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79D7" w14:textId="77777777" w:rsidR="009F5316" w:rsidRPr="009F5316" w:rsidRDefault="009F5316" w:rsidP="009F53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316">
        <w:rPr>
          <w:rFonts w:ascii="Times New Roman" w:hAnsi="Times New Roman" w:cs="Times New Roman"/>
          <w:b/>
          <w:bCs/>
          <w:sz w:val="28"/>
          <w:szCs w:val="28"/>
        </w:rPr>
        <w:t>Названы типы мясных продуктов, способные вызывать рак</w:t>
      </w:r>
    </w:p>
    <w:p w14:paraId="466A0632" w14:textId="38729E6A" w:rsidR="009F5316" w:rsidRPr="009F5316" w:rsidRDefault="009F5316" w:rsidP="009F5316">
      <w:pPr>
        <w:jc w:val="both"/>
        <w:rPr>
          <w:rFonts w:ascii="Times New Roman" w:hAnsi="Times New Roman" w:cs="Times New Roman"/>
          <w:sz w:val="28"/>
          <w:szCs w:val="28"/>
        </w:rPr>
      </w:pPr>
      <w:r w:rsidRPr="009F531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F5316">
        <w:rPr>
          <w:rFonts w:ascii="Times New Roman" w:hAnsi="Times New Roman" w:cs="Times New Roman"/>
          <w:sz w:val="28"/>
          <w:szCs w:val="28"/>
        </w:rPr>
        <w:t>мнению  диетологов</w:t>
      </w:r>
      <w:proofErr w:type="gramEnd"/>
      <w:r w:rsidRPr="009F5316">
        <w:rPr>
          <w:rFonts w:ascii="Times New Roman" w:hAnsi="Times New Roman" w:cs="Times New Roman"/>
          <w:sz w:val="28"/>
          <w:szCs w:val="28"/>
        </w:rPr>
        <w:t>, в число самых канцерогенных (провоцирующих рак) продуктов входит красное и ультра-обработанное мясо.</w:t>
      </w:r>
    </w:p>
    <w:p w14:paraId="7C274C5F" w14:textId="18503581" w:rsidR="009F5316" w:rsidRPr="009F5316" w:rsidRDefault="009F5316" w:rsidP="009F5316">
      <w:pPr>
        <w:jc w:val="both"/>
        <w:rPr>
          <w:rFonts w:ascii="Times New Roman" w:hAnsi="Times New Roman" w:cs="Times New Roman"/>
          <w:sz w:val="28"/>
          <w:szCs w:val="28"/>
        </w:rPr>
      </w:pPr>
      <w:r w:rsidRPr="009F5316">
        <w:rPr>
          <w:rFonts w:ascii="Times New Roman" w:hAnsi="Times New Roman" w:cs="Times New Roman"/>
          <w:sz w:val="28"/>
          <w:szCs w:val="28"/>
        </w:rPr>
        <w:t>Об этом сообща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5316">
        <w:rPr>
          <w:rFonts w:ascii="Times New Roman" w:hAnsi="Times New Roman" w:cs="Times New Roman"/>
          <w:sz w:val="28"/>
          <w:szCs w:val="28"/>
        </w:rPr>
        <w:t>т Эксперты по здоровому питанию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9F5316">
        <w:rPr>
          <w:rFonts w:ascii="Times New Roman" w:hAnsi="Times New Roman" w:cs="Times New Roman"/>
          <w:sz w:val="28"/>
          <w:szCs w:val="28"/>
        </w:rPr>
        <w:t xml:space="preserve"> уточнили, что всех канцерогенов избежать невозможно. Однако риск развития рака можно существенно снизить, если исключить из рациона мясные полуфабрикаты и блюда из них — сосиски, колбасу, бекон, салями, ветчину и хот-доги.</w:t>
      </w:r>
    </w:p>
    <w:p w14:paraId="4AF4730F" w14:textId="58216270" w:rsidR="009F5316" w:rsidRPr="009F5316" w:rsidRDefault="009F5316" w:rsidP="009F5316">
      <w:pPr>
        <w:jc w:val="both"/>
        <w:rPr>
          <w:rFonts w:ascii="Times New Roman" w:hAnsi="Times New Roman" w:cs="Times New Roman"/>
          <w:sz w:val="28"/>
          <w:szCs w:val="28"/>
        </w:rPr>
      </w:pPr>
      <w:r w:rsidRPr="009F5316">
        <w:rPr>
          <w:rFonts w:ascii="Times New Roman" w:hAnsi="Times New Roman" w:cs="Times New Roman"/>
          <w:sz w:val="28"/>
          <w:szCs w:val="28"/>
        </w:rPr>
        <w:t>Дело в том, что для увеличения срока хранения или улучшения вкуса мясо подвергается специальной химической обработке. Так, нитраты (соли азотной кислоты) в такой пище могут преобразоваться в N-</w:t>
      </w:r>
      <w:proofErr w:type="spellStart"/>
      <w:r w:rsidRPr="009F5316">
        <w:rPr>
          <w:rFonts w:ascii="Times New Roman" w:hAnsi="Times New Roman" w:cs="Times New Roman"/>
          <w:sz w:val="28"/>
          <w:szCs w:val="28"/>
        </w:rPr>
        <w:t>нитрозохимикаты</w:t>
      </w:r>
      <w:proofErr w:type="spellEnd"/>
      <w:r w:rsidRPr="009F53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5316">
        <w:rPr>
          <w:rFonts w:ascii="Times New Roman" w:hAnsi="Times New Roman" w:cs="Times New Roman"/>
          <w:sz w:val="28"/>
          <w:szCs w:val="28"/>
        </w:rPr>
        <w:t>NOCs</w:t>
      </w:r>
      <w:proofErr w:type="spellEnd"/>
      <w:r w:rsidRPr="009F5316">
        <w:rPr>
          <w:rFonts w:ascii="Times New Roman" w:hAnsi="Times New Roman" w:cs="Times New Roman"/>
          <w:sz w:val="28"/>
          <w:szCs w:val="28"/>
        </w:rPr>
        <w:t>) в организме.    Эти вещества являются мощными канцерогенами. В список «канцерогенов высокого класса» также входят стейки, бургеры и отбивные из красного мяса.</w:t>
      </w:r>
    </w:p>
    <w:p w14:paraId="4D44A6DF" w14:textId="77777777" w:rsidR="009F5316" w:rsidRPr="009F5316" w:rsidRDefault="009F5316" w:rsidP="009F5316">
      <w:pPr>
        <w:jc w:val="both"/>
        <w:rPr>
          <w:rFonts w:ascii="Times New Roman" w:hAnsi="Times New Roman" w:cs="Times New Roman"/>
          <w:sz w:val="28"/>
          <w:szCs w:val="28"/>
        </w:rPr>
      </w:pPr>
      <w:r w:rsidRPr="009F5316">
        <w:rPr>
          <w:rFonts w:ascii="Times New Roman" w:hAnsi="Times New Roman" w:cs="Times New Roman"/>
          <w:sz w:val="28"/>
          <w:szCs w:val="28"/>
        </w:rPr>
        <w:t xml:space="preserve">По словам экспертов, красное мясо увеличивает риск развития рака толстой кишки, желудка и поджелудочной железы. Один из возможных путей провоцирования рака связан с соединением под названием </w:t>
      </w:r>
      <w:proofErr w:type="spellStart"/>
      <w:r w:rsidRPr="009F5316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9F53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5316">
        <w:rPr>
          <w:rFonts w:ascii="Times New Roman" w:hAnsi="Times New Roman" w:cs="Times New Roman"/>
          <w:sz w:val="28"/>
          <w:szCs w:val="28"/>
        </w:rPr>
        <w:t>haem</w:t>
      </w:r>
      <w:proofErr w:type="spellEnd"/>
      <w:r w:rsidRPr="009F5316">
        <w:rPr>
          <w:rFonts w:ascii="Times New Roman" w:hAnsi="Times New Roman" w:cs="Times New Roman"/>
          <w:sz w:val="28"/>
          <w:szCs w:val="28"/>
        </w:rPr>
        <w:t>), содержащим железо и придающим мясу насыщенный цвет. Тем не менее, полностью отказываться от красного мяса не нужно. Достаточно ограничить его потребление до 70 граммов в день.</w:t>
      </w:r>
    </w:p>
    <w:p w14:paraId="5DC2A98D" w14:textId="77777777" w:rsidR="009F5316" w:rsidRPr="009F5316" w:rsidRDefault="009F5316" w:rsidP="009F5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5316" w:rsidRPr="009F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16"/>
    <w:rsid w:val="009F5316"/>
    <w:rsid w:val="00D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D26C"/>
  <w15:chartTrackingRefBased/>
  <w15:docId w15:val="{78581345-16CA-458F-BB46-EFB2313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2024-05-08T07:28:00Z</dcterms:created>
  <dcterms:modified xsi:type="dcterms:W3CDTF">2024-05-08T07:32:00Z</dcterms:modified>
</cp:coreProperties>
</file>