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08" w:rsidRPr="00805C08" w:rsidRDefault="00805C08" w:rsidP="00805C08">
      <w:pPr>
        <w:jc w:val="center"/>
        <w:rPr>
          <w:rFonts w:ascii="Times New Roman" w:hAnsi="Times New Roman" w:cs="Times New Roman"/>
          <w:b/>
          <w:lang w:val="ru-RU"/>
        </w:rPr>
      </w:pPr>
      <w:r w:rsidRPr="00805C08">
        <w:rPr>
          <w:rFonts w:ascii="Times New Roman" w:hAnsi="Times New Roman" w:cs="Times New Roman"/>
          <w:b/>
          <w:lang w:val="ru-RU"/>
        </w:rPr>
        <w:t>МАУ ДО «АЛИКОВСКАЯ ДШИ»</w:t>
      </w:r>
    </w:p>
    <w:p w:rsidR="00805C08" w:rsidRPr="00805C08" w:rsidRDefault="00805C08" w:rsidP="00805C08">
      <w:pPr>
        <w:jc w:val="center"/>
        <w:rPr>
          <w:rFonts w:ascii="Times New Roman" w:hAnsi="Times New Roman" w:cs="Times New Roman"/>
          <w:b/>
          <w:lang w:val="ru-RU"/>
        </w:rPr>
      </w:pPr>
    </w:p>
    <w:p w:rsidR="00805C08" w:rsidRPr="00805C08" w:rsidRDefault="00805C08" w:rsidP="00805C08">
      <w:pPr>
        <w:jc w:val="center"/>
        <w:rPr>
          <w:b/>
          <w:lang w:val="ru-RU"/>
        </w:rPr>
      </w:pPr>
    </w:p>
    <w:p w:rsidR="00805C08" w:rsidRP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b/>
          <w:lang w:val="ru-RU"/>
        </w:rPr>
      </w:pPr>
      <w:r w:rsidRPr="00805C08">
        <w:rPr>
          <w:rFonts w:ascii="Times New Roman" w:hAnsi="Times New Roman" w:cs="Times New Roman"/>
          <w:lang w:val="ru-RU"/>
        </w:rPr>
        <w:t>Принято</w:t>
      </w:r>
      <w:proofErr w:type="gramStart"/>
      <w:r w:rsidRPr="00805C0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</w:t>
      </w:r>
      <w:r w:rsidRPr="00805C08">
        <w:rPr>
          <w:rFonts w:ascii="Times New Roman" w:hAnsi="Times New Roman" w:cs="Times New Roman"/>
          <w:lang w:val="ru-RU"/>
        </w:rPr>
        <w:t>У</w:t>
      </w:r>
      <w:proofErr w:type="gramEnd"/>
      <w:r w:rsidRPr="00805C08">
        <w:rPr>
          <w:rFonts w:ascii="Times New Roman" w:hAnsi="Times New Roman" w:cs="Times New Roman"/>
          <w:lang w:val="ru-RU"/>
        </w:rPr>
        <w:t xml:space="preserve">тверждаю                                               </w:t>
      </w:r>
    </w:p>
    <w:p w:rsidR="00805C08" w:rsidRP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  <w:r w:rsidRPr="00805C08">
        <w:rPr>
          <w:rFonts w:ascii="Times New Roman" w:hAnsi="Times New Roman" w:cs="Times New Roman"/>
          <w:lang w:val="ru-RU"/>
        </w:rPr>
        <w:t xml:space="preserve">Решением Педагогического Совета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</w:t>
      </w:r>
      <w:r w:rsidRPr="00805C08">
        <w:rPr>
          <w:rFonts w:ascii="Times New Roman" w:hAnsi="Times New Roman" w:cs="Times New Roman"/>
          <w:lang w:val="ru-RU"/>
        </w:rPr>
        <w:t xml:space="preserve">Директор МАУ </w:t>
      </w:r>
      <w:proofErr w:type="gramStart"/>
      <w:r w:rsidRPr="00805C08">
        <w:rPr>
          <w:rFonts w:ascii="Times New Roman" w:hAnsi="Times New Roman" w:cs="Times New Roman"/>
          <w:lang w:val="ru-RU"/>
        </w:rPr>
        <w:t>ДО</w:t>
      </w:r>
      <w:proofErr w:type="gramEnd"/>
    </w:p>
    <w:p w:rsidR="00805C08" w:rsidRP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  <w:r w:rsidRPr="00805C08">
        <w:rPr>
          <w:rFonts w:ascii="Times New Roman" w:hAnsi="Times New Roman" w:cs="Times New Roman"/>
          <w:lang w:val="ru-RU"/>
        </w:rPr>
        <w:t xml:space="preserve">Протокол №____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</w:t>
      </w:r>
      <w:r w:rsidRPr="00805C08">
        <w:rPr>
          <w:rFonts w:ascii="Times New Roman" w:hAnsi="Times New Roman" w:cs="Times New Roman"/>
          <w:lang w:val="ru-RU"/>
        </w:rPr>
        <w:t>«Аликовская ДШИ»</w:t>
      </w:r>
    </w:p>
    <w:p w:rsidR="00805C08" w:rsidRP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  <w:r w:rsidRPr="00805C08">
        <w:rPr>
          <w:rFonts w:ascii="Times New Roman" w:hAnsi="Times New Roman" w:cs="Times New Roman"/>
          <w:lang w:val="ru-RU"/>
        </w:rPr>
        <w:t xml:space="preserve">«___»__________20___г.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</w:t>
      </w:r>
      <w:r w:rsidRPr="00805C08">
        <w:rPr>
          <w:rFonts w:ascii="Times New Roman" w:hAnsi="Times New Roman" w:cs="Times New Roman"/>
          <w:lang w:val="ru-RU"/>
        </w:rPr>
        <w:t xml:space="preserve"> ____ </w:t>
      </w:r>
      <w:proofErr w:type="spellStart"/>
      <w:r w:rsidRPr="00805C08">
        <w:rPr>
          <w:rFonts w:ascii="Times New Roman" w:hAnsi="Times New Roman" w:cs="Times New Roman"/>
          <w:lang w:val="ru-RU"/>
        </w:rPr>
        <w:t>Судман</w:t>
      </w:r>
      <w:proofErr w:type="spellEnd"/>
      <w:r w:rsidRPr="00805C08">
        <w:rPr>
          <w:rFonts w:ascii="Times New Roman" w:hAnsi="Times New Roman" w:cs="Times New Roman"/>
          <w:lang w:val="ru-RU"/>
        </w:rPr>
        <w:t xml:space="preserve"> А. Я.</w:t>
      </w:r>
    </w:p>
    <w:p w:rsidR="00BD5C6C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  <w:r w:rsidRPr="00805C0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</w:t>
      </w:r>
      <w:r w:rsidRPr="00805C08">
        <w:rPr>
          <w:rFonts w:ascii="Times New Roman" w:hAnsi="Times New Roman" w:cs="Times New Roman"/>
          <w:lang w:val="ru-RU"/>
        </w:rPr>
        <w:t>Приказ №</w:t>
      </w:r>
      <w:proofErr w:type="spellStart"/>
      <w:r w:rsidRPr="00805C08">
        <w:rPr>
          <w:rFonts w:ascii="Times New Roman" w:hAnsi="Times New Roman" w:cs="Times New Roman"/>
          <w:lang w:val="ru-RU"/>
        </w:rPr>
        <w:t>___от</w:t>
      </w:r>
      <w:proofErr w:type="spellEnd"/>
      <w:r w:rsidRPr="00805C08">
        <w:rPr>
          <w:rFonts w:ascii="Times New Roman" w:hAnsi="Times New Roman" w:cs="Times New Roman"/>
          <w:lang w:val="ru-RU"/>
        </w:rPr>
        <w:t xml:space="preserve"> «___»________2024</w:t>
      </w:r>
      <w:r>
        <w:rPr>
          <w:rFonts w:ascii="Times New Roman" w:hAnsi="Times New Roman" w:cs="Times New Roman"/>
          <w:lang w:val="ru-RU"/>
        </w:rPr>
        <w:t xml:space="preserve"> г.</w:t>
      </w:r>
    </w:p>
    <w:p w:rsid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</w:p>
    <w:p w:rsid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</w:p>
    <w:p w:rsid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</w:p>
    <w:p w:rsid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</w:p>
    <w:p w:rsidR="00805C08" w:rsidRPr="00805C08" w:rsidRDefault="00805C08" w:rsidP="00805C08">
      <w:pPr>
        <w:tabs>
          <w:tab w:val="left" w:pos="10000"/>
        </w:tabs>
        <w:rPr>
          <w:rFonts w:ascii="Times New Roman" w:hAnsi="Times New Roman" w:cs="Times New Roman"/>
          <w:lang w:val="ru-RU"/>
        </w:rPr>
      </w:pP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МУЗЫКАЛЬНОГО ИСКУССТВА «ФОРТЕПИАНО»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03C4" w:rsidRDefault="002B03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Предметная область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ПО.01. МУЗЫКАЛЬНОЕ ИСПОЛНИТЕЛЬСТВО</w:t>
      </w:r>
    </w:p>
    <w:p w:rsidR="00F04144" w:rsidRPr="002B03C4" w:rsidRDefault="00F0414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P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P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BD5C6C" w:rsidRPr="002B03C4" w:rsidRDefault="00BD5C6C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DF1DC2" w:rsidRDefault="00BD5C6C" w:rsidP="00F0414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ПРИМЕРНАЯ ПРОГРАММА</w:t>
      </w:r>
    </w:p>
    <w:p w:rsidR="003307AD" w:rsidRDefault="003307AD" w:rsidP="00F0414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по учебному предмету </w:t>
      </w:r>
    </w:p>
    <w:p w:rsidR="003307AD" w:rsidRPr="002B03C4" w:rsidRDefault="00F04144" w:rsidP="00F04144">
      <w:pPr>
        <w:spacing w:line="276" w:lineRule="auto"/>
        <w:jc w:val="center"/>
        <w:rPr>
          <w:rFonts w:ascii="Times New Roman" w:hAnsi="Times New Roman"/>
          <w:b/>
          <w:sz w:val="42"/>
          <w:szCs w:val="42"/>
          <w:lang w:val="ru-RU"/>
        </w:rPr>
      </w:pPr>
      <w:r w:rsidRPr="002B03C4">
        <w:rPr>
          <w:rFonts w:ascii="Times New Roman" w:hAnsi="Times New Roman"/>
          <w:b/>
          <w:sz w:val="42"/>
          <w:szCs w:val="42"/>
          <w:lang w:val="ru-RU"/>
        </w:rPr>
        <w:t>ПО.01.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УП.02.</w:t>
      </w:r>
      <w:r w:rsidR="00BD5C6C" w:rsidRPr="002B03C4">
        <w:rPr>
          <w:rFonts w:ascii="Times New Roman" w:hAnsi="Times New Roman"/>
          <w:b/>
          <w:sz w:val="42"/>
          <w:szCs w:val="42"/>
          <w:lang w:val="ru-RU"/>
        </w:rPr>
        <w:t xml:space="preserve"> 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АНСАМБЛЬ</w:t>
      </w:r>
    </w:p>
    <w:p w:rsidR="003307AD" w:rsidRDefault="003307AD">
      <w:pPr>
        <w:pStyle w:val="ac"/>
        <w:spacing w:after="410" w:line="360" w:lineRule="auto"/>
        <w:ind w:right="120"/>
        <w:jc w:val="center"/>
      </w:pPr>
    </w:p>
    <w:p w:rsidR="003307AD" w:rsidRDefault="003307AD">
      <w:pPr>
        <w:pStyle w:val="ac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3307AD" w:rsidRDefault="003307AD">
      <w:pPr>
        <w:pStyle w:val="ac"/>
        <w:spacing w:after="0" w:line="360" w:lineRule="auto"/>
        <w:ind w:right="120"/>
        <w:jc w:val="center"/>
      </w:pPr>
    </w:p>
    <w:p w:rsidR="00805C08" w:rsidRPr="00C01471" w:rsidRDefault="00805C08" w:rsidP="00805C08">
      <w:pPr>
        <w:pStyle w:val="ac"/>
        <w:spacing w:after="0" w:line="240" w:lineRule="auto"/>
        <w:ind w:right="11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01471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471">
        <w:rPr>
          <w:rFonts w:ascii="Times New Roman" w:hAnsi="Times New Roman" w:cs="Times New Roman"/>
          <w:b/>
          <w:i/>
          <w:sz w:val="28"/>
          <w:szCs w:val="28"/>
        </w:rPr>
        <w:t>Павлова Олеся Юрьевна</w:t>
      </w:r>
    </w:p>
    <w:p w:rsidR="00805C08" w:rsidRPr="00C01471" w:rsidRDefault="00805C08" w:rsidP="00805C08">
      <w:pPr>
        <w:pStyle w:val="ac"/>
        <w:spacing w:after="0" w:line="240" w:lineRule="auto"/>
        <w:ind w:right="11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5C08" w:rsidRPr="00C01471" w:rsidRDefault="00805C08" w:rsidP="00805C08">
      <w:pPr>
        <w:pStyle w:val="ac"/>
        <w:spacing w:after="0"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 w:rsidRPr="00C0147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C01471">
        <w:rPr>
          <w:rFonts w:ascii="Times New Roman" w:hAnsi="Times New Roman" w:cs="Times New Roman"/>
          <w:b/>
          <w:i/>
          <w:sz w:val="28"/>
          <w:szCs w:val="28"/>
        </w:rPr>
        <w:t>Павлова Надежда Александровна</w:t>
      </w:r>
    </w:p>
    <w:p w:rsidR="00805C08" w:rsidRPr="00C01471" w:rsidRDefault="00805C08" w:rsidP="00805C08">
      <w:pPr>
        <w:pStyle w:val="ac"/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3307AD" w:rsidRDefault="003307AD">
      <w:pPr>
        <w:pStyle w:val="ac"/>
        <w:spacing w:after="0" w:line="360" w:lineRule="auto"/>
        <w:ind w:right="120"/>
        <w:jc w:val="center"/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B03C4" w:rsidRDefault="002B03C4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805C08" w:rsidRDefault="00805C08" w:rsidP="004474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3C4" w:rsidRDefault="00805C08" w:rsidP="00805C0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Аликово – 2024 г.</w:t>
      </w:r>
    </w:p>
    <w:p w:rsidR="003307AD" w:rsidRDefault="003307AD" w:rsidP="00805C0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3307AD" w:rsidRDefault="003307AD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Default="003307A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</w:p>
    <w:p w:rsidR="004577E8" w:rsidRDefault="003307A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307AD" w:rsidRDefault="003307AD">
      <w:pPr>
        <w:pStyle w:val="14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C28B5" w:rsidRDefault="00AC28B5">
      <w:pPr>
        <w:pStyle w:val="14"/>
        <w:rPr>
          <w:rFonts w:ascii="Times New Roman" w:hAnsi="Times New Roman" w:cs="Times New Roman"/>
          <w:bCs/>
          <w:i/>
        </w:rPr>
      </w:pPr>
    </w:p>
    <w:p w:rsidR="006117CF" w:rsidRDefault="003307AD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</w:p>
    <w:p w:rsidR="003307AD" w:rsidRDefault="003307AD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3307AD" w:rsidRDefault="003307AD">
      <w:pPr>
        <w:pStyle w:val="14"/>
        <w:ind w:firstLine="426"/>
        <w:rPr>
          <w:rFonts w:ascii="Times New Roman" w:hAnsi="Times New Roman" w:cs="Times New Roman"/>
          <w:i/>
        </w:rPr>
      </w:pPr>
    </w:p>
    <w:p w:rsidR="006117CF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3307AD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307AD" w:rsidRDefault="003307AD" w:rsidP="00221489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3307AD" w:rsidRDefault="003307AD">
      <w:pPr>
        <w:pStyle w:val="14"/>
        <w:ind w:left="426"/>
        <w:rPr>
          <w:rFonts w:ascii="Times New Roman" w:hAnsi="Times New Roman" w:cs="Times New Roman"/>
        </w:rPr>
      </w:pPr>
    </w:p>
    <w:p w:rsidR="003307AD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77E8" w:rsidRDefault="004577E8">
      <w:pPr>
        <w:pStyle w:val="14"/>
        <w:rPr>
          <w:rFonts w:ascii="Times New Roman" w:hAnsi="Times New Roman" w:cs="Times New Roman"/>
          <w:b/>
          <w:sz w:val="28"/>
          <w:szCs w:val="28"/>
        </w:rPr>
      </w:pP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</w:t>
      </w:r>
      <w:r w:rsidR="00221489">
        <w:rPr>
          <w:rFonts w:ascii="Times New Roman" w:hAnsi="Times New Roman" w:cs="Times New Roman"/>
          <w:i/>
        </w:rPr>
        <w:t>ндуемой методической литературы</w:t>
      </w: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6515C" w:rsidRDefault="0016515C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6117CF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3307AD" w:rsidRDefault="003307AD">
      <w:pPr>
        <w:pStyle w:val="1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«Фортепиано».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Представленная программа предполагает знакомство с предметом и освоение навыков 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поступающих в профессиональные образовательные учреждения.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ансамблю должен сформироваться комплекс умений и навыков, необходимых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Знакомство учеников с ансамблевым репертуаром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происходит на базе следующего репертуара: </w:t>
      </w:r>
      <w:r>
        <w:rPr>
          <w:rFonts w:ascii="Times New Roman" w:eastAsia="Helvetica" w:hAnsi="Times New Roman"/>
          <w:sz w:val="28"/>
          <w:szCs w:val="28"/>
          <w:lang w:val="ru-RU"/>
        </w:rPr>
        <w:t>дуэты, различные переложения для 4-ручного и 2- р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>ояльного исполнения, произведения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различных форм, стилей и жанров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отечественных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 зарубежных композиторов.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3307AD" w:rsidRDefault="003307AD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3F3D4C" w:rsidRDefault="003F3D4C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532FFC" w:rsidRDefault="00532FFC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3307AD" w:rsidRDefault="009E1AA4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 xml:space="preserve">   </w:t>
      </w:r>
      <w:r w:rsidR="003307AD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3307AD" w:rsidRPr="009C25FA" w:rsidRDefault="00440A8D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ab/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>Срок реализации данной программы составляет четыре года (с 4 по 7 класс). Для учащихся, планирующих поступление в образовательные учреждения, реализующие основные профессиональные образовательные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программы в области музыкального искусства, срок освоения может быть увеличен на 1 год (9 класс). 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</w:t>
      </w:r>
      <w:r w:rsidR="00532FFC">
        <w:rPr>
          <w:rFonts w:ascii="Times New Roman" w:hAnsi="Times New Roman"/>
          <w:color w:val="00000A"/>
          <w:sz w:val="28"/>
          <w:szCs w:val="28"/>
          <w:lang w:val="ru-RU"/>
        </w:rPr>
        <w:t xml:space="preserve"> реализацию предмета «Ансамбль»:</w:t>
      </w:r>
    </w:p>
    <w:p w:rsidR="003307AD" w:rsidRDefault="003307AD" w:rsidP="000F328F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0" w:type="auto"/>
        <w:tblInd w:w="-5" w:type="dxa"/>
        <w:tblLayout w:type="fixed"/>
        <w:tblLook w:val="0000"/>
      </w:tblPr>
      <w:tblGrid>
        <w:gridCol w:w="4327"/>
        <w:gridCol w:w="2659"/>
        <w:gridCol w:w="2628"/>
      </w:tblGrid>
      <w:tr w:rsidR="003307AD"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  <w:p w:rsidR="003307AD" w:rsidRDefault="003307A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4-7  классы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9 класс</w:t>
            </w:r>
          </w:p>
        </w:tc>
      </w:tr>
      <w:tr w:rsidR="003307AD"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(общее на 4 года)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3307AD" w:rsidRDefault="003307A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(в год)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330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198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  <w:tr w:rsidR="003307AD" w:rsidTr="002B68B9">
        <w:trPr>
          <w:trHeight w:val="82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Default="003307AD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Самостоятельная работа </w:t>
            </w:r>
          </w:p>
          <w:p w:rsidR="003307AD" w:rsidRDefault="00474598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</w:t>
            </w:r>
            <w:r w:rsidR="003307AD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часов в неделю)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Консультации</w:t>
            </w:r>
            <w:r>
              <w:rPr>
                <w:rStyle w:val="a8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</w:t>
            </w:r>
          </w:p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(для учащихся 5-7 классов)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6 часов </w:t>
            </w:r>
          </w:p>
          <w:p w:rsidR="003307AD" w:rsidRDefault="003307AD" w:rsidP="009E1AA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(по 2 часа в год)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</w:tbl>
    <w:p w:rsidR="003307AD" w:rsidRDefault="003307AD">
      <w:pPr>
        <w:pStyle w:val="Body1"/>
        <w:spacing w:line="360" w:lineRule="auto"/>
        <w:ind w:left="709"/>
      </w:pP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проведения учебных аудиторных занятий: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мелкогрупповая (два ученика), рекомендуемая продолжительность урок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а -</w:t>
      </w:r>
      <w:r w:rsidR="00805C08">
        <w:rPr>
          <w:rFonts w:ascii="Times New Roman" w:eastAsia="Helvetica" w:hAnsi="Times New Roman"/>
          <w:sz w:val="28"/>
          <w:szCs w:val="28"/>
          <w:lang w:val="ru-RU"/>
        </w:rPr>
        <w:t xml:space="preserve"> 40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минут. </w:t>
      </w:r>
    </w:p>
    <w:p w:rsidR="003307AD" w:rsidRDefault="003307AD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E46DDE" w:rsidRDefault="003307AD" w:rsidP="00E46DDE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 xml:space="preserve">Цели и задачи учебного предмета </w:t>
      </w:r>
    </w:p>
    <w:p w:rsidR="003307AD" w:rsidRPr="00E46DDE" w:rsidRDefault="003307AD" w:rsidP="00E46DDE">
      <w:pPr>
        <w:pStyle w:val="Body1"/>
        <w:spacing w:line="360" w:lineRule="auto"/>
        <w:ind w:left="927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E46DDE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</w:p>
    <w:p w:rsidR="003307AD" w:rsidRPr="009C25FA" w:rsidRDefault="003307AD" w:rsidP="009C25FA">
      <w:pPr>
        <w:pStyle w:val="14"/>
        <w:widowControl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основе приобретенных им знаний, умений и навыков ансамблевого исполнительства.</w:t>
      </w:r>
    </w:p>
    <w:p w:rsidR="003307AD" w:rsidRDefault="00440A8D">
      <w:pPr>
        <w:pStyle w:val="Body1"/>
        <w:spacing w:line="360" w:lineRule="auto"/>
        <w:ind w:firstLine="349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3307AD">
        <w:rPr>
          <w:rFonts w:ascii="Times New Roman" w:eastAsia="Helvetica" w:hAnsi="Times New Roman"/>
          <w:b/>
          <w:sz w:val="28"/>
          <w:szCs w:val="28"/>
          <w:lang w:val="ru-RU"/>
        </w:rPr>
        <w:t>Задачи: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оценивать игру друг друга);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ансамблевого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0F328F" w:rsidRPr="000F328F" w:rsidRDefault="003307AD" w:rsidP="000F328F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</w:t>
      </w:r>
      <w:r w:rsidR="00532FFC">
        <w:rPr>
          <w:rFonts w:ascii="Times New Roman" w:hAnsi="Times New Roman"/>
          <w:b/>
          <w:i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учебного предмета «Ансамбль»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сведения о затратах учебного времени, предусмотренного на </w:t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ab/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освоение учебного предмета;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-   описание дидактических единиц учебного предмета;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3307AD" w:rsidRDefault="003307AD" w:rsidP="009C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307AD" w:rsidRDefault="003307AD">
      <w:pPr>
        <w:pStyle w:val="1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разбор, анализ и сравнение музыкального материала  обеих партий);</w:t>
      </w:r>
    </w:p>
    <w:p w:rsidR="003307AD" w:rsidRDefault="0022148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47459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 отдельных частей и всего произведения);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="003307AD"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(воспроизводящие и творческие упражнения, деление целого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47459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индивидуальный подход к каждому ученику с учетом возрастных особенностей, работоспособности и уровня подготовки.</w:t>
      </w:r>
    </w:p>
    <w:p w:rsidR="003307AD" w:rsidRDefault="003307AD" w:rsidP="009C25FA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3307AD" w:rsidRDefault="003307AD" w:rsidP="00E46DDE">
      <w:pPr>
        <w:pStyle w:val="Body1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"Ансамбль" должны иметь площадь не менее 12 кв.м., звукоизоляцию и наличие, желательно, двух инструментов для работы над ансамблями для 2-х фортепиано. </w:t>
      </w:r>
    </w:p>
    <w:p w:rsidR="003307AD" w:rsidRPr="009C25FA" w:rsidRDefault="003307AD" w:rsidP="009C25F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образовательном учреждении должны быть созданы условия для содержания, своевременного обслуживания и ре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монта музыкальных инструментов.</w:t>
      </w:r>
    </w:p>
    <w:p w:rsidR="003307AD" w:rsidRDefault="003307AD" w:rsidP="009E1AA4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</w:rPr>
        <w:t>II</w:t>
      </w:r>
      <w:proofErr w:type="gramStart"/>
      <w:r w:rsidR="00102C8F">
        <w:rPr>
          <w:rFonts w:ascii="Times New Roman" w:eastAsia="Helvetica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Содержание</w:t>
      </w:r>
      <w:proofErr w:type="gramEnd"/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учебного предмета</w:t>
      </w:r>
    </w:p>
    <w:p w:rsidR="003307AD" w:rsidRDefault="003307AD">
      <w:pPr>
        <w:pStyle w:val="14"/>
        <w:numPr>
          <w:ilvl w:val="0"/>
          <w:numId w:val="4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02C8F" w:rsidRPr="00102C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3307AD" w:rsidRDefault="003307AD" w:rsidP="009E1AA4">
      <w:pPr>
        <w:pStyle w:val="14"/>
        <w:ind w:left="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3307AD" w:rsidRPr="009E1AA4" w:rsidRDefault="003307AD" w:rsidP="009E1AA4">
      <w:pPr>
        <w:spacing w:line="276" w:lineRule="auto"/>
        <w:ind w:left="3075" w:firstLine="5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6B1D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spellEnd"/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2"/>
        <w:gridCol w:w="736"/>
        <w:gridCol w:w="708"/>
        <w:gridCol w:w="709"/>
        <w:gridCol w:w="708"/>
        <w:gridCol w:w="708"/>
        <w:gridCol w:w="708"/>
        <w:gridCol w:w="709"/>
        <w:gridCol w:w="734"/>
        <w:gridCol w:w="659"/>
        <w:gridCol w:w="37"/>
      </w:tblGrid>
      <w:tr w:rsidR="003307AD" w:rsidTr="009C25FA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:rsidR="003307AD" w:rsidRDefault="003307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занятий 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2B68B9" w:rsidRDefault="002B68B9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занятия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Консультации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3307AD" w:rsidRDefault="003307AD">
      <w:pPr>
        <w:pStyle w:val="Body1"/>
        <w:spacing w:line="360" w:lineRule="auto"/>
      </w:pPr>
    </w:p>
    <w:p w:rsidR="003307AD" w:rsidRDefault="003307AD">
      <w:pPr>
        <w:spacing w:line="360" w:lineRule="auto"/>
        <w:ind w:left="142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3307AD" w:rsidRDefault="003307A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внеаудиторной работы: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выполнение домашнего задания;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подготовка к концертным выступлениям;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посещение учреждений культуры (филармоний, театров, </w:t>
      </w:r>
      <w:r w:rsidR="00440A8D">
        <w:rPr>
          <w:rFonts w:ascii="Times New Roman" w:hAnsi="Times New Roman"/>
          <w:sz w:val="28"/>
          <w:szCs w:val="28"/>
          <w:lang w:val="ru-RU"/>
        </w:rPr>
        <w:t xml:space="preserve">концертных </w:t>
      </w:r>
      <w:r>
        <w:rPr>
          <w:rFonts w:ascii="Times New Roman" w:hAnsi="Times New Roman"/>
          <w:sz w:val="28"/>
          <w:szCs w:val="28"/>
          <w:lang w:val="ru-RU"/>
        </w:rPr>
        <w:t>залов  и  др.);</w:t>
      </w:r>
    </w:p>
    <w:p w:rsidR="003307AD" w:rsidRDefault="00440A8D">
      <w:pPr>
        <w:spacing w:line="360" w:lineRule="auto"/>
        <w:ind w:firstLine="55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5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участие 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обучающихся в концертах, творческих </w:t>
      </w:r>
      <w:r>
        <w:rPr>
          <w:rFonts w:ascii="Times New Roman" w:hAnsi="Times New Roman"/>
          <w:sz w:val="28"/>
          <w:szCs w:val="28"/>
          <w:lang w:val="ru-RU"/>
        </w:rPr>
        <w:t>мероприятиях и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культурно-просветительской  деятельности  образовательного  учреждения  и  др.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задачи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объем времени, предусмотренный для освоения учебного материала.</w:t>
      </w:r>
    </w:p>
    <w:p w:rsidR="003307AD" w:rsidRDefault="003307AD">
      <w:pPr>
        <w:pStyle w:val="1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Требования по годам обучения</w:t>
      </w:r>
    </w:p>
    <w:p w:rsidR="003307AD" w:rsidRDefault="00440A8D">
      <w:pPr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анс</w:t>
      </w:r>
      <w:r>
        <w:rPr>
          <w:rFonts w:ascii="Times New Roman" w:hAnsi="Times New Roman"/>
          <w:sz w:val="28"/>
          <w:szCs w:val="28"/>
          <w:lang w:val="ru-RU"/>
        </w:rPr>
        <w:t>амблевой игре так же, как</w:t>
      </w:r>
      <w:r w:rsidR="002214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в сольном исполнительстве, необходимо сформировать определенные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музыкально-технические знания, умения владения ин</w:t>
      </w:r>
      <w:r>
        <w:rPr>
          <w:rFonts w:ascii="Times New Roman" w:hAnsi="Times New Roman"/>
          <w:sz w:val="28"/>
          <w:szCs w:val="28"/>
          <w:lang w:val="ru-RU"/>
        </w:rPr>
        <w:t>струментом, навыки совместной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игры, такие</w:t>
      </w:r>
      <w:r w:rsidR="00221489">
        <w:rPr>
          <w:rFonts w:ascii="Times New Roman" w:hAnsi="Times New Roman"/>
          <w:sz w:val="28"/>
          <w:szCs w:val="28"/>
          <w:lang w:val="ru-RU"/>
        </w:rPr>
        <w:t>,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как: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сформированный комплекс умений и навыков в области коллективного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знание ансамблевого репертуара (музыкальных произведений,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зарубежных композиторов;</w:t>
      </w:r>
      <w:proofErr w:type="gramEnd"/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знание основных направлений камерно-ансамблевой музыки различных эпох;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3307AD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Helvetica" w:hAnsi="Times New Roman"/>
          <w:b/>
          <w:sz w:val="28"/>
          <w:szCs w:val="28"/>
          <w:lang w:val="ru-RU"/>
        </w:rPr>
        <w:t>4 класс (1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 первом этапе формируется навык слушания партнера, а также восприятия всей музыкальной ткани в целом. 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год ученики должны пройти 2-3 ансамбля. В конце учебного года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сдают зачет из 1-2 произведений. Зачетом может считаться выступление на классном вечере, концерте или академическом вечере.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Агафонников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Н.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Русский танец из цикла " Пестрые картинки"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На Волге", "Хороводная"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Контрданс". Соч.6,  Соната  Ре мажор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Ж.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Хор мальчиков " из оперы "Кармен"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Полька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Ор.39  Два вальса для 2-х ф-но (авторская редакция)                                                        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 3 №1 Сонатина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мажор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 Пьесы №№ 1, 24 для ф-но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из оперы " Волшебный стрелок"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Гаврилин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"Часики" из цикла "Зарисовки"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Гайдн Й.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"Учитель и ученик"</w:t>
      </w:r>
    </w:p>
    <w:p w:rsidR="003307AD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Полька, " Марш Черномора"  из оперы " Руслан и </w:t>
      </w:r>
    </w:p>
    <w:p w:rsidR="003307AD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Людмила"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Ор.61 №20 "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Р</w:t>
      </w:r>
      <w:r>
        <w:rPr>
          <w:rFonts w:ascii="Times New Roman" w:eastAsia="Helvetica" w:hAnsi="Times New Roman"/>
          <w:sz w:val="28"/>
          <w:szCs w:val="28"/>
          <w:lang w:val="ru-RU"/>
        </w:rPr>
        <w:t>ожь колышется" для 2- х ф-но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Гречанинов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"Весенним утром", пьеса соч.99 № 2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Диабелли</w:t>
      </w:r>
      <w:proofErr w:type="spellEnd"/>
      <w:proofErr w:type="gramStart"/>
      <w:r>
        <w:rPr>
          <w:rFonts w:ascii="Times New Roman" w:eastAsia="Helvetica" w:hAnsi="Times New Roman"/>
          <w:sz w:val="28"/>
          <w:szCs w:val="28"/>
        </w:rPr>
        <w:t>A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.               Сонатина Фа мажор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Зив М.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"Предчувствие"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Иршаи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"Слон- бостон"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Куперен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"Кукушка"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Мак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оуэлл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Э.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дикой розе"</w:t>
      </w:r>
    </w:p>
    <w:p w:rsidR="003307AD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Сонаты для ф-но в 4 руки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мажор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 Си бемоль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3307AD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Гавот из "Классической симфонии" для 2-х ф-но в 8 рук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"Петя и волк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" (для ф-но в 4 руки, </w:t>
      </w:r>
      <w:proofErr w:type="spellStart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перелож</w:t>
      </w:r>
      <w:proofErr w:type="spellEnd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.</w:t>
      </w:r>
      <w:proofErr w:type="gramEnd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В.Блока)</w:t>
      </w:r>
      <w:proofErr w:type="gramEnd"/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Равель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"Моя матушка-гусыня", 5 детских пьес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"Итальянская полька" (1 авторская редакция)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Р.-Корсаков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Колыбельная из оперы “Сказка о царе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Салтане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”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"Романс"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Стравинский И.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"Анданте"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 в бурю"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из балета " Спящая красавица"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"Уж ты, поле мое, поле чистое"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Чемберджи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Н.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"Снегурочка" из балета "Сон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Дремович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девушек"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Д.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"Контрданс", "Вальс", "Шарманка", "Галоп" из сюиты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к</w:t>
      </w:r>
      <w:proofErr w:type="gramEnd"/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к/ф "Овод" (переложение для 2- х ф-но Богомолова)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Фрид Г.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Чешская полька  Фа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Шитте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Л.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Чардаш Ля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Ор.61 Два полонеза в 4 руки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ор.51 Три военных марша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в 4 руки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Ор.85 № 4 " Игра в прятки",  №6 "Печаль" в 4 руки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из</w:t>
      </w:r>
      <w:proofErr w:type="gramEnd"/>
    </w:p>
    <w:p w:rsidR="003307AD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цикла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Для маленьких и больших детей"</w:t>
      </w:r>
    </w:p>
    <w:p w:rsidR="003307AD" w:rsidRPr="009E1AA4" w:rsidRDefault="003307AD" w:rsidP="009E1AA4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5 класс (2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ансамблевого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умением слушать мелодическую линию, выразительно ее фразировать;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умением грамотно и чутко аккомпанировать партнеру;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 работать над динамикой произведения;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анализировать содержание и стиль музыкального произведения.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Публичное выступление учащихся может приравниваться к зачету.</w:t>
      </w:r>
    </w:p>
    <w:p w:rsidR="003307AD" w:rsidRDefault="003307AD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"Полонез"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Ж.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"Деревянные лошадки" из цикла " Детские игры"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Вивальди А.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 ре минор для скрипки, струнных и чембало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 часть (переложение Дубровина А.)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Гаврилин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"Перезвоны"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Глазунов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"Романеска"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"Грустный вальс"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Григ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 xml:space="preserve"> Э.               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ab/>
        <w:t>Ор.35 № 2 "</w:t>
      </w:r>
      <w:r>
        <w:rPr>
          <w:rFonts w:ascii="Times New Roman" w:eastAsia="Helvetica" w:hAnsi="Times New Roman"/>
          <w:sz w:val="28"/>
          <w:szCs w:val="28"/>
          <w:lang w:val="ru-RU"/>
        </w:rPr>
        <w:t>Норвежский танец"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Григ Э.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"Танец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Анитры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 из сюиты "Пер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Гюнт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Ор.65 №6 "Свадебный день 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Трольхаугене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 в 4 руки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Гурлит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Сонатина №2, Фа мажор, 1- я часть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Корелли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Соната № 2 для двух скрипок и фортепиано 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(переложение Дубровина А.)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"Ария Фигаро"</w:t>
      </w:r>
    </w:p>
    <w:p w:rsidR="003307AD" w:rsidRDefault="00BD7066">
      <w:pPr>
        <w:pStyle w:val="Body1"/>
        <w:tabs>
          <w:tab w:val="left" w:pos="426"/>
        </w:tabs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Мусоргский М. 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ab/>
        <w:t>"Гопак" из оперы "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Сорочинская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ярмарка"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Сцены и танцы из балета " Ромео и Джульетта"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(облегченное переложение в 4 руки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Автомьян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А.;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ред.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Натансона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Раков Н.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"Радостный порыв"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Ор.11 № 3 "Русская песня" в 4 руки,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ор.11 № 5 "Романс"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Вальс из оперы " Три толстяка"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(переложение для 2-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ф-но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В.Пороцкого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Хачат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урян К.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Галоп из балета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Чиполлино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Феи Драже" из бал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ета "</w:t>
      </w:r>
      <w:r>
        <w:rPr>
          <w:rFonts w:ascii="Times New Roman" w:eastAsia="Helvetica" w:hAnsi="Times New Roman"/>
          <w:sz w:val="28"/>
          <w:szCs w:val="28"/>
          <w:lang w:val="ru-RU"/>
        </w:rPr>
        <w:t>Щелкунчик"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 xml:space="preserve">Д.    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ab/>
        <w:t>Ор .87  №15 Прелюдия Ре-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бемоль мажор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(обр. для 2 ф-но в 4 руки),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"Тарантелла 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"Героический марш"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Штраус И.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Полька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Три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к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трак"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Щедрин Р.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"Царь Горох"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Фортепианные концерты в переложении для 2-х фортепиано (см. репертуарные списки по классам в программе учебного предмета "Специальность и чтение с листа").</w:t>
      </w:r>
    </w:p>
    <w:p w:rsidR="003307AD" w:rsidRDefault="003307AD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6 класс (3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течение учебного года следует пройти 2-4 произведения (разного жанра, стиля и характера). В конце 2-го полугодия - зачет со свободной  программой.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"Венгерские  танцы " для фортепиано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№ 8  Рондо для фортепиано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Гайдн Й.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"Учитель и ученик" - вариации для ф-но в 4 руки</w:t>
      </w:r>
    </w:p>
    <w:p w:rsidR="003307AD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"Фениксы" из балета " Красный цветок" для 2- х ф-но в 4 </w:t>
      </w:r>
    </w:p>
    <w:p w:rsidR="003307AD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руки</w:t>
      </w:r>
    </w:p>
    <w:p w:rsidR="003307AD" w:rsidRDefault="00440A8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Сюита "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Пер 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Гюнт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" в 4 руки </w:t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Дунаевский И.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Полька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к/ф "Кубанские казаки"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Казенин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"Наталья Николаевна" из сюиты 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"А.С.Пушкин. Страницы жизни"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Коровицын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"Куклы сеньора Карабаса"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Новиков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"Дороги"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рокофьев С.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Марш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Любовь к трем апельсинам"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Монтекки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Капулетти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 из балета " Ромео и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Джульетта"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Равель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"Моя матушка гусыня"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"Военный марш" из музыкальных иллюстраций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повести А.Пушкина "Метель"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Слонимский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"Деревенский вальс"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в 6 рук для одного фортепиано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Вальс из музыки к драме М.Лермонтова " Маскарад" 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Щедрин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Р.    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Кадриль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Не только любовь"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(обработка 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В.Пороцкого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для 2-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фортепиано в 4 руки)</w:t>
      </w:r>
    </w:p>
    <w:p w:rsidR="003307AD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(4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выразительности; работа над агогикой и педализацией; воспитание артистизма и </w:t>
      </w:r>
      <w:r>
        <w:rPr>
          <w:rFonts w:ascii="Times New Roman" w:hAnsi="Times New Roman"/>
          <w:sz w:val="28"/>
          <w:lang w:val="ru-RU"/>
        </w:rPr>
        <w:t xml:space="preserve"> чувства ансамбля в условиях концертного выступления.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год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необходимо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 К.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"Приглашение к танцу"</w:t>
      </w:r>
    </w:p>
    <w:p w:rsidR="003307AD" w:rsidRDefault="00221489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"Вальс-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фантазия"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 для голоса с оркестром, 1-я часть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"Маленькая сюита", "Марш", </w:t>
      </w:r>
    </w:p>
    <w:p w:rsidR="003307AD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"Шесть античных эпиграфов"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"Славянские танцы"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Казелла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"Маленький марш" из цикла " Марионетки", </w:t>
      </w:r>
    </w:p>
    <w:p w:rsidR="003307AD" w:rsidRDefault="00221489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"Полька-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галоп"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Коровицын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"Мелодия дождей"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"Обручение" (обработка для 2-х ф-но А. Глазунова)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Мийо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"Скарамуш" (пьесы по выбору)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Маевский Ю.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"Прекрасная Лапландия"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Испанский танец №2, </w:t>
      </w:r>
      <w:r>
        <w:rPr>
          <w:rFonts w:ascii="Times New Roman" w:eastAsia="Helvetica" w:hAnsi="Times New Roman"/>
          <w:sz w:val="28"/>
          <w:szCs w:val="28"/>
        </w:rPr>
        <w:t>op</w:t>
      </w:r>
      <w:r>
        <w:rPr>
          <w:rFonts w:ascii="Times New Roman" w:eastAsia="Helvetica" w:hAnsi="Times New Roman"/>
          <w:sz w:val="28"/>
          <w:szCs w:val="28"/>
          <w:lang w:val="ru-RU"/>
        </w:rPr>
        <w:t>. 12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Мусоргский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"Колокольные звоны" из оперы "Борис Годунов"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Парцхаладзе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Примак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Скерцо- шутка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о мажор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Танец Феи из балета "Золушка" (обр. Кондратьева)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Вальс из балета "</w:t>
      </w:r>
      <w:r>
        <w:rPr>
          <w:rFonts w:ascii="Times New Roman" w:eastAsia="Helvetica" w:hAnsi="Times New Roman"/>
          <w:sz w:val="28"/>
          <w:szCs w:val="28"/>
          <w:lang w:val="ru-RU"/>
        </w:rPr>
        <w:t>Золушка"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Ор.11 "Слава" из цикла "6 пьес для ф-но в 4 руки"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саков Н.  "Три чуда"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Сказка о царе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Салтане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2160" w:right="-427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(переложение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П.Ламма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для ф-но в 4 руки, ред.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А.Руббаха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дев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ушек", "</w:t>
      </w:r>
      <w:r>
        <w:rPr>
          <w:rFonts w:ascii="Times New Roman" w:eastAsia="Helvetica" w:hAnsi="Times New Roman"/>
          <w:sz w:val="28"/>
          <w:szCs w:val="28"/>
          <w:lang w:val="ru-RU"/>
        </w:rPr>
        <w:t>Колы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бельная",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Вальс" </w:t>
      </w:r>
    </w:p>
    <w:p w:rsidR="003307AD" w:rsidRDefault="00440A8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из балета "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Гаянэ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Хачатур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ян К.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"Погоня" из балета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Чиполлино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ковский П.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Скерцо из цикла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Воспоминание 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Гапсале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Д.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Концертино для 2- х фортепиано в 4 руки</w:t>
      </w:r>
    </w:p>
    <w:p w:rsidR="003307AD" w:rsidRPr="009E1AA4" w:rsidRDefault="003307AD">
      <w:pPr>
        <w:pStyle w:val="Body1"/>
        <w:spacing w:line="360" w:lineRule="auto"/>
        <w:rPr>
          <w:rFonts w:ascii="Times New Roman" w:hAnsi="Times New Roman"/>
          <w:sz w:val="16"/>
          <w:szCs w:val="16"/>
          <w:lang w:val="ru-RU"/>
        </w:rPr>
      </w:pPr>
    </w:p>
    <w:p w:rsidR="003307AD" w:rsidRDefault="003307AD" w:rsidP="00532FFC">
      <w:pPr>
        <w:pStyle w:val="Body1"/>
        <w:spacing w:line="360" w:lineRule="auto"/>
        <w:ind w:firstLine="709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9 класс </w:t>
      </w:r>
    </w:p>
    <w:p w:rsidR="003307AD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конце первого полугодия учащиеся сдают зачет по ансамблю. </w:t>
      </w:r>
    </w:p>
    <w:p w:rsidR="003307AD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девятом классе продолжается совершенс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твование ансамблевых навыков и </w:t>
      </w:r>
      <w:r>
        <w:rPr>
          <w:rFonts w:ascii="Times New Roman" w:eastAsia="Helvetica" w:hAnsi="Times New Roman"/>
          <w:sz w:val="28"/>
          <w:szCs w:val="28"/>
          <w:lang w:val="ru-RU"/>
        </w:rPr>
        <w:t>накопление камерного репертуара.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Ор.34, №1 "Сказка"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 15 Вальс и Романс из сюиты для 2-х фортепиано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Вивальди А.- Бах И. С.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Концерт для органа ля минор, обр. М.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Готлиба</w:t>
      </w:r>
      <w:proofErr w:type="spellEnd"/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№6 "Тема с вариациями"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Гершвин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 w:rsidR="00440A8D">
        <w:rPr>
          <w:rFonts w:ascii="Times New Roman" w:eastAsia="Helvetica" w:hAnsi="Times New Roman"/>
          <w:sz w:val="28"/>
          <w:szCs w:val="28"/>
          <w:lang w:val="ru-RU"/>
        </w:rPr>
        <w:t>Дж</w:t>
      </w:r>
      <w:proofErr w:type="gramEnd"/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.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"Песня </w:t>
      </w:r>
      <w:proofErr w:type="spellStart"/>
      <w:r w:rsidR="00440A8D">
        <w:rPr>
          <w:rFonts w:ascii="Times New Roman" w:eastAsia="Helvetica" w:hAnsi="Times New Roman"/>
          <w:sz w:val="28"/>
          <w:szCs w:val="28"/>
          <w:lang w:val="ru-RU"/>
        </w:rPr>
        <w:t>Порги</w:t>
      </w:r>
      <w:proofErr w:type="spellEnd"/>
      <w:r w:rsidR="00440A8D">
        <w:rPr>
          <w:rFonts w:ascii="Times New Roman" w:eastAsia="Helvetica" w:hAnsi="Times New Roman"/>
          <w:sz w:val="28"/>
          <w:szCs w:val="28"/>
          <w:lang w:val="ru-RU"/>
        </w:rPr>
        <w:t>" из оперы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Порги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Бесс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"Пер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Гюнт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", сюита №1, ор. 46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"Шотландский марш" для фортепиано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"Маленькая сюита", Вальс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"Легенда"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Ор.46 , Славянские танцы для ф-но в 4 руки       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"Шесть античных эпиграфов"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Мийо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"Скарамуш"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Сонатина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Моцарт-Бузони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ab/>
        <w:t>Фантазия фа минор для 2-х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танца из балета " Сказ о каменном цветке"</w:t>
      </w:r>
    </w:p>
    <w:p w:rsidR="003307AD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(обработка для 2-х ф-но в 4 руки А.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Сюиты №№1, 2 для 2-х ф-но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"Танец с саблями" из балета "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Гаянэ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 для 2-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ф-но в 8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рук</w:t>
      </w:r>
    </w:p>
    <w:p w:rsidR="003307AD" w:rsidRDefault="003307AD">
      <w:pPr>
        <w:pStyle w:val="Body1"/>
        <w:spacing w:line="360" w:lineRule="auto"/>
        <w:ind w:left="2877" w:hanging="231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Арабский танец, Китайский танец, Трепак  из балета "Щелкунчик";  Вальс из "Серенады для струнного оркестра"</w:t>
      </w:r>
    </w:p>
    <w:p w:rsidR="003307AD" w:rsidRDefault="00AD5988">
      <w:pPr>
        <w:pStyle w:val="Body1"/>
        <w:spacing w:line="360" w:lineRule="auto"/>
        <w:ind w:left="2877" w:right="14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Вальс из балета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"Спящая красавица" (переложение для ф-но в 4 руки 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А.Зилоти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Романс, ор.6 №6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Баркарола, ор.37 №6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Вальс из сюиты ор.55 №3 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Полька, ор.39 №14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Симфония си минор для 2-х ф-но в 8 рук,</w:t>
      </w:r>
    </w:p>
    <w:p w:rsidR="003307AD" w:rsidRPr="00AD5988" w:rsidRDefault="003307AD">
      <w:pPr>
        <w:pStyle w:val="Body1"/>
        <w:tabs>
          <w:tab w:val="left" w:pos="10206"/>
        </w:tabs>
        <w:spacing w:line="360" w:lineRule="auto"/>
        <w:ind w:left="2880"/>
        <w:rPr>
          <w:rFonts w:ascii="Times New Roman" w:eastAsia="Helvetica" w:hAnsi="Times New Roman"/>
          <w:sz w:val="28"/>
          <w:szCs w:val="28"/>
          <w:lang w:val="ru-RU"/>
        </w:rPr>
      </w:pPr>
      <w:r w:rsidRPr="00AD5988">
        <w:rPr>
          <w:rFonts w:ascii="Times New Roman" w:eastAsia="Helvetica" w:hAnsi="Times New Roman"/>
          <w:sz w:val="28"/>
          <w:szCs w:val="28"/>
          <w:lang w:val="ru-RU"/>
        </w:rPr>
        <w:t>фортепианные концерты</w:t>
      </w:r>
    </w:p>
    <w:p w:rsidR="003307AD" w:rsidRDefault="003307AD">
      <w:pPr>
        <w:pStyle w:val="Body1"/>
        <w:spacing w:line="360" w:lineRule="auto"/>
        <w:ind w:left="567" w:right="-28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Бах </w:t>
      </w:r>
      <w:r w:rsidR="00474598">
        <w:rPr>
          <w:rFonts w:ascii="Times New Roman" w:hAnsi="Times New Roman"/>
          <w:sz w:val="28"/>
          <w:lang w:val="ru-RU"/>
        </w:rPr>
        <w:t>И.-С.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Концерт фа минор, Концерт ре минор</w:t>
      </w:r>
    </w:p>
    <w:p w:rsidR="003307AD" w:rsidRDefault="003307AD">
      <w:pPr>
        <w:pStyle w:val="Body1"/>
        <w:spacing w:line="360" w:lineRule="auto"/>
        <w:ind w:right="283"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Гайдн </w:t>
      </w:r>
      <w:r w:rsidR="00474598">
        <w:rPr>
          <w:rFonts w:ascii="Times New Roman" w:hAnsi="Times New Roman"/>
          <w:sz w:val="28"/>
          <w:lang w:val="ru-RU"/>
        </w:rPr>
        <w:t>Й.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Соль мажор, Концерт Ре мажор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Моцарт </w:t>
      </w:r>
      <w:r w:rsidR="00474598"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по выбору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Мендельсон </w:t>
      </w:r>
      <w:r w:rsidR="00474598"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z w:val="28"/>
          <w:lang w:val="ru-RU"/>
        </w:rPr>
        <w:tab/>
        <w:t>Концерт соль минор, Концерт ре минор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Григ </w:t>
      </w:r>
      <w:r w:rsidR="00474598">
        <w:rPr>
          <w:rFonts w:ascii="Times New Roman" w:hAnsi="Times New Roman"/>
          <w:sz w:val="28"/>
          <w:lang w:val="ru-RU"/>
        </w:rPr>
        <w:t>Э.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ля минор</w:t>
      </w:r>
    </w:p>
    <w:p w:rsidR="003307AD" w:rsidRDefault="003307A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Камерные ансамбли (дуэты, трио, квартеты) в разных инструментальных </w:t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>составах.</w:t>
      </w:r>
    </w:p>
    <w:p w:rsidR="003307AD" w:rsidRPr="009E1AA4" w:rsidRDefault="003307AD">
      <w:pPr>
        <w:pStyle w:val="Body1"/>
        <w:spacing w:line="360" w:lineRule="auto"/>
        <w:ind w:firstLine="567"/>
        <w:rPr>
          <w:rFonts w:ascii="Times New Roman" w:eastAsia="Helvetica" w:hAnsi="Times New Roman"/>
          <w:sz w:val="16"/>
          <w:szCs w:val="16"/>
          <w:lang w:val="ru-RU"/>
        </w:rPr>
      </w:pPr>
    </w:p>
    <w:p w:rsidR="003307AD" w:rsidRDefault="003307AD">
      <w:pPr>
        <w:spacing w:line="360" w:lineRule="auto"/>
        <w:ind w:left="1069" w:firstLine="37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Требования к уровню подготовки обучающихся</w:t>
      </w:r>
    </w:p>
    <w:p w:rsidR="003307AD" w:rsidRDefault="003307AD">
      <w:pPr>
        <w:pStyle w:val="1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обучающихся  является  результатом  освоения    программы  учебного  предмета  «Ансамбль»,  который  предполагает формирование следующих знаний, умений, навыков,  таких  как: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у обучающегося интереса к музыкальному искусству, самостоятельному музыкальному исполнительству, совместному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музицированию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  ансамбле с партнерами;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ансамблевого репертуара (4-ручный, 2-рояльный);</w:t>
      </w:r>
    </w:p>
    <w:p w:rsidR="003307AD" w:rsidRDefault="006B1DF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художественно-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исполнительских возможностей фортепиано;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других инструментов (если ансамбль состоит из разных инструментов </w:t>
      </w:r>
      <w:r w:rsidR="00474598" w:rsidRPr="00474598">
        <w:rPr>
          <w:b/>
          <w:sz w:val="28"/>
          <w:szCs w:val="28"/>
          <w:lang w:val="ru-RU"/>
        </w:rPr>
        <w:t>–</w:t>
      </w:r>
      <w:r w:rsidRPr="00474598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струнных, духовых, народных), их особенностей и возможностей;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профессиональной терминологии;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наличие умений по чтению с листа музыкальных произведений в 4 руки;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совместного для партнеров чувства ритма;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навыки по воспитанию слухового контроля при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ансамблевом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использования фортепианной педали в 4-ручном сочинении;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навыков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репетиционно-концертной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работы в качестве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ансамблиста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spacing w:line="36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9E1AA4" w:rsidRPr="009E1AA4" w:rsidRDefault="009E1AA4">
      <w:pPr>
        <w:spacing w:line="36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3307AD" w:rsidRDefault="003307AD" w:rsidP="00474598">
      <w:pPr>
        <w:spacing w:line="360" w:lineRule="auto"/>
        <w:ind w:left="720"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ru-RU"/>
        </w:rPr>
        <w:t>. Формы и методы контроля, система оценок</w:t>
      </w:r>
    </w:p>
    <w:p w:rsidR="003307AD" w:rsidRDefault="003307AD" w:rsidP="00474598">
      <w:pPr>
        <w:pStyle w:val="14"/>
        <w:widowControl/>
        <w:numPr>
          <w:ilvl w:val="0"/>
          <w:numId w:val="8"/>
        </w:numPr>
        <w:spacing w:line="360" w:lineRule="auto"/>
        <w:ind w:left="113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613D1E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каждого учебного года с 4 по 7 класс. В 9 классе промежуточная аттестация проходит в конце 1 полугодия.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  и  время  проведения  промежуточной  аттестации  по  предмету  «Ансамбль» образовательное  учреждение  устана</w:t>
      </w:r>
      <w:r w:rsidR="00613D1E">
        <w:rPr>
          <w:rFonts w:ascii="Times New Roman" w:hAnsi="Times New Roman"/>
          <w:sz w:val="28"/>
          <w:szCs w:val="28"/>
          <w:lang w:val="ru-RU"/>
        </w:rPr>
        <w:t>вливает  самостоятельно</w:t>
      </w:r>
      <w:r>
        <w:rPr>
          <w:rFonts w:ascii="Times New Roman" w:hAnsi="Times New Roman"/>
          <w:sz w:val="28"/>
          <w:szCs w:val="28"/>
          <w:lang w:val="ru-RU"/>
        </w:rPr>
        <w:t>.  Формой аттестации  может  быть  контрольный  урок,  зачёт,  а также - прослушивание,  выступление  в  концерте  или  участие  в  каких-либо  других  творческих  мероприятиях.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предмета "Ансамбль" проводится промежуточная аттестация в конце 7 класса, выставляется оценка, которая заносится в свидетельство об окончании образовательного учреждения. </w:t>
      </w:r>
    </w:p>
    <w:p w:rsidR="0016515C" w:rsidRDefault="0016515C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16515C" w:rsidRDefault="0016515C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numPr>
          <w:ilvl w:val="0"/>
          <w:numId w:val="8"/>
        </w:numPr>
        <w:spacing w:line="360" w:lineRule="auto"/>
        <w:ind w:left="1134" w:firstLine="0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lastRenderedPageBreak/>
        <w:t>Критерии оценок</w:t>
      </w:r>
    </w:p>
    <w:p w:rsidR="003307AD" w:rsidRDefault="003307AD" w:rsidP="00694DF2">
      <w:pPr>
        <w:pStyle w:val="1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694DF2">
        <w:rPr>
          <w:rFonts w:ascii="Times New Roman" w:hAnsi="Times New Roman"/>
          <w:sz w:val="28"/>
          <w:szCs w:val="28"/>
          <w:lang w:val="ru-RU"/>
        </w:rPr>
        <w:t xml:space="preserve">нные знания, умения и навыки.  </w:t>
      </w:r>
    </w:p>
    <w:p w:rsidR="003307AD" w:rsidRDefault="003307AD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ab/>
      </w:r>
    </w:p>
    <w:p w:rsidR="003307AD" w:rsidRDefault="003307AD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пятибалльной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3307AD" w:rsidRDefault="003307AD" w:rsidP="009E1AA4">
      <w:pPr>
        <w:pStyle w:val="Body1"/>
        <w:spacing w:line="276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/>
      </w:tblPr>
      <w:tblGrid>
        <w:gridCol w:w="3509"/>
        <w:gridCol w:w="6284"/>
      </w:tblGrid>
      <w:tr w:rsidR="003307AD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3307AD" w:rsidRPr="00805C0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3307AD" w:rsidRPr="00805C0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3307AD" w:rsidRPr="00805C0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3307AD" w:rsidRPr="00805C0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3307AD" w:rsidRPr="00805C0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3307AD" w:rsidRPr="006117CF" w:rsidRDefault="003307AD">
      <w:pPr>
        <w:pStyle w:val="Body1"/>
        <w:spacing w:line="360" w:lineRule="auto"/>
        <w:rPr>
          <w:lang w:val="ru-RU"/>
        </w:rPr>
      </w:pPr>
    </w:p>
    <w:p w:rsidR="003307AD" w:rsidRDefault="003307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что даст возможность более конкретно и точно оценить выступление учащегося.</w:t>
      </w:r>
    </w:p>
    <w:p w:rsidR="003307AD" w:rsidRDefault="003307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Фонды оценочных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</w:t>
      </w:r>
    </w:p>
    <w:p w:rsidR="003307AD" w:rsidRPr="009E1AA4" w:rsidRDefault="003307AD">
      <w:pPr>
        <w:pStyle w:val="Body1"/>
        <w:spacing w:line="360" w:lineRule="auto"/>
        <w:rPr>
          <w:rFonts w:ascii="Times New Roman" w:hAnsi="Times New Roman"/>
          <w:color w:val="00000A"/>
          <w:sz w:val="16"/>
          <w:szCs w:val="16"/>
          <w:lang w:val="ru-RU"/>
        </w:rPr>
      </w:pPr>
    </w:p>
    <w:p w:rsidR="003307AD" w:rsidRDefault="003307AD">
      <w:pPr>
        <w:pStyle w:val="14"/>
        <w:spacing w:line="360" w:lineRule="auto"/>
        <w:ind w:left="127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2F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учебного процесса</w:t>
      </w:r>
    </w:p>
    <w:p w:rsidR="003307AD" w:rsidRDefault="003307AD" w:rsidP="00907A04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1.Методические рекомендации педагогическим работникам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Одна из главных задач преподавателя по предмету "Ансамбль" -  подбор учеников-партнеров. Они должны обладать схожим уровнем подготовки в классе специальности. </w:t>
      </w:r>
    </w:p>
    <w:p w:rsidR="003307AD" w:rsidRDefault="003307AD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работе с учащимися преподаватель должен следовать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принципам последовательности, постепенности, доступности и наглядности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 освоении материала.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Весь процесс обучения строится с учетом принципа: от простого к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сложному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Необходимым условием для успешного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обучения по предмету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  ученик, исполняющий 2 партию). </w:t>
      </w:r>
    </w:p>
    <w:p w:rsidR="003307AD" w:rsidRDefault="00BD7066">
      <w:pPr>
        <w:pStyle w:val="Body1"/>
        <w:tabs>
          <w:tab w:val="left" w:pos="9360"/>
        </w:tabs>
        <w:spacing w:line="360" w:lineRule="auto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        </w:t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Необходимо привлекать внимание учащихся к прослушиванию лучших примеров исполнения камерной музыки. </w:t>
      </w:r>
    </w:p>
    <w:p w:rsidR="003307AD" w:rsidRDefault="003307AD">
      <w:pPr>
        <w:pStyle w:val="Body1"/>
        <w:tabs>
          <w:tab w:val="left" w:pos="709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ab/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>
        <w:rPr>
          <w:rFonts w:ascii="Times New Roman" w:eastAsia="Helvetica" w:hAnsi="Times New Roman"/>
          <w:sz w:val="28"/>
          <w:szCs w:val="28"/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3307AD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3307AD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   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3307AD" w:rsidRDefault="003307AD">
      <w:pPr>
        <w:pStyle w:val="Body1"/>
        <w:tabs>
          <w:tab w:val="left" w:pos="851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Важной задачей преподавателя в классе ансамбля 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</w:t>
      </w:r>
      <w:r w:rsidR="006B1DFC">
        <w:rPr>
          <w:rFonts w:ascii="Times New Roman" w:eastAsia="Helvetica" w:hAnsi="Times New Roman"/>
          <w:sz w:val="28"/>
          <w:szCs w:val="28"/>
          <w:lang w:val="ru-RU"/>
        </w:rPr>
        <w:t xml:space="preserve">индивидуально над своей партией,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затем с партнером. Важным условием успешной игры  становятся совместные регулярные репетиции  с преподавателем и без него. 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 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Основное место в репертуаре должна занимать академическая музыка как отечественных, так и зарубежных композиторов. </w:t>
      </w:r>
    </w:p>
    <w:p w:rsidR="003307AD" w:rsidRPr="00694DF2" w:rsidRDefault="003307AD" w:rsidP="00694DF2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Помимо ансамблей для фортепиано в 4 руки (с которых удобнее всего начинать), следует познакомить учеников с ансамблями для двух фортепиано в 4</w:t>
      </w:r>
      <w:r w:rsidR="00694DF2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руки (есть ансамбли в 8 рук). </w:t>
      </w:r>
    </w:p>
    <w:p w:rsidR="003307AD" w:rsidRDefault="003307AD" w:rsidP="00907A04">
      <w:pPr>
        <w:pStyle w:val="14"/>
        <w:spacing w:line="360" w:lineRule="auto"/>
        <w:ind w:firstLine="1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обучающихся</w:t>
      </w:r>
      <w:proofErr w:type="gramEnd"/>
    </w:p>
    <w:p w:rsidR="003307AD" w:rsidRDefault="003307AD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С учетом того, что образовательная программа «Фортепиано» содержит одновременно три предмета, связ</w:t>
      </w:r>
      <w:r w:rsidR="006B1DFC">
        <w:rPr>
          <w:rFonts w:ascii="Times New Roman" w:eastAsia="ヒラギノ角ゴ Pro W3" w:hAnsi="Times New Roman"/>
          <w:sz w:val="28"/>
        </w:rPr>
        <w:t>анные с исполнительством на фор</w:t>
      </w:r>
      <w:r>
        <w:rPr>
          <w:rFonts w:ascii="Times New Roman" w:eastAsia="ヒラギノ角ゴ Pro W3" w:hAnsi="Times New Roman"/>
          <w:sz w:val="28"/>
        </w:rPr>
        <w:t xml:space="preserve">тепиано - «Специальность и чтение с листа», «Ансамбль» и «Концертмейстерский класс»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</w:t>
      </w:r>
      <w:r>
        <w:rPr>
          <w:rFonts w:ascii="Times New Roman" w:eastAsia="ヒラギノ角ゴ Pro W3" w:hAnsi="Times New Roman"/>
          <w:sz w:val="28"/>
        </w:rPr>
        <w:lastRenderedPageBreak/>
        <w:t xml:space="preserve">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</w:t>
      </w:r>
      <w:proofErr w:type="gramStart"/>
      <w:r>
        <w:rPr>
          <w:rFonts w:ascii="Times New Roman" w:eastAsia="ヒラギノ角ゴ Pro W3" w:hAnsi="Times New Roman"/>
          <w:sz w:val="28"/>
        </w:rPr>
        <w:t>согласовывая их друг с</w:t>
      </w:r>
      <w:proofErr w:type="gramEnd"/>
      <w:r>
        <w:rPr>
          <w:rFonts w:ascii="Times New Roman" w:eastAsia="ヒラギノ角ゴ Pro W3" w:hAnsi="Times New Roman"/>
          <w:sz w:val="28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штрихами  и динамикой (там, где это предусмотрено).</w:t>
      </w:r>
    </w:p>
    <w:p w:rsidR="00694DF2" w:rsidRDefault="00694DF2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16"/>
          <w:szCs w:val="16"/>
        </w:rPr>
      </w:pPr>
    </w:p>
    <w:p w:rsidR="009E1AA4" w:rsidRPr="009E1AA4" w:rsidRDefault="009E1AA4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16"/>
          <w:szCs w:val="16"/>
        </w:rPr>
      </w:pPr>
    </w:p>
    <w:p w:rsidR="003307AD" w:rsidRDefault="003307AD" w:rsidP="0016515C">
      <w:pPr>
        <w:pStyle w:val="Body1"/>
        <w:tabs>
          <w:tab w:val="left" w:pos="0"/>
        </w:tabs>
        <w:spacing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нотной и методической литературы</w:t>
      </w:r>
    </w:p>
    <w:p w:rsidR="003307AD" w:rsidRDefault="003307AD" w:rsidP="0016515C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1.Список  рекомендуемых нотных сборников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Альбом фортепианных ансамблей для ДМШ. Сост. Ю. Доля/ изд. Феникс, 2005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Средние классы. Вып.6 / изд. Советский композитор, М.,1973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Средние классы. Вып.13/ изд. Советский композитор, М.,1990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Старшие классы. Вып.6 / изд. Советский композитор, М., 1982</w:t>
      </w:r>
    </w:p>
    <w:p w:rsidR="003307AD" w:rsidRDefault="003307AD">
      <w:pPr>
        <w:pStyle w:val="Body1"/>
        <w:spacing w:line="360" w:lineRule="auto"/>
        <w:ind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Альбом нетрудных переложений для ф-но в 4 руки.  Вып.1, 2/ М., Музыка, 2009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Ж.               "Детские игры</w:t>
      </w:r>
      <w:r>
        <w:rPr>
          <w:rFonts w:ascii="Times New Roman" w:eastAsia="Helvetica" w:hAnsi="Times New Roman"/>
          <w:sz w:val="28"/>
          <w:szCs w:val="28"/>
          <w:lang w:val="ru-RU"/>
        </w:rPr>
        <w:t>"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Сюита для ф-но в 4 руки /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Барсукова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С.     " Вместе весело шагать" / изд. Феникс, 2012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Гудова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         Хрестоматия по фортепианному ансамблю. Выпуск 3. </w:t>
      </w:r>
    </w:p>
    <w:p w:rsidR="003307AD" w:rsidRPr="006117CF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Классика- </w:t>
      </w:r>
      <w:r>
        <w:rPr>
          <w:rFonts w:ascii="Times New Roman" w:eastAsia="Helvetica" w:hAnsi="Times New Roman"/>
          <w:sz w:val="28"/>
          <w:szCs w:val="28"/>
        </w:rPr>
        <w:t>XXI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21 век. Современные мелодии и ритмы. Фортепиано в 4 руки, 2 фортепиано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Учебное пособие. Сост. Мамон Г./ Композитор СПб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.,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клавиатурой вдвоем. Альбом пьес для ф-но в 4 руки. Сост. А.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Бахчиев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Е. Сорокина / М., Музыка, 2008</w:t>
      </w:r>
    </w:p>
    <w:p w:rsidR="00532FFC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Золотая библиотека педагогического ре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пертуара. Нотная папка пианиста.   </w:t>
      </w:r>
    </w:p>
    <w:p w:rsidR="003307AD" w:rsidRDefault="00532FFC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Ансамбли. Старшие классы. Изд. Дека, М.,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2002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Играем с удовольствием. Сборник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ф-ных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ансамблей в 4 руки/ изд. СПб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                    Композитор, 2005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Играем вместе. Альбом легких переложений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4 руки / М., Музыка, 2001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Концертные обработки для ф-но в 4 руки /М., Музыка, 2010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Рахмани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нов С.     Два танца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Алеко". Концертная обработка для двух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ф-но М.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/ М., Музыка, 2007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Репертуар московских фортепианных дуэтов. Сборник. Сост. Л. Осипова.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М.,  Композитор,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Сен-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Санс</w:t>
      </w:r>
      <w:proofErr w:type="spellEnd"/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К.         Карнавал животных. Большая зоологическая фантазия.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        Переложение для двух ф-</w:t>
      </w:r>
      <w:r>
        <w:rPr>
          <w:rFonts w:ascii="Times New Roman" w:eastAsia="Helvetica" w:hAnsi="Times New Roman"/>
          <w:sz w:val="28"/>
          <w:szCs w:val="28"/>
          <w:lang w:val="ru-RU"/>
        </w:rPr>
        <w:t>но / М., Музыка, 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Смирнова Н.        Ансамбли для фортепиано в четыре руки / изд. Феникс, 2006</w:t>
      </w: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Учитель и ученик. Хрестоматия фортепианного ансамбля/ сост.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Лепина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440A8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eastAsia="Helvetica" w:hAnsi="Times New Roman"/>
          <w:sz w:val="28"/>
          <w:szCs w:val="28"/>
          <w:lang w:val="ru-RU"/>
        </w:rPr>
        <w:t>Композитор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СПб, 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для фортепиано в 4 руки. Млад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шие классы ДМШ. Сост. </w:t>
      </w:r>
      <w:proofErr w:type="spellStart"/>
      <w:r w:rsidR="00AD5988">
        <w:rPr>
          <w:rFonts w:ascii="Times New Roman" w:eastAsia="Helvetica" w:hAnsi="Times New Roman"/>
          <w:sz w:val="28"/>
          <w:szCs w:val="28"/>
          <w:lang w:val="ru-RU"/>
        </w:rPr>
        <w:t>Н.Бабасян</w:t>
      </w:r>
      <w:proofErr w:type="spellEnd"/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Хрестоматия для фортепиано в 4 руки. Средние классы ДМШ. Сост. Н.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Бабасян</w:t>
      </w:r>
      <w:proofErr w:type="spellEnd"/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фортепианного ансамбля. Музыка, М.,1994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Хрестоматия фортепианного ансамбля.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 1, СПб, Композитор, 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Хрестоматия фортепианного ансамбля. Старшие классы. Детская музыкальная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школа / Вып.1. СПб, Композитор,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Времена года. Переложение для ф-но в 4 руки./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Детский альбом в 4 руки / Феникс, 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Школа фортепианного ансамбля. Сонатины, рондо и вариации. Младшие и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средние классы ДМШ.</w:t>
      </w:r>
      <w:r w:rsidR="006B1DF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Сост. Ж.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Пересветова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/ СПб, 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               Композитор, 2012</w:t>
      </w:r>
    </w:p>
    <w:p w:rsidR="003F3D4C" w:rsidRPr="003F3D4C" w:rsidRDefault="003F3D4C" w:rsidP="003F3D4C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</w:p>
    <w:p w:rsidR="003307AD" w:rsidRDefault="003307AD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2.Список рекомендуемой методической литературы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Благой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Камерный ансамбль и различные формы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коллективного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/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Камерный ансамбль, вып.2, М.,1996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Благой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Искусство камерного ансамбля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му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зыкально-педагогический процесс.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М.,1979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Заметки о фортепианном ансамбле / </w:t>
      </w:r>
    </w:p>
    <w:p w:rsidR="003307AD" w:rsidRDefault="00AD598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Музыкальное исполнительство. Выпуск 8.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М.,1973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Готлиб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Основы ансамблевой техники. М.,1971</w:t>
      </w:r>
    </w:p>
    <w:p w:rsidR="003307AD" w:rsidRDefault="003307AD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Фактура и тембр в ансамблевом произ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ведении. /Музыкальное искусство. В</w:t>
      </w:r>
      <w:r>
        <w:rPr>
          <w:rFonts w:ascii="Times New Roman" w:eastAsia="Helvetica" w:hAnsi="Times New Roman"/>
          <w:sz w:val="28"/>
          <w:szCs w:val="28"/>
          <w:lang w:val="ru-RU"/>
        </w:rPr>
        <w:t>ыпуск 1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М.,1976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Лукьянова Н.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Фортепианный ансамбль: композиция, исполнительство,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    педагогика // Фортепиано. М.,ЭПТА, 2001:  № 4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Сорокина Е.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Фортепианный дуэт. М.,1988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Ступель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мире камерной музыки. Изд.2-е, Музыка,1970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Тайманов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Фортепианный дуэт: современная жизнь жанра /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ежеквартальный журнал "Пиано форум"  № 2, 2011, </w:t>
      </w:r>
    </w:p>
    <w:p w:rsidR="003307AD" w:rsidRPr="006117CF" w:rsidRDefault="003307AD">
      <w:pPr>
        <w:pStyle w:val="Body1"/>
        <w:spacing w:line="360" w:lineRule="auto"/>
        <w:ind w:left="2880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ред.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Задерацкий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</w:t>
      </w:r>
    </w:p>
    <w:sectPr w:rsidR="003307AD" w:rsidRPr="006117CF" w:rsidSect="0016515C">
      <w:footerReference w:type="default" r:id="rId7"/>
      <w:pgSz w:w="11906" w:h="16838"/>
      <w:pgMar w:top="709" w:right="991" w:bottom="850" w:left="1134" w:header="567" w:footer="51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B8" w:rsidRDefault="00B658B8">
      <w:r>
        <w:separator/>
      </w:r>
    </w:p>
  </w:endnote>
  <w:endnote w:type="continuationSeparator" w:id="0">
    <w:p w:rsidR="00B658B8" w:rsidRDefault="00B6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0318"/>
      <w:docPartObj>
        <w:docPartGallery w:val="Page Numbers (Bottom of Page)"/>
        <w:docPartUnique/>
      </w:docPartObj>
    </w:sdtPr>
    <w:sdtContent>
      <w:p w:rsidR="00E46DDE" w:rsidRDefault="00086F89">
        <w:pPr>
          <w:pStyle w:val="af0"/>
          <w:jc w:val="center"/>
        </w:pPr>
        <w:fldSimple w:instr=" PAGE   \* MERGEFORMAT ">
          <w:r w:rsidR="00805C08">
            <w:rPr>
              <w:noProof/>
            </w:rPr>
            <w:t>2</w:t>
          </w:r>
        </w:fldSimple>
      </w:p>
    </w:sdtContent>
  </w:sdt>
  <w:p w:rsidR="00E46DDE" w:rsidRDefault="00E46D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B8" w:rsidRDefault="00B658B8">
      <w:r>
        <w:separator/>
      </w:r>
    </w:p>
  </w:footnote>
  <w:footnote w:type="continuationSeparator" w:id="0">
    <w:p w:rsidR="00B658B8" w:rsidRDefault="00B658B8">
      <w:r>
        <w:continuationSeparator/>
      </w:r>
    </w:p>
  </w:footnote>
  <w:footnote w:id="1">
    <w:p w:rsidR="00E46DDE" w:rsidRPr="000F328F" w:rsidRDefault="00E46DDE">
      <w:pPr>
        <w:rPr>
          <w:sz w:val="22"/>
          <w:szCs w:val="22"/>
        </w:rPr>
      </w:pPr>
      <w:r w:rsidRPr="000F328F">
        <w:rPr>
          <w:rStyle w:val="a7"/>
          <w:rFonts w:ascii="Times New Roman" w:hAnsi="Times New Roman"/>
          <w:sz w:val="22"/>
          <w:szCs w:val="22"/>
        </w:rPr>
        <w:footnoteRef/>
      </w:r>
    </w:p>
    <w:p w:rsidR="00E46DDE" w:rsidRPr="00A6223A" w:rsidRDefault="00E46DDE">
      <w:pPr>
        <w:pStyle w:val="16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1"/>
        </w:rPr>
        <w:tab/>
      </w:r>
      <w:r>
        <w:rPr>
          <w:rStyle w:val="11"/>
          <w:lang w:val="ru-RU"/>
        </w:rPr>
        <w:t xml:space="preserve"> </w:t>
      </w:r>
      <w:r w:rsidRPr="00A6223A">
        <w:rPr>
          <w:rFonts w:ascii="Times New Roman" w:hAnsi="Times New Roman" w:cs="Times New Roman"/>
          <w:lang w:val="ru-RU"/>
        </w:rPr>
        <w:t>Консультации по ансамблю являются дополнительным учебным временем для подготовки учащихся к  контрольным урокам, зачетам, экзаменам, конкурсам и т.д.</w:t>
      </w:r>
    </w:p>
    <w:p w:rsidR="00E46DDE" w:rsidRPr="006117CF" w:rsidRDefault="00E46DDE">
      <w:pPr>
        <w:pStyle w:val="af1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963"/>
        </w:tabs>
        <w:ind w:left="644" w:hanging="360"/>
      </w:pPr>
      <w:rPr>
        <w:rFonts w:ascii="Symbol" w:hAnsi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963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963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963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963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963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963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63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963"/>
        </w:tabs>
        <w:ind w:left="6404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17CF"/>
    <w:rsid w:val="00086F89"/>
    <w:rsid w:val="000951DA"/>
    <w:rsid w:val="000E5EC1"/>
    <w:rsid w:val="000F328F"/>
    <w:rsid w:val="00102C8F"/>
    <w:rsid w:val="00134ED6"/>
    <w:rsid w:val="0016515C"/>
    <w:rsid w:val="00183CF4"/>
    <w:rsid w:val="001C21F9"/>
    <w:rsid w:val="001F5C9C"/>
    <w:rsid w:val="00221489"/>
    <w:rsid w:val="002B03C4"/>
    <w:rsid w:val="002B68B9"/>
    <w:rsid w:val="002C0974"/>
    <w:rsid w:val="0031268A"/>
    <w:rsid w:val="003307AD"/>
    <w:rsid w:val="003F3D4C"/>
    <w:rsid w:val="0040122F"/>
    <w:rsid w:val="004263DD"/>
    <w:rsid w:val="00440A8D"/>
    <w:rsid w:val="00445C90"/>
    <w:rsid w:val="004474DF"/>
    <w:rsid w:val="00455FF8"/>
    <w:rsid w:val="004577E8"/>
    <w:rsid w:val="00474598"/>
    <w:rsid w:val="00532FFC"/>
    <w:rsid w:val="005C6EDC"/>
    <w:rsid w:val="005D3BE9"/>
    <w:rsid w:val="005F5282"/>
    <w:rsid w:val="006117CF"/>
    <w:rsid w:val="00613D1E"/>
    <w:rsid w:val="00625A22"/>
    <w:rsid w:val="006362D8"/>
    <w:rsid w:val="00665284"/>
    <w:rsid w:val="00694DF2"/>
    <w:rsid w:val="006B1DFC"/>
    <w:rsid w:val="00777F84"/>
    <w:rsid w:val="007E753F"/>
    <w:rsid w:val="00805C08"/>
    <w:rsid w:val="008827BB"/>
    <w:rsid w:val="00892EED"/>
    <w:rsid w:val="008A5AB2"/>
    <w:rsid w:val="00907A04"/>
    <w:rsid w:val="00972C3F"/>
    <w:rsid w:val="009C25FA"/>
    <w:rsid w:val="009E1AA4"/>
    <w:rsid w:val="00A30CC2"/>
    <w:rsid w:val="00A51000"/>
    <w:rsid w:val="00A6223A"/>
    <w:rsid w:val="00A81C9E"/>
    <w:rsid w:val="00AC28B5"/>
    <w:rsid w:val="00AD3F0F"/>
    <w:rsid w:val="00AD5988"/>
    <w:rsid w:val="00B06E42"/>
    <w:rsid w:val="00B24CB6"/>
    <w:rsid w:val="00B464FE"/>
    <w:rsid w:val="00B533C8"/>
    <w:rsid w:val="00B658B8"/>
    <w:rsid w:val="00B73592"/>
    <w:rsid w:val="00B91B2E"/>
    <w:rsid w:val="00BA0D8C"/>
    <w:rsid w:val="00BC022C"/>
    <w:rsid w:val="00BC0285"/>
    <w:rsid w:val="00BD5C6C"/>
    <w:rsid w:val="00BD7066"/>
    <w:rsid w:val="00C0716C"/>
    <w:rsid w:val="00C34EF6"/>
    <w:rsid w:val="00C73AAD"/>
    <w:rsid w:val="00D10B92"/>
    <w:rsid w:val="00D166A5"/>
    <w:rsid w:val="00D23A4E"/>
    <w:rsid w:val="00D310AC"/>
    <w:rsid w:val="00D44255"/>
    <w:rsid w:val="00D72985"/>
    <w:rsid w:val="00D93700"/>
    <w:rsid w:val="00D97175"/>
    <w:rsid w:val="00DB776E"/>
    <w:rsid w:val="00DD259B"/>
    <w:rsid w:val="00DE3345"/>
    <w:rsid w:val="00DE7D71"/>
    <w:rsid w:val="00DF1DC2"/>
    <w:rsid w:val="00E01BAF"/>
    <w:rsid w:val="00E027D0"/>
    <w:rsid w:val="00E46DDE"/>
    <w:rsid w:val="00ED21CF"/>
    <w:rsid w:val="00F04144"/>
    <w:rsid w:val="00F12C81"/>
    <w:rsid w:val="00F16837"/>
    <w:rsid w:val="00F554DF"/>
    <w:rsid w:val="00F726DF"/>
    <w:rsid w:val="00F73877"/>
    <w:rsid w:val="00F9713C"/>
    <w:rsid w:val="00FA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CF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21CF"/>
    <w:rPr>
      <w:rFonts w:eastAsia="Helvetica"/>
      <w:b/>
      <w:i/>
    </w:rPr>
  </w:style>
  <w:style w:type="character" w:customStyle="1" w:styleId="WW8Num2z0">
    <w:name w:val="WW8Num2z0"/>
    <w:rsid w:val="00ED21CF"/>
    <w:rPr>
      <w:rFonts w:ascii="Symbol" w:hAnsi="Symbol"/>
      <w:b w:val="0"/>
      <w:color w:val="00000A"/>
    </w:rPr>
  </w:style>
  <w:style w:type="character" w:customStyle="1" w:styleId="WW8Num3z0">
    <w:name w:val="WW8Num3z0"/>
    <w:rsid w:val="00ED21CF"/>
    <w:rPr>
      <w:rFonts w:ascii="Symbol" w:hAnsi="Symbol"/>
    </w:rPr>
  </w:style>
  <w:style w:type="character" w:customStyle="1" w:styleId="WW8Num3z1">
    <w:name w:val="WW8Num3z1"/>
    <w:rsid w:val="00ED21CF"/>
    <w:rPr>
      <w:rFonts w:ascii="Courier New" w:hAnsi="Courier New" w:cs="Courier New"/>
    </w:rPr>
  </w:style>
  <w:style w:type="character" w:customStyle="1" w:styleId="WW8Num3z2">
    <w:name w:val="WW8Num3z2"/>
    <w:rsid w:val="00ED21CF"/>
    <w:rPr>
      <w:rFonts w:ascii="Wingdings" w:hAnsi="Wingdings"/>
    </w:rPr>
  </w:style>
  <w:style w:type="character" w:customStyle="1" w:styleId="WW8Num4z0">
    <w:name w:val="WW8Num4z0"/>
    <w:rsid w:val="00ED21CF"/>
    <w:rPr>
      <w:rFonts w:eastAsia="Helvetica"/>
      <w:b/>
      <w:i/>
    </w:rPr>
  </w:style>
  <w:style w:type="character" w:customStyle="1" w:styleId="WW8Num5z0">
    <w:name w:val="WW8Num5z0"/>
    <w:rsid w:val="00ED21CF"/>
    <w:rPr>
      <w:rFonts w:ascii="Symbol" w:hAnsi="Symbol"/>
    </w:rPr>
  </w:style>
  <w:style w:type="character" w:customStyle="1" w:styleId="WW8Num5z1">
    <w:name w:val="WW8Num5z1"/>
    <w:rsid w:val="00ED21CF"/>
    <w:rPr>
      <w:rFonts w:ascii="Courier New" w:hAnsi="Courier New" w:cs="Courier New"/>
    </w:rPr>
  </w:style>
  <w:style w:type="character" w:customStyle="1" w:styleId="WW8Num5z2">
    <w:name w:val="WW8Num5z2"/>
    <w:rsid w:val="00ED21CF"/>
    <w:rPr>
      <w:rFonts w:ascii="Wingdings" w:hAnsi="Wingdings"/>
    </w:rPr>
  </w:style>
  <w:style w:type="character" w:customStyle="1" w:styleId="WW8Num6z0">
    <w:name w:val="WW8Num6z0"/>
    <w:rsid w:val="00ED21CF"/>
    <w:rPr>
      <w:rFonts w:ascii="Symbol" w:hAnsi="Symbol"/>
    </w:rPr>
  </w:style>
  <w:style w:type="character" w:customStyle="1" w:styleId="WW8Num6z1">
    <w:name w:val="WW8Num6z1"/>
    <w:rsid w:val="00ED21CF"/>
    <w:rPr>
      <w:rFonts w:ascii="Courier New" w:hAnsi="Courier New" w:cs="Courier New"/>
    </w:rPr>
  </w:style>
  <w:style w:type="character" w:customStyle="1" w:styleId="WW8Num6z2">
    <w:name w:val="WW8Num6z2"/>
    <w:rsid w:val="00ED21CF"/>
    <w:rPr>
      <w:rFonts w:ascii="Wingdings" w:hAnsi="Wingdings"/>
    </w:rPr>
  </w:style>
  <w:style w:type="character" w:customStyle="1" w:styleId="WW8Num7z0">
    <w:name w:val="WW8Num7z0"/>
    <w:rsid w:val="00ED21CF"/>
    <w:rPr>
      <w:rFonts w:ascii="Symbol" w:hAnsi="Symbol"/>
    </w:rPr>
  </w:style>
  <w:style w:type="character" w:customStyle="1" w:styleId="WW8Num7z1">
    <w:name w:val="WW8Num7z1"/>
    <w:rsid w:val="00ED21CF"/>
    <w:rPr>
      <w:rFonts w:ascii="Courier New" w:hAnsi="Courier New" w:cs="Courier New"/>
    </w:rPr>
  </w:style>
  <w:style w:type="character" w:customStyle="1" w:styleId="WW8Num7z2">
    <w:name w:val="WW8Num7z2"/>
    <w:rsid w:val="00ED21CF"/>
    <w:rPr>
      <w:rFonts w:ascii="Wingdings" w:hAnsi="Wingdings"/>
    </w:rPr>
  </w:style>
  <w:style w:type="character" w:customStyle="1" w:styleId="Absatz-Standardschriftart">
    <w:name w:val="Absatz-Standardschriftart"/>
    <w:rsid w:val="00ED21CF"/>
  </w:style>
  <w:style w:type="character" w:customStyle="1" w:styleId="1">
    <w:name w:val="Основной шрифт абзаца1"/>
    <w:rsid w:val="00ED21CF"/>
  </w:style>
  <w:style w:type="character" w:customStyle="1" w:styleId="10">
    <w:name w:val="Основной текст Знак1"/>
    <w:rsid w:val="00ED21CF"/>
    <w:rPr>
      <w:rFonts w:ascii="Calibri" w:hAnsi="Calibri" w:cs="Calibri"/>
      <w:sz w:val="31"/>
      <w:szCs w:val="31"/>
    </w:rPr>
  </w:style>
  <w:style w:type="character" w:customStyle="1" w:styleId="a3">
    <w:name w:val="Основной текст Знак"/>
    <w:rsid w:val="00ED21CF"/>
    <w:rPr>
      <w:sz w:val="24"/>
      <w:szCs w:val="24"/>
      <w:lang w:val="en-US"/>
    </w:rPr>
  </w:style>
  <w:style w:type="character" w:customStyle="1" w:styleId="a4">
    <w:name w:val="Текст сноски Знак"/>
    <w:rsid w:val="00ED21CF"/>
    <w:rPr>
      <w:lang w:val="en-US"/>
    </w:rPr>
  </w:style>
  <w:style w:type="character" w:customStyle="1" w:styleId="11">
    <w:name w:val="Знак сноски1"/>
    <w:rsid w:val="00ED21CF"/>
    <w:rPr>
      <w:vertAlign w:val="superscript"/>
    </w:rPr>
  </w:style>
  <w:style w:type="character" w:customStyle="1" w:styleId="a5">
    <w:name w:val="Верхний колонтитул Знак"/>
    <w:rsid w:val="00ED21CF"/>
    <w:rPr>
      <w:sz w:val="24"/>
      <w:szCs w:val="24"/>
      <w:lang w:val="en-US"/>
    </w:rPr>
  </w:style>
  <w:style w:type="character" w:customStyle="1" w:styleId="a6">
    <w:name w:val="Нижний колонтитул Знак"/>
    <w:uiPriority w:val="99"/>
    <w:rsid w:val="00ED21CF"/>
    <w:rPr>
      <w:sz w:val="24"/>
      <w:szCs w:val="24"/>
      <w:lang w:val="en-US"/>
    </w:rPr>
  </w:style>
  <w:style w:type="character" w:customStyle="1" w:styleId="ListLabel1">
    <w:name w:val="ListLabel 1"/>
    <w:rsid w:val="00ED21CF"/>
    <w:rPr>
      <w:rFonts w:eastAsia="ヒラギノ角ゴ Pro W3"/>
      <w:b w:val="0"/>
      <w:i w:val="0"/>
      <w:caps w:val="0"/>
      <w:smallCaps w:val="0"/>
      <w:dstrike/>
      <w:outline w:val="0"/>
      <w:color w:val="000000"/>
      <w:kern w:val="1"/>
      <w:position w:val="0"/>
      <w:sz w:val="24"/>
      <w:u w:val="none"/>
      <w:vertAlign w:val="baseline"/>
      <w:lang w:val="en-US"/>
    </w:rPr>
  </w:style>
  <w:style w:type="character" w:customStyle="1" w:styleId="ListLabel2">
    <w:name w:val="ListLabel 2"/>
    <w:rsid w:val="00ED21CF"/>
    <w:rPr>
      <w:rFonts w:eastAsia="Helvetica"/>
      <w:b/>
    </w:rPr>
  </w:style>
  <w:style w:type="character" w:customStyle="1" w:styleId="ListLabel3">
    <w:name w:val="ListLabel 3"/>
    <w:rsid w:val="00ED21CF"/>
    <w:rPr>
      <w:rFonts w:eastAsia="Helvetica"/>
      <w:b/>
      <w:i/>
    </w:rPr>
  </w:style>
  <w:style w:type="character" w:customStyle="1" w:styleId="ListLabel4">
    <w:name w:val="ListLabel 4"/>
    <w:rsid w:val="00ED21CF"/>
    <w:rPr>
      <w:b w:val="0"/>
      <w:color w:val="00000A"/>
    </w:rPr>
  </w:style>
  <w:style w:type="character" w:customStyle="1" w:styleId="ListLabel5">
    <w:name w:val="ListLabel 5"/>
    <w:rsid w:val="00ED21CF"/>
    <w:rPr>
      <w:rFonts w:cs="Courier New"/>
    </w:rPr>
  </w:style>
  <w:style w:type="character" w:customStyle="1" w:styleId="a7">
    <w:name w:val="Символ сноски"/>
    <w:rsid w:val="00ED21CF"/>
  </w:style>
  <w:style w:type="character" w:styleId="a8">
    <w:name w:val="footnote reference"/>
    <w:rsid w:val="00ED21CF"/>
    <w:rPr>
      <w:vertAlign w:val="superscript"/>
    </w:rPr>
  </w:style>
  <w:style w:type="character" w:customStyle="1" w:styleId="a9">
    <w:name w:val="Символы концевой сноски"/>
    <w:rsid w:val="00ED21CF"/>
    <w:rPr>
      <w:vertAlign w:val="superscript"/>
    </w:rPr>
  </w:style>
  <w:style w:type="character" w:customStyle="1" w:styleId="WW-">
    <w:name w:val="WW-Символы концевой сноски"/>
    <w:rsid w:val="00ED21CF"/>
  </w:style>
  <w:style w:type="character" w:styleId="aa">
    <w:name w:val="endnote reference"/>
    <w:rsid w:val="00ED21CF"/>
    <w:rPr>
      <w:vertAlign w:val="superscript"/>
    </w:rPr>
  </w:style>
  <w:style w:type="paragraph" w:customStyle="1" w:styleId="ab">
    <w:name w:val="Заголовок"/>
    <w:basedOn w:val="a"/>
    <w:next w:val="ac"/>
    <w:rsid w:val="00ED21CF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ED21CF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d">
    <w:name w:val="List"/>
    <w:basedOn w:val="ac"/>
    <w:rsid w:val="00ED21CF"/>
    <w:rPr>
      <w:rFonts w:ascii="Arial" w:hAnsi="Arial" w:cs="Mangal"/>
    </w:rPr>
  </w:style>
  <w:style w:type="paragraph" w:customStyle="1" w:styleId="12">
    <w:name w:val="Название1"/>
    <w:basedOn w:val="a"/>
    <w:rsid w:val="00ED21CF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ED21CF"/>
    <w:pPr>
      <w:suppressLineNumbers/>
    </w:pPr>
  </w:style>
  <w:style w:type="paragraph" w:customStyle="1" w:styleId="21">
    <w:name w:val="Заголовок 21"/>
    <w:rsid w:val="00ED21CF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ED21CF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e">
    <w:name w:val="С числами"/>
    <w:rsid w:val="00ED21CF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4">
    <w:name w:val="Без интервала1"/>
    <w:rsid w:val="00ED21C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5">
    <w:name w:val="Абзац списка1"/>
    <w:basedOn w:val="a"/>
    <w:rsid w:val="00ED21CF"/>
    <w:pPr>
      <w:ind w:left="720"/>
    </w:pPr>
  </w:style>
  <w:style w:type="paragraph" w:customStyle="1" w:styleId="16">
    <w:name w:val="Текст сноски1"/>
    <w:basedOn w:val="a"/>
    <w:rsid w:val="00ED21CF"/>
    <w:rPr>
      <w:sz w:val="20"/>
      <w:szCs w:val="20"/>
    </w:rPr>
  </w:style>
  <w:style w:type="paragraph" w:styleId="af">
    <w:name w:val="header"/>
    <w:basedOn w:val="a"/>
    <w:rsid w:val="00ED21C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ED21CF"/>
    <w:pPr>
      <w:suppressLineNumbers/>
      <w:tabs>
        <w:tab w:val="center" w:pos="4677"/>
        <w:tab w:val="right" w:pos="9355"/>
      </w:tabs>
    </w:pPr>
  </w:style>
  <w:style w:type="paragraph" w:styleId="af1">
    <w:name w:val="footnote text"/>
    <w:basedOn w:val="a"/>
    <w:rsid w:val="00ED21CF"/>
    <w:pPr>
      <w:suppressLineNumbers/>
      <w:ind w:left="283" w:hanging="283"/>
    </w:pPr>
    <w:rPr>
      <w:sz w:val="20"/>
      <w:szCs w:val="20"/>
    </w:rPr>
  </w:style>
  <w:style w:type="paragraph" w:customStyle="1" w:styleId="af2">
    <w:name w:val="Содержимое таблицы"/>
    <w:basedOn w:val="a"/>
    <w:rsid w:val="00ED21CF"/>
    <w:pPr>
      <w:suppressLineNumbers/>
    </w:pPr>
  </w:style>
  <w:style w:type="paragraph" w:customStyle="1" w:styleId="af3">
    <w:name w:val="Заголовок таблицы"/>
    <w:basedOn w:val="af2"/>
    <w:rsid w:val="00ED21CF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0974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974"/>
    <w:rPr>
      <w:rFonts w:ascii="Tahoma" w:eastAsia="SimSun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дши</cp:lastModifiedBy>
  <cp:revision>2</cp:revision>
  <cp:lastPrinted>1900-12-31T20:00:00Z</cp:lastPrinted>
  <dcterms:created xsi:type="dcterms:W3CDTF">2024-09-11T08:09:00Z</dcterms:created>
  <dcterms:modified xsi:type="dcterms:W3CDTF">2024-09-11T08:09:00Z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