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44" w:rsidRDefault="003372E6">
      <w:pPr>
        <w:spacing w:before="62"/>
        <w:ind w:left="241" w:right="38"/>
        <w:jc w:val="center"/>
        <w:rPr>
          <w:b/>
          <w:sz w:val="20"/>
        </w:rPr>
      </w:pPr>
      <w:r>
        <w:rPr>
          <w:b/>
          <w:sz w:val="20"/>
        </w:rPr>
        <w:t>Чăваш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Республикин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Вăрнар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поселокĕнчи</w:t>
      </w:r>
    </w:p>
    <w:p w:rsidR="00DF6044" w:rsidRDefault="003372E6">
      <w:pPr>
        <w:spacing w:before="1"/>
        <w:ind w:left="241" w:right="34"/>
        <w:jc w:val="center"/>
        <w:rPr>
          <w:b/>
          <w:sz w:val="20"/>
        </w:rPr>
      </w:pPr>
      <w:r>
        <w:rPr>
          <w:b/>
          <w:sz w:val="20"/>
        </w:rPr>
        <w:t>«И.Н.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Никифоров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ячĕллĕ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Вăрнарти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пĕтĕмĕшле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пĕлÿ паракан</w:t>
      </w:r>
    </w:p>
    <w:p w:rsidR="00DF6044" w:rsidRDefault="003372E6">
      <w:pPr>
        <w:spacing w:line="229" w:lineRule="exact"/>
        <w:ind w:left="241" w:right="38"/>
        <w:jc w:val="center"/>
        <w:rPr>
          <w:b/>
          <w:sz w:val="20"/>
        </w:rPr>
      </w:pPr>
      <w:r>
        <w:rPr>
          <w:b/>
          <w:sz w:val="20"/>
        </w:rPr>
        <w:t>1-мĕш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вăтам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шкул»</w:t>
      </w:r>
    </w:p>
    <w:p w:rsidR="00DF6044" w:rsidRDefault="003372E6">
      <w:pPr>
        <w:ind w:left="241" w:right="38"/>
        <w:jc w:val="center"/>
        <w:rPr>
          <w:b/>
          <w:sz w:val="20"/>
        </w:rPr>
      </w:pPr>
      <w:r>
        <w:rPr>
          <w:b/>
          <w:sz w:val="20"/>
        </w:rPr>
        <w:t>пĕтĕмĕшле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пĕлÿ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паракан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муниципаллă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бюджет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учрежденийĕ</w:t>
      </w: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155A28" w:rsidRDefault="00155A28">
      <w:pPr>
        <w:pStyle w:val="a3"/>
      </w:pPr>
    </w:p>
    <w:p w:rsidR="00DF6044" w:rsidRDefault="003372E6">
      <w:pPr>
        <w:pStyle w:val="a3"/>
        <w:rPr>
          <w:b/>
          <w:sz w:val="40"/>
        </w:rPr>
      </w:pPr>
      <w:r>
        <w:br w:type="column"/>
      </w:r>
    </w:p>
    <w:p w:rsidR="00DF6044" w:rsidRDefault="00DF6044">
      <w:pPr>
        <w:pStyle w:val="a3"/>
        <w:rPr>
          <w:b/>
          <w:sz w:val="40"/>
        </w:rPr>
      </w:pPr>
    </w:p>
    <w:p w:rsidR="00DF6044" w:rsidRDefault="00DF6044">
      <w:pPr>
        <w:pStyle w:val="a3"/>
        <w:rPr>
          <w:b/>
          <w:sz w:val="40"/>
        </w:rPr>
      </w:pPr>
    </w:p>
    <w:p w:rsidR="00DF6044" w:rsidRDefault="003372E6">
      <w:pPr>
        <w:pStyle w:val="a5"/>
      </w:pPr>
      <w:r>
        <w:t>ПРИКАЗ</w:t>
      </w:r>
    </w:p>
    <w:p w:rsidR="00DF6044" w:rsidRDefault="003372E6">
      <w:pPr>
        <w:spacing w:before="62"/>
        <w:ind w:left="330" w:right="197" w:firstLine="3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Муниципальное бюджетное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DF6044" w:rsidRDefault="003372E6">
      <w:pPr>
        <w:spacing w:before="1" w:line="229" w:lineRule="exact"/>
        <w:ind w:left="380" w:right="246"/>
        <w:jc w:val="center"/>
        <w:rPr>
          <w:b/>
          <w:sz w:val="20"/>
        </w:rPr>
      </w:pPr>
      <w:r>
        <w:rPr>
          <w:b/>
          <w:sz w:val="20"/>
        </w:rPr>
        <w:t>«Вурнарская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</w:p>
    <w:p w:rsidR="00DF6044" w:rsidRDefault="003372E6">
      <w:pPr>
        <w:ind w:left="380" w:right="246"/>
        <w:jc w:val="center"/>
        <w:rPr>
          <w:b/>
          <w:sz w:val="20"/>
        </w:rPr>
      </w:pPr>
      <w:r>
        <w:rPr>
          <w:b/>
          <w:sz w:val="20"/>
        </w:rPr>
        <w:t>общеобразовательная школа №1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И.Н.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Никифорова»</w:t>
      </w:r>
    </w:p>
    <w:p w:rsidR="00DF6044" w:rsidRDefault="003372E6">
      <w:pPr>
        <w:ind w:left="227" w:right="96"/>
        <w:jc w:val="center"/>
        <w:rPr>
          <w:b/>
          <w:sz w:val="20"/>
        </w:rPr>
      </w:pPr>
      <w:r>
        <w:rPr>
          <w:b/>
          <w:sz w:val="20"/>
        </w:rPr>
        <w:t>п.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Вурнары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Чувашской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DF6044" w:rsidRDefault="00DF6044">
      <w:pPr>
        <w:jc w:val="center"/>
        <w:rPr>
          <w:sz w:val="20"/>
        </w:rPr>
        <w:sectPr w:rsidR="00DF6044">
          <w:type w:val="continuous"/>
          <w:pgSz w:w="11910" w:h="16840"/>
          <w:pgMar w:top="460" w:right="740" w:bottom="280" w:left="1600" w:header="720" w:footer="720" w:gutter="0"/>
          <w:cols w:num="3" w:space="720" w:equalWidth="0">
            <w:col w:w="3826" w:space="111"/>
            <w:col w:w="1775" w:space="244"/>
            <w:col w:w="3614"/>
          </w:cols>
        </w:sectPr>
      </w:pPr>
    </w:p>
    <w:p w:rsidR="00DF6044" w:rsidRDefault="00155A28">
      <w:pPr>
        <w:tabs>
          <w:tab w:val="left" w:pos="6311"/>
        </w:tabs>
        <w:spacing w:before="60"/>
        <w:ind w:right="1203"/>
        <w:jc w:val="right"/>
        <w:rPr>
          <w:b/>
        </w:rPr>
      </w:pPr>
      <w:r>
        <w:rPr>
          <w:b/>
        </w:rPr>
        <w:lastRenderedPageBreak/>
        <w:t xml:space="preserve">10 июля </w:t>
      </w:r>
      <w:r w:rsidR="003372E6">
        <w:rPr>
          <w:b/>
        </w:rPr>
        <w:t>202</w:t>
      </w:r>
      <w:r>
        <w:rPr>
          <w:b/>
        </w:rPr>
        <w:t>3</w:t>
      </w:r>
      <w:r w:rsidR="003372E6">
        <w:rPr>
          <w:b/>
        </w:rPr>
        <w:t xml:space="preserve"> года</w:t>
      </w:r>
      <w:r w:rsidR="003372E6">
        <w:rPr>
          <w:b/>
        </w:rPr>
        <w:tab/>
        <w:t>№</w:t>
      </w:r>
      <w:r w:rsidR="003372E6">
        <w:rPr>
          <w:b/>
          <w:spacing w:val="2"/>
        </w:rPr>
        <w:t xml:space="preserve"> </w:t>
      </w:r>
      <w:r w:rsidR="003372E6">
        <w:rPr>
          <w:b/>
        </w:rPr>
        <w:t>1</w:t>
      </w:r>
      <w:r w:rsidR="00DD5BAD">
        <w:rPr>
          <w:b/>
        </w:rPr>
        <w:t>5</w:t>
      </w:r>
      <w:r w:rsidR="00565D66">
        <w:rPr>
          <w:b/>
        </w:rPr>
        <w:t>8</w:t>
      </w:r>
      <w:r w:rsidR="003372E6">
        <w:rPr>
          <w:b/>
        </w:rPr>
        <w:t>-</w:t>
      </w:r>
      <w:r w:rsidR="003372E6">
        <w:rPr>
          <w:b/>
          <w:spacing w:val="1"/>
        </w:rPr>
        <w:t xml:space="preserve"> </w:t>
      </w:r>
      <w:r w:rsidR="003372E6">
        <w:rPr>
          <w:b/>
        </w:rPr>
        <w:t>ОД</w:t>
      </w:r>
    </w:p>
    <w:p w:rsidR="00DF6044" w:rsidRDefault="00DF6044">
      <w:pPr>
        <w:pStyle w:val="a3"/>
        <w:spacing w:before="1"/>
        <w:rPr>
          <w:b/>
          <w:sz w:val="20"/>
        </w:rPr>
      </w:pPr>
    </w:p>
    <w:p w:rsidR="00DF6044" w:rsidRDefault="003372E6">
      <w:pPr>
        <w:tabs>
          <w:tab w:val="left" w:pos="6056"/>
        </w:tabs>
        <w:ind w:right="1213"/>
        <w:jc w:val="right"/>
        <w:rPr>
          <w:b/>
          <w:sz w:val="20"/>
        </w:rPr>
      </w:pPr>
      <w:r>
        <w:rPr>
          <w:b/>
          <w:sz w:val="20"/>
        </w:rPr>
        <w:t>Вăрнар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поселокĕ</w:t>
      </w:r>
      <w:r>
        <w:rPr>
          <w:b/>
          <w:sz w:val="20"/>
        </w:rPr>
        <w:tab/>
        <w:t>п.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Вурнары</w:t>
      </w:r>
    </w:p>
    <w:p w:rsidR="00DF6044" w:rsidRDefault="00DF6044">
      <w:pPr>
        <w:ind w:left="810" w:right="5491"/>
        <w:jc w:val="both"/>
        <w:rPr>
          <w:b/>
          <w:sz w:val="24"/>
        </w:rPr>
      </w:pPr>
    </w:p>
    <w:p w:rsidR="00DF6044" w:rsidRDefault="00DF6044">
      <w:pPr>
        <w:pStyle w:val="a3"/>
        <w:rPr>
          <w:b/>
          <w:sz w:val="26"/>
        </w:rPr>
      </w:pPr>
    </w:p>
    <w:p w:rsidR="00565D66" w:rsidRPr="00565D66" w:rsidRDefault="00EF370B" w:rsidP="00565D66">
      <w:pPr>
        <w:spacing w:line="259" w:lineRule="auto"/>
        <w:ind w:left="10" w:right="192" w:hanging="10"/>
        <w:rPr>
          <w:b/>
        </w:rPr>
      </w:pPr>
      <w:r w:rsidRPr="00EF370B">
        <w:rPr>
          <w:b/>
        </w:rPr>
        <w:t xml:space="preserve">Об </w:t>
      </w:r>
      <w:r w:rsidR="00F6455E">
        <w:rPr>
          <w:b/>
        </w:rPr>
        <w:t>утверждении</w:t>
      </w:r>
      <w:r w:rsidR="00F6455E" w:rsidRPr="00F6455E">
        <w:t xml:space="preserve"> </w:t>
      </w:r>
      <w:r w:rsidR="00565D66" w:rsidRPr="00565D66">
        <w:rPr>
          <w:b/>
        </w:rPr>
        <w:t>Положени</w:t>
      </w:r>
      <w:r w:rsidR="00565D66">
        <w:rPr>
          <w:b/>
        </w:rPr>
        <w:t xml:space="preserve">я </w:t>
      </w:r>
      <w:r w:rsidR="00565D66" w:rsidRPr="00565D66">
        <w:rPr>
          <w:b/>
        </w:rPr>
        <w:t xml:space="preserve">о Комиссии по противодействию коррупции </w:t>
      </w:r>
    </w:p>
    <w:p w:rsidR="0027330D" w:rsidRDefault="00565D66" w:rsidP="00565D66">
      <w:pPr>
        <w:spacing w:line="259" w:lineRule="auto"/>
        <w:ind w:left="10" w:right="192" w:hanging="10"/>
        <w:rPr>
          <w:b/>
        </w:rPr>
      </w:pPr>
      <w:r w:rsidRPr="00565D66">
        <w:rPr>
          <w:b/>
        </w:rPr>
        <w:t>МБОУ «Вурнарская СОШ №1 им. И. Н. Никифорова»</w:t>
      </w:r>
    </w:p>
    <w:p w:rsidR="00565D66" w:rsidRPr="00EF370B" w:rsidRDefault="00565D66" w:rsidP="00565D66">
      <w:pPr>
        <w:spacing w:line="259" w:lineRule="auto"/>
        <w:ind w:left="10" w:right="192" w:hanging="10"/>
        <w:rPr>
          <w:b/>
        </w:rPr>
      </w:pPr>
    </w:p>
    <w:p w:rsidR="00DF6044" w:rsidRDefault="00EF370B" w:rsidP="00EF370B">
      <w:pPr>
        <w:pStyle w:val="a3"/>
        <w:spacing w:before="1"/>
        <w:ind w:right="103"/>
        <w:jc w:val="both"/>
      </w:pPr>
      <w:r>
        <w:t xml:space="preserve">   </w:t>
      </w:r>
      <w:r w:rsidR="003372E6">
        <w:t>В</w:t>
      </w:r>
      <w:r w:rsidR="003372E6">
        <w:rPr>
          <w:spacing w:val="1"/>
        </w:rPr>
        <w:t xml:space="preserve"> </w:t>
      </w:r>
      <w:r w:rsidR="003372E6">
        <w:t>соответствии</w:t>
      </w:r>
      <w:r w:rsidR="003372E6">
        <w:rPr>
          <w:spacing w:val="1"/>
        </w:rPr>
        <w:t xml:space="preserve"> </w:t>
      </w:r>
      <w:r w:rsidR="003372E6">
        <w:t>с</w:t>
      </w:r>
      <w:r w:rsidR="003372E6">
        <w:rPr>
          <w:spacing w:val="1"/>
        </w:rPr>
        <w:t xml:space="preserve"> </w:t>
      </w:r>
      <w:r w:rsidR="003372E6">
        <w:t>Федеральным</w:t>
      </w:r>
      <w:r w:rsidR="003372E6">
        <w:rPr>
          <w:spacing w:val="1"/>
        </w:rPr>
        <w:t xml:space="preserve"> </w:t>
      </w:r>
      <w:r w:rsidR="003372E6">
        <w:t>законом</w:t>
      </w:r>
      <w:r w:rsidR="003372E6">
        <w:rPr>
          <w:spacing w:val="1"/>
        </w:rPr>
        <w:t xml:space="preserve"> </w:t>
      </w:r>
      <w:r w:rsidR="003372E6">
        <w:t>от</w:t>
      </w:r>
      <w:r w:rsidR="003372E6">
        <w:rPr>
          <w:spacing w:val="1"/>
        </w:rPr>
        <w:t xml:space="preserve"> </w:t>
      </w:r>
      <w:r w:rsidR="003372E6">
        <w:t>25.12.2008</w:t>
      </w:r>
      <w:r w:rsidR="003372E6">
        <w:rPr>
          <w:spacing w:val="1"/>
        </w:rPr>
        <w:t xml:space="preserve"> </w:t>
      </w:r>
      <w:r w:rsidR="003372E6">
        <w:t>№</w:t>
      </w:r>
      <w:r w:rsidR="003372E6">
        <w:rPr>
          <w:spacing w:val="1"/>
        </w:rPr>
        <w:t xml:space="preserve"> </w:t>
      </w:r>
      <w:r w:rsidR="003372E6">
        <w:t>273-ФЗ</w:t>
      </w:r>
      <w:r w:rsidR="003372E6">
        <w:rPr>
          <w:spacing w:val="1"/>
        </w:rPr>
        <w:t xml:space="preserve"> </w:t>
      </w:r>
      <w:r w:rsidR="003372E6">
        <w:t>«О</w:t>
      </w:r>
      <w:r w:rsidR="003372E6">
        <w:rPr>
          <w:spacing w:val="1"/>
        </w:rPr>
        <w:t xml:space="preserve"> </w:t>
      </w:r>
      <w:r w:rsidR="003372E6">
        <w:t>противодействии</w:t>
      </w:r>
      <w:r w:rsidR="003372E6">
        <w:rPr>
          <w:spacing w:val="1"/>
        </w:rPr>
        <w:t xml:space="preserve"> </w:t>
      </w:r>
      <w:r w:rsidR="003372E6">
        <w:t>коррупции»,</w:t>
      </w:r>
      <w:r w:rsidR="003372E6">
        <w:rPr>
          <w:spacing w:val="1"/>
        </w:rPr>
        <w:t xml:space="preserve"> </w:t>
      </w:r>
      <w:r w:rsidR="000F611B">
        <w:rPr>
          <w:spacing w:val="1"/>
        </w:rPr>
        <w:t xml:space="preserve">руководствуясь нормами, установленными разделом </w:t>
      </w:r>
      <w:r w:rsidR="000F611B">
        <w:rPr>
          <w:spacing w:val="1"/>
          <w:lang w:val="en-US"/>
        </w:rPr>
        <w:t>III</w:t>
      </w:r>
      <w:r w:rsidR="000F611B">
        <w:rPr>
          <w:spacing w:val="1"/>
        </w:rPr>
        <w:t xml:space="preserve"> Указа Президента РФ от 18.05.2009 №557</w:t>
      </w:r>
      <w:r w:rsidR="003372E6">
        <w:t>,</w:t>
      </w:r>
      <w:r w:rsidR="000F611B">
        <w:t xml:space="preserve"> Указом Президента РФ от 2 апреля 2013 г. №309 «О мерах по реализации отдельных </w:t>
      </w:r>
      <w:r>
        <w:t>положений Федерального закона «</w:t>
      </w:r>
      <w:r w:rsidR="000F611B">
        <w:t>О противодействии коррупции», для осуществления контроля исполнения коррупционно-опасных функций МБОУ «Вурнарская СОШ №1 им. И.Н. Никифорова»</w:t>
      </w:r>
    </w:p>
    <w:p w:rsidR="00EF370B" w:rsidRDefault="00EF370B" w:rsidP="00EF370B">
      <w:pPr>
        <w:pStyle w:val="a3"/>
        <w:spacing w:before="1"/>
        <w:ind w:right="103"/>
        <w:jc w:val="both"/>
      </w:pPr>
    </w:p>
    <w:p w:rsidR="00DF6044" w:rsidRDefault="003372E6">
      <w:pPr>
        <w:pStyle w:val="a3"/>
        <w:ind w:left="1234"/>
      </w:pPr>
      <w:r>
        <w:t>ПРИКАЗЫВАЮ:</w:t>
      </w:r>
    </w:p>
    <w:p w:rsidR="00EF370B" w:rsidRPr="00565D66" w:rsidRDefault="00F6455E" w:rsidP="00565D66">
      <w:pPr>
        <w:pStyle w:val="a6"/>
        <w:numPr>
          <w:ilvl w:val="0"/>
          <w:numId w:val="1"/>
        </w:numPr>
        <w:tabs>
          <w:tab w:val="left" w:pos="1518"/>
        </w:tabs>
        <w:ind w:right="100"/>
        <w:rPr>
          <w:sz w:val="24"/>
        </w:rPr>
      </w:pPr>
      <w:r>
        <w:rPr>
          <w:sz w:val="24"/>
        </w:rPr>
        <w:t xml:space="preserve">Утвердить </w:t>
      </w:r>
      <w:r w:rsidR="00565D66" w:rsidRPr="00565D66">
        <w:rPr>
          <w:sz w:val="24"/>
        </w:rPr>
        <w:t>Положение о Комиссии по противодействию коррупции МБОУ «Вурнарская СОШ №1 им. И. Н. Никифорова»</w:t>
      </w:r>
      <w:r w:rsidR="00565D66">
        <w:rPr>
          <w:sz w:val="24"/>
        </w:rPr>
        <w:t xml:space="preserve"> </w:t>
      </w:r>
      <w:r w:rsidRPr="00565D66">
        <w:rPr>
          <w:sz w:val="24"/>
        </w:rPr>
        <w:t>в следующей редакции:</w:t>
      </w:r>
    </w:p>
    <w:p w:rsidR="00440830" w:rsidRDefault="00440830" w:rsidP="00440830">
      <w:pPr>
        <w:pStyle w:val="a6"/>
        <w:tabs>
          <w:tab w:val="left" w:pos="1518"/>
        </w:tabs>
        <w:ind w:left="284" w:right="100" w:firstLine="0"/>
        <w:rPr>
          <w:sz w:val="24"/>
        </w:rPr>
      </w:pPr>
    </w:p>
    <w:p w:rsidR="00565D66" w:rsidRPr="00565D66" w:rsidRDefault="00565D66" w:rsidP="00565D66">
      <w:pPr>
        <w:spacing w:after="3"/>
        <w:ind w:left="1920" w:right="355" w:hanging="10"/>
        <w:jc w:val="center"/>
        <w:rPr>
          <w:b/>
          <w:sz w:val="24"/>
          <w:szCs w:val="24"/>
        </w:rPr>
      </w:pPr>
      <w:r w:rsidRPr="00565D66">
        <w:rPr>
          <w:b/>
          <w:sz w:val="24"/>
          <w:szCs w:val="24"/>
        </w:rPr>
        <w:t xml:space="preserve">Положение о Комиссии по противодействию коррупции </w:t>
      </w:r>
    </w:p>
    <w:p w:rsidR="00565D66" w:rsidRPr="00565D66" w:rsidRDefault="00565D66" w:rsidP="00565D66">
      <w:pPr>
        <w:spacing w:after="3"/>
        <w:ind w:left="1920" w:right="355" w:hanging="10"/>
        <w:jc w:val="center"/>
        <w:rPr>
          <w:b/>
          <w:sz w:val="24"/>
          <w:szCs w:val="24"/>
        </w:rPr>
      </w:pPr>
      <w:r w:rsidRPr="00565D66">
        <w:rPr>
          <w:b/>
          <w:sz w:val="24"/>
          <w:szCs w:val="24"/>
        </w:rPr>
        <w:t>МБОУ «Вурнарская СОШ №1 им. И. Н. Никифорова»</w:t>
      </w:r>
    </w:p>
    <w:p w:rsidR="00565D66" w:rsidRPr="00565D66" w:rsidRDefault="00565D66" w:rsidP="00565D66">
      <w:pPr>
        <w:spacing w:after="3"/>
        <w:ind w:left="1920" w:right="355" w:hanging="10"/>
        <w:rPr>
          <w:b/>
          <w:sz w:val="24"/>
          <w:szCs w:val="24"/>
        </w:rPr>
      </w:pPr>
    </w:p>
    <w:p w:rsidR="00565D66" w:rsidRPr="00565D66" w:rsidRDefault="00565D66" w:rsidP="00565D66">
      <w:pPr>
        <w:widowControl/>
        <w:numPr>
          <w:ilvl w:val="0"/>
          <w:numId w:val="30"/>
        </w:numPr>
        <w:autoSpaceDE/>
        <w:autoSpaceDN/>
        <w:spacing w:line="259" w:lineRule="auto"/>
        <w:ind w:right="768" w:hanging="312"/>
        <w:jc w:val="center"/>
        <w:rPr>
          <w:b/>
          <w:sz w:val="24"/>
          <w:szCs w:val="24"/>
        </w:rPr>
      </w:pPr>
      <w:r w:rsidRPr="00565D66">
        <w:rPr>
          <w:b/>
          <w:sz w:val="24"/>
          <w:szCs w:val="24"/>
        </w:rPr>
        <w:t>Общие положения:</w:t>
      </w:r>
    </w:p>
    <w:p w:rsidR="00565D66" w:rsidRPr="00BD06D2" w:rsidRDefault="00565D66" w:rsidP="00565D66">
      <w:pPr>
        <w:widowControl/>
        <w:autoSpaceDE/>
        <w:autoSpaceDN/>
        <w:spacing w:line="259" w:lineRule="auto"/>
        <w:ind w:right="66"/>
        <w:jc w:val="both"/>
      </w:pPr>
      <w:r>
        <w:rPr>
          <w:sz w:val="24"/>
        </w:rPr>
        <w:t xml:space="preserve">1.1. </w:t>
      </w:r>
      <w:r w:rsidRPr="00BD06D2">
        <w:rPr>
          <w:sz w:val="24"/>
        </w:rPr>
        <w:t xml:space="preserve">Комиссия по противодействию коррупции </w:t>
      </w:r>
      <w:r w:rsidRPr="00BD06D2">
        <w:rPr>
          <w:sz w:val="26"/>
        </w:rPr>
        <w:t>МБОУ «Вурнарская СОШ №1 им. И. Н. Никифорова</w:t>
      </w:r>
      <w:r>
        <w:rPr>
          <w:sz w:val="26"/>
        </w:rPr>
        <w:t xml:space="preserve"> </w:t>
      </w:r>
      <w:r w:rsidRPr="00BD06D2">
        <w:rPr>
          <w:sz w:val="24"/>
        </w:rPr>
        <w:t xml:space="preserve">(Далее - </w:t>
      </w:r>
      <w:r>
        <w:rPr>
          <w:sz w:val="24"/>
        </w:rPr>
        <w:t>Комиссия)</w:t>
      </w:r>
      <w:r>
        <w:rPr>
          <w:sz w:val="24"/>
        </w:rPr>
        <w:tab/>
        <w:t xml:space="preserve">является </w:t>
      </w:r>
      <w:r w:rsidRPr="00BD06D2">
        <w:rPr>
          <w:sz w:val="24"/>
        </w:rPr>
        <w:tab/>
        <w:t>контроли</w:t>
      </w:r>
      <w:r>
        <w:rPr>
          <w:sz w:val="24"/>
        </w:rPr>
        <w:t xml:space="preserve">рующим </w:t>
      </w:r>
      <w:r w:rsidRPr="00BD06D2">
        <w:rPr>
          <w:sz w:val="24"/>
        </w:rPr>
        <w:t>органом, образованным в целях обеспечения условий для</w:t>
      </w:r>
      <w:r w:rsidRPr="00BD06D2">
        <w:rPr>
          <w:sz w:val="24"/>
        </w:rPr>
        <w:tab/>
        <w:t xml:space="preserve">осуществления полномочий по реализации антикоррупционной политики в </w:t>
      </w:r>
      <w:r>
        <w:rPr>
          <w:sz w:val="24"/>
        </w:rPr>
        <w:t xml:space="preserve"> МБОУ «Вурнарская СОШ №1 им. И.Н. Никифорова» </w:t>
      </w:r>
      <w:r w:rsidRPr="00BD06D2">
        <w:rPr>
          <w:sz w:val="24"/>
        </w:rPr>
        <w:t>(далее Учреждение).</w:t>
      </w:r>
    </w:p>
    <w:p w:rsidR="00565D66" w:rsidRPr="00507F73" w:rsidRDefault="00565D66" w:rsidP="00565D66">
      <w:pPr>
        <w:widowControl/>
        <w:autoSpaceDE/>
        <w:autoSpaceDN/>
        <w:spacing w:line="271" w:lineRule="auto"/>
        <w:ind w:right="100"/>
      </w:pPr>
      <w:r>
        <w:rPr>
          <w:sz w:val="24"/>
        </w:rPr>
        <w:t>1.2.</w:t>
      </w:r>
      <w:r w:rsidRPr="00BD06D2">
        <w:rPr>
          <w:sz w:val="24"/>
        </w:rPr>
        <w:t xml:space="preserve">Комиссия в своей деятельности руководствуется статьей </w:t>
      </w:r>
      <w:r>
        <w:rPr>
          <w:sz w:val="24"/>
        </w:rPr>
        <w:t>13.3.</w:t>
      </w:r>
      <w:r w:rsidRPr="00507F73">
        <w:rPr>
          <w:sz w:val="24"/>
        </w:rPr>
        <w:t xml:space="preserve"> Федерального закона от 25.12.2008 г. № 273-ФЗ «О противодействии коррупции», настоящим Положением.</w:t>
      </w:r>
    </w:p>
    <w:p w:rsidR="00565D66" w:rsidRDefault="00565D66" w:rsidP="00565D66">
      <w:pPr>
        <w:ind w:left="442" w:hanging="10"/>
        <w:jc w:val="center"/>
        <w:rPr>
          <w:sz w:val="26"/>
        </w:rPr>
      </w:pPr>
    </w:p>
    <w:p w:rsidR="00565D66" w:rsidRPr="00565D66" w:rsidRDefault="00565D66" w:rsidP="00565D66">
      <w:pPr>
        <w:widowControl/>
        <w:autoSpaceDE/>
        <w:autoSpaceDN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65D66">
        <w:rPr>
          <w:b/>
          <w:sz w:val="24"/>
          <w:szCs w:val="24"/>
        </w:rPr>
        <w:t>3адачи Комиссии</w:t>
      </w:r>
    </w:p>
    <w:p w:rsidR="00565D66" w:rsidRPr="00507F73" w:rsidRDefault="00565D66" w:rsidP="00565D66">
      <w:pPr>
        <w:ind w:left="442" w:hanging="10"/>
        <w:jc w:val="center"/>
      </w:pPr>
    </w:p>
    <w:p w:rsidR="00565D66" w:rsidRPr="00507F73" w:rsidRDefault="00565D66" w:rsidP="00565D66">
      <w:pPr>
        <w:widowControl/>
        <w:autoSpaceDE/>
        <w:autoSpaceDN/>
        <w:spacing w:line="271" w:lineRule="auto"/>
        <w:ind w:right="768"/>
        <w:jc w:val="both"/>
      </w:pPr>
      <w:r>
        <w:rPr>
          <w:sz w:val="24"/>
        </w:rPr>
        <w:t>2.</w:t>
      </w:r>
      <w:r w:rsidRPr="00507F73">
        <w:rPr>
          <w:sz w:val="24"/>
        </w:rPr>
        <w:t>1.</w:t>
      </w:r>
      <w:r>
        <w:rPr>
          <w:sz w:val="24"/>
        </w:rPr>
        <w:t xml:space="preserve"> О</w:t>
      </w:r>
      <w:r w:rsidRPr="00507F73">
        <w:rPr>
          <w:sz w:val="24"/>
        </w:rPr>
        <w:t>сновными задачами Комиссии являются:</w:t>
      </w:r>
    </w:p>
    <w:p w:rsidR="00565D66" w:rsidRPr="00BD06D2" w:rsidRDefault="00565D66" w:rsidP="00565D66">
      <w:pPr>
        <w:spacing w:line="271" w:lineRule="auto"/>
        <w:ind w:left="24" w:right="215" w:hanging="1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3938905</wp:posOffset>
            </wp:positionV>
            <wp:extent cx="18415" cy="1206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4085590</wp:posOffset>
            </wp:positionV>
            <wp:extent cx="12065" cy="1206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6143625</wp:posOffset>
            </wp:positionV>
            <wp:extent cx="12065" cy="1206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237490</wp:posOffset>
            </wp:positionH>
            <wp:positionV relativeFrom="page">
              <wp:posOffset>9622155</wp:posOffset>
            </wp:positionV>
            <wp:extent cx="6350" cy="317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731520</wp:posOffset>
            </wp:positionV>
            <wp:extent cx="635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737870</wp:posOffset>
            </wp:positionV>
            <wp:extent cx="18415" cy="1206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878205</wp:posOffset>
            </wp:positionV>
            <wp:extent cx="12065" cy="635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213360</wp:posOffset>
            </wp:positionH>
            <wp:positionV relativeFrom="page">
              <wp:posOffset>908685</wp:posOffset>
            </wp:positionV>
            <wp:extent cx="18415" cy="3048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4627880</wp:posOffset>
            </wp:positionV>
            <wp:extent cx="6350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4695190</wp:posOffset>
            </wp:positionV>
            <wp:extent cx="12065" cy="1841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4725670</wp:posOffset>
            </wp:positionV>
            <wp:extent cx="6350" cy="635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4780915</wp:posOffset>
            </wp:positionV>
            <wp:extent cx="12065" cy="635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4811395</wp:posOffset>
            </wp:positionV>
            <wp:extent cx="12065" cy="635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5195570</wp:posOffset>
            </wp:positionV>
            <wp:extent cx="12065" cy="67310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231775</wp:posOffset>
            </wp:positionH>
            <wp:positionV relativeFrom="page">
              <wp:posOffset>6411595</wp:posOffset>
            </wp:positionV>
            <wp:extent cx="18415" cy="20701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225425</wp:posOffset>
            </wp:positionH>
            <wp:positionV relativeFrom="page">
              <wp:posOffset>6863080</wp:posOffset>
            </wp:positionV>
            <wp:extent cx="24130" cy="13398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237490</wp:posOffset>
            </wp:positionH>
            <wp:positionV relativeFrom="page">
              <wp:posOffset>9369425</wp:posOffset>
            </wp:positionV>
            <wp:extent cx="6350" cy="635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237490</wp:posOffset>
            </wp:positionH>
            <wp:positionV relativeFrom="page">
              <wp:posOffset>9411970</wp:posOffset>
            </wp:positionV>
            <wp:extent cx="6350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1719580</wp:posOffset>
            </wp:positionV>
            <wp:extent cx="6350" cy="1206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219710</wp:posOffset>
            </wp:positionH>
            <wp:positionV relativeFrom="page">
              <wp:posOffset>1750060</wp:posOffset>
            </wp:positionV>
            <wp:extent cx="6350" cy="6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6D2">
        <w:rPr>
          <w:sz w:val="24"/>
        </w:rPr>
        <w:t>2.1.1 Координация деятельности Учреждения по устранению причин коррупции и условий им способствующих, выявлению и пресечению фактов коррупции и её проявлений.</w:t>
      </w:r>
    </w:p>
    <w:p w:rsidR="00565D66" w:rsidRPr="00BD06D2" w:rsidRDefault="00565D66" w:rsidP="00565D66">
      <w:pPr>
        <w:widowControl/>
        <w:numPr>
          <w:ilvl w:val="2"/>
          <w:numId w:val="33"/>
        </w:numPr>
        <w:autoSpaceDE/>
        <w:autoSpaceDN/>
        <w:spacing w:line="271" w:lineRule="auto"/>
        <w:ind w:right="215" w:hanging="10"/>
        <w:jc w:val="both"/>
      </w:pPr>
      <w:r w:rsidRPr="00BD06D2">
        <w:rPr>
          <w:sz w:val="24"/>
        </w:rPr>
        <w:t>Внесение предложений, направленных на реализацию мероприятий по устранению причин и условий, способствующих пр</w:t>
      </w:r>
      <w:r>
        <w:rPr>
          <w:sz w:val="24"/>
        </w:rPr>
        <w:t>оявлению коррупции в Учреждении</w:t>
      </w:r>
      <w:r w:rsidRPr="00BD06D2">
        <w:rPr>
          <w:sz w:val="24"/>
        </w:rPr>
        <w:t>.</w:t>
      </w:r>
    </w:p>
    <w:p w:rsidR="00565D66" w:rsidRPr="00BD06D2" w:rsidRDefault="00565D66" w:rsidP="00565D66">
      <w:pPr>
        <w:widowControl/>
        <w:numPr>
          <w:ilvl w:val="2"/>
          <w:numId w:val="33"/>
        </w:numPr>
        <w:autoSpaceDE/>
        <w:autoSpaceDN/>
        <w:spacing w:line="271" w:lineRule="auto"/>
        <w:ind w:right="215" w:hanging="10"/>
        <w:jc w:val="both"/>
      </w:pPr>
      <w:r w:rsidRPr="00BD06D2">
        <w:rPr>
          <w:sz w:val="24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565D66" w:rsidRPr="00BD06D2" w:rsidRDefault="00565D66" w:rsidP="00565D66">
      <w:pPr>
        <w:widowControl/>
        <w:numPr>
          <w:ilvl w:val="2"/>
          <w:numId w:val="33"/>
        </w:numPr>
        <w:autoSpaceDE/>
        <w:autoSpaceDN/>
        <w:spacing w:line="271" w:lineRule="auto"/>
        <w:ind w:right="215" w:hanging="10"/>
        <w:jc w:val="both"/>
      </w:pPr>
      <w:r w:rsidRPr="00BD06D2">
        <w:rPr>
          <w:sz w:val="24"/>
        </w:rPr>
        <w:t>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65D66" w:rsidRPr="00BD06D2" w:rsidRDefault="00565D66" w:rsidP="00565D66">
      <w:pPr>
        <w:widowControl/>
        <w:numPr>
          <w:ilvl w:val="2"/>
          <w:numId w:val="33"/>
        </w:numPr>
        <w:autoSpaceDE/>
        <w:autoSpaceDN/>
        <w:spacing w:after="39" w:line="271" w:lineRule="auto"/>
        <w:ind w:right="215" w:hanging="10"/>
        <w:jc w:val="both"/>
      </w:pPr>
      <w:r w:rsidRPr="00BD06D2">
        <w:rPr>
          <w:sz w:val="24"/>
        </w:rPr>
        <w:t>Контроль за реализацией антикоррупционных мероприятий в Учреждении, предусмотренных планом мероприятий по противодействию коррупции.</w:t>
      </w:r>
    </w:p>
    <w:p w:rsidR="00565D66" w:rsidRPr="00BD06D2" w:rsidRDefault="00565D66" w:rsidP="00565D66">
      <w:pPr>
        <w:widowControl/>
        <w:numPr>
          <w:ilvl w:val="2"/>
          <w:numId w:val="33"/>
        </w:numPr>
        <w:autoSpaceDE/>
        <w:autoSpaceDN/>
        <w:spacing w:after="233" w:line="271" w:lineRule="auto"/>
        <w:ind w:right="215" w:hanging="10"/>
        <w:jc w:val="both"/>
      </w:pPr>
      <w:r w:rsidRPr="00BD06D2">
        <w:rPr>
          <w:sz w:val="24"/>
        </w:rPr>
        <w:lastRenderedPageBreak/>
        <w:t>Содействие формированию системы антикоррупционной пропаганды и антикоррупционного мировоззрения, гражданскими инициативам, направленным на противодействие коррупции.</w:t>
      </w:r>
    </w:p>
    <w:p w:rsidR="00565D66" w:rsidRDefault="00565D66" w:rsidP="00565D66">
      <w:pPr>
        <w:spacing w:after="3"/>
        <w:ind w:left="3216" w:right="355" w:hanging="10"/>
      </w:pPr>
      <w:r>
        <w:rPr>
          <w:sz w:val="26"/>
        </w:rPr>
        <w:t>3</w:t>
      </w:r>
      <w:r w:rsidRPr="00565D66">
        <w:rPr>
          <w:b/>
          <w:sz w:val="24"/>
          <w:szCs w:val="24"/>
        </w:rPr>
        <w:t>. Полномочия Комиссии</w:t>
      </w:r>
    </w:p>
    <w:p w:rsidR="00565D66" w:rsidRPr="00BD06D2" w:rsidRDefault="00565D66" w:rsidP="00565D66">
      <w:pPr>
        <w:widowControl/>
        <w:numPr>
          <w:ilvl w:val="1"/>
          <w:numId w:val="32"/>
        </w:numPr>
        <w:autoSpaceDE/>
        <w:autoSpaceDN/>
        <w:spacing w:after="38" w:line="271" w:lineRule="auto"/>
        <w:ind w:right="215" w:hanging="10"/>
        <w:jc w:val="both"/>
      </w:pPr>
      <w:r w:rsidRPr="00BD06D2">
        <w:rPr>
          <w:sz w:val="24"/>
        </w:rPr>
        <w:t>Комиссия определяет приоритетные направления антикоррупционной политики в Учреждении, согласно действующему законодательству РФ.</w:t>
      </w:r>
    </w:p>
    <w:p w:rsidR="00565D66" w:rsidRPr="00BD06D2" w:rsidRDefault="00565D66" w:rsidP="00565D66">
      <w:pPr>
        <w:widowControl/>
        <w:numPr>
          <w:ilvl w:val="1"/>
          <w:numId w:val="32"/>
        </w:numPr>
        <w:autoSpaceDE/>
        <w:autoSpaceDN/>
        <w:spacing w:after="31" w:line="271" w:lineRule="auto"/>
        <w:ind w:right="215" w:hanging="10"/>
        <w:jc w:val="both"/>
      </w:pPr>
      <w:r w:rsidRPr="00BD06D2">
        <w:rPr>
          <w:sz w:val="24"/>
        </w:rPr>
        <w:t>Комиссия рассматривает на заседаниях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директора Учреждения для принятия соответствующих мер.</w:t>
      </w:r>
    </w:p>
    <w:p w:rsidR="00565D66" w:rsidRPr="00BD06D2" w:rsidRDefault="00565D66" w:rsidP="00565D66">
      <w:pPr>
        <w:widowControl/>
        <w:numPr>
          <w:ilvl w:val="1"/>
          <w:numId w:val="32"/>
        </w:numPr>
        <w:autoSpaceDE/>
        <w:autoSpaceDN/>
        <w:spacing w:line="271" w:lineRule="auto"/>
        <w:ind w:right="215" w:hanging="10"/>
        <w:jc w:val="both"/>
      </w:pPr>
      <w:r w:rsidRPr="00BD06D2">
        <w:rPr>
          <w:sz w:val="24"/>
        </w:rPr>
        <w:t>Комиссия вносит на рассмотрение предложения по совершенствованию деятельности в сфере п</w:t>
      </w:r>
      <w:r>
        <w:rPr>
          <w:sz w:val="24"/>
        </w:rPr>
        <w:t>ротиводействия коррупции, а так</w:t>
      </w:r>
      <w:r w:rsidRPr="00BD06D2">
        <w:rPr>
          <w:sz w:val="24"/>
        </w:rPr>
        <w:t>же участвует в рассмотрении локальных актов Учреждения по вопросам, относящимся к противодействию коррупции.</w:t>
      </w:r>
    </w:p>
    <w:p w:rsidR="00565D66" w:rsidRPr="00BD06D2" w:rsidRDefault="00565D66" w:rsidP="00565D66">
      <w:pPr>
        <w:widowControl/>
        <w:numPr>
          <w:ilvl w:val="1"/>
          <w:numId w:val="32"/>
        </w:numPr>
        <w:autoSpaceDE/>
        <w:autoSpaceDN/>
        <w:spacing w:after="284" w:line="268" w:lineRule="auto"/>
        <w:ind w:right="215" w:hanging="10"/>
        <w:jc w:val="both"/>
      </w:pPr>
      <w:r w:rsidRPr="00BD06D2">
        <w:rPr>
          <w:sz w:val="24"/>
        </w:rPr>
        <w:t>Комиссия участвует в разработке форм и методов осуществления антикоррупционной деятельности и контролирует их реализацию.</w:t>
      </w:r>
    </w:p>
    <w:p w:rsidR="00565D66" w:rsidRDefault="00565D66" w:rsidP="00565D66">
      <w:pPr>
        <w:tabs>
          <w:tab w:val="center" w:pos="2162"/>
          <w:tab w:val="center" w:pos="5273"/>
        </w:tabs>
      </w:pPr>
      <w:r w:rsidRPr="00BD06D2">
        <w:rPr>
          <w:sz w:val="26"/>
        </w:rPr>
        <w:tab/>
      </w:r>
      <w:r w:rsidRPr="00EB5665">
        <w:rPr>
          <w:noProof/>
          <w:lang w:eastAsia="ru-RU"/>
        </w:rPr>
        <w:drawing>
          <wp:inline distT="0" distB="0" distL="0" distR="0">
            <wp:extent cx="19050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ab/>
      </w:r>
      <w:r w:rsidRPr="00565D66">
        <w:rPr>
          <w:b/>
          <w:sz w:val="24"/>
          <w:szCs w:val="24"/>
        </w:rPr>
        <w:t>4.Порядок формирования и работы Комиссии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 w:rsidRPr="00BD06D2">
        <w:rPr>
          <w:sz w:val="24"/>
        </w:rPr>
        <w:t>Состав Комиссии и изменения в состав Комиссии утверждаются приказом директора Учреждения.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 w:rsidRPr="00BD06D2">
        <w:rPr>
          <w:sz w:val="24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 w:rsidRPr="00BD06D2">
        <w:rPr>
          <w:sz w:val="24"/>
        </w:rPr>
        <w:t>Председатель Комиссии осуществляет общее руководство деятельностью Комиссии, утверждает планы работы Комиссии, определяет и утверждает повестку заседаний Комиссии, созывает и проводит заседания Комиссии. При отсутствии председателя Комиссии его функции осуществляет заместитель председателя Комиссии.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 w:rsidRPr="00BD06D2">
        <w:rPr>
          <w:sz w:val="24"/>
        </w:rPr>
        <w:t>Секретарь назначается из состава Комиссии. Секретарь Комиссии организует подготовку материалов к заседанию Комиссии, информирует членов Комиссии о месте, времени проведения и повестке очередного заседания Комиссии, обеспечивает членов Комиссии необходимыми справочно-информационными материалами, ведет протокол, подготовку решений Комиссии, выполняет иную работу по поручению председателя Комиссии.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323215</wp:posOffset>
            </wp:positionH>
            <wp:positionV relativeFrom="page">
              <wp:posOffset>2353945</wp:posOffset>
            </wp:positionV>
            <wp:extent cx="18415" cy="1206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389890</wp:posOffset>
            </wp:positionH>
            <wp:positionV relativeFrom="page">
              <wp:posOffset>2579370</wp:posOffset>
            </wp:positionV>
            <wp:extent cx="24130" cy="184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3884295</wp:posOffset>
            </wp:positionV>
            <wp:extent cx="12065" cy="2413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7832725</wp:posOffset>
            </wp:positionV>
            <wp:extent cx="12065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3676650</wp:posOffset>
            </wp:positionV>
            <wp:extent cx="12065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3701415</wp:posOffset>
            </wp:positionV>
            <wp:extent cx="18415" cy="63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6387465</wp:posOffset>
            </wp:positionV>
            <wp:extent cx="6350" cy="3048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420370</wp:posOffset>
            </wp:positionH>
            <wp:positionV relativeFrom="page">
              <wp:posOffset>6393180</wp:posOffset>
            </wp:positionV>
            <wp:extent cx="1841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298450</wp:posOffset>
            </wp:positionH>
            <wp:positionV relativeFrom="page">
              <wp:posOffset>6399530</wp:posOffset>
            </wp:positionV>
            <wp:extent cx="6350" cy="317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298450</wp:posOffset>
            </wp:positionH>
            <wp:positionV relativeFrom="page">
              <wp:posOffset>6405880</wp:posOffset>
            </wp:positionV>
            <wp:extent cx="12065" cy="1841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6570345</wp:posOffset>
            </wp:positionV>
            <wp:extent cx="18415" cy="120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6573520</wp:posOffset>
            </wp:positionV>
            <wp:extent cx="6350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146050</wp:posOffset>
            </wp:positionH>
            <wp:positionV relativeFrom="page">
              <wp:posOffset>6588760</wp:posOffset>
            </wp:positionV>
            <wp:extent cx="635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6588760</wp:posOffset>
            </wp:positionV>
            <wp:extent cx="1206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341630</wp:posOffset>
            </wp:positionH>
            <wp:positionV relativeFrom="page">
              <wp:posOffset>5048885</wp:posOffset>
            </wp:positionV>
            <wp:extent cx="6350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5060950</wp:posOffset>
            </wp:positionV>
            <wp:extent cx="18415" cy="12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286385</wp:posOffset>
            </wp:positionH>
            <wp:positionV relativeFrom="page">
              <wp:posOffset>5073015</wp:posOffset>
            </wp:positionV>
            <wp:extent cx="12065" cy="488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6D2">
        <w:rPr>
          <w:sz w:val="24"/>
        </w:rP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</w:t>
      </w:r>
      <w:r>
        <w:rPr>
          <w:sz w:val="24"/>
        </w:rPr>
        <w:t>п</w:t>
      </w:r>
      <w:r w:rsidRPr="00BD06D2">
        <w:rPr>
          <w:sz w:val="24"/>
        </w:rPr>
        <w:t>о рассматриваемым вопросам в письменном виде.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2"/>
        <w:ind w:right="76" w:hanging="696"/>
        <w:jc w:val="both"/>
      </w:pPr>
      <w:r w:rsidRPr="00BD06D2">
        <w:rPr>
          <w:sz w:val="24"/>
        </w:rPr>
        <w:t>При необходимости, на заседания Комиссии могут приглашаться представители структурных подразделений Учреждения, а также другие лица.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37"/>
        <w:ind w:right="76" w:hanging="696"/>
        <w:jc w:val="both"/>
      </w:pPr>
      <w:r w:rsidRPr="00BD06D2">
        <w:rPr>
          <w:sz w:val="24"/>
        </w:rPr>
        <w:t>Повестка формируется на основании плана работы Комиссии.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ind w:right="76" w:hanging="696"/>
        <w:jc w:val="both"/>
      </w:pPr>
      <w:r w:rsidRPr="00BD06D2">
        <w:rPr>
          <w:sz w:val="24"/>
        </w:rPr>
        <w:t xml:space="preserve">Заседание Комиссии правомочно, если на нем присутствует не менее двух третей общего числа его членов. </w:t>
      </w:r>
      <w:r w:rsidRPr="00EB5665"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66" w:rsidRDefault="00565D66" w:rsidP="00565D66">
      <w:pPr>
        <w:widowControl/>
        <w:numPr>
          <w:ilvl w:val="1"/>
          <w:numId w:val="31"/>
        </w:numPr>
        <w:autoSpaceDE/>
        <w:autoSpaceDN/>
        <w:spacing w:after="16" w:line="268" w:lineRule="auto"/>
        <w:ind w:right="76" w:hanging="696"/>
        <w:jc w:val="both"/>
      </w:pPr>
      <w:r w:rsidRPr="00BD06D2">
        <w:rPr>
          <w:sz w:val="24"/>
        </w:rPr>
        <w:t xml:space="preserve">Решение Комиссии принимается открытым голосованием простым большинством голосов от числа присутствующих на заседании членов Комиссии. </w:t>
      </w:r>
      <w:r>
        <w:rPr>
          <w:sz w:val="24"/>
        </w:rPr>
        <w:t>В</w:t>
      </w:r>
      <w:r w:rsidRPr="00BD06D2">
        <w:rPr>
          <w:sz w:val="24"/>
        </w:rPr>
        <w:t xml:space="preserve"> случае равенства голосов решающим является голос председательствующего на заседании Комиссии. В случае несогласия с принятым решением член Комиссии вправе в письменном виде изложить особое мнение, которое п</w:t>
      </w:r>
      <w:r>
        <w:rPr>
          <w:sz w:val="24"/>
        </w:rPr>
        <w:t>одлежит приобщению к протоколу.</w:t>
      </w:r>
    </w:p>
    <w:p w:rsidR="00565D66" w:rsidRPr="00B1722D" w:rsidRDefault="00565D66" w:rsidP="00565D66">
      <w:pPr>
        <w:widowControl/>
        <w:numPr>
          <w:ilvl w:val="1"/>
          <w:numId w:val="31"/>
        </w:numPr>
        <w:autoSpaceDE/>
        <w:autoSpaceDN/>
        <w:spacing w:after="16" w:line="268" w:lineRule="auto"/>
        <w:ind w:right="76" w:hanging="696"/>
        <w:jc w:val="both"/>
      </w:pPr>
      <w:r w:rsidRPr="00BD06D2">
        <w:rPr>
          <w:sz w:val="24"/>
        </w:rPr>
        <w:lastRenderedPageBreak/>
        <w:t xml:space="preserve"> </w:t>
      </w:r>
      <w:r w:rsidRPr="00BD06D2">
        <w:rPr>
          <w:sz w:val="24"/>
        </w:rPr>
        <w:t xml:space="preserve">Решение Комиссии оформляется протоколом, который составляется и подписывается не позднее </w:t>
      </w:r>
      <w:r>
        <w:rPr>
          <w:sz w:val="24"/>
        </w:rPr>
        <w:t>3</w:t>
      </w:r>
      <w:r w:rsidRPr="00BD06D2">
        <w:rPr>
          <w:sz w:val="24"/>
        </w:rPr>
        <w:t xml:space="preserve"> рабочих дней после его проведения. В протоколе указываются: дата проведения заседания; лица, присутствующие на заседании; повестка; принятые решения. Протокол заседания Комиссии подписывается всеми её членами, присутствовавшими на заседании. Подписанный протокол в течение</w:t>
      </w:r>
      <w:r>
        <w:rPr>
          <w:sz w:val="24"/>
        </w:rPr>
        <w:t xml:space="preserve"> 3</w:t>
      </w:r>
      <w:r w:rsidRPr="00BD06D2">
        <w:rPr>
          <w:sz w:val="24"/>
        </w:rPr>
        <w:t xml:space="preserve"> рабочих дней с момента составления направляется на ознакомление директору Учреждения для утверждения решений Комиссии. </w:t>
      </w:r>
      <w:r w:rsidRPr="00B1722D">
        <w:rPr>
          <w:sz w:val="24"/>
        </w:rPr>
        <w:t>Резолюция директора ставится на титульном листе протокола.</w:t>
      </w:r>
    </w:p>
    <w:p w:rsidR="00565D66" w:rsidRPr="00BD06D2" w:rsidRDefault="00565D66" w:rsidP="00565D66">
      <w:pPr>
        <w:widowControl/>
        <w:numPr>
          <w:ilvl w:val="1"/>
          <w:numId w:val="31"/>
        </w:numPr>
        <w:autoSpaceDE/>
        <w:autoSpaceDN/>
        <w:spacing w:after="4" w:line="268" w:lineRule="auto"/>
        <w:ind w:right="76" w:hanging="696"/>
        <w:jc w:val="both"/>
      </w:pPr>
      <w:r w:rsidRPr="00BD06D2">
        <w:rPr>
          <w:sz w:val="24"/>
        </w:rPr>
        <w:t xml:space="preserve">Решения Комиссии размещаются на официальном сайте Учреждения в разделе «Противодействие </w:t>
      </w:r>
      <w:r>
        <w:rPr>
          <w:sz w:val="24"/>
        </w:rPr>
        <w:t>коррупции» / «Комиссия по</w:t>
      </w:r>
      <w:r w:rsidRPr="00BD06D2">
        <w:rPr>
          <w:sz w:val="24"/>
        </w:rPr>
        <w:t xml:space="preserve"> противодействию коррупции».</w:t>
      </w:r>
    </w:p>
    <w:p w:rsidR="00565D66" w:rsidRPr="00565D66" w:rsidRDefault="00565D66" w:rsidP="00565D66">
      <w:pPr>
        <w:widowControl/>
        <w:numPr>
          <w:ilvl w:val="1"/>
          <w:numId w:val="31"/>
        </w:numPr>
        <w:autoSpaceDE/>
        <w:autoSpaceDN/>
        <w:spacing w:after="37" w:line="268" w:lineRule="auto"/>
        <w:ind w:right="76" w:hanging="696"/>
        <w:jc w:val="both"/>
      </w:pPr>
      <w:r w:rsidRPr="00BD06D2">
        <w:rPr>
          <w:sz w:val="24"/>
        </w:rPr>
        <w:t>Заседания Комиссии проводятся не реже одного раза в квартал.</w:t>
      </w:r>
    </w:p>
    <w:p w:rsidR="00565D66" w:rsidRPr="00BD06D2" w:rsidRDefault="00565D66" w:rsidP="00565D66">
      <w:pPr>
        <w:widowControl/>
        <w:autoSpaceDE/>
        <w:autoSpaceDN/>
        <w:spacing w:after="37" w:line="268" w:lineRule="auto"/>
        <w:ind w:left="806" w:right="76"/>
        <w:jc w:val="both"/>
      </w:pPr>
    </w:p>
    <w:p w:rsidR="00565D66" w:rsidRPr="00565D66" w:rsidRDefault="00565D66" w:rsidP="00565D66">
      <w:pPr>
        <w:widowControl/>
        <w:numPr>
          <w:ilvl w:val="0"/>
          <w:numId w:val="34"/>
        </w:numPr>
        <w:autoSpaceDE/>
        <w:autoSpaceDN/>
        <w:spacing w:line="259" w:lineRule="auto"/>
        <w:ind w:right="62" w:hanging="10"/>
        <w:jc w:val="center"/>
        <w:rPr>
          <w:b/>
          <w:sz w:val="24"/>
          <w:szCs w:val="24"/>
        </w:rPr>
      </w:pPr>
      <w:r w:rsidRPr="00565D66">
        <w:rPr>
          <w:b/>
          <w:sz w:val="24"/>
          <w:szCs w:val="24"/>
        </w:rPr>
        <w:t>Права и обязанности членов Комиссии</w:t>
      </w:r>
    </w:p>
    <w:p w:rsidR="00565D66" w:rsidRPr="00565D66" w:rsidRDefault="00565D66" w:rsidP="00565D66">
      <w:pPr>
        <w:widowControl/>
        <w:autoSpaceDE/>
        <w:autoSpaceDN/>
        <w:spacing w:after="3" w:line="254" w:lineRule="auto"/>
        <w:ind w:left="268" w:right="187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5.</w:t>
      </w:r>
      <w:r w:rsidRPr="00565D66">
        <w:rPr>
          <w:sz w:val="24"/>
          <w:szCs w:val="24"/>
        </w:rPr>
        <w:t>1.</w:t>
      </w:r>
      <w:r w:rsidRPr="00565D66">
        <w:rPr>
          <w:sz w:val="24"/>
          <w:szCs w:val="24"/>
        </w:rPr>
        <w:t xml:space="preserve"> </w:t>
      </w:r>
      <w:r w:rsidRPr="00565D66">
        <w:rPr>
          <w:sz w:val="24"/>
          <w:szCs w:val="24"/>
        </w:rPr>
        <w:t>Члены Комиссии имеют право:</w:t>
      </w:r>
    </w:p>
    <w:p w:rsidR="00565D66" w:rsidRPr="00565D66" w:rsidRDefault="00565D66" w:rsidP="00565D66">
      <w:pPr>
        <w:widowControl/>
        <w:numPr>
          <w:ilvl w:val="1"/>
          <w:numId w:val="35"/>
        </w:numPr>
        <w:autoSpaceDE/>
        <w:autoSpaceDN/>
        <w:spacing w:after="3" w:line="254" w:lineRule="auto"/>
        <w:ind w:right="187" w:firstLine="595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в необходимых случаях запрашивать у руководителей структурных подразделений, работников Учреждения информацию по вопросам противодействия коррупции;</w:t>
      </w:r>
    </w:p>
    <w:p w:rsidR="00565D66" w:rsidRPr="00565D66" w:rsidRDefault="00565D66" w:rsidP="00565D66">
      <w:pPr>
        <w:widowControl/>
        <w:numPr>
          <w:ilvl w:val="1"/>
          <w:numId w:val="35"/>
        </w:numPr>
        <w:autoSpaceDE/>
        <w:autoSpaceDN/>
        <w:spacing w:after="3" w:line="254" w:lineRule="auto"/>
        <w:ind w:right="187" w:firstLine="595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приглашать на заседания Комиссии представителей структурных подразделений Учреждения, других лиц по согласованию с директором Учреждения;</w:t>
      </w:r>
    </w:p>
    <w:p w:rsidR="00565D66" w:rsidRPr="00565D66" w:rsidRDefault="00565D66" w:rsidP="00565D66">
      <w:pPr>
        <w:widowControl/>
        <w:numPr>
          <w:ilvl w:val="1"/>
          <w:numId w:val="35"/>
        </w:numPr>
        <w:autoSpaceDE/>
        <w:autoSpaceDN/>
        <w:spacing w:after="3" w:line="254" w:lineRule="auto"/>
        <w:ind w:right="187" w:firstLine="595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Комиссии;</w:t>
      </w:r>
    </w:p>
    <w:p w:rsidR="00565D66" w:rsidRPr="00565D66" w:rsidRDefault="00565D66" w:rsidP="00565D66">
      <w:pPr>
        <w:widowControl/>
        <w:numPr>
          <w:ilvl w:val="1"/>
          <w:numId w:val="35"/>
        </w:numPr>
        <w:autoSpaceDE/>
        <w:autoSpaceDN/>
        <w:spacing w:line="259" w:lineRule="auto"/>
        <w:ind w:right="187" w:firstLine="595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вносить,</w:t>
      </w:r>
      <w:r w:rsidRPr="00565D66">
        <w:rPr>
          <w:sz w:val="24"/>
          <w:szCs w:val="24"/>
        </w:rPr>
        <w:tab/>
        <w:t>в пределах своей компетенции,</w:t>
      </w:r>
      <w:r w:rsidRPr="00565D66">
        <w:rPr>
          <w:sz w:val="24"/>
          <w:szCs w:val="24"/>
        </w:rPr>
        <w:tab/>
        <w:t>предложения директору</w:t>
      </w:r>
    </w:p>
    <w:p w:rsidR="00565D66" w:rsidRPr="00565D66" w:rsidRDefault="00565D66" w:rsidP="00565D66">
      <w:pPr>
        <w:spacing w:after="44" w:line="254" w:lineRule="auto"/>
        <w:ind w:left="81" w:right="187" w:hanging="10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Учреждения о совершенствовании деятельности Комиссии;</w:t>
      </w:r>
    </w:p>
    <w:p w:rsidR="00565D66" w:rsidRPr="00565D66" w:rsidRDefault="00565D66" w:rsidP="00565D66">
      <w:pPr>
        <w:widowControl/>
        <w:numPr>
          <w:ilvl w:val="1"/>
          <w:numId w:val="35"/>
        </w:numPr>
        <w:autoSpaceDE/>
        <w:autoSpaceDN/>
        <w:spacing w:after="3" w:line="254" w:lineRule="auto"/>
        <w:ind w:right="187" w:firstLine="595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знакомиться с документами и материалами, непосредственно касающимися деятельности Комиссии.</w:t>
      </w:r>
    </w:p>
    <w:p w:rsidR="00565D66" w:rsidRPr="00565D66" w:rsidRDefault="00565D66" w:rsidP="00565D66">
      <w:pPr>
        <w:spacing w:after="3" w:line="254" w:lineRule="auto"/>
        <w:ind w:left="81" w:right="187" w:hanging="10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5.2. Члены Комиссии обязаны:</w:t>
      </w:r>
    </w:p>
    <w:p w:rsidR="00565D66" w:rsidRPr="00565D66" w:rsidRDefault="00565D66" w:rsidP="00565D66">
      <w:pPr>
        <w:widowControl/>
        <w:numPr>
          <w:ilvl w:val="0"/>
          <w:numId w:val="36"/>
        </w:numPr>
        <w:autoSpaceDE/>
        <w:autoSpaceDN/>
        <w:spacing w:after="3" w:line="254" w:lineRule="auto"/>
        <w:ind w:right="187" w:hanging="144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принимать решения объективно;</w:t>
      </w:r>
    </w:p>
    <w:p w:rsidR="00565D66" w:rsidRPr="00565D66" w:rsidRDefault="00565D66" w:rsidP="00565D66">
      <w:pPr>
        <w:widowControl/>
        <w:numPr>
          <w:ilvl w:val="0"/>
          <w:numId w:val="36"/>
        </w:numPr>
        <w:autoSpaceDE/>
        <w:autoSpaceDN/>
        <w:spacing w:after="3" w:line="254" w:lineRule="auto"/>
        <w:ind w:right="187" w:hanging="144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не разглашать конфиденциальную информацию;</w:t>
      </w:r>
    </w:p>
    <w:p w:rsidR="00565D66" w:rsidRPr="00565D66" w:rsidRDefault="00565D66" w:rsidP="00565D66">
      <w:pPr>
        <w:widowControl/>
        <w:numPr>
          <w:ilvl w:val="0"/>
          <w:numId w:val="36"/>
        </w:numPr>
        <w:autoSpaceDE/>
        <w:autoSpaceDN/>
        <w:spacing w:line="254" w:lineRule="auto"/>
        <w:ind w:right="187" w:hanging="144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не допускать конфликта интересов, соблюдать требования к служебному поведению во время заседания</w:t>
      </w:r>
      <w:r w:rsidRPr="00565D66">
        <w:rPr>
          <w:sz w:val="24"/>
          <w:szCs w:val="24"/>
        </w:rPr>
        <w:t>.</w:t>
      </w:r>
    </w:p>
    <w:p w:rsidR="00565D66" w:rsidRPr="00565D66" w:rsidRDefault="00565D66" w:rsidP="00565D66">
      <w:pPr>
        <w:spacing w:after="283"/>
        <w:ind w:left="298" w:hanging="10"/>
        <w:jc w:val="center"/>
        <w:rPr>
          <w:b/>
          <w:sz w:val="24"/>
          <w:szCs w:val="24"/>
        </w:rPr>
      </w:pPr>
      <w:r w:rsidRPr="00565D66">
        <w:rPr>
          <w:b/>
          <w:sz w:val="24"/>
          <w:szCs w:val="24"/>
        </w:rPr>
        <w:t>6. 3аключительные положения</w:t>
      </w:r>
    </w:p>
    <w:p w:rsidR="00565D66" w:rsidRPr="00565D66" w:rsidRDefault="00565D66" w:rsidP="00565D66">
      <w:pPr>
        <w:widowControl/>
        <w:numPr>
          <w:ilvl w:val="1"/>
          <w:numId w:val="37"/>
        </w:numPr>
        <w:autoSpaceDE/>
        <w:autoSpaceDN/>
        <w:spacing w:after="3" w:line="254" w:lineRule="auto"/>
        <w:ind w:left="402" w:right="187" w:hanging="331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. Контроль за работой Комиссии осуществляет директор Учреждения.</w:t>
      </w:r>
    </w:p>
    <w:p w:rsidR="00565D66" w:rsidRPr="00565D66" w:rsidRDefault="00565D66" w:rsidP="00565D66">
      <w:pPr>
        <w:widowControl/>
        <w:numPr>
          <w:ilvl w:val="1"/>
          <w:numId w:val="37"/>
        </w:numPr>
        <w:autoSpaceDE/>
        <w:autoSpaceDN/>
        <w:spacing w:after="3" w:line="254" w:lineRule="auto"/>
        <w:ind w:left="402" w:right="187" w:hanging="331"/>
        <w:jc w:val="both"/>
        <w:rPr>
          <w:sz w:val="24"/>
          <w:szCs w:val="24"/>
        </w:rPr>
      </w:pPr>
      <w:r w:rsidRPr="00565D66">
        <w:rPr>
          <w:sz w:val="24"/>
          <w:szCs w:val="24"/>
        </w:rPr>
        <w:t>. Контроль за исполнением решений Комиссии возлагается на председателя Комиссии.</w:t>
      </w:r>
    </w:p>
    <w:p w:rsidR="004343F7" w:rsidRPr="00BC3F71" w:rsidRDefault="004343F7" w:rsidP="00890AB6">
      <w:pPr>
        <w:ind w:right="33"/>
        <w:jc w:val="both"/>
        <w:rPr>
          <w:sz w:val="24"/>
          <w:szCs w:val="24"/>
        </w:rPr>
      </w:pPr>
    </w:p>
    <w:p w:rsidR="0027330D" w:rsidRPr="00162595" w:rsidRDefault="0027330D" w:rsidP="0027330D">
      <w:pPr>
        <w:ind w:left="38" w:right="365"/>
      </w:pPr>
    </w:p>
    <w:p w:rsidR="00EF370B" w:rsidRDefault="00861952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О</w:t>
      </w:r>
      <w:r w:rsidR="00F6455E">
        <w:t>публикова</w:t>
      </w:r>
      <w:bookmarkStart w:id="0" w:name="_GoBack"/>
      <w:bookmarkEnd w:id="0"/>
      <w:r w:rsidR="00F6455E">
        <w:t>ть данный приказ на сайте школы в разделе «Противодействие коррупции»</w:t>
      </w:r>
      <w:r w:rsidRPr="00EF370B">
        <w:t>.</w:t>
      </w:r>
    </w:p>
    <w:p w:rsidR="00DF6044" w:rsidRPr="00EF370B" w:rsidRDefault="003372E6" w:rsidP="00EF370B">
      <w:pPr>
        <w:pStyle w:val="a3"/>
        <w:numPr>
          <w:ilvl w:val="0"/>
          <w:numId w:val="1"/>
        </w:numPr>
        <w:spacing w:before="1" w:line="360" w:lineRule="auto"/>
      </w:pPr>
      <w:r w:rsidRPr="00EF370B">
        <w:t>Контроль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3"/>
        </w:rPr>
        <w:t xml:space="preserve"> </w:t>
      </w:r>
      <w:r w:rsidRPr="00EF370B">
        <w:t>исполнением</w:t>
      </w:r>
      <w:r w:rsidRPr="00EF370B">
        <w:rPr>
          <w:spacing w:val="-2"/>
        </w:rPr>
        <w:t xml:space="preserve"> </w:t>
      </w:r>
      <w:r w:rsidRPr="00EF370B">
        <w:t>приказа оставляю</w:t>
      </w:r>
      <w:r w:rsidRPr="00EF370B">
        <w:rPr>
          <w:spacing w:val="-2"/>
        </w:rPr>
        <w:t xml:space="preserve"> </w:t>
      </w:r>
      <w:r w:rsidRPr="00EF370B">
        <w:t>за</w:t>
      </w:r>
      <w:r w:rsidRPr="00EF370B">
        <w:rPr>
          <w:spacing w:val="-2"/>
        </w:rPr>
        <w:t xml:space="preserve"> </w:t>
      </w:r>
      <w:r w:rsidRPr="00EF370B">
        <w:t>собой.</w:t>
      </w:r>
    </w:p>
    <w:p w:rsidR="00DF6044" w:rsidRDefault="00DF6044">
      <w:pPr>
        <w:rPr>
          <w:sz w:val="16"/>
        </w:rPr>
        <w:sectPr w:rsidR="00DF6044" w:rsidSect="0043116B">
          <w:type w:val="continuous"/>
          <w:pgSz w:w="11910" w:h="16840"/>
          <w:pgMar w:top="459" w:right="743" w:bottom="845" w:left="1599" w:header="720" w:footer="720" w:gutter="0"/>
          <w:cols w:space="720"/>
        </w:sectPr>
      </w:pPr>
    </w:p>
    <w:p w:rsidR="00DF6044" w:rsidRPr="00597DF7" w:rsidRDefault="003372E6" w:rsidP="00597DF7">
      <w:pPr>
        <w:pStyle w:val="a3"/>
        <w:spacing w:before="90"/>
        <w:ind w:left="102"/>
      </w:pPr>
      <w:r>
        <w:lastRenderedPageBreak/>
        <w:t>Директор</w:t>
      </w:r>
    </w:p>
    <w:p w:rsidR="00DF6044" w:rsidRDefault="00DF6044">
      <w:pPr>
        <w:pStyle w:val="a3"/>
        <w:rPr>
          <w:sz w:val="22"/>
        </w:rPr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>
      <w:pPr>
        <w:pStyle w:val="a3"/>
        <w:ind w:left="102"/>
      </w:pPr>
    </w:p>
    <w:p w:rsidR="00F6455E" w:rsidRDefault="00F6455E" w:rsidP="00F6455E">
      <w:pPr>
        <w:pStyle w:val="a3"/>
        <w:ind w:left="102"/>
        <w:jc w:val="right"/>
      </w:pPr>
      <w:r>
        <w:t xml:space="preserve">                                                                       </w:t>
      </w:r>
    </w:p>
    <w:p w:rsidR="00F6455E" w:rsidRDefault="00F6455E" w:rsidP="00F6455E">
      <w:pPr>
        <w:pStyle w:val="a3"/>
        <w:ind w:left="102"/>
        <w:jc w:val="right"/>
      </w:pPr>
    </w:p>
    <w:p w:rsidR="00F6455E" w:rsidRDefault="00F6455E">
      <w:pPr>
        <w:pStyle w:val="a3"/>
      </w:pPr>
    </w:p>
    <w:p w:rsidR="00DF6044" w:rsidRDefault="003372E6">
      <w:pPr>
        <w:pStyle w:val="a3"/>
        <w:rPr>
          <w:sz w:val="16"/>
        </w:rPr>
      </w:pPr>
      <w:r>
        <w:br w:type="column"/>
      </w:r>
    </w:p>
    <w:p w:rsidR="00DF6044" w:rsidRDefault="00DF6044">
      <w:pPr>
        <w:pStyle w:val="a3"/>
        <w:spacing w:before="8"/>
        <w:rPr>
          <w:sz w:val="13"/>
        </w:rPr>
      </w:pPr>
    </w:p>
    <w:p w:rsidR="00DF6044" w:rsidRDefault="003372E6">
      <w:pPr>
        <w:spacing w:line="266" w:lineRule="auto"/>
        <w:ind w:left="102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w w:val="95"/>
          <w:sz w:val="13"/>
        </w:rPr>
        <w:t>СОШ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spacing w:val="-1"/>
          <w:w w:val="95"/>
          <w:sz w:val="13"/>
        </w:rPr>
        <w:t>№1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ИМ.</w:t>
      </w:r>
      <w:r>
        <w:rPr>
          <w:rFonts w:ascii="Trebuchet MS" w:hAnsi="Trebuchet MS"/>
          <w:spacing w:val="-9"/>
          <w:w w:val="95"/>
          <w:sz w:val="13"/>
        </w:rPr>
        <w:t xml:space="preserve"> </w:t>
      </w:r>
      <w:r>
        <w:rPr>
          <w:rFonts w:ascii="Trebuchet MS" w:hAnsi="Trebuchet MS"/>
          <w:w w:val="95"/>
          <w:sz w:val="13"/>
        </w:rPr>
        <w:t>И.Н.</w:t>
      </w:r>
      <w:r>
        <w:rPr>
          <w:rFonts w:ascii="Trebuchet MS" w:hAnsi="Trebuchet MS"/>
          <w:spacing w:val="-34"/>
          <w:w w:val="95"/>
          <w:sz w:val="13"/>
        </w:rPr>
        <w:t xml:space="preserve"> </w:t>
      </w:r>
      <w:r>
        <w:rPr>
          <w:rFonts w:ascii="Trebuchet MS" w:hAnsi="Trebuchet MS"/>
          <w:sz w:val="13"/>
        </w:rPr>
        <w:t>НИКИФОРОВА"</w:t>
      </w:r>
    </w:p>
    <w:p w:rsidR="00DF6044" w:rsidRDefault="003372E6">
      <w:pPr>
        <w:pStyle w:val="a3"/>
        <w:spacing w:before="7"/>
        <w:rPr>
          <w:rFonts w:ascii="Trebuchet MS"/>
          <w:sz w:val="12"/>
        </w:rPr>
      </w:pPr>
      <w:r>
        <w:br w:type="column"/>
      </w:r>
    </w:p>
    <w:p w:rsidR="00DF6044" w:rsidRDefault="003372E6">
      <w:pPr>
        <w:spacing w:line="256" w:lineRule="auto"/>
        <w:ind w:left="102" w:right="22"/>
        <w:rPr>
          <w:rFonts w:ascii="Trebuchet MS" w:hAnsi="Trebuchet MS"/>
          <w:sz w:val="9"/>
        </w:rPr>
      </w:pPr>
      <w:r>
        <w:rPr>
          <w:rFonts w:ascii="Trebuchet MS" w:hAnsi="Trebuchet MS"/>
          <w:w w:val="95"/>
          <w:sz w:val="9"/>
        </w:rPr>
        <w:t>Digitally signed by МБОУ</w:t>
      </w:r>
      <w:r>
        <w:rPr>
          <w:rFonts w:ascii="Trebuchet MS" w:hAnsi="Trebuchet MS"/>
          <w:spacing w:val="1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"ВУРНАРСКАЯ СОШ №1 ИМ.</w:t>
      </w:r>
      <w:r>
        <w:rPr>
          <w:rFonts w:ascii="Trebuchet MS" w:hAnsi="Trebuchet MS"/>
          <w:spacing w:val="-23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И.Н.</w:t>
      </w:r>
      <w:r>
        <w:rPr>
          <w:rFonts w:ascii="Trebuchet MS" w:hAnsi="Trebuchet MS"/>
          <w:spacing w:val="-7"/>
          <w:w w:val="95"/>
          <w:sz w:val="9"/>
        </w:rPr>
        <w:t xml:space="preserve"> </w:t>
      </w:r>
      <w:r>
        <w:rPr>
          <w:rFonts w:ascii="Trebuchet MS" w:hAnsi="Trebuchet MS"/>
          <w:w w:val="95"/>
          <w:sz w:val="9"/>
        </w:rPr>
        <w:t>НИКИФОРОВА"</w:t>
      </w:r>
    </w:p>
    <w:p w:rsidR="00DF6044" w:rsidRDefault="00565D66">
      <w:pPr>
        <w:spacing w:before="1"/>
        <w:ind w:left="102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pt;margin-top:-15.65pt;width:58.95pt;height:8.1pt;z-index:15728640;mso-position-horizontal-relative:page" filled="f" stroked="f">
            <v:textbox inset="0,0,0,0">
              <w:txbxContent>
                <w:p w:rsidR="00DF6044" w:rsidRDefault="003372E6">
                  <w:pPr>
                    <w:spacing w:before="5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spacing w:val="-1"/>
                      <w:sz w:val="13"/>
                    </w:rPr>
                    <w:t>МБОУ</w:t>
                  </w:r>
                  <w:r>
                    <w:rPr>
                      <w:rFonts w:ascii="Trebuchet MS" w:hAnsi="Trebuchet MS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sz w:val="13"/>
                    </w:rPr>
                    <w:t>"ВУРНАРСКАЯ</w:t>
                  </w:r>
                </w:p>
              </w:txbxContent>
            </v:textbox>
            <w10:wrap anchorx="page"/>
          </v:shape>
        </w:pict>
      </w:r>
      <w:r w:rsidR="003372E6">
        <w:rPr>
          <w:rFonts w:ascii="Trebuchet MS"/>
          <w:w w:val="90"/>
          <w:sz w:val="9"/>
        </w:rPr>
        <w:t>Date: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2021.12.23</w:t>
      </w:r>
      <w:r w:rsidR="003372E6">
        <w:rPr>
          <w:rFonts w:ascii="Trebuchet MS"/>
          <w:spacing w:val="-3"/>
          <w:w w:val="90"/>
          <w:sz w:val="9"/>
        </w:rPr>
        <w:t xml:space="preserve"> </w:t>
      </w:r>
      <w:r w:rsidR="003372E6">
        <w:rPr>
          <w:rFonts w:ascii="Trebuchet MS"/>
          <w:w w:val="90"/>
          <w:sz w:val="9"/>
        </w:rPr>
        <w:t>09:25:41</w:t>
      </w:r>
    </w:p>
    <w:p w:rsidR="00DF6044" w:rsidRDefault="003372E6">
      <w:pPr>
        <w:spacing w:before="4"/>
        <w:ind w:left="102"/>
        <w:rPr>
          <w:rFonts w:ascii="Trebuchet MS"/>
          <w:sz w:val="9"/>
        </w:rPr>
      </w:pPr>
      <w:r>
        <w:rPr>
          <w:rFonts w:ascii="Trebuchet MS"/>
          <w:w w:val="105"/>
          <w:sz w:val="9"/>
        </w:rPr>
        <w:t>+03'00'</w:t>
      </w:r>
    </w:p>
    <w:p w:rsidR="00DF6044" w:rsidRDefault="003372E6">
      <w:pPr>
        <w:pStyle w:val="a3"/>
        <w:spacing w:before="90"/>
        <w:ind w:left="102"/>
      </w:pPr>
      <w:r>
        <w:br w:type="column"/>
      </w:r>
      <w:r>
        <w:lastRenderedPageBreak/>
        <w:t>Р.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Басырова</w:t>
      </w: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>
      <w:pPr>
        <w:pStyle w:val="a3"/>
        <w:spacing w:before="90"/>
        <w:ind w:left="102"/>
      </w:pPr>
    </w:p>
    <w:p w:rsidR="00F6455E" w:rsidRDefault="00F6455E" w:rsidP="00F6455E">
      <w:pPr>
        <w:pStyle w:val="a3"/>
        <w:spacing w:before="90"/>
        <w:ind w:left="102"/>
        <w:jc w:val="center"/>
      </w:pPr>
    </w:p>
    <w:sectPr w:rsidR="00F6455E" w:rsidSect="00DF6044">
      <w:type w:val="continuous"/>
      <w:pgSz w:w="11910" w:h="16840"/>
      <w:pgMar w:top="460" w:right="740" w:bottom="280" w:left="1600" w:header="720" w:footer="720" w:gutter="0"/>
      <w:cols w:num="4" w:space="720" w:equalWidth="0">
        <w:col w:w="2811" w:space="2491"/>
        <w:col w:w="1160" w:space="84"/>
        <w:col w:w="1214" w:space="42"/>
        <w:col w:w="17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CC" w:rsidRDefault="003F6ECC" w:rsidP="003F6ECC">
      <w:r>
        <w:separator/>
      </w:r>
    </w:p>
  </w:endnote>
  <w:endnote w:type="continuationSeparator" w:id="0">
    <w:p w:rsidR="003F6ECC" w:rsidRDefault="003F6ECC" w:rsidP="003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CC" w:rsidRDefault="003F6ECC" w:rsidP="003F6ECC">
      <w:r>
        <w:separator/>
      </w:r>
    </w:p>
  </w:footnote>
  <w:footnote w:type="continuationSeparator" w:id="0">
    <w:p w:rsidR="003F6ECC" w:rsidRDefault="003F6ECC" w:rsidP="003F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style="width:9pt;height:.75pt;visibility:visible;mso-wrap-style:square" o:bullet="t">
        <v:imagedata r:id="rId1" o:title=""/>
      </v:shape>
    </w:pict>
  </w:numPicBullet>
  <w:abstractNum w:abstractNumId="0" w15:restartNumberingAfterBreak="0">
    <w:nsid w:val="01DB6327"/>
    <w:multiLevelType w:val="multilevel"/>
    <w:tmpl w:val="594AF4F6"/>
    <w:lvl w:ilvl="0">
      <w:start w:val="1"/>
      <w:numFmt w:val="decimal"/>
      <w:lvlText w:val="%1."/>
      <w:lvlJc w:val="left"/>
      <w:pPr>
        <w:ind w:left="2030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54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492"/>
      </w:pPr>
      <w:rPr>
        <w:w w:val="99"/>
        <w:lang w:val="ru-RU" w:eastAsia="en-US" w:bidi="ar-SA"/>
      </w:rPr>
    </w:lvl>
    <w:lvl w:ilvl="3">
      <w:numFmt w:val="bullet"/>
      <w:lvlText w:val="•"/>
      <w:lvlJc w:val="left"/>
      <w:pPr>
        <w:ind w:left="5435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11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86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62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37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3" w:hanging="492"/>
      </w:pPr>
      <w:rPr>
        <w:lang w:val="ru-RU" w:eastAsia="en-US" w:bidi="ar-SA"/>
      </w:rPr>
    </w:lvl>
  </w:abstractNum>
  <w:abstractNum w:abstractNumId="1" w15:restartNumberingAfterBreak="0">
    <w:nsid w:val="01F25CCF"/>
    <w:multiLevelType w:val="multilevel"/>
    <w:tmpl w:val="924619F6"/>
    <w:lvl w:ilvl="0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C2308"/>
    <w:multiLevelType w:val="hybridMultilevel"/>
    <w:tmpl w:val="5372BF5C"/>
    <w:lvl w:ilvl="0" w:tplc="BB369AE8">
      <w:start w:val="5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529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1A5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A4E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18A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A21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421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587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8A3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E0768"/>
    <w:multiLevelType w:val="hybridMultilevel"/>
    <w:tmpl w:val="E44CCB48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67356">
      <w:numFmt w:val="bullet"/>
      <w:lvlText w:val="•"/>
      <w:lvlJc w:val="left"/>
      <w:pPr>
        <w:ind w:left="1086" w:hanging="284"/>
      </w:pPr>
      <w:rPr>
        <w:rFonts w:hint="default"/>
        <w:lang w:val="ru-RU" w:eastAsia="en-US" w:bidi="ar-SA"/>
      </w:rPr>
    </w:lvl>
    <w:lvl w:ilvl="2" w:tplc="03BEDABE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3" w:tplc="3A70503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4" w:tplc="8C8C4068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5" w:tplc="36163212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  <w:lvl w:ilvl="6" w:tplc="2656198E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7" w:tplc="D5BE53D2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8" w:tplc="351239DA">
      <w:numFmt w:val="bullet"/>
      <w:lvlText w:val="•"/>
      <w:lvlJc w:val="left"/>
      <w:pPr>
        <w:ind w:left="666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8555650"/>
    <w:multiLevelType w:val="hybridMultilevel"/>
    <w:tmpl w:val="FC0017A6"/>
    <w:lvl w:ilvl="0" w:tplc="920684B0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94638E">
      <w:start w:val="1"/>
      <w:numFmt w:val="lowerLetter"/>
      <w:lvlText w:val="%2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103E0E">
      <w:start w:val="1"/>
      <w:numFmt w:val="lowerRoman"/>
      <w:lvlText w:val="%3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5699FE">
      <w:start w:val="1"/>
      <w:numFmt w:val="decimal"/>
      <w:lvlText w:val="%4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5858F6">
      <w:start w:val="1"/>
      <w:numFmt w:val="lowerLetter"/>
      <w:lvlText w:val="%5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94EF24">
      <w:start w:val="1"/>
      <w:numFmt w:val="lowerRoman"/>
      <w:lvlText w:val="%6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6EA70">
      <w:start w:val="1"/>
      <w:numFmt w:val="decimal"/>
      <w:lvlText w:val="%7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60C7C4">
      <w:start w:val="1"/>
      <w:numFmt w:val="lowerLetter"/>
      <w:lvlText w:val="%8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DC3BC6">
      <w:start w:val="1"/>
      <w:numFmt w:val="lowerRoman"/>
      <w:lvlText w:val="%9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1D59E4"/>
    <w:multiLevelType w:val="hybridMultilevel"/>
    <w:tmpl w:val="9B64BCF2"/>
    <w:lvl w:ilvl="0" w:tplc="3CFE46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7586">
      <w:start w:val="1"/>
      <w:numFmt w:val="bullet"/>
      <w:lvlRestart w:val="0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2A4D8">
      <w:start w:val="1"/>
      <w:numFmt w:val="bullet"/>
      <w:lvlText w:val="▪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4F86C">
      <w:start w:val="1"/>
      <w:numFmt w:val="bullet"/>
      <w:lvlText w:val="•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37E6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C3696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05E0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EE6CA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2AFC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D07592"/>
    <w:multiLevelType w:val="multilevel"/>
    <w:tmpl w:val="7A5214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26427"/>
    <w:multiLevelType w:val="hybridMultilevel"/>
    <w:tmpl w:val="08EC9462"/>
    <w:lvl w:ilvl="0" w:tplc="F8CC2D68">
      <w:start w:val="1"/>
      <w:numFmt w:val="bullet"/>
      <w:lvlText w:val="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504A2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6DB1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AEF9A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0F79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04B7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AF6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D08CF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CE69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BA746F"/>
    <w:multiLevelType w:val="multilevel"/>
    <w:tmpl w:val="0D8058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4A0A46"/>
    <w:multiLevelType w:val="multilevel"/>
    <w:tmpl w:val="BD7AA3EA"/>
    <w:lvl w:ilvl="0">
      <w:start w:val="3"/>
      <w:numFmt w:val="decimal"/>
      <w:lvlText w:val="%1"/>
      <w:lvlJc w:val="left"/>
      <w:pPr>
        <w:ind w:left="981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02" w:hanging="6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19" w:hanging="6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9" w:hanging="6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9" w:hanging="6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9" w:hanging="6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59" w:hanging="629"/>
      </w:pPr>
      <w:rPr>
        <w:lang w:val="ru-RU" w:eastAsia="en-US" w:bidi="ar-SA"/>
      </w:rPr>
    </w:lvl>
  </w:abstractNum>
  <w:abstractNum w:abstractNumId="10" w15:restartNumberingAfterBreak="0">
    <w:nsid w:val="27AC3B69"/>
    <w:multiLevelType w:val="multilevel"/>
    <w:tmpl w:val="B8A88B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DB5D4D"/>
    <w:multiLevelType w:val="hybridMultilevel"/>
    <w:tmpl w:val="5FBE84D8"/>
    <w:lvl w:ilvl="0" w:tplc="B0C4C80E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4671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42C50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E9E2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8965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078BE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805E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0E122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ABFC0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875942"/>
    <w:multiLevelType w:val="multilevel"/>
    <w:tmpl w:val="ECCCE7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B17112"/>
    <w:multiLevelType w:val="multilevel"/>
    <w:tmpl w:val="40FA399C"/>
    <w:lvl w:ilvl="0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E52844"/>
    <w:multiLevelType w:val="multilevel"/>
    <w:tmpl w:val="4D320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2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15" w15:restartNumberingAfterBreak="0">
    <w:nsid w:val="3B1A0DBC"/>
    <w:multiLevelType w:val="multilevel"/>
    <w:tmpl w:val="26CE357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82A62"/>
    <w:multiLevelType w:val="hybridMultilevel"/>
    <w:tmpl w:val="3D58D608"/>
    <w:lvl w:ilvl="0" w:tplc="7D521F08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627C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47CE0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4A00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0B160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05EA4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E1D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6647E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4A8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7A742F"/>
    <w:multiLevelType w:val="hybridMultilevel"/>
    <w:tmpl w:val="2014229C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8" w15:restartNumberingAfterBreak="0">
    <w:nsid w:val="52473CD3"/>
    <w:multiLevelType w:val="hybridMultilevel"/>
    <w:tmpl w:val="51660686"/>
    <w:lvl w:ilvl="0" w:tplc="7EBC7E4A">
      <w:numFmt w:val="bullet"/>
      <w:lvlText w:val="-"/>
      <w:lvlJc w:val="left"/>
      <w:pPr>
        <w:ind w:left="981" w:hanging="31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3EC867A">
      <w:numFmt w:val="bullet"/>
      <w:lvlText w:val="-"/>
      <w:lvlJc w:val="left"/>
      <w:pPr>
        <w:ind w:left="981" w:hanging="24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7462355A">
      <w:numFmt w:val="bullet"/>
      <w:lvlText w:val="•"/>
      <w:lvlJc w:val="left"/>
      <w:pPr>
        <w:ind w:left="2956" w:hanging="243"/>
      </w:pPr>
      <w:rPr>
        <w:lang w:val="ru-RU" w:eastAsia="en-US" w:bidi="ar-SA"/>
      </w:rPr>
    </w:lvl>
    <w:lvl w:ilvl="3" w:tplc="22D48870">
      <w:numFmt w:val="bullet"/>
      <w:lvlText w:val="•"/>
      <w:lvlJc w:val="left"/>
      <w:pPr>
        <w:ind w:left="3945" w:hanging="243"/>
      </w:pPr>
      <w:rPr>
        <w:lang w:val="ru-RU" w:eastAsia="en-US" w:bidi="ar-SA"/>
      </w:rPr>
    </w:lvl>
    <w:lvl w:ilvl="4" w:tplc="A7586542">
      <w:numFmt w:val="bullet"/>
      <w:lvlText w:val="•"/>
      <w:lvlJc w:val="left"/>
      <w:pPr>
        <w:ind w:left="4933" w:hanging="243"/>
      </w:pPr>
      <w:rPr>
        <w:lang w:val="ru-RU" w:eastAsia="en-US" w:bidi="ar-SA"/>
      </w:rPr>
    </w:lvl>
    <w:lvl w:ilvl="5" w:tplc="ED30E1F6">
      <w:numFmt w:val="bullet"/>
      <w:lvlText w:val="•"/>
      <w:lvlJc w:val="left"/>
      <w:pPr>
        <w:ind w:left="5922" w:hanging="243"/>
      </w:pPr>
      <w:rPr>
        <w:lang w:val="ru-RU" w:eastAsia="en-US" w:bidi="ar-SA"/>
      </w:rPr>
    </w:lvl>
    <w:lvl w:ilvl="6" w:tplc="24E85F16">
      <w:numFmt w:val="bullet"/>
      <w:lvlText w:val="•"/>
      <w:lvlJc w:val="left"/>
      <w:pPr>
        <w:ind w:left="6910" w:hanging="243"/>
      </w:pPr>
      <w:rPr>
        <w:lang w:val="ru-RU" w:eastAsia="en-US" w:bidi="ar-SA"/>
      </w:rPr>
    </w:lvl>
    <w:lvl w:ilvl="7" w:tplc="643EF670">
      <w:numFmt w:val="bullet"/>
      <w:lvlText w:val="•"/>
      <w:lvlJc w:val="left"/>
      <w:pPr>
        <w:ind w:left="7898" w:hanging="243"/>
      </w:pPr>
      <w:rPr>
        <w:lang w:val="ru-RU" w:eastAsia="en-US" w:bidi="ar-SA"/>
      </w:rPr>
    </w:lvl>
    <w:lvl w:ilvl="8" w:tplc="AFA83A7C">
      <w:numFmt w:val="bullet"/>
      <w:lvlText w:val="•"/>
      <w:lvlJc w:val="left"/>
      <w:pPr>
        <w:ind w:left="8887" w:hanging="243"/>
      </w:pPr>
      <w:rPr>
        <w:lang w:val="ru-RU" w:eastAsia="en-US" w:bidi="ar-SA"/>
      </w:rPr>
    </w:lvl>
  </w:abstractNum>
  <w:abstractNum w:abstractNumId="19" w15:restartNumberingAfterBreak="0">
    <w:nsid w:val="52693AAF"/>
    <w:multiLevelType w:val="hybridMultilevel"/>
    <w:tmpl w:val="104A4236"/>
    <w:lvl w:ilvl="0" w:tplc="244CBE8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C561C"/>
    <w:multiLevelType w:val="multilevel"/>
    <w:tmpl w:val="7C6497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21" w15:restartNumberingAfterBreak="0">
    <w:nsid w:val="600902E2"/>
    <w:multiLevelType w:val="hybridMultilevel"/>
    <w:tmpl w:val="95382094"/>
    <w:lvl w:ilvl="0" w:tplc="2926DE86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3251A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C2F86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50676E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F61FDE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C07248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090BC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4A8C2E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EECC68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071B2"/>
    <w:multiLevelType w:val="hybridMultilevel"/>
    <w:tmpl w:val="2F9E30C0"/>
    <w:lvl w:ilvl="0" w:tplc="A40AAF96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E6C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4FF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FE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A2F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E0F92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D0F8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DA64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66FEE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D315A9"/>
    <w:multiLevelType w:val="hybridMultilevel"/>
    <w:tmpl w:val="5EDCAD14"/>
    <w:lvl w:ilvl="0" w:tplc="70EEDF3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60261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00A2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480CB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80897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22BF9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04D11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6C87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040A6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282FAF"/>
    <w:multiLevelType w:val="hybridMultilevel"/>
    <w:tmpl w:val="EEE09F6A"/>
    <w:lvl w:ilvl="0" w:tplc="24ECC57E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5E32A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880C5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E038F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16C71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74D29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9648F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1EAB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6650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FE55DB"/>
    <w:multiLevelType w:val="hybridMultilevel"/>
    <w:tmpl w:val="0A98BD96"/>
    <w:lvl w:ilvl="0" w:tplc="B142A160">
      <w:start w:val="1"/>
      <w:numFmt w:val="bullet"/>
      <w:lvlText w:val="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4E4B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5AB6E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266AF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2552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A46B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04B7C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EF62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5ED57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466296"/>
    <w:multiLevelType w:val="multilevel"/>
    <w:tmpl w:val="B3C8A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C86E50"/>
    <w:multiLevelType w:val="hybridMultilevel"/>
    <w:tmpl w:val="891EB00C"/>
    <w:lvl w:ilvl="0" w:tplc="3D3A362C">
      <w:start w:val="2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08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8B23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5D2A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14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45820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074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AA70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9E0FF9"/>
    <w:multiLevelType w:val="multilevel"/>
    <w:tmpl w:val="F7ECD6DA"/>
    <w:lvl w:ilvl="0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717C5E"/>
    <w:multiLevelType w:val="multilevel"/>
    <w:tmpl w:val="E2B24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F517AB"/>
    <w:multiLevelType w:val="multilevel"/>
    <w:tmpl w:val="3F56503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111254"/>
    <w:multiLevelType w:val="multilevel"/>
    <w:tmpl w:val="950093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736F75"/>
    <w:multiLevelType w:val="multilevel"/>
    <w:tmpl w:val="55E0C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58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9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7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2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608" w:hanging="1800"/>
      </w:pPr>
      <w:rPr>
        <w:rFonts w:hint="default"/>
        <w:sz w:val="24"/>
      </w:rPr>
    </w:lvl>
  </w:abstractNum>
  <w:abstractNum w:abstractNumId="33" w15:restartNumberingAfterBreak="0">
    <w:nsid w:val="773753CF"/>
    <w:multiLevelType w:val="multilevel"/>
    <w:tmpl w:val="D63682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BD6A28"/>
    <w:multiLevelType w:val="hybridMultilevel"/>
    <w:tmpl w:val="A8926D8E"/>
    <w:lvl w:ilvl="0" w:tplc="5420AF36">
      <w:start w:val="1"/>
      <w:numFmt w:val="decimal"/>
      <w:lvlText w:val="%1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CA736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811A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2818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ACFAA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6650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05A9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2A99C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DB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C47F51"/>
    <w:multiLevelType w:val="multilevel"/>
    <w:tmpl w:val="CFB87080"/>
    <w:lvl w:ilvl="0">
      <w:start w:val="1"/>
      <w:numFmt w:val="decimal"/>
      <w:lvlText w:val="%1"/>
      <w:lvlJc w:val="left"/>
      <w:pPr>
        <w:ind w:left="981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5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45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3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22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0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7" w:hanging="567"/>
      </w:pPr>
      <w:rPr>
        <w:lang w:val="ru-RU" w:eastAsia="en-US" w:bidi="ar-SA"/>
      </w:rPr>
    </w:lvl>
  </w:abstractNum>
  <w:abstractNum w:abstractNumId="36" w15:restartNumberingAfterBreak="0">
    <w:nsid w:val="7BA35F5F"/>
    <w:multiLevelType w:val="multilevel"/>
    <w:tmpl w:val="F8487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7A2D02"/>
    <w:multiLevelType w:val="multilevel"/>
    <w:tmpl w:val="DDEE7A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"/>
  </w:num>
  <w:num w:numId="5">
    <w:abstractNumId w:val="16"/>
  </w:num>
  <w:num w:numId="6">
    <w:abstractNumId w:val="37"/>
  </w:num>
  <w:num w:numId="7">
    <w:abstractNumId w:val="21"/>
  </w:num>
  <w:num w:numId="8">
    <w:abstractNumId w:val="6"/>
  </w:num>
  <w:num w:numId="9">
    <w:abstractNumId w:val="8"/>
  </w:num>
  <w:num w:numId="10">
    <w:abstractNumId w:val="29"/>
  </w:num>
  <w:num w:numId="11">
    <w:abstractNumId w:val="27"/>
  </w:num>
  <w:num w:numId="12">
    <w:abstractNumId w:val="34"/>
  </w:num>
  <w:num w:numId="13">
    <w:abstractNumId w:val="17"/>
  </w:num>
  <w:num w:numId="14">
    <w:abstractNumId w:val="14"/>
  </w:num>
  <w:num w:numId="15">
    <w:abstractNumId w:val="1"/>
  </w:num>
  <w:num w:numId="16">
    <w:abstractNumId w:val="12"/>
  </w:num>
  <w:num w:numId="17">
    <w:abstractNumId w:val="13"/>
  </w:num>
  <w:num w:numId="18">
    <w:abstractNumId w:val="15"/>
  </w:num>
  <w:num w:numId="19">
    <w:abstractNumId w:val="36"/>
  </w:num>
  <w:num w:numId="20">
    <w:abstractNumId w:val="24"/>
  </w:num>
  <w:num w:numId="21">
    <w:abstractNumId w:val="25"/>
  </w:num>
  <w:num w:numId="22">
    <w:abstractNumId w:val="7"/>
  </w:num>
  <w:num w:numId="23">
    <w:abstractNumId w:val="23"/>
  </w:num>
  <w:num w:numId="24">
    <w:abstractNumId w:val="26"/>
  </w:num>
  <w:num w:numId="2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20"/>
  </w:num>
  <w:num w:numId="2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31"/>
  </w:num>
  <w:num w:numId="32">
    <w:abstractNumId w:val="10"/>
  </w:num>
  <w:num w:numId="33">
    <w:abstractNumId w:val="33"/>
  </w:num>
  <w:num w:numId="34">
    <w:abstractNumId w:val="2"/>
  </w:num>
  <w:num w:numId="35">
    <w:abstractNumId w:val="5"/>
  </w:num>
  <w:num w:numId="36">
    <w:abstractNumId w:val="11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6044"/>
    <w:rsid w:val="000F611B"/>
    <w:rsid w:val="00155A28"/>
    <w:rsid w:val="0027330D"/>
    <w:rsid w:val="002E2DD2"/>
    <w:rsid w:val="00334F15"/>
    <w:rsid w:val="003372E6"/>
    <w:rsid w:val="003E48BF"/>
    <w:rsid w:val="003F6ECC"/>
    <w:rsid w:val="0043116B"/>
    <w:rsid w:val="004343F7"/>
    <w:rsid w:val="00440830"/>
    <w:rsid w:val="004676A9"/>
    <w:rsid w:val="0049342B"/>
    <w:rsid w:val="00565D66"/>
    <w:rsid w:val="00597DF7"/>
    <w:rsid w:val="00715142"/>
    <w:rsid w:val="007A64F3"/>
    <w:rsid w:val="00861952"/>
    <w:rsid w:val="00890AB6"/>
    <w:rsid w:val="00904284"/>
    <w:rsid w:val="00BC3F71"/>
    <w:rsid w:val="00CA5D58"/>
    <w:rsid w:val="00DB5812"/>
    <w:rsid w:val="00DD5BAD"/>
    <w:rsid w:val="00DF6044"/>
    <w:rsid w:val="00EF370B"/>
    <w:rsid w:val="00F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B334534"/>
  <w15:docId w15:val="{D54D080B-0CB5-40EB-A660-185795F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0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nhideWhenUsed/>
    <w:qFormat/>
    <w:rsid w:val="00F6455E"/>
    <w:pPr>
      <w:keepNext/>
      <w:keepLines/>
      <w:widowControl/>
      <w:autoSpaceDE/>
      <w:autoSpaceDN/>
      <w:spacing w:after="4" w:line="252" w:lineRule="auto"/>
      <w:ind w:left="2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044"/>
    <w:rPr>
      <w:sz w:val="24"/>
      <w:szCs w:val="24"/>
    </w:rPr>
  </w:style>
  <w:style w:type="paragraph" w:styleId="a5">
    <w:name w:val="Title"/>
    <w:basedOn w:val="a"/>
    <w:uiPriority w:val="1"/>
    <w:qFormat/>
    <w:rsid w:val="00DF6044"/>
    <w:pPr>
      <w:spacing w:before="266"/>
      <w:ind w:left="241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F6044"/>
    <w:pPr>
      <w:ind w:left="159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044"/>
  </w:style>
  <w:style w:type="character" w:customStyle="1" w:styleId="10">
    <w:name w:val="Заголовок 1 Знак"/>
    <w:basedOn w:val="a0"/>
    <w:link w:val="1"/>
    <w:rsid w:val="00F6455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7">
    <w:name w:val="Intense Emphasis"/>
    <w:basedOn w:val="a0"/>
    <w:uiPriority w:val="21"/>
    <w:qFormat/>
    <w:rsid w:val="00440830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E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F6E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6E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7330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34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21">
    <w:name w:val="Заголовок 21"/>
    <w:basedOn w:val="a"/>
    <w:uiPriority w:val="1"/>
    <w:qFormat/>
    <w:rsid w:val="00DD5BAD"/>
    <w:pPr>
      <w:ind w:left="962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2023-07-26T07:33:00Z</dcterms:created>
  <dcterms:modified xsi:type="dcterms:W3CDTF">2024-09-12T10:25:00Z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2023-07-26T00:00:00Z</vt:filetime>
  </property>
</Properties>
</file>