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44" w:rsidRDefault="003372E6">
      <w:pPr>
        <w:spacing w:before="62"/>
        <w:ind w:left="241" w:right="38"/>
        <w:jc w:val="center"/>
        <w:rPr>
          <w:b/>
          <w:sz w:val="20"/>
        </w:rPr>
      </w:pPr>
      <w:proofErr w:type="spellStart"/>
      <w:r>
        <w:rPr>
          <w:b/>
          <w:sz w:val="20"/>
        </w:rPr>
        <w:t>Чăваш</w:t>
      </w:r>
      <w:proofErr w:type="spellEnd"/>
      <w:r>
        <w:rPr>
          <w:b/>
          <w:spacing w:val="-4"/>
          <w:sz w:val="20"/>
        </w:rPr>
        <w:t xml:space="preserve"> </w:t>
      </w:r>
      <w:proofErr w:type="spellStart"/>
      <w:r>
        <w:rPr>
          <w:b/>
          <w:sz w:val="20"/>
        </w:rPr>
        <w:t>Республикин</w:t>
      </w:r>
      <w:proofErr w:type="spellEnd"/>
      <w:r>
        <w:rPr>
          <w:b/>
          <w:spacing w:val="-7"/>
          <w:sz w:val="20"/>
        </w:rPr>
        <w:t xml:space="preserve"> </w:t>
      </w:r>
      <w:proofErr w:type="spellStart"/>
      <w:r>
        <w:rPr>
          <w:b/>
          <w:sz w:val="20"/>
        </w:rPr>
        <w:t>Вăрнар</w:t>
      </w:r>
      <w:proofErr w:type="spellEnd"/>
      <w:r>
        <w:rPr>
          <w:b/>
          <w:spacing w:val="-47"/>
          <w:sz w:val="20"/>
        </w:rPr>
        <w:t xml:space="preserve"> </w:t>
      </w:r>
      <w:proofErr w:type="spellStart"/>
      <w:r>
        <w:rPr>
          <w:b/>
          <w:sz w:val="20"/>
        </w:rPr>
        <w:t>поселокĕнчи</w:t>
      </w:r>
      <w:proofErr w:type="spellEnd"/>
    </w:p>
    <w:p w:rsidR="00DF6044" w:rsidRDefault="003372E6">
      <w:pPr>
        <w:spacing w:before="1"/>
        <w:ind w:left="241" w:right="34"/>
        <w:jc w:val="center"/>
        <w:rPr>
          <w:b/>
          <w:sz w:val="20"/>
        </w:rPr>
      </w:pPr>
      <w:r>
        <w:rPr>
          <w:b/>
          <w:sz w:val="20"/>
        </w:rPr>
        <w:t>«И.Н.</w:t>
      </w:r>
      <w:r>
        <w:rPr>
          <w:b/>
          <w:spacing w:val="-5"/>
          <w:sz w:val="20"/>
        </w:rPr>
        <w:t xml:space="preserve"> </w:t>
      </w:r>
      <w:r>
        <w:rPr>
          <w:b/>
          <w:sz w:val="20"/>
        </w:rPr>
        <w:t>Никифоров</w:t>
      </w:r>
      <w:r>
        <w:rPr>
          <w:b/>
          <w:spacing w:val="-4"/>
          <w:sz w:val="20"/>
        </w:rPr>
        <w:t xml:space="preserve"> </w:t>
      </w:r>
      <w:proofErr w:type="spellStart"/>
      <w:r>
        <w:rPr>
          <w:b/>
          <w:sz w:val="20"/>
        </w:rPr>
        <w:t>ячĕллĕ</w:t>
      </w:r>
      <w:proofErr w:type="spellEnd"/>
      <w:r>
        <w:rPr>
          <w:b/>
          <w:spacing w:val="-5"/>
          <w:sz w:val="20"/>
        </w:rPr>
        <w:t xml:space="preserve"> </w:t>
      </w:r>
      <w:proofErr w:type="spellStart"/>
      <w:r>
        <w:rPr>
          <w:b/>
          <w:sz w:val="20"/>
        </w:rPr>
        <w:t>Вăрнарти</w:t>
      </w:r>
      <w:proofErr w:type="spellEnd"/>
      <w:r>
        <w:rPr>
          <w:b/>
          <w:spacing w:val="-47"/>
          <w:sz w:val="20"/>
        </w:rPr>
        <w:t xml:space="preserve"> </w:t>
      </w:r>
      <w:proofErr w:type="spellStart"/>
      <w:r>
        <w:rPr>
          <w:b/>
          <w:sz w:val="20"/>
        </w:rPr>
        <w:t>пĕтĕмĕшле</w:t>
      </w:r>
      <w:proofErr w:type="spellEnd"/>
      <w:r>
        <w:rPr>
          <w:b/>
          <w:spacing w:val="-1"/>
          <w:sz w:val="20"/>
        </w:rPr>
        <w:t xml:space="preserve"> </w:t>
      </w:r>
      <w:proofErr w:type="spellStart"/>
      <w:r>
        <w:rPr>
          <w:b/>
          <w:sz w:val="20"/>
        </w:rPr>
        <w:t>пĕлÿ</w:t>
      </w:r>
      <w:proofErr w:type="spellEnd"/>
      <w:r>
        <w:rPr>
          <w:b/>
          <w:sz w:val="20"/>
        </w:rPr>
        <w:t xml:space="preserve"> </w:t>
      </w:r>
      <w:proofErr w:type="spellStart"/>
      <w:r>
        <w:rPr>
          <w:b/>
          <w:sz w:val="20"/>
        </w:rPr>
        <w:t>паракан</w:t>
      </w:r>
      <w:proofErr w:type="spellEnd"/>
    </w:p>
    <w:p w:rsidR="00DF6044" w:rsidRDefault="003372E6">
      <w:pPr>
        <w:spacing w:line="229" w:lineRule="exact"/>
        <w:ind w:left="241" w:right="38"/>
        <w:jc w:val="center"/>
        <w:rPr>
          <w:b/>
          <w:sz w:val="20"/>
        </w:rPr>
      </w:pPr>
      <w:r>
        <w:rPr>
          <w:b/>
          <w:sz w:val="20"/>
        </w:rPr>
        <w:t>1-мĕш</w:t>
      </w:r>
      <w:r>
        <w:rPr>
          <w:b/>
          <w:spacing w:val="-3"/>
          <w:sz w:val="20"/>
        </w:rPr>
        <w:t xml:space="preserve"> </w:t>
      </w:r>
      <w:proofErr w:type="spellStart"/>
      <w:r>
        <w:rPr>
          <w:b/>
          <w:sz w:val="20"/>
        </w:rPr>
        <w:t>вăтам</w:t>
      </w:r>
      <w:proofErr w:type="spellEnd"/>
      <w:r>
        <w:rPr>
          <w:b/>
          <w:spacing w:val="-1"/>
          <w:sz w:val="20"/>
        </w:rPr>
        <w:t xml:space="preserve"> </w:t>
      </w:r>
      <w:proofErr w:type="spellStart"/>
      <w:r>
        <w:rPr>
          <w:b/>
          <w:sz w:val="20"/>
        </w:rPr>
        <w:t>шкул</w:t>
      </w:r>
      <w:proofErr w:type="spellEnd"/>
      <w:r>
        <w:rPr>
          <w:b/>
          <w:sz w:val="20"/>
        </w:rPr>
        <w:t>»</w:t>
      </w:r>
    </w:p>
    <w:p w:rsidR="00DF6044" w:rsidRDefault="003372E6">
      <w:pPr>
        <w:ind w:left="241" w:right="38"/>
        <w:jc w:val="center"/>
        <w:rPr>
          <w:b/>
          <w:sz w:val="20"/>
        </w:rPr>
      </w:pPr>
      <w:proofErr w:type="spellStart"/>
      <w:r>
        <w:rPr>
          <w:b/>
          <w:sz w:val="20"/>
        </w:rPr>
        <w:t>пĕтĕмĕшле</w:t>
      </w:r>
      <w:proofErr w:type="spellEnd"/>
      <w:r>
        <w:rPr>
          <w:b/>
          <w:spacing w:val="-6"/>
          <w:sz w:val="20"/>
        </w:rPr>
        <w:t xml:space="preserve"> </w:t>
      </w:r>
      <w:proofErr w:type="spellStart"/>
      <w:r>
        <w:rPr>
          <w:b/>
          <w:sz w:val="20"/>
        </w:rPr>
        <w:t>пĕлÿ</w:t>
      </w:r>
      <w:proofErr w:type="spellEnd"/>
      <w:r>
        <w:rPr>
          <w:b/>
          <w:spacing w:val="-6"/>
          <w:sz w:val="20"/>
        </w:rPr>
        <w:t xml:space="preserve"> </w:t>
      </w:r>
      <w:proofErr w:type="spellStart"/>
      <w:r>
        <w:rPr>
          <w:b/>
          <w:sz w:val="20"/>
        </w:rPr>
        <w:t>паракан</w:t>
      </w:r>
      <w:proofErr w:type="spellEnd"/>
      <w:r>
        <w:rPr>
          <w:b/>
          <w:spacing w:val="-6"/>
          <w:sz w:val="20"/>
        </w:rPr>
        <w:t xml:space="preserve"> </w:t>
      </w:r>
      <w:proofErr w:type="spellStart"/>
      <w:r>
        <w:rPr>
          <w:b/>
          <w:sz w:val="20"/>
        </w:rPr>
        <w:t>муниципаллă</w:t>
      </w:r>
      <w:proofErr w:type="spellEnd"/>
      <w:r>
        <w:rPr>
          <w:b/>
          <w:spacing w:val="-47"/>
          <w:sz w:val="20"/>
        </w:rPr>
        <w:t xml:space="preserve"> </w:t>
      </w:r>
      <w:r>
        <w:rPr>
          <w:b/>
          <w:sz w:val="20"/>
        </w:rPr>
        <w:t>бюджет</w:t>
      </w:r>
      <w:r>
        <w:rPr>
          <w:b/>
          <w:spacing w:val="2"/>
          <w:sz w:val="20"/>
        </w:rPr>
        <w:t xml:space="preserve"> </w:t>
      </w:r>
      <w:proofErr w:type="spellStart"/>
      <w:r>
        <w:rPr>
          <w:b/>
          <w:sz w:val="20"/>
        </w:rPr>
        <w:t>учрежденийĕ</w:t>
      </w:r>
      <w:proofErr w:type="spellEnd"/>
    </w:p>
    <w:p w:rsidR="00155A28" w:rsidRDefault="00155A28">
      <w:pPr>
        <w:pStyle w:val="a3"/>
      </w:pPr>
    </w:p>
    <w:p w:rsidR="00155A28" w:rsidRDefault="00155A28">
      <w:pPr>
        <w:pStyle w:val="a3"/>
      </w:pPr>
    </w:p>
    <w:p w:rsidR="00155A28" w:rsidRDefault="00155A28">
      <w:pPr>
        <w:pStyle w:val="a3"/>
      </w:pPr>
    </w:p>
    <w:p w:rsidR="00DF6044" w:rsidRDefault="003372E6">
      <w:pPr>
        <w:pStyle w:val="a3"/>
        <w:rPr>
          <w:b/>
          <w:sz w:val="40"/>
        </w:rPr>
      </w:pPr>
      <w:r>
        <w:br w:type="column"/>
      </w:r>
    </w:p>
    <w:p w:rsidR="00DF6044" w:rsidRDefault="00DF6044">
      <w:pPr>
        <w:pStyle w:val="a3"/>
        <w:rPr>
          <w:b/>
          <w:sz w:val="40"/>
        </w:rPr>
      </w:pPr>
    </w:p>
    <w:p w:rsidR="00DF6044" w:rsidRDefault="00DF6044">
      <w:pPr>
        <w:pStyle w:val="a3"/>
        <w:rPr>
          <w:b/>
          <w:sz w:val="40"/>
        </w:rPr>
      </w:pPr>
    </w:p>
    <w:p w:rsidR="00DF6044" w:rsidRDefault="003372E6">
      <w:pPr>
        <w:pStyle w:val="a4"/>
      </w:pPr>
      <w:r>
        <w:t>ПРИКАЗ</w:t>
      </w:r>
    </w:p>
    <w:p w:rsidR="00DF6044" w:rsidRDefault="003372E6">
      <w:pPr>
        <w:spacing w:before="62"/>
        <w:ind w:left="330" w:right="197" w:firstLine="3"/>
        <w:jc w:val="center"/>
        <w:rPr>
          <w:b/>
          <w:sz w:val="20"/>
        </w:rPr>
      </w:pPr>
      <w:r>
        <w:br w:type="column"/>
      </w:r>
      <w:r>
        <w:rPr>
          <w:b/>
          <w:sz w:val="20"/>
        </w:rPr>
        <w:lastRenderedPageBreak/>
        <w:t>Муниципальное бюджетное</w:t>
      </w:r>
      <w:r>
        <w:rPr>
          <w:b/>
          <w:spacing w:val="1"/>
          <w:sz w:val="20"/>
        </w:rPr>
        <w:t xml:space="preserve"> </w:t>
      </w:r>
      <w:r>
        <w:rPr>
          <w:b/>
          <w:sz w:val="20"/>
        </w:rPr>
        <w:t>общеобразовательное</w:t>
      </w:r>
      <w:r>
        <w:rPr>
          <w:b/>
          <w:spacing w:val="-11"/>
          <w:sz w:val="20"/>
        </w:rPr>
        <w:t xml:space="preserve"> </w:t>
      </w:r>
      <w:r>
        <w:rPr>
          <w:b/>
          <w:sz w:val="20"/>
        </w:rPr>
        <w:t>учреждение</w:t>
      </w:r>
    </w:p>
    <w:p w:rsidR="00DF6044" w:rsidRDefault="003372E6">
      <w:pPr>
        <w:spacing w:before="1" w:line="229" w:lineRule="exact"/>
        <w:ind w:left="380" w:right="246"/>
        <w:jc w:val="center"/>
        <w:rPr>
          <w:b/>
          <w:sz w:val="20"/>
        </w:rPr>
      </w:pPr>
      <w:r>
        <w:rPr>
          <w:b/>
          <w:sz w:val="20"/>
        </w:rPr>
        <w:t>«Вурнарская</w:t>
      </w:r>
      <w:r>
        <w:rPr>
          <w:b/>
          <w:spacing w:val="-4"/>
          <w:sz w:val="20"/>
        </w:rPr>
        <w:t xml:space="preserve"> </w:t>
      </w:r>
      <w:r>
        <w:rPr>
          <w:b/>
          <w:sz w:val="20"/>
        </w:rPr>
        <w:t>средняя</w:t>
      </w:r>
    </w:p>
    <w:p w:rsidR="00DF6044" w:rsidRDefault="003372E6">
      <w:pPr>
        <w:ind w:left="380" w:right="246"/>
        <w:jc w:val="center"/>
        <w:rPr>
          <w:b/>
          <w:sz w:val="20"/>
        </w:rPr>
      </w:pPr>
      <w:r>
        <w:rPr>
          <w:b/>
          <w:sz w:val="20"/>
        </w:rPr>
        <w:t>общеобразовательная школа №1</w:t>
      </w:r>
      <w:r>
        <w:rPr>
          <w:b/>
          <w:spacing w:val="-47"/>
          <w:sz w:val="20"/>
        </w:rPr>
        <w:t xml:space="preserve"> </w:t>
      </w:r>
      <w:r>
        <w:rPr>
          <w:b/>
          <w:sz w:val="20"/>
        </w:rPr>
        <w:t>им.</w:t>
      </w:r>
      <w:r>
        <w:rPr>
          <w:b/>
          <w:spacing w:val="-1"/>
          <w:sz w:val="20"/>
        </w:rPr>
        <w:t xml:space="preserve"> </w:t>
      </w:r>
      <w:r>
        <w:rPr>
          <w:b/>
          <w:sz w:val="20"/>
        </w:rPr>
        <w:t>И.Н.</w:t>
      </w:r>
      <w:r>
        <w:rPr>
          <w:b/>
          <w:spacing w:val="-3"/>
          <w:sz w:val="20"/>
        </w:rPr>
        <w:t xml:space="preserve"> </w:t>
      </w:r>
      <w:r>
        <w:rPr>
          <w:b/>
          <w:sz w:val="20"/>
        </w:rPr>
        <w:t>Никифорова»</w:t>
      </w:r>
    </w:p>
    <w:p w:rsidR="00DF6044" w:rsidRDefault="003372E6">
      <w:pPr>
        <w:ind w:left="227" w:right="96"/>
        <w:jc w:val="center"/>
        <w:rPr>
          <w:b/>
          <w:sz w:val="20"/>
        </w:rPr>
      </w:pPr>
      <w:r>
        <w:rPr>
          <w:b/>
          <w:sz w:val="20"/>
        </w:rPr>
        <w:t>п.</w:t>
      </w:r>
      <w:r>
        <w:rPr>
          <w:b/>
          <w:spacing w:val="-3"/>
          <w:sz w:val="20"/>
        </w:rPr>
        <w:t xml:space="preserve"> </w:t>
      </w:r>
      <w:r>
        <w:rPr>
          <w:b/>
          <w:sz w:val="20"/>
        </w:rPr>
        <w:t>Вурнары</w:t>
      </w:r>
      <w:r>
        <w:rPr>
          <w:b/>
          <w:spacing w:val="-3"/>
          <w:sz w:val="20"/>
        </w:rPr>
        <w:t xml:space="preserve"> </w:t>
      </w:r>
      <w:r>
        <w:rPr>
          <w:b/>
          <w:sz w:val="20"/>
        </w:rPr>
        <w:t>Чувашской</w:t>
      </w:r>
      <w:r>
        <w:rPr>
          <w:b/>
          <w:spacing w:val="-3"/>
          <w:sz w:val="20"/>
        </w:rPr>
        <w:t xml:space="preserve"> </w:t>
      </w:r>
      <w:r>
        <w:rPr>
          <w:b/>
          <w:sz w:val="20"/>
        </w:rPr>
        <w:t>Республики</w:t>
      </w:r>
    </w:p>
    <w:p w:rsidR="00DF6044" w:rsidRDefault="00DF6044">
      <w:pPr>
        <w:jc w:val="center"/>
        <w:rPr>
          <w:sz w:val="20"/>
        </w:rPr>
        <w:sectPr w:rsidR="00DF6044">
          <w:type w:val="continuous"/>
          <w:pgSz w:w="11910" w:h="16840"/>
          <w:pgMar w:top="460" w:right="740" w:bottom="280" w:left="1600" w:header="720" w:footer="720" w:gutter="0"/>
          <w:cols w:num="3" w:space="720" w:equalWidth="0">
            <w:col w:w="3826" w:space="111"/>
            <w:col w:w="1775" w:space="244"/>
            <w:col w:w="3614"/>
          </w:cols>
        </w:sectPr>
      </w:pPr>
    </w:p>
    <w:p w:rsidR="00DF6044" w:rsidRDefault="00155A28">
      <w:pPr>
        <w:tabs>
          <w:tab w:val="left" w:pos="6311"/>
        </w:tabs>
        <w:spacing w:before="60"/>
        <w:ind w:right="1203"/>
        <w:jc w:val="right"/>
        <w:rPr>
          <w:b/>
        </w:rPr>
      </w:pPr>
      <w:r>
        <w:rPr>
          <w:b/>
        </w:rPr>
        <w:lastRenderedPageBreak/>
        <w:t xml:space="preserve">10 июля </w:t>
      </w:r>
      <w:r w:rsidR="003372E6">
        <w:rPr>
          <w:b/>
        </w:rPr>
        <w:t>202</w:t>
      </w:r>
      <w:r>
        <w:rPr>
          <w:b/>
        </w:rPr>
        <w:t>3</w:t>
      </w:r>
      <w:r w:rsidR="003372E6">
        <w:rPr>
          <w:b/>
        </w:rPr>
        <w:t xml:space="preserve"> года</w:t>
      </w:r>
      <w:r w:rsidR="003372E6">
        <w:rPr>
          <w:b/>
        </w:rPr>
        <w:tab/>
        <w:t>№</w:t>
      </w:r>
      <w:r w:rsidR="003372E6">
        <w:rPr>
          <w:b/>
          <w:spacing w:val="2"/>
        </w:rPr>
        <w:t xml:space="preserve"> </w:t>
      </w:r>
      <w:r w:rsidR="003372E6">
        <w:rPr>
          <w:b/>
        </w:rPr>
        <w:t>1</w:t>
      </w:r>
      <w:r w:rsidR="00F6455E">
        <w:rPr>
          <w:b/>
        </w:rPr>
        <w:t>5</w:t>
      </w:r>
      <w:r w:rsidR="003F6ECC">
        <w:rPr>
          <w:b/>
        </w:rPr>
        <w:t>1</w:t>
      </w:r>
      <w:r w:rsidR="003372E6">
        <w:rPr>
          <w:b/>
        </w:rPr>
        <w:t>-</w:t>
      </w:r>
      <w:r w:rsidR="003372E6">
        <w:rPr>
          <w:b/>
          <w:spacing w:val="1"/>
        </w:rPr>
        <w:t xml:space="preserve"> </w:t>
      </w:r>
      <w:r w:rsidR="003372E6">
        <w:rPr>
          <w:b/>
        </w:rPr>
        <w:t>ОД</w:t>
      </w:r>
    </w:p>
    <w:p w:rsidR="00DF6044" w:rsidRDefault="00DF6044">
      <w:pPr>
        <w:pStyle w:val="a3"/>
        <w:spacing w:before="1"/>
        <w:rPr>
          <w:b/>
          <w:sz w:val="20"/>
        </w:rPr>
      </w:pPr>
    </w:p>
    <w:p w:rsidR="00DF6044" w:rsidRDefault="003372E6">
      <w:pPr>
        <w:tabs>
          <w:tab w:val="left" w:pos="6056"/>
        </w:tabs>
        <w:ind w:right="1213"/>
        <w:jc w:val="right"/>
        <w:rPr>
          <w:b/>
          <w:sz w:val="20"/>
        </w:rPr>
      </w:pPr>
      <w:proofErr w:type="spellStart"/>
      <w:r>
        <w:rPr>
          <w:b/>
          <w:sz w:val="20"/>
        </w:rPr>
        <w:t>Вăрнар</w:t>
      </w:r>
      <w:proofErr w:type="spellEnd"/>
      <w:r>
        <w:rPr>
          <w:b/>
          <w:spacing w:val="-3"/>
          <w:sz w:val="20"/>
        </w:rPr>
        <w:t xml:space="preserve"> </w:t>
      </w:r>
      <w:proofErr w:type="spellStart"/>
      <w:r>
        <w:rPr>
          <w:b/>
          <w:sz w:val="20"/>
        </w:rPr>
        <w:t>поселокĕ</w:t>
      </w:r>
      <w:proofErr w:type="spellEnd"/>
      <w:r>
        <w:rPr>
          <w:b/>
          <w:sz w:val="20"/>
        </w:rPr>
        <w:tab/>
        <w:t>п.</w:t>
      </w:r>
      <w:r>
        <w:rPr>
          <w:b/>
          <w:spacing w:val="-6"/>
          <w:sz w:val="20"/>
        </w:rPr>
        <w:t xml:space="preserve"> </w:t>
      </w:r>
      <w:r>
        <w:rPr>
          <w:b/>
          <w:sz w:val="20"/>
        </w:rPr>
        <w:t>Вурнары</w:t>
      </w:r>
    </w:p>
    <w:p w:rsidR="00DF6044" w:rsidRDefault="00DF6044">
      <w:pPr>
        <w:ind w:left="810" w:right="5491"/>
        <w:jc w:val="both"/>
        <w:rPr>
          <w:b/>
          <w:sz w:val="24"/>
        </w:rPr>
      </w:pPr>
    </w:p>
    <w:p w:rsidR="00DF6044" w:rsidRDefault="00DF6044">
      <w:pPr>
        <w:pStyle w:val="a3"/>
        <w:rPr>
          <w:b/>
          <w:sz w:val="26"/>
        </w:rPr>
      </w:pPr>
    </w:p>
    <w:p w:rsidR="003F6ECC" w:rsidRPr="003F6ECC" w:rsidRDefault="00EF370B" w:rsidP="003F6ECC">
      <w:pPr>
        <w:pStyle w:val="a3"/>
        <w:spacing w:before="7"/>
        <w:rPr>
          <w:b/>
        </w:rPr>
      </w:pPr>
      <w:r w:rsidRPr="00EF370B">
        <w:rPr>
          <w:b/>
        </w:rPr>
        <w:t xml:space="preserve">Об </w:t>
      </w:r>
      <w:r w:rsidR="00F6455E">
        <w:rPr>
          <w:b/>
        </w:rPr>
        <w:t>утверждении</w:t>
      </w:r>
      <w:r w:rsidR="00F6455E" w:rsidRPr="00F6455E">
        <w:t xml:space="preserve"> </w:t>
      </w:r>
      <w:r w:rsidR="003F6ECC" w:rsidRPr="003F6ECC">
        <w:rPr>
          <w:b/>
        </w:rPr>
        <w:t>Положени</w:t>
      </w:r>
      <w:r w:rsidR="003F6ECC">
        <w:rPr>
          <w:b/>
        </w:rPr>
        <w:t>я</w:t>
      </w:r>
      <w:r w:rsidR="003E48BF">
        <w:rPr>
          <w:b/>
        </w:rPr>
        <w:t xml:space="preserve"> об ан</w:t>
      </w:r>
      <w:r w:rsidR="003F6ECC" w:rsidRPr="003F6ECC">
        <w:rPr>
          <w:b/>
        </w:rPr>
        <w:t>тикоррупционной политике</w:t>
      </w:r>
    </w:p>
    <w:p w:rsidR="00DB5812" w:rsidRDefault="003F6ECC" w:rsidP="003F6ECC">
      <w:pPr>
        <w:pStyle w:val="a3"/>
        <w:spacing w:before="7"/>
        <w:rPr>
          <w:b/>
        </w:rPr>
      </w:pPr>
      <w:r w:rsidRPr="003F6ECC">
        <w:rPr>
          <w:b/>
        </w:rPr>
        <w:t>МБОУ «</w:t>
      </w:r>
      <w:proofErr w:type="spellStart"/>
      <w:r w:rsidRPr="003F6ECC">
        <w:rPr>
          <w:b/>
        </w:rPr>
        <w:t>Вурнарская</w:t>
      </w:r>
      <w:proofErr w:type="spellEnd"/>
      <w:r w:rsidRPr="003F6ECC">
        <w:rPr>
          <w:b/>
        </w:rPr>
        <w:t xml:space="preserve"> СОШ №1 им. И.Н. Никифорова»</w:t>
      </w:r>
    </w:p>
    <w:p w:rsidR="003F6ECC" w:rsidRPr="00EF370B" w:rsidRDefault="003F6ECC" w:rsidP="003F6ECC">
      <w:pPr>
        <w:pStyle w:val="a3"/>
        <w:spacing w:before="7"/>
        <w:rPr>
          <w:b/>
        </w:rPr>
      </w:pPr>
    </w:p>
    <w:p w:rsidR="00DF6044" w:rsidRDefault="00EF370B" w:rsidP="00EF370B">
      <w:pPr>
        <w:pStyle w:val="a3"/>
        <w:spacing w:before="1"/>
        <w:ind w:right="103"/>
        <w:jc w:val="both"/>
      </w:pPr>
      <w:r>
        <w:t xml:space="preserve">   </w:t>
      </w:r>
      <w:r w:rsidR="003372E6">
        <w:t>В</w:t>
      </w:r>
      <w:r w:rsidR="003372E6">
        <w:rPr>
          <w:spacing w:val="1"/>
        </w:rPr>
        <w:t xml:space="preserve"> </w:t>
      </w:r>
      <w:r w:rsidR="003372E6">
        <w:t>соответствии</w:t>
      </w:r>
      <w:r w:rsidR="003372E6">
        <w:rPr>
          <w:spacing w:val="1"/>
        </w:rPr>
        <w:t xml:space="preserve"> </w:t>
      </w:r>
      <w:r w:rsidR="003372E6">
        <w:t>с</w:t>
      </w:r>
      <w:r w:rsidR="003372E6">
        <w:rPr>
          <w:spacing w:val="1"/>
        </w:rPr>
        <w:t xml:space="preserve"> </w:t>
      </w:r>
      <w:r w:rsidR="003372E6">
        <w:t>Федеральным</w:t>
      </w:r>
      <w:r w:rsidR="003372E6">
        <w:rPr>
          <w:spacing w:val="1"/>
        </w:rPr>
        <w:t xml:space="preserve"> </w:t>
      </w:r>
      <w:r w:rsidR="003372E6">
        <w:t>законом</w:t>
      </w:r>
      <w:r w:rsidR="003372E6">
        <w:rPr>
          <w:spacing w:val="1"/>
        </w:rPr>
        <w:t xml:space="preserve"> </w:t>
      </w:r>
      <w:r w:rsidR="003372E6">
        <w:t>от</w:t>
      </w:r>
      <w:r w:rsidR="003372E6">
        <w:rPr>
          <w:spacing w:val="1"/>
        </w:rPr>
        <w:t xml:space="preserve"> </w:t>
      </w:r>
      <w:r w:rsidR="003372E6">
        <w:t>25.12.2008</w:t>
      </w:r>
      <w:r w:rsidR="003372E6">
        <w:rPr>
          <w:spacing w:val="1"/>
        </w:rPr>
        <w:t xml:space="preserve"> </w:t>
      </w:r>
      <w:r w:rsidR="003372E6">
        <w:t>№</w:t>
      </w:r>
      <w:r w:rsidR="003372E6">
        <w:rPr>
          <w:spacing w:val="1"/>
        </w:rPr>
        <w:t xml:space="preserve"> </w:t>
      </w:r>
      <w:r w:rsidR="003372E6">
        <w:t>273-ФЗ</w:t>
      </w:r>
      <w:r w:rsidR="003372E6">
        <w:rPr>
          <w:spacing w:val="1"/>
        </w:rPr>
        <w:t xml:space="preserve"> </w:t>
      </w:r>
      <w:r w:rsidR="003372E6">
        <w:t>«О</w:t>
      </w:r>
      <w:r w:rsidR="003372E6">
        <w:rPr>
          <w:spacing w:val="1"/>
        </w:rPr>
        <w:t xml:space="preserve"> </w:t>
      </w:r>
      <w:r w:rsidR="003372E6">
        <w:t>противодействии</w:t>
      </w:r>
      <w:r w:rsidR="003372E6">
        <w:rPr>
          <w:spacing w:val="1"/>
        </w:rPr>
        <w:t xml:space="preserve"> </w:t>
      </w:r>
      <w:r w:rsidR="003372E6">
        <w:t>коррупции»,</w:t>
      </w:r>
      <w:r w:rsidR="003372E6">
        <w:rPr>
          <w:spacing w:val="1"/>
        </w:rPr>
        <w:t xml:space="preserve"> </w:t>
      </w:r>
      <w:r w:rsidR="000F611B">
        <w:rPr>
          <w:spacing w:val="1"/>
        </w:rPr>
        <w:t xml:space="preserve">руководствуясь нормами, установленными разделом </w:t>
      </w:r>
      <w:r w:rsidR="000F611B">
        <w:rPr>
          <w:spacing w:val="1"/>
          <w:lang w:val="en-US"/>
        </w:rPr>
        <w:t>III</w:t>
      </w:r>
      <w:r w:rsidR="000F611B">
        <w:rPr>
          <w:spacing w:val="1"/>
        </w:rPr>
        <w:t xml:space="preserve"> Указа Президента РФ от 18.05.2009 №557</w:t>
      </w:r>
      <w:r w:rsidR="003372E6">
        <w:t>,</w:t>
      </w:r>
      <w:r w:rsidR="000F611B">
        <w:t xml:space="preserve"> Указом Президента РФ от 2 апреля 2013 г. №309 «О мерах по реализации отдельных </w:t>
      </w:r>
      <w:r>
        <w:t>положений Федерального закона «</w:t>
      </w:r>
      <w:r w:rsidR="000F611B">
        <w:t>О противодействии коррупции», для осуществления контроля исполнения коррупционно-опасных функций МБОУ «Вурнарская СОШ №1 им. И.Н. Никифорова»</w:t>
      </w:r>
    </w:p>
    <w:p w:rsidR="00EF370B" w:rsidRDefault="00EF370B" w:rsidP="00EF370B">
      <w:pPr>
        <w:pStyle w:val="a3"/>
        <w:spacing w:before="1"/>
        <w:ind w:right="103"/>
        <w:jc w:val="both"/>
      </w:pPr>
    </w:p>
    <w:p w:rsidR="00DF6044" w:rsidRDefault="003372E6">
      <w:pPr>
        <w:pStyle w:val="a3"/>
        <w:ind w:left="1234"/>
      </w:pPr>
      <w:r>
        <w:t>ПРИКАЗЫВАЮ:</w:t>
      </w:r>
    </w:p>
    <w:p w:rsidR="00EF370B" w:rsidRPr="00DB5812" w:rsidRDefault="00F6455E" w:rsidP="00DB5812">
      <w:pPr>
        <w:pStyle w:val="a5"/>
        <w:numPr>
          <w:ilvl w:val="0"/>
          <w:numId w:val="1"/>
        </w:numPr>
        <w:tabs>
          <w:tab w:val="left" w:pos="1518"/>
        </w:tabs>
        <w:ind w:right="100"/>
        <w:rPr>
          <w:sz w:val="24"/>
        </w:rPr>
      </w:pPr>
      <w:r>
        <w:rPr>
          <w:sz w:val="24"/>
        </w:rPr>
        <w:t xml:space="preserve">Утвердить </w:t>
      </w:r>
      <w:r w:rsidR="003E48BF">
        <w:rPr>
          <w:sz w:val="24"/>
        </w:rPr>
        <w:t>Положение об антикоррупционной политике</w:t>
      </w:r>
      <w:bookmarkStart w:id="0" w:name="_GoBack"/>
      <w:bookmarkEnd w:id="0"/>
      <w:r w:rsidR="00DB5812" w:rsidRPr="00DB5812">
        <w:rPr>
          <w:sz w:val="24"/>
        </w:rPr>
        <w:t xml:space="preserve"> МБОУ «</w:t>
      </w:r>
      <w:proofErr w:type="spellStart"/>
      <w:r w:rsidR="00DB5812" w:rsidRPr="00DB5812">
        <w:rPr>
          <w:sz w:val="24"/>
        </w:rPr>
        <w:t>Вурнарская</w:t>
      </w:r>
      <w:proofErr w:type="spellEnd"/>
      <w:r w:rsidR="00DB5812" w:rsidRPr="00DB5812">
        <w:rPr>
          <w:sz w:val="24"/>
        </w:rPr>
        <w:t xml:space="preserve"> СОШ №1 им. И.Н. Никифорова»</w:t>
      </w:r>
      <w:r w:rsidR="00DB5812">
        <w:rPr>
          <w:sz w:val="24"/>
        </w:rPr>
        <w:t xml:space="preserve"> </w:t>
      </w:r>
      <w:r w:rsidRPr="00DB5812">
        <w:rPr>
          <w:sz w:val="24"/>
        </w:rPr>
        <w:t>в следующей редакции:</w:t>
      </w:r>
    </w:p>
    <w:p w:rsidR="00440830" w:rsidRDefault="00440830" w:rsidP="00440830">
      <w:pPr>
        <w:pStyle w:val="a5"/>
        <w:tabs>
          <w:tab w:val="left" w:pos="1518"/>
        </w:tabs>
        <w:ind w:left="284" w:right="100" w:firstLine="0"/>
        <w:rPr>
          <w:sz w:val="24"/>
        </w:rPr>
      </w:pPr>
    </w:p>
    <w:p w:rsidR="003F6ECC" w:rsidRPr="003F6ECC" w:rsidRDefault="003E48BF" w:rsidP="003F6ECC">
      <w:pPr>
        <w:pStyle w:val="a3"/>
        <w:spacing w:before="1"/>
        <w:ind w:left="810" w:right="103" w:firstLine="424"/>
        <w:jc w:val="center"/>
        <w:rPr>
          <w:b/>
        </w:rPr>
      </w:pPr>
      <w:r>
        <w:rPr>
          <w:b/>
          <w:sz w:val="26"/>
        </w:rPr>
        <w:t>Положение об ан</w:t>
      </w:r>
      <w:r w:rsidR="003F6ECC" w:rsidRPr="003F6ECC">
        <w:rPr>
          <w:b/>
          <w:sz w:val="26"/>
        </w:rPr>
        <w:t>тикоррупционной политике</w:t>
      </w:r>
    </w:p>
    <w:p w:rsidR="003F6ECC" w:rsidRPr="003F6ECC" w:rsidRDefault="003F6ECC" w:rsidP="003F6ECC">
      <w:pPr>
        <w:pStyle w:val="a3"/>
        <w:spacing w:before="1"/>
        <w:ind w:left="810" w:right="103" w:firstLine="424"/>
        <w:jc w:val="center"/>
        <w:rPr>
          <w:b/>
        </w:rPr>
      </w:pPr>
      <w:r w:rsidRPr="003F6ECC">
        <w:rPr>
          <w:b/>
        </w:rPr>
        <w:t>МБОУ «</w:t>
      </w:r>
      <w:proofErr w:type="spellStart"/>
      <w:r w:rsidRPr="003F6ECC">
        <w:rPr>
          <w:b/>
        </w:rPr>
        <w:t>Вурнарская</w:t>
      </w:r>
      <w:proofErr w:type="spellEnd"/>
      <w:r w:rsidRPr="003F6ECC">
        <w:rPr>
          <w:b/>
        </w:rPr>
        <w:t xml:space="preserve"> СОШ №1 им. И.Н. Никифорова»</w:t>
      </w:r>
    </w:p>
    <w:p w:rsidR="003F6ECC" w:rsidRPr="003F6ECC" w:rsidRDefault="003F6ECC" w:rsidP="003F6ECC">
      <w:pPr>
        <w:spacing w:line="259" w:lineRule="auto"/>
        <w:ind w:left="567" w:right="1065" w:hanging="10"/>
        <w:jc w:val="center"/>
        <w:rPr>
          <w:b/>
        </w:rPr>
      </w:pPr>
    </w:p>
    <w:p w:rsidR="003F6ECC" w:rsidRPr="003F6ECC" w:rsidRDefault="003F6ECC" w:rsidP="003F6ECC">
      <w:pPr>
        <w:widowControl/>
        <w:numPr>
          <w:ilvl w:val="0"/>
          <w:numId w:val="4"/>
        </w:numPr>
        <w:autoSpaceDE/>
        <w:autoSpaceDN/>
        <w:spacing w:after="244" w:line="257" w:lineRule="auto"/>
        <w:ind w:right="797" w:hanging="221"/>
        <w:jc w:val="center"/>
        <w:rPr>
          <w:b/>
        </w:rPr>
      </w:pPr>
      <w:r w:rsidRPr="003F6ECC">
        <w:rPr>
          <w:b/>
        </w:rPr>
        <w:t>Общие положения.</w:t>
      </w:r>
    </w:p>
    <w:p w:rsidR="003F6ECC" w:rsidRPr="00E01331" w:rsidRDefault="003F6ECC" w:rsidP="003F6ECC">
      <w:pPr>
        <w:pStyle w:val="a3"/>
        <w:spacing w:before="1"/>
        <w:ind w:right="103"/>
        <w:jc w:val="both"/>
      </w:pPr>
      <w:r w:rsidRPr="00E01331">
        <w:t>1.1. Настоящее положение об антикоррупционной политике является базовым документом</w:t>
      </w:r>
      <w:r>
        <w:t xml:space="preserve"> МБОУ «</w:t>
      </w:r>
      <w:proofErr w:type="spellStart"/>
      <w:r>
        <w:t>Вурнарская</w:t>
      </w:r>
      <w:proofErr w:type="spellEnd"/>
      <w:r>
        <w:t xml:space="preserve"> СОШ №1 им. И.Н. </w:t>
      </w:r>
      <w:proofErr w:type="gramStart"/>
      <w:r>
        <w:t>Никифорова</w:t>
      </w:r>
      <w:r w:rsidRPr="00E01331">
        <w:t>,  определяющим</w:t>
      </w:r>
      <w:proofErr w:type="gramEnd"/>
      <w:r w:rsidRPr="00E01331">
        <w:t xml:space="preserve"> ключевые принципы и требования, направленные на предотвращение коррупции и соблюдение норм антикоррупционного законодательства Российской Федерации, работниками и иными лицами, которые могут действовать от имени учреждения.</w:t>
      </w:r>
    </w:p>
    <w:p w:rsidR="003F6ECC" w:rsidRPr="003F6ECC" w:rsidRDefault="003F6ECC" w:rsidP="003F6ECC">
      <w:pPr>
        <w:ind w:right="110"/>
        <w:rPr>
          <w:sz w:val="24"/>
          <w:szCs w:val="24"/>
        </w:rPr>
      </w:pPr>
      <w:r w:rsidRPr="003F6ECC">
        <w:rPr>
          <w:noProof/>
          <w:sz w:val="24"/>
          <w:szCs w:val="24"/>
        </w:rPr>
        <w:t>1</w:t>
      </w:r>
      <w:r w:rsidRPr="003F6ECC">
        <w:rPr>
          <w:sz w:val="24"/>
          <w:szCs w:val="24"/>
        </w:rPr>
        <w:t>.2. Антикоррупционная политика разработана на основе:</w:t>
      </w:r>
    </w:p>
    <w:p w:rsidR="003F6ECC" w:rsidRPr="003F6ECC" w:rsidRDefault="003F6ECC" w:rsidP="003F6ECC">
      <w:pPr>
        <w:ind w:right="110"/>
        <w:rPr>
          <w:sz w:val="24"/>
          <w:szCs w:val="24"/>
        </w:rPr>
      </w:pPr>
      <w:r w:rsidRPr="003F6ECC">
        <w:rPr>
          <w:sz w:val="24"/>
          <w:szCs w:val="24"/>
        </w:rPr>
        <w:t>Федерального закона Российской Федерации от 25.12.2008 № 273-ФЗ «О противодействии коррупции»,</w:t>
      </w:r>
    </w:p>
    <w:p w:rsidR="003F6ECC" w:rsidRDefault="003F6ECC" w:rsidP="003F6ECC">
      <w:pPr>
        <w:widowControl/>
        <w:autoSpaceDE/>
        <w:autoSpaceDN/>
        <w:spacing w:line="271" w:lineRule="auto"/>
        <w:ind w:right="110"/>
        <w:jc w:val="both"/>
        <w:rPr>
          <w:sz w:val="24"/>
          <w:szCs w:val="24"/>
        </w:rPr>
      </w:pPr>
      <w:r w:rsidRPr="003F6ECC">
        <w:rPr>
          <w:sz w:val="24"/>
          <w:szCs w:val="24"/>
        </w:rPr>
        <w:t>Федерального закона Российской Федерации № 273 «Об образовании в Российской Федерации»,</w:t>
      </w:r>
    </w:p>
    <w:p w:rsidR="003F6ECC" w:rsidRPr="003F6ECC" w:rsidRDefault="003F6ECC" w:rsidP="003F6ECC">
      <w:pPr>
        <w:widowControl/>
        <w:autoSpaceDE/>
        <w:autoSpaceDN/>
        <w:spacing w:line="271" w:lineRule="auto"/>
        <w:ind w:right="110"/>
        <w:jc w:val="both"/>
        <w:rPr>
          <w:sz w:val="24"/>
          <w:szCs w:val="24"/>
        </w:rPr>
      </w:pPr>
      <w:r w:rsidRPr="003F6ECC">
        <w:rPr>
          <w:sz w:val="24"/>
          <w:szCs w:val="24"/>
        </w:rPr>
        <w:t>Федерального закона Российской Федерации «О контрактной системе в сфере закупок товаров, работ, услуг для обеспечения государственных и муниципальных нужд»,</w:t>
      </w:r>
    </w:p>
    <w:p w:rsidR="003F6ECC" w:rsidRDefault="003F6ECC" w:rsidP="003F6ECC">
      <w:pPr>
        <w:widowControl/>
        <w:autoSpaceDE/>
        <w:autoSpaceDN/>
        <w:spacing w:after="18" w:line="271" w:lineRule="auto"/>
        <w:ind w:right="110"/>
        <w:jc w:val="both"/>
        <w:rPr>
          <w:sz w:val="24"/>
          <w:szCs w:val="24"/>
        </w:rPr>
      </w:pPr>
      <w:r w:rsidRPr="003F6ECC">
        <w:rPr>
          <w:sz w:val="24"/>
          <w:szCs w:val="24"/>
        </w:rPr>
        <w:t xml:space="preserve">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w:t>
      </w:r>
      <w:r>
        <w:rPr>
          <w:sz w:val="24"/>
          <w:szCs w:val="24"/>
        </w:rPr>
        <w:t>Федерации от 08.11.2013 г.,</w:t>
      </w:r>
    </w:p>
    <w:p w:rsidR="003F6ECC" w:rsidRPr="003F6ECC" w:rsidRDefault="003F6ECC" w:rsidP="003F6ECC">
      <w:pPr>
        <w:widowControl/>
        <w:autoSpaceDE/>
        <w:autoSpaceDN/>
        <w:spacing w:after="18" w:line="271" w:lineRule="auto"/>
        <w:ind w:right="110"/>
        <w:jc w:val="both"/>
        <w:rPr>
          <w:sz w:val="24"/>
          <w:szCs w:val="24"/>
        </w:rPr>
      </w:pPr>
      <w:r w:rsidRPr="003F6ECC">
        <w:rPr>
          <w:sz w:val="24"/>
          <w:szCs w:val="24"/>
        </w:rPr>
        <w:t>Устава МБОУ «</w:t>
      </w:r>
      <w:proofErr w:type="spellStart"/>
      <w:r w:rsidRPr="003F6ECC">
        <w:rPr>
          <w:sz w:val="24"/>
          <w:szCs w:val="24"/>
        </w:rPr>
        <w:t>Вурнарская</w:t>
      </w:r>
      <w:proofErr w:type="spellEnd"/>
      <w:r w:rsidRPr="003F6ECC">
        <w:rPr>
          <w:sz w:val="24"/>
          <w:szCs w:val="24"/>
        </w:rPr>
        <w:t xml:space="preserve"> СОШ №1 им. И.Н. Никифорова» и других локальных актов.</w:t>
      </w:r>
    </w:p>
    <w:p w:rsidR="003F6ECC" w:rsidRPr="003F6ECC" w:rsidRDefault="003F6ECC" w:rsidP="003F6ECC">
      <w:pPr>
        <w:ind w:right="110"/>
        <w:rPr>
          <w:sz w:val="24"/>
          <w:szCs w:val="24"/>
        </w:rPr>
      </w:pPr>
      <w:r w:rsidRPr="003F6ECC">
        <w:rPr>
          <w:noProof/>
          <w:sz w:val="24"/>
          <w:szCs w:val="24"/>
        </w:rPr>
        <w:t>1</w:t>
      </w:r>
      <w:r w:rsidRPr="003F6ECC">
        <w:rPr>
          <w:sz w:val="24"/>
          <w:szCs w:val="24"/>
        </w:rPr>
        <w:t>.З. Настоящей антикоррупционной политикой устанавливаются:</w:t>
      </w:r>
    </w:p>
    <w:p w:rsidR="003F6ECC" w:rsidRDefault="003F6ECC" w:rsidP="003F6ECC">
      <w:pPr>
        <w:widowControl/>
        <w:numPr>
          <w:ilvl w:val="0"/>
          <w:numId w:val="5"/>
        </w:numPr>
        <w:autoSpaceDE/>
        <w:autoSpaceDN/>
        <w:spacing w:line="271" w:lineRule="auto"/>
        <w:ind w:left="427" w:right="110" w:hanging="144"/>
        <w:jc w:val="both"/>
        <w:rPr>
          <w:sz w:val="24"/>
          <w:szCs w:val="24"/>
        </w:rPr>
      </w:pPr>
      <w:r w:rsidRPr="003F6ECC">
        <w:rPr>
          <w:sz w:val="24"/>
          <w:szCs w:val="24"/>
        </w:rPr>
        <w:t>основные принципы противодействия коррупции;</w:t>
      </w:r>
    </w:p>
    <w:p w:rsidR="003F6ECC" w:rsidRDefault="003F6ECC" w:rsidP="003F6ECC">
      <w:pPr>
        <w:widowControl/>
        <w:numPr>
          <w:ilvl w:val="0"/>
          <w:numId w:val="5"/>
        </w:numPr>
        <w:autoSpaceDE/>
        <w:autoSpaceDN/>
        <w:spacing w:line="271" w:lineRule="auto"/>
        <w:ind w:left="427" w:right="110" w:hanging="144"/>
        <w:jc w:val="both"/>
        <w:rPr>
          <w:sz w:val="24"/>
          <w:szCs w:val="24"/>
        </w:rPr>
      </w:pPr>
      <w:r w:rsidRPr="003F6ECC">
        <w:rPr>
          <w:sz w:val="24"/>
          <w:szCs w:val="24"/>
        </w:rPr>
        <w:t>правовые и организационные основы предупреждения коррупции и борьбы с ней;</w:t>
      </w:r>
    </w:p>
    <w:p w:rsidR="003F6ECC" w:rsidRDefault="003F6ECC" w:rsidP="003F6ECC">
      <w:pPr>
        <w:widowControl/>
        <w:numPr>
          <w:ilvl w:val="0"/>
          <w:numId w:val="5"/>
        </w:numPr>
        <w:autoSpaceDE/>
        <w:autoSpaceDN/>
        <w:spacing w:line="271" w:lineRule="auto"/>
        <w:ind w:left="427" w:right="110" w:hanging="144"/>
        <w:jc w:val="both"/>
        <w:rPr>
          <w:sz w:val="24"/>
          <w:szCs w:val="24"/>
        </w:rPr>
      </w:pPr>
      <w:r w:rsidRPr="003F6ECC">
        <w:rPr>
          <w:sz w:val="24"/>
          <w:szCs w:val="24"/>
        </w:rPr>
        <w:t>минимизации и (или) ликвидации последстви</w:t>
      </w:r>
      <w:r>
        <w:rPr>
          <w:sz w:val="24"/>
          <w:szCs w:val="24"/>
        </w:rPr>
        <w:t>й коррупционных правонарушений.</w:t>
      </w:r>
    </w:p>
    <w:p w:rsidR="003F6ECC" w:rsidRPr="003F6ECC" w:rsidRDefault="003F6ECC" w:rsidP="003F6ECC">
      <w:pPr>
        <w:widowControl/>
        <w:autoSpaceDE/>
        <w:autoSpaceDN/>
        <w:spacing w:line="271" w:lineRule="auto"/>
        <w:ind w:right="110"/>
        <w:jc w:val="both"/>
        <w:rPr>
          <w:sz w:val="24"/>
          <w:szCs w:val="24"/>
        </w:rPr>
      </w:pPr>
      <w:r>
        <w:rPr>
          <w:sz w:val="24"/>
          <w:szCs w:val="24"/>
        </w:rPr>
        <w:t>А</w:t>
      </w:r>
      <w:r w:rsidRPr="003F6ECC">
        <w:rPr>
          <w:sz w:val="24"/>
          <w:szCs w:val="24"/>
        </w:rPr>
        <w:t>нтикоррупционная политика МБОУ «</w:t>
      </w:r>
      <w:proofErr w:type="spellStart"/>
      <w:r w:rsidRPr="003F6ECC">
        <w:rPr>
          <w:sz w:val="24"/>
          <w:szCs w:val="24"/>
        </w:rPr>
        <w:t>Вурнарская</w:t>
      </w:r>
      <w:proofErr w:type="spellEnd"/>
      <w:r w:rsidRPr="003F6ECC">
        <w:rPr>
          <w:sz w:val="24"/>
          <w:szCs w:val="24"/>
        </w:rPr>
        <w:t xml:space="preserve"> СОШ №1 им. И.Н. Никифорова»</w:t>
      </w:r>
      <w:r>
        <w:rPr>
          <w:sz w:val="24"/>
          <w:szCs w:val="24"/>
        </w:rPr>
        <w:t xml:space="preserve"> </w:t>
      </w:r>
      <w:r w:rsidRPr="003F6ECC">
        <w:rPr>
          <w:sz w:val="24"/>
          <w:szCs w:val="24"/>
        </w:rPr>
        <w:t xml:space="preserve">представляет собой комплекс взаимосвязанных принципов, процедур и конкретных </w:t>
      </w:r>
      <w:r w:rsidRPr="003F6ECC">
        <w:rPr>
          <w:sz w:val="24"/>
          <w:szCs w:val="24"/>
        </w:rPr>
        <w:lastRenderedPageBreak/>
        <w:t>мероприятий, направленных на профилактику и пресечение коррупционных правонарушений в деятельности.</w:t>
      </w:r>
    </w:p>
    <w:p w:rsidR="003F6ECC" w:rsidRPr="003F6ECC" w:rsidRDefault="003F6ECC" w:rsidP="003F6ECC">
      <w:pPr>
        <w:ind w:right="110"/>
        <w:rPr>
          <w:sz w:val="24"/>
          <w:szCs w:val="24"/>
        </w:rPr>
      </w:pPr>
      <w:r w:rsidRPr="003F6ECC">
        <w:rPr>
          <w:sz w:val="24"/>
          <w:szCs w:val="24"/>
        </w:rPr>
        <w:t>1.4. В соответствии со ст. 13.3 Федерального закона 273-ФЗ меры по предупреждению коррупции, принимаемые в организации, могут включал:</w:t>
      </w:r>
    </w:p>
    <w:p w:rsidR="003F6ECC" w:rsidRPr="003F6ECC" w:rsidRDefault="003F6ECC" w:rsidP="003F6ECC">
      <w:pPr>
        <w:ind w:right="110"/>
        <w:rPr>
          <w:sz w:val="24"/>
          <w:szCs w:val="24"/>
        </w:rPr>
      </w:pPr>
      <w:r w:rsidRPr="003F6ECC">
        <w:rPr>
          <w:sz w:val="24"/>
          <w:szCs w:val="24"/>
        </w:rPr>
        <w:t>1.4.l. определение должностных лиц, ответственных за профилактику коррупционных и иных правонарушений;</w:t>
      </w:r>
    </w:p>
    <w:p w:rsidR="003F6ECC" w:rsidRPr="003F6ECC" w:rsidRDefault="003F6ECC" w:rsidP="003F6ECC">
      <w:pPr>
        <w:widowControl/>
        <w:numPr>
          <w:ilvl w:val="2"/>
          <w:numId w:val="6"/>
        </w:numPr>
        <w:autoSpaceDE/>
        <w:autoSpaceDN/>
        <w:spacing w:line="271" w:lineRule="auto"/>
        <w:ind w:right="110" w:hanging="557"/>
        <w:jc w:val="both"/>
        <w:rPr>
          <w:sz w:val="24"/>
          <w:szCs w:val="24"/>
        </w:rPr>
      </w:pPr>
      <w:r w:rsidRPr="003F6ECC">
        <w:rPr>
          <w:sz w:val="24"/>
          <w:szCs w:val="24"/>
        </w:rPr>
        <w:t>сотрудничество Учреждения с правоохранительными органами;</w:t>
      </w:r>
    </w:p>
    <w:p w:rsidR="003F6ECC" w:rsidRPr="003F6ECC" w:rsidRDefault="003F6ECC" w:rsidP="003F6ECC">
      <w:pPr>
        <w:widowControl/>
        <w:numPr>
          <w:ilvl w:val="2"/>
          <w:numId w:val="6"/>
        </w:numPr>
        <w:autoSpaceDE/>
        <w:autoSpaceDN/>
        <w:spacing w:line="271" w:lineRule="auto"/>
        <w:ind w:right="110" w:hanging="557"/>
        <w:jc w:val="both"/>
        <w:rPr>
          <w:sz w:val="24"/>
          <w:szCs w:val="24"/>
        </w:rPr>
      </w:pPr>
      <w:r w:rsidRPr="003F6ECC">
        <w:rPr>
          <w:sz w:val="24"/>
          <w:szCs w:val="24"/>
        </w:rPr>
        <w:t>принятие кодекса этики и служебного поведения работников Учреждения;</w:t>
      </w:r>
    </w:p>
    <w:p w:rsidR="003F6ECC" w:rsidRPr="003F6ECC" w:rsidRDefault="003F6ECC" w:rsidP="003F6ECC">
      <w:pPr>
        <w:widowControl/>
        <w:numPr>
          <w:ilvl w:val="2"/>
          <w:numId w:val="6"/>
        </w:numPr>
        <w:autoSpaceDE/>
        <w:autoSpaceDN/>
        <w:spacing w:line="271" w:lineRule="auto"/>
        <w:ind w:right="110" w:hanging="557"/>
        <w:jc w:val="both"/>
        <w:rPr>
          <w:sz w:val="24"/>
          <w:szCs w:val="24"/>
        </w:rPr>
      </w:pPr>
      <w:r w:rsidRPr="003F6ECC">
        <w:rPr>
          <w:sz w:val="24"/>
          <w:szCs w:val="24"/>
        </w:rPr>
        <w:t>предотвращение и урегулирование конфликта интересов;</w:t>
      </w:r>
    </w:p>
    <w:p w:rsidR="003F6ECC" w:rsidRPr="003F6ECC" w:rsidRDefault="003F6ECC" w:rsidP="003F6ECC">
      <w:pPr>
        <w:ind w:right="110"/>
        <w:rPr>
          <w:sz w:val="24"/>
          <w:szCs w:val="24"/>
        </w:rPr>
      </w:pPr>
      <w:r w:rsidRPr="003F6ECC">
        <w:rPr>
          <w:sz w:val="24"/>
          <w:szCs w:val="24"/>
        </w:rPr>
        <w:t>1.4.5. недопущение составления неофициальной отчетности и использования поддельных документов.</w:t>
      </w:r>
    </w:p>
    <w:p w:rsidR="003F6ECC" w:rsidRPr="003F6ECC" w:rsidRDefault="003F6ECC" w:rsidP="003F6ECC">
      <w:pPr>
        <w:ind w:right="110"/>
        <w:rPr>
          <w:sz w:val="24"/>
          <w:szCs w:val="24"/>
        </w:rPr>
      </w:pPr>
      <w:r w:rsidRPr="003F6ECC">
        <w:rPr>
          <w:noProof/>
          <w:sz w:val="24"/>
          <w:szCs w:val="24"/>
        </w:rPr>
        <w:t>1</w:t>
      </w:r>
      <w:r w:rsidRPr="003F6ECC">
        <w:rPr>
          <w:sz w:val="24"/>
          <w:szCs w:val="24"/>
        </w:rPr>
        <w:t>.5. Для целей настоящей антикоррупционной политики используются следующие основные понятия:</w:t>
      </w:r>
    </w:p>
    <w:p w:rsidR="003F6ECC" w:rsidRDefault="003F6ECC" w:rsidP="003F6ECC">
      <w:pPr>
        <w:ind w:right="192"/>
        <w:jc w:val="both"/>
        <w:rPr>
          <w:sz w:val="24"/>
          <w:szCs w:val="24"/>
        </w:rPr>
      </w:pPr>
      <w:r>
        <w:rPr>
          <w:sz w:val="24"/>
          <w:szCs w:val="24"/>
        </w:rPr>
        <w:t xml:space="preserve">  </w:t>
      </w:r>
      <w:r w:rsidRPr="003F6ECC">
        <w:rPr>
          <w:sz w:val="24"/>
          <w:szCs w:val="24"/>
        </w:rPr>
        <w:t>Коррупция</w:t>
      </w:r>
      <w:r>
        <w:rPr>
          <w:sz w:val="24"/>
          <w:szCs w:val="24"/>
        </w:rPr>
        <w:t>,</w:t>
      </w:r>
      <w:r w:rsidRPr="003F6ECC">
        <w:rPr>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липом своего должностного положения вопреки законн</w:t>
      </w:r>
      <w:r>
        <w:rPr>
          <w:sz w:val="24"/>
          <w:szCs w:val="24"/>
        </w:rPr>
        <w:t>ым интересам общества и государст</w:t>
      </w:r>
      <w:r w:rsidRPr="003F6ECC">
        <w:rPr>
          <w:sz w:val="24"/>
          <w:szCs w:val="24"/>
        </w:rPr>
        <w:t>ва в целях получения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3F6ECC" w:rsidRDefault="003F6ECC" w:rsidP="003F6ECC">
      <w:pPr>
        <w:ind w:right="192"/>
        <w:jc w:val="both"/>
        <w:rPr>
          <w:sz w:val="24"/>
          <w:szCs w:val="24"/>
        </w:rPr>
      </w:pPr>
      <w:r>
        <w:rPr>
          <w:sz w:val="24"/>
          <w:szCs w:val="24"/>
        </w:rPr>
        <w:t xml:space="preserve">     </w:t>
      </w:r>
      <w:r w:rsidRPr="003F6ECC">
        <w:rPr>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Федерального закона от 25.12.2008 № 273-ФЗ «О противодействии коррупции»):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3F6ECC" w:rsidRDefault="003F6ECC" w:rsidP="003F6ECC">
      <w:pPr>
        <w:ind w:right="192"/>
        <w:jc w:val="both"/>
        <w:rPr>
          <w:sz w:val="24"/>
          <w:szCs w:val="24"/>
        </w:rPr>
      </w:pPr>
      <w:r>
        <w:rPr>
          <w:sz w:val="24"/>
          <w:szCs w:val="24"/>
        </w:rPr>
        <w:t xml:space="preserve">   </w:t>
      </w:r>
      <w:r w:rsidRPr="003F6ECC">
        <w:rPr>
          <w:sz w:val="24"/>
          <w:szCs w:val="24"/>
        </w:rPr>
        <w:t xml:space="preserve">Учреждение — юридическое лицо независимо от формы собственности, организационно-правовой формы и отраслевой принадлежности. Контрагент — любое российское или иностранное </w:t>
      </w:r>
      <w:proofErr w:type="gramStart"/>
      <w:r w:rsidRPr="003F6ECC">
        <w:rPr>
          <w:sz w:val="24"/>
          <w:szCs w:val="24"/>
        </w:rPr>
        <w:t>юридическое</w:t>
      </w:r>
      <w:proofErr w:type="gramEnd"/>
      <w:r w:rsidRPr="003F6ECC">
        <w:rPr>
          <w:sz w:val="24"/>
          <w:szCs w:val="24"/>
        </w:rPr>
        <w:t xml:space="preserve"> или физическое лицо, с которым организация вступает в договорные отношения, за исключением трудовых отношений.</w:t>
      </w:r>
    </w:p>
    <w:p w:rsidR="003F6ECC" w:rsidRDefault="003F6ECC" w:rsidP="003F6ECC">
      <w:pPr>
        <w:ind w:right="192"/>
        <w:jc w:val="both"/>
        <w:rPr>
          <w:sz w:val="24"/>
          <w:szCs w:val="24"/>
        </w:rPr>
      </w:pPr>
      <w:r>
        <w:rPr>
          <w:sz w:val="24"/>
          <w:szCs w:val="24"/>
        </w:rPr>
        <w:t xml:space="preserve">    </w:t>
      </w:r>
      <w:r w:rsidRPr="003F6ECC">
        <w:rPr>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F6ECC" w:rsidRDefault="003F6ECC" w:rsidP="003F6ECC">
      <w:pPr>
        <w:ind w:right="192"/>
        <w:jc w:val="both"/>
        <w:rPr>
          <w:sz w:val="24"/>
          <w:szCs w:val="24"/>
        </w:rPr>
      </w:pPr>
      <w:r>
        <w:rPr>
          <w:sz w:val="24"/>
          <w:szCs w:val="24"/>
        </w:rPr>
        <w:t xml:space="preserve">   </w:t>
      </w:r>
      <w:r w:rsidRPr="003F6ECC">
        <w:rPr>
          <w:sz w:val="24"/>
          <w:szCs w:val="24"/>
        </w:rPr>
        <w:t>Коммерческий подкуп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I статьи 204 Уголовного кодекса Российской Федерации).</w:t>
      </w:r>
      <w:r>
        <w:rPr>
          <w:sz w:val="24"/>
          <w:szCs w:val="24"/>
        </w:rPr>
        <w:t xml:space="preserve">  </w:t>
      </w:r>
    </w:p>
    <w:p w:rsidR="003F6ECC" w:rsidRPr="003F6ECC" w:rsidRDefault="003F6ECC" w:rsidP="003F6ECC">
      <w:pPr>
        <w:ind w:right="192"/>
        <w:jc w:val="both"/>
        <w:rPr>
          <w:sz w:val="24"/>
          <w:szCs w:val="24"/>
        </w:rPr>
      </w:pPr>
      <w:r>
        <w:rPr>
          <w:sz w:val="24"/>
          <w:szCs w:val="24"/>
        </w:rPr>
        <w:t xml:space="preserve">     </w:t>
      </w:r>
      <w:r w:rsidRPr="003F6ECC">
        <w:rPr>
          <w:sz w:val="24"/>
          <w:szCs w:val="24"/>
        </w:rPr>
        <w:t>Конфликт интересов — ситуация, при которой у педагогического работника при осуществлении им профессиональной деятельности возникает личная заинтересованность в получени</w:t>
      </w:r>
      <w:r w:rsidR="00334F15">
        <w:rPr>
          <w:sz w:val="24"/>
          <w:szCs w:val="24"/>
        </w:rPr>
        <w:t xml:space="preserve">и материальной выгоды или </w:t>
      </w:r>
      <w:proofErr w:type="gramStart"/>
      <w:r w:rsidR="00334F15">
        <w:rPr>
          <w:sz w:val="24"/>
          <w:szCs w:val="24"/>
        </w:rPr>
        <w:t xml:space="preserve">иного </w:t>
      </w:r>
      <w:r w:rsidRPr="003F6ECC">
        <w:rPr>
          <w:sz w:val="24"/>
          <w:szCs w:val="24"/>
        </w:rPr>
        <w:t>преимущества</w:t>
      </w:r>
      <w:proofErr w:type="gramEnd"/>
      <w:r w:rsidRPr="003F6ECC">
        <w:rPr>
          <w:sz w:val="24"/>
          <w:szCs w:val="24"/>
        </w:rPr>
        <w:t xml:space="preserve">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w:t>
      </w:r>
      <w:r>
        <w:rPr>
          <w:sz w:val="24"/>
          <w:szCs w:val="24"/>
        </w:rPr>
        <w:t xml:space="preserve"> несовершеннолетних обучающихся.</w:t>
      </w:r>
    </w:p>
    <w:p w:rsidR="003F6ECC" w:rsidRDefault="003F6ECC" w:rsidP="003F6ECC">
      <w:pPr>
        <w:ind w:left="374" w:right="355"/>
        <w:jc w:val="both"/>
      </w:pPr>
      <w:r w:rsidRPr="003F6ECC">
        <w:rPr>
          <w:sz w:val="24"/>
          <w:szCs w:val="24"/>
        </w:rPr>
        <w:t>Личная заинтересованность работника —</w:t>
      </w:r>
      <w:r>
        <w:rPr>
          <w:sz w:val="24"/>
          <w:szCs w:val="24"/>
        </w:rPr>
        <w:t xml:space="preserve"> </w:t>
      </w:r>
      <w:r w:rsidRPr="003F6ECC">
        <w:rPr>
          <w:sz w:val="24"/>
          <w:szCs w:val="24"/>
        </w:rPr>
        <w:t xml:space="preserve">получение материальной выгоды или иного </w:t>
      </w:r>
      <w:r w:rsidRPr="003F6ECC">
        <w:rPr>
          <w:sz w:val="24"/>
          <w:szCs w:val="24"/>
        </w:rPr>
        <w:lastRenderedPageBreak/>
        <w:t>преимущества и которое влияет или может повлиять на надлежащее исполнение педагогическим работником профессиональных обязанностей вследствие противоречия</w:t>
      </w:r>
      <w:r w:rsidRPr="00E01331">
        <w:t xml:space="preserve"> между его личной заинтересованностью и интересами обучающегося, родителей (законных представителей) несовершеннолетних обучающихся.</w:t>
      </w:r>
    </w:p>
    <w:p w:rsidR="00597DF7" w:rsidRPr="00E01331" w:rsidRDefault="00597DF7" w:rsidP="003F6ECC">
      <w:pPr>
        <w:ind w:left="374" w:right="355"/>
        <w:jc w:val="both"/>
      </w:pPr>
    </w:p>
    <w:p w:rsidR="003F6ECC" w:rsidRPr="003F6ECC" w:rsidRDefault="003F6ECC" w:rsidP="003F6ECC">
      <w:pPr>
        <w:spacing w:after="206" w:line="259" w:lineRule="auto"/>
        <w:ind w:left="567" w:right="384" w:hanging="10"/>
        <w:jc w:val="center"/>
        <w:rPr>
          <w:b/>
          <w:sz w:val="24"/>
          <w:szCs w:val="24"/>
        </w:rPr>
      </w:pPr>
      <w:r w:rsidRPr="003F6ECC">
        <w:rPr>
          <w:b/>
          <w:sz w:val="24"/>
          <w:szCs w:val="24"/>
        </w:rPr>
        <w:t>2. Цели и задачи внедрения антикоррупционной политики.</w:t>
      </w:r>
    </w:p>
    <w:p w:rsidR="003F6ECC" w:rsidRDefault="003F6ECC" w:rsidP="00334F15">
      <w:pPr>
        <w:ind w:left="422" w:right="110"/>
      </w:pPr>
      <w:r w:rsidRPr="00E01331">
        <w:t xml:space="preserve">2. </w:t>
      </w:r>
      <w:r>
        <w:t>I</w:t>
      </w:r>
      <w:r w:rsidRPr="00E01331">
        <w:t>. Основными целями антикоррупционной политики являются:</w:t>
      </w:r>
    </w:p>
    <w:p w:rsidR="00334F15" w:rsidRDefault="003F6ECC" w:rsidP="00334F15">
      <w:pPr>
        <w:pStyle w:val="a5"/>
        <w:numPr>
          <w:ilvl w:val="0"/>
          <w:numId w:val="13"/>
        </w:numPr>
        <w:ind w:right="110"/>
      </w:pPr>
      <w:r w:rsidRPr="0068703F">
        <w:t>предупреждение коррупции в МБОУ «</w:t>
      </w:r>
      <w:proofErr w:type="spellStart"/>
      <w:r w:rsidRPr="0068703F">
        <w:t>Вурнарская</w:t>
      </w:r>
      <w:proofErr w:type="spellEnd"/>
      <w:r w:rsidRPr="0068703F">
        <w:t xml:space="preserve"> СОШ №1 им. И.Н. Никифорова»;</w:t>
      </w:r>
    </w:p>
    <w:p w:rsidR="00334F15" w:rsidRDefault="003F6ECC" w:rsidP="00334F15">
      <w:pPr>
        <w:pStyle w:val="a5"/>
        <w:numPr>
          <w:ilvl w:val="0"/>
          <w:numId w:val="13"/>
        </w:numPr>
        <w:ind w:right="110"/>
      </w:pPr>
      <w:r w:rsidRPr="00E01331">
        <w:t>обеспечение ответственности за коррупционные правонарушения;</w:t>
      </w:r>
    </w:p>
    <w:p w:rsidR="003F6ECC" w:rsidRPr="00E01331" w:rsidRDefault="003F6ECC" w:rsidP="00334F15">
      <w:pPr>
        <w:pStyle w:val="a5"/>
        <w:numPr>
          <w:ilvl w:val="0"/>
          <w:numId w:val="13"/>
        </w:numPr>
        <w:ind w:right="110"/>
      </w:pPr>
      <w:r w:rsidRPr="00E01331">
        <w:t xml:space="preserve">формирование антикоррупционного сознания у работников </w:t>
      </w:r>
      <w:r w:rsidRPr="0068703F">
        <w:t>МБОУ «</w:t>
      </w:r>
      <w:proofErr w:type="spellStart"/>
      <w:r w:rsidRPr="0068703F">
        <w:t>Вурнарс</w:t>
      </w:r>
      <w:r w:rsidR="00334F15">
        <w:t>кая</w:t>
      </w:r>
      <w:proofErr w:type="spellEnd"/>
      <w:r w:rsidR="00334F15">
        <w:t xml:space="preserve"> СОШ №1 им. И.Н. Никифорова»</w:t>
      </w:r>
      <w:r w:rsidRPr="00E01331">
        <w:t>;</w:t>
      </w:r>
    </w:p>
    <w:p w:rsidR="003F6ECC" w:rsidRPr="00E01331" w:rsidRDefault="00334F15" w:rsidP="00334F15">
      <w:pPr>
        <w:pStyle w:val="a3"/>
        <w:spacing w:before="1"/>
        <w:ind w:right="103"/>
        <w:jc w:val="both"/>
      </w:pPr>
      <w:r>
        <w:t xml:space="preserve">      </w:t>
      </w:r>
      <w:r w:rsidR="003F6ECC" w:rsidRPr="00E01331">
        <w:t>2.2. О</w:t>
      </w:r>
      <w:r w:rsidR="003F6ECC">
        <w:t>с</w:t>
      </w:r>
      <w:r w:rsidR="003F6ECC" w:rsidRPr="00E01331">
        <w:t xml:space="preserve">новные задачи антикоррупционной политики </w:t>
      </w:r>
      <w:r w:rsidR="003F6ECC">
        <w:t>МБОУ «</w:t>
      </w:r>
      <w:proofErr w:type="spellStart"/>
      <w:r w:rsidR="003F6ECC">
        <w:t>Вурнарская</w:t>
      </w:r>
      <w:proofErr w:type="spellEnd"/>
      <w:r w:rsidR="003F6ECC">
        <w:t xml:space="preserve"> СОШ №1 им. И.Н. Никифорова»</w:t>
      </w:r>
      <w:r w:rsidR="003F6ECC" w:rsidRPr="00E01331">
        <w:t>:</w:t>
      </w:r>
    </w:p>
    <w:p w:rsidR="00334F15" w:rsidRDefault="00334F15" w:rsidP="00334F15">
      <w:pPr>
        <w:spacing w:line="259" w:lineRule="auto"/>
        <w:ind w:left="471" w:hanging="10"/>
      </w:pPr>
      <w:r w:rsidRPr="00D86D3C">
        <w:pict>
          <v:shape id="_x0000_i1042" type="#_x0000_t75" style="width:6pt;height:.75pt;visibility:visible;mso-wrap-style:square">
            <v:imagedata r:id="rId7" o:title=""/>
          </v:shape>
        </w:pict>
      </w:r>
      <w:r w:rsidR="003F6ECC" w:rsidRPr="00E01331">
        <w:t xml:space="preserve"> формирование у работников понимания позиции в неприятии коррупции в любых формах и проявлениях;</w:t>
      </w:r>
    </w:p>
    <w:p w:rsidR="003F6ECC" w:rsidRPr="00E01331" w:rsidRDefault="003F6ECC" w:rsidP="00334F15">
      <w:pPr>
        <w:spacing w:line="259" w:lineRule="auto"/>
        <w:ind w:left="471" w:hanging="10"/>
      </w:pPr>
      <w:r w:rsidRPr="00E01331">
        <w:t>минимизация риска вовлечения работников в коррупционную деятельность;</w:t>
      </w:r>
    </w:p>
    <w:p w:rsidR="00334F15" w:rsidRDefault="003F6ECC" w:rsidP="00334F15">
      <w:pPr>
        <w:ind w:left="461" w:right="110"/>
      </w:pPr>
      <w:r w:rsidRPr="00E01331">
        <w:t>обеспечение ответственности за коррупционные правонарушения;</w:t>
      </w:r>
    </w:p>
    <w:p w:rsidR="00334F15" w:rsidRDefault="003F6ECC" w:rsidP="00334F15">
      <w:pPr>
        <w:ind w:left="461" w:right="110"/>
      </w:pPr>
      <w:r w:rsidRPr="00E01331">
        <w:t>мониторинг эффективности мероприятий антикоррупционной Полит</w:t>
      </w:r>
      <w:r>
        <w:t>ики</w:t>
      </w:r>
      <w:r w:rsidRPr="00E01331">
        <w:t>;</w:t>
      </w:r>
    </w:p>
    <w:p w:rsidR="003F6ECC" w:rsidRPr="00E01331" w:rsidRDefault="003F6ECC" w:rsidP="00334F15">
      <w:pPr>
        <w:ind w:left="461" w:right="110"/>
        <w:jc w:val="both"/>
      </w:pPr>
      <w:r w:rsidRPr="00E01331">
        <w:t>установление обязанности работников ГБОУ знать и соблюдать требования настоящей политики, основные нормы антикоррупционного законодательства.</w:t>
      </w:r>
    </w:p>
    <w:p w:rsidR="00334F15" w:rsidRDefault="00334F15" w:rsidP="003F6ECC">
      <w:pPr>
        <w:pStyle w:val="a3"/>
        <w:spacing w:before="1"/>
        <w:ind w:left="810" w:right="103" w:firstLine="424"/>
        <w:jc w:val="both"/>
        <w:rPr>
          <w:sz w:val="26"/>
        </w:rPr>
      </w:pPr>
    </w:p>
    <w:p w:rsidR="00334F15" w:rsidRDefault="003F6ECC" w:rsidP="00334F15">
      <w:pPr>
        <w:pStyle w:val="a3"/>
        <w:spacing w:before="1"/>
        <w:ind w:left="810" w:right="103" w:firstLine="424"/>
        <w:jc w:val="center"/>
        <w:rPr>
          <w:b/>
        </w:rPr>
      </w:pPr>
      <w:r w:rsidRPr="00334F15">
        <w:rPr>
          <w:b/>
        </w:rPr>
        <w:t>З. Основные принципы антикоррупционной деятельности МБОУ «</w:t>
      </w:r>
      <w:proofErr w:type="spellStart"/>
      <w:r w:rsidRPr="00334F15">
        <w:rPr>
          <w:b/>
        </w:rPr>
        <w:t>Вурнарская</w:t>
      </w:r>
      <w:proofErr w:type="spellEnd"/>
      <w:r w:rsidRPr="00334F15">
        <w:rPr>
          <w:b/>
        </w:rPr>
        <w:t xml:space="preserve"> СОШ №1 им. И.Н. Никифорова»</w:t>
      </w:r>
    </w:p>
    <w:p w:rsidR="00334F15" w:rsidRPr="00334F15" w:rsidRDefault="00334F15" w:rsidP="00334F15">
      <w:pPr>
        <w:pStyle w:val="a3"/>
        <w:spacing w:before="1"/>
        <w:ind w:left="810" w:right="103" w:firstLine="424"/>
        <w:jc w:val="center"/>
        <w:rPr>
          <w:b/>
        </w:rPr>
      </w:pPr>
    </w:p>
    <w:p w:rsidR="003F6ECC" w:rsidRPr="00E01331" w:rsidRDefault="003F6ECC" w:rsidP="00334F15">
      <w:pPr>
        <w:ind w:right="110"/>
      </w:pPr>
      <w:r w:rsidRPr="00E01331">
        <w:t>Система мер противодействия коррупции в Учреждении осн</w:t>
      </w:r>
      <w:r w:rsidR="00334F15">
        <w:t xml:space="preserve">овывается на следующих ключевых </w:t>
      </w:r>
      <w:r w:rsidRPr="00E01331">
        <w:t>принципах:</w:t>
      </w:r>
    </w:p>
    <w:p w:rsidR="003F6ECC" w:rsidRPr="00E01331" w:rsidRDefault="003F6ECC" w:rsidP="00334F15">
      <w:pPr>
        <w:widowControl/>
        <w:numPr>
          <w:ilvl w:val="1"/>
          <w:numId w:val="8"/>
        </w:numPr>
        <w:autoSpaceDE/>
        <w:autoSpaceDN/>
        <w:spacing w:line="271" w:lineRule="auto"/>
        <w:ind w:left="556" w:right="451" w:hanging="393"/>
        <w:jc w:val="both"/>
      </w:pPr>
      <w:r w:rsidRPr="00E01331">
        <w:t>приоритета профилактических мер, направленных на недопущение формирования причин и условий, порождающих коррупцию;</w:t>
      </w:r>
    </w:p>
    <w:p w:rsidR="003F6ECC" w:rsidRPr="00E01331" w:rsidRDefault="003F6ECC" w:rsidP="00334F15">
      <w:pPr>
        <w:widowControl/>
        <w:numPr>
          <w:ilvl w:val="1"/>
          <w:numId w:val="8"/>
        </w:numPr>
        <w:autoSpaceDE/>
        <w:autoSpaceDN/>
        <w:spacing w:line="271" w:lineRule="auto"/>
        <w:ind w:left="556" w:right="451" w:hanging="393"/>
        <w:jc w:val="both"/>
      </w:pPr>
      <w:r w:rsidRPr="00E01331">
        <w:t>обеспечение чёткой правовой регламентации деятельности, законности и гласности такой деятельности, государственного и общественного контроля за ней: информирование контрагентов, партнеров и общественности о принятых в Учреждении антикоррупционных стандартах работы; постоянный контроль и регулярное осуществление мониторинга эффективности внедренных антикоррупционных стандартов и процедур, а также контроля за их исполнением;</w:t>
      </w:r>
    </w:p>
    <w:p w:rsidR="003F6ECC" w:rsidRPr="00E01331" w:rsidRDefault="003F6ECC" w:rsidP="00334F15">
      <w:pPr>
        <w:widowControl/>
        <w:numPr>
          <w:ilvl w:val="1"/>
          <w:numId w:val="8"/>
        </w:numPr>
        <w:autoSpaceDE/>
        <w:autoSpaceDN/>
        <w:spacing w:line="271" w:lineRule="auto"/>
        <w:ind w:left="556" w:right="451" w:hanging="393"/>
        <w:jc w:val="both"/>
      </w:pPr>
      <w:r w:rsidRPr="00E01331">
        <w:t>приоритета защиты прав и законных интересов физических и юридических лиц;</w:t>
      </w:r>
    </w:p>
    <w:p w:rsidR="003F6ECC" w:rsidRPr="00E01331" w:rsidRDefault="003F6ECC" w:rsidP="00334F15">
      <w:pPr>
        <w:widowControl/>
        <w:numPr>
          <w:ilvl w:val="1"/>
          <w:numId w:val="8"/>
        </w:numPr>
        <w:autoSpaceDE/>
        <w:autoSpaceDN/>
        <w:spacing w:line="271" w:lineRule="auto"/>
        <w:ind w:left="556" w:right="451" w:hanging="393"/>
        <w:jc w:val="both"/>
      </w:pPr>
      <w:r w:rsidRPr="00E01331">
        <w:t>взаимодействие с общественными объединениями и гражданами: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F6ECC" w:rsidRPr="00E01331" w:rsidRDefault="003F6ECC" w:rsidP="00334F15">
      <w:pPr>
        <w:widowControl/>
        <w:numPr>
          <w:ilvl w:val="1"/>
          <w:numId w:val="8"/>
        </w:numPr>
        <w:autoSpaceDE/>
        <w:autoSpaceDN/>
        <w:spacing w:line="271" w:lineRule="auto"/>
        <w:ind w:left="556" w:right="451" w:hanging="393"/>
        <w:jc w:val="both"/>
      </w:pPr>
      <w:r w:rsidRPr="00E01331">
        <w:t>соответствия политики Учреждения действующему законодательству и общепринятым нормам: Конституции Российской Федерации, федеральным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rsidR="003F6ECC" w:rsidRPr="00E01331" w:rsidRDefault="00334F15" w:rsidP="00334F15">
      <w:pPr>
        <w:widowControl/>
        <w:numPr>
          <w:ilvl w:val="1"/>
          <w:numId w:val="8"/>
        </w:numPr>
        <w:autoSpaceDE/>
        <w:autoSpaceDN/>
        <w:spacing w:line="271" w:lineRule="auto"/>
        <w:ind w:left="556" w:right="451" w:hanging="393"/>
        <w:jc w:val="both"/>
      </w:pPr>
      <w:r>
        <w:t>личног</w:t>
      </w:r>
      <w:r w:rsidR="003F6ECC" w:rsidRPr="00E01331">
        <w:t>о примера руководства Учреждением: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w:t>
      </w:r>
      <w:r>
        <w:t xml:space="preserve"> коррупц</w:t>
      </w:r>
      <w:r w:rsidR="003F6ECC" w:rsidRPr="00E01331">
        <w:t>ии;</w:t>
      </w:r>
    </w:p>
    <w:p w:rsidR="003F6ECC" w:rsidRPr="00E01331" w:rsidRDefault="003F6ECC" w:rsidP="00334F15">
      <w:pPr>
        <w:widowControl/>
        <w:numPr>
          <w:ilvl w:val="1"/>
          <w:numId w:val="8"/>
        </w:numPr>
        <w:autoSpaceDE/>
        <w:autoSpaceDN/>
        <w:spacing w:line="271" w:lineRule="auto"/>
        <w:ind w:left="556" w:right="451" w:hanging="393"/>
        <w:jc w:val="both"/>
      </w:pPr>
      <w:r w:rsidRPr="00E01331">
        <w:t>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3F6ECC" w:rsidRPr="00E01331" w:rsidRDefault="003F6ECC" w:rsidP="00334F15">
      <w:pPr>
        <w:widowControl/>
        <w:numPr>
          <w:ilvl w:val="1"/>
          <w:numId w:val="8"/>
        </w:numPr>
        <w:autoSpaceDE/>
        <w:autoSpaceDN/>
        <w:spacing w:line="271" w:lineRule="auto"/>
        <w:ind w:left="556" w:right="451" w:hanging="393"/>
        <w:jc w:val="both"/>
      </w:pPr>
      <w:r w:rsidRPr="00E01331">
        <w:t>эффективности антикоррупционных процедур: применен</w:t>
      </w:r>
      <w:r w:rsidR="00334F15">
        <w:t>ие в Учреждении таких антикорруп</w:t>
      </w:r>
      <w:r w:rsidRPr="00E01331">
        <w:t>ционных мероприятий, которые имеют низкую стоимость, обеспечивают простоту реализации и приносят значимый результат;</w:t>
      </w:r>
    </w:p>
    <w:p w:rsidR="003F6ECC" w:rsidRPr="00E01331" w:rsidRDefault="003F6ECC" w:rsidP="003F6ECC">
      <w:pPr>
        <w:widowControl/>
        <w:numPr>
          <w:ilvl w:val="1"/>
          <w:numId w:val="8"/>
        </w:numPr>
        <w:autoSpaceDE/>
        <w:autoSpaceDN/>
        <w:spacing w:after="210" w:line="271" w:lineRule="auto"/>
        <w:ind w:left="556" w:right="451" w:hanging="393"/>
        <w:jc w:val="both"/>
      </w:pPr>
      <w:r w:rsidRPr="00E01331">
        <w:lastRenderedPageBreak/>
        <w:t xml:space="preserve">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w:t>
      </w:r>
      <w:r w:rsidR="00334F15">
        <w:t>внутриорганизационной антикорруп</w:t>
      </w:r>
      <w:r w:rsidRPr="00E01331">
        <w:t>ционной политики.</w:t>
      </w:r>
    </w:p>
    <w:p w:rsidR="003F6ECC" w:rsidRPr="00597DF7" w:rsidRDefault="003F6ECC" w:rsidP="003F6ECC">
      <w:pPr>
        <w:spacing w:after="206" w:line="259" w:lineRule="auto"/>
        <w:ind w:left="567" w:right="825" w:hanging="10"/>
        <w:jc w:val="center"/>
        <w:rPr>
          <w:b/>
          <w:sz w:val="24"/>
          <w:szCs w:val="24"/>
        </w:rPr>
      </w:pPr>
      <w:r w:rsidRPr="00597DF7">
        <w:rPr>
          <w:b/>
          <w:sz w:val="24"/>
          <w:szCs w:val="24"/>
        </w:rPr>
        <w:t>4. Область применения политики и круг лиц, попадающих под ее действие.</w:t>
      </w:r>
    </w:p>
    <w:p w:rsidR="003F6ECC" w:rsidRPr="00E01331" w:rsidRDefault="003F6ECC" w:rsidP="00597DF7">
      <w:pPr>
        <w:widowControl/>
        <w:numPr>
          <w:ilvl w:val="1"/>
          <w:numId w:val="9"/>
        </w:numPr>
        <w:autoSpaceDE/>
        <w:autoSpaceDN/>
        <w:spacing w:line="271" w:lineRule="auto"/>
        <w:ind w:right="403"/>
        <w:jc w:val="both"/>
      </w:pPr>
      <w:r w:rsidRPr="00E01331">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w:t>
      </w:r>
      <w:r>
        <w:t>ности</w:t>
      </w:r>
      <w:r w:rsidRPr="00E01331">
        <w:t xml:space="preserve"> выполняемых функций, и на других лип, с которыми учреждение вступает в договорные отношения.</w:t>
      </w:r>
    </w:p>
    <w:p w:rsidR="003F6ECC" w:rsidRPr="00E01331" w:rsidRDefault="003F6ECC" w:rsidP="00597DF7">
      <w:pPr>
        <w:widowControl/>
        <w:numPr>
          <w:ilvl w:val="1"/>
          <w:numId w:val="9"/>
        </w:numPr>
        <w:autoSpaceDE/>
        <w:autoSpaceDN/>
        <w:spacing w:line="271" w:lineRule="auto"/>
        <w:ind w:right="403"/>
        <w:jc w:val="both"/>
      </w:pPr>
      <w:r w:rsidRPr="00E01331">
        <w:t xml:space="preserve">В </w:t>
      </w:r>
      <w:r>
        <w:t xml:space="preserve">учреждении </w:t>
      </w:r>
      <w:r w:rsidRPr="00E01331">
        <w:t>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3F6ECC" w:rsidRDefault="003F6ECC" w:rsidP="00597DF7">
      <w:pPr>
        <w:widowControl/>
        <w:numPr>
          <w:ilvl w:val="1"/>
          <w:numId w:val="9"/>
        </w:numPr>
        <w:autoSpaceDE/>
        <w:autoSpaceDN/>
        <w:spacing w:line="271" w:lineRule="auto"/>
        <w:ind w:right="403"/>
        <w:jc w:val="both"/>
      </w:pPr>
      <w:r w:rsidRPr="00E01331">
        <w:t xml:space="preserve">Задачи. функции и полномочия директора в сфере противодействия коррупции определены его должностной инструкцией. </w:t>
      </w:r>
      <w:r>
        <w:t>Эти обязанности включают в частности:</w:t>
      </w:r>
    </w:p>
    <w:p w:rsidR="003F6ECC" w:rsidRPr="00E01331" w:rsidRDefault="003F6ECC" w:rsidP="003F6ECC">
      <w:pPr>
        <w:ind w:left="211" w:right="384"/>
      </w:pPr>
      <w:r w:rsidRPr="00E01331">
        <w:t>4.3.</w:t>
      </w:r>
      <w:r>
        <w:t>l</w:t>
      </w:r>
      <w:r w:rsidRPr="00E01331">
        <w:t xml:space="preserve">. разработка локальных нормативных актов </w:t>
      </w:r>
      <w:r>
        <w:t>учреждения</w:t>
      </w:r>
      <w:r w:rsidRPr="00E01331">
        <w:t>, направленных на реализацию мер по предупреждению коррупции (антикоррупционной политики, кодекса этики и служебного повеления работников и т.д.);</w:t>
      </w:r>
    </w:p>
    <w:p w:rsidR="003F6ECC" w:rsidRPr="00E01331" w:rsidRDefault="003F6ECC" w:rsidP="00597DF7">
      <w:pPr>
        <w:widowControl/>
        <w:numPr>
          <w:ilvl w:val="2"/>
          <w:numId w:val="10"/>
        </w:numPr>
        <w:autoSpaceDE/>
        <w:autoSpaceDN/>
        <w:spacing w:line="271" w:lineRule="auto"/>
        <w:ind w:right="110" w:hanging="566"/>
        <w:jc w:val="both"/>
      </w:pPr>
      <w:r w:rsidRPr="00E01331">
        <w:t xml:space="preserve">проведение контрольных мероприятий, направленных на выявление коррупционных правонарушений работниками </w:t>
      </w:r>
      <w:r>
        <w:t>учреждения</w:t>
      </w:r>
      <w:r w:rsidR="00597DF7">
        <w:t>;</w:t>
      </w:r>
    </w:p>
    <w:p w:rsidR="003F6ECC" w:rsidRPr="00E01331" w:rsidRDefault="003F6ECC" w:rsidP="00597DF7">
      <w:pPr>
        <w:widowControl/>
        <w:numPr>
          <w:ilvl w:val="2"/>
          <w:numId w:val="10"/>
        </w:numPr>
        <w:autoSpaceDE/>
        <w:autoSpaceDN/>
        <w:spacing w:line="271" w:lineRule="auto"/>
        <w:ind w:right="110" w:hanging="566"/>
        <w:jc w:val="both"/>
      </w:pPr>
      <w:r w:rsidRPr="00E01331">
        <w:t>организация проведения оценки коррупционных рисков;</w:t>
      </w:r>
    </w:p>
    <w:p w:rsidR="003F6ECC" w:rsidRPr="00E01331" w:rsidRDefault="003F6ECC" w:rsidP="00597DF7">
      <w:pPr>
        <w:widowControl/>
        <w:numPr>
          <w:ilvl w:val="2"/>
          <w:numId w:val="10"/>
        </w:numPr>
        <w:autoSpaceDE/>
        <w:autoSpaceDN/>
        <w:spacing w:line="271" w:lineRule="auto"/>
        <w:ind w:right="110" w:hanging="566"/>
        <w:jc w:val="both"/>
      </w:pPr>
      <w:r w:rsidRPr="00E01331">
        <w:t>прием и рассмотрение сообщений о случаях ск</w:t>
      </w:r>
      <w:r w:rsidR="00597DF7">
        <w:t xml:space="preserve">лонения работников к совершению </w:t>
      </w:r>
      <w:r w:rsidRPr="00E01331">
        <w:t>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F6ECC" w:rsidRPr="00E01331" w:rsidRDefault="00597DF7" w:rsidP="00597DF7">
      <w:pPr>
        <w:ind w:left="374" w:right="110"/>
      </w:pPr>
      <w:r>
        <w:t>4.3.</w:t>
      </w:r>
      <w:r w:rsidR="003F6ECC" w:rsidRPr="00E01331">
        <w:t>5. организация заполнения и рассмотрения деклараций о конфликте интересов;</w:t>
      </w:r>
    </w:p>
    <w:p w:rsidR="003F6ECC" w:rsidRPr="00E01331" w:rsidRDefault="003F6ECC" w:rsidP="00597DF7">
      <w:pPr>
        <w:ind w:left="283" w:right="317"/>
        <w:jc w:val="both"/>
      </w:pPr>
      <w:r w:rsidRPr="00E01331">
        <w:t>4.3.6. оказание содействия уполномоченным представителям контрольно</w:t>
      </w:r>
      <w:r w:rsidR="00597DF7">
        <w:t>-</w:t>
      </w:r>
      <w:r w:rsidRPr="00E01331">
        <w:t xml:space="preserve">надзорных и правоохранительных органов при проведении ими инспекционных проверок деятельности </w:t>
      </w:r>
      <w:r>
        <w:t>учреждения</w:t>
      </w:r>
      <w:r w:rsidRPr="00E01331">
        <w:t xml:space="preserve"> по вопросам предупреждения и противодействия коррупции;</w:t>
      </w:r>
    </w:p>
    <w:p w:rsidR="003F6ECC" w:rsidRPr="00E01331" w:rsidRDefault="003F6ECC" w:rsidP="00597DF7">
      <w:pPr>
        <w:ind w:left="283" w:right="307"/>
        <w:jc w:val="both"/>
      </w:pPr>
      <w:r w:rsidRPr="00E01331">
        <w:t>4.3,7.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97DF7" w:rsidRDefault="003F6ECC" w:rsidP="00597DF7">
      <w:pPr>
        <w:ind w:left="345" w:right="110"/>
        <w:jc w:val="both"/>
      </w:pPr>
      <w:r w:rsidRPr="00E01331">
        <w:t>4.3.8. проведение оценки результ</w:t>
      </w:r>
      <w:r>
        <w:t>ат</w:t>
      </w:r>
      <w:r w:rsidRPr="00E01331">
        <w:t>ов антикорру</w:t>
      </w:r>
      <w:r>
        <w:t>пц</w:t>
      </w:r>
      <w:r w:rsidRPr="00E01331">
        <w:t xml:space="preserve">ионной работы и подготовка соответствующих </w:t>
      </w:r>
      <w:r>
        <w:t>отчетных</w:t>
      </w:r>
      <w:r w:rsidRPr="00E01331">
        <w:t xml:space="preserve"> материалов учредителю.</w:t>
      </w:r>
    </w:p>
    <w:p w:rsidR="00597DF7" w:rsidRDefault="00597DF7" w:rsidP="00597DF7">
      <w:pPr>
        <w:ind w:left="345" w:right="110"/>
        <w:jc w:val="both"/>
      </w:pPr>
    </w:p>
    <w:p w:rsidR="003F6ECC" w:rsidRPr="00597DF7" w:rsidRDefault="003F6ECC" w:rsidP="003F6ECC">
      <w:pPr>
        <w:spacing w:after="189" w:line="257" w:lineRule="auto"/>
        <w:ind w:left="605" w:right="537" w:hanging="10"/>
        <w:jc w:val="center"/>
        <w:rPr>
          <w:b/>
        </w:rPr>
      </w:pPr>
      <w:r w:rsidRPr="00597DF7">
        <w:rPr>
          <w:b/>
        </w:rPr>
        <w:t>5. Общие обязанности работников учреждения в связи с предупреждением и противодействием коррупции.</w:t>
      </w:r>
    </w:p>
    <w:p w:rsidR="003F6ECC" w:rsidRPr="00E01331" w:rsidRDefault="003F6ECC" w:rsidP="003F6ECC">
      <w:pPr>
        <w:ind w:left="365" w:right="110"/>
      </w:pPr>
      <w:r w:rsidRPr="00E01331">
        <w:t xml:space="preserve">5.1. Общие обязанности работников </w:t>
      </w:r>
      <w:r>
        <w:t>учреждения</w:t>
      </w:r>
      <w:r w:rsidRPr="00E01331">
        <w:t xml:space="preserve"> в связи с предупреждением и противодействием коррупции:</w:t>
      </w:r>
    </w:p>
    <w:p w:rsidR="003F6ECC" w:rsidRPr="00E01331" w:rsidRDefault="003F6ECC" w:rsidP="00597DF7">
      <w:pPr>
        <w:ind w:left="365" w:right="110"/>
      </w:pPr>
      <w:r w:rsidRPr="00E01331">
        <w:t>5.1.1. воздерживаться от совершения и (или) участия в совершении коррупционных правонарушений в интересах или от имени учреждения;</w:t>
      </w:r>
    </w:p>
    <w:p w:rsidR="003F6ECC" w:rsidRPr="00E01331" w:rsidRDefault="003F6ECC" w:rsidP="003F6ECC">
      <w:pPr>
        <w:ind w:left="374" w:right="259"/>
      </w:pPr>
      <w:r w:rsidRPr="00E01331">
        <w:t>5.1.2.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3F6ECC" w:rsidRPr="00E01331" w:rsidRDefault="003F6ECC" w:rsidP="003F6ECC">
      <w:pPr>
        <w:ind w:left="384" w:right="250"/>
      </w:pPr>
      <w:r w:rsidRPr="00E01331">
        <w:t>5.1.3. 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работника к совершению коррупционных правонарушений;</w:t>
      </w:r>
    </w:p>
    <w:p w:rsidR="003F6ECC" w:rsidRPr="00E01331" w:rsidRDefault="003F6ECC" w:rsidP="003F6ECC">
      <w:pPr>
        <w:ind w:left="393" w:right="240"/>
      </w:pPr>
      <w:r>
        <w:t>5</w:t>
      </w:r>
      <w:r w:rsidRPr="00E01331">
        <w:t>.</w:t>
      </w:r>
      <w:r>
        <w:t>1.4.</w:t>
      </w:r>
      <w:r w:rsidRPr="00E01331">
        <w:t xml:space="preserve"> незамедлительно информирова</w:t>
      </w:r>
      <w:r>
        <w:t xml:space="preserve">ть непосредственного начальника, </w:t>
      </w:r>
      <w:r w:rsidRPr="00E01331">
        <w:t>лицо, ответственное за реализ</w:t>
      </w:r>
      <w:r>
        <w:t xml:space="preserve">ацию антикоррупционной политики, </w:t>
      </w:r>
      <w:r w:rsidRPr="00E01331">
        <w:t>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3F6ECC" w:rsidRPr="00E01331" w:rsidRDefault="003F6ECC" w:rsidP="003F6ECC">
      <w:pPr>
        <w:ind w:left="403" w:right="110"/>
      </w:pPr>
      <w:r>
        <w:t>5.</w:t>
      </w:r>
      <w:r w:rsidRPr="00E01331">
        <w:t>1.5.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597DF7" w:rsidRDefault="00597DF7" w:rsidP="003F6ECC">
      <w:pPr>
        <w:spacing w:after="186"/>
        <w:ind w:left="3992" w:right="110" w:hanging="2783"/>
      </w:pPr>
    </w:p>
    <w:p w:rsidR="003F6ECC" w:rsidRPr="00597DF7" w:rsidRDefault="003F6ECC" w:rsidP="003F6ECC">
      <w:pPr>
        <w:spacing w:after="186"/>
        <w:ind w:left="3992" w:right="110" w:hanging="2783"/>
        <w:rPr>
          <w:b/>
        </w:rPr>
      </w:pPr>
      <w:r w:rsidRPr="00597DF7">
        <w:rPr>
          <w:b/>
        </w:rPr>
        <w:t>6. Специальные обязанности работников учреждения в связи с предупреждением и противодействием коррупции.</w:t>
      </w:r>
    </w:p>
    <w:p w:rsidR="003F6ECC" w:rsidRDefault="003F6ECC" w:rsidP="003F6ECC">
      <w:pPr>
        <w:ind w:left="413" w:right="211"/>
      </w:pPr>
    </w:p>
    <w:p w:rsidR="003F6ECC" w:rsidRDefault="003F6ECC" w:rsidP="00597DF7">
      <w:pPr>
        <w:ind w:right="211"/>
      </w:pPr>
    </w:p>
    <w:p w:rsidR="003F6ECC" w:rsidRPr="00E01331" w:rsidRDefault="003F6ECC" w:rsidP="00597DF7">
      <w:pPr>
        <w:ind w:right="211"/>
      </w:pPr>
      <w:r>
        <w:t>6.1.</w:t>
      </w:r>
      <w:r w:rsidRPr="00E01331">
        <w:t xml:space="preserve"> Специальные обязанности в связи с предупреждением и противодействием коррупции могут устанавливаться для следующих категорий лиц, работающих в </w:t>
      </w:r>
      <w:r>
        <w:t>учреждении</w:t>
      </w:r>
      <w:r w:rsidRPr="00E01331">
        <w:t xml:space="preserve">: администрация </w:t>
      </w:r>
      <w:r>
        <w:t>школы</w:t>
      </w:r>
      <w:r w:rsidRPr="00E01331">
        <w:t xml:space="preserve">; лица, ответственные за реализацию антикоррупционной политики; работники, чья деятельность связана с коррупционными рисками; лица, осуществляющие внутренний контроль и аудит, и т.д. Общие и специальные обязанности включаются в трудовой договор с работником </w:t>
      </w:r>
      <w:r>
        <w:t>школы</w:t>
      </w:r>
      <w:r w:rsidRPr="00E01331">
        <w:t xml:space="preserve"> (в должностную инструкцию).</w:t>
      </w:r>
    </w:p>
    <w:p w:rsidR="003F6ECC" w:rsidRPr="00E01331" w:rsidRDefault="003F6ECC" w:rsidP="00597DF7">
      <w:pPr>
        <w:ind w:left="96" w:right="518"/>
        <w:jc w:val="both"/>
      </w:pPr>
      <w:r w:rsidRPr="00E01331">
        <w:t xml:space="preserve">6.2. При 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w:t>
      </w:r>
      <w:r>
        <w:t>повлекших</w:t>
      </w:r>
      <w:r w:rsidRPr="00E01331">
        <w:t xml:space="preserve"> неисполнение возложенных на него трудовых обязанностей.</w:t>
      </w:r>
    </w:p>
    <w:p w:rsidR="00597DF7" w:rsidRDefault="003F6ECC" w:rsidP="00597DF7">
      <w:pPr>
        <w:ind w:left="106" w:right="499"/>
        <w:jc w:val="both"/>
      </w:pPr>
      <w:r w:rsidRPr="00E01331">
        <w:t>6.3. 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3F6ECC" w:rsidRPr="00597DF7" w:rsidRDefault="003F6ECC" w:rsidP="003F6ECC">
      <w:pPr>
        <w:spacing w:after="189" w:line="257" w:lineRule="auto"/>
        <w:ind w:left="605" w:right="998" w:hanging="10"/>
        <w:jc w:val="center"/>
        <w:rPr>
          <w:b/>
          <w:sz w:val="24"/>
          <w:szCs w:val="24"/>
        </w:rPr>
      </w:pPr>
      <w:r w:rsidRPr="00597DF7">
        <w:rPr>
          <w:b/>
          <w:sz w:val="24"/>
          <w:szCs w:val="24"/>
        </w:rPr>
        <w:t>7. Перечень антикоррупционных мероприятий и порядок их выполнения (применения).</w:t>
      </w:r>
    </w:p>
    <w:p w:rsidR="003F6ECC" w:rsidRDefault="003F6ECC" w:rsidP="003F6ECC">
      <w:pPr>
        <w:ind w:left="134" w:right="489"/>
      </w:pPr>
      <w:r w:rsidRPr="00E01331">
        <w:t>7.1. План мероприятий по реализации стратегии антикоррупционной 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учреждении.</w:t>
      </w:r>
    </w:p>
    <w:p w:rsidR="00597DF7" w:rsidRPr="00E01331" w:rsidRDefault="00597DF7" w:rsidP="003F6ECC">
      <w:pPr>
        <w:ind w:left="134" w:right="489"/>
      </w:pPr>
    </w:p>
    <w:p w:rsidR="003F6ECC" w:rsidRPr="00597DF7" w:rsidRDefault="003F6ECC" w:rsidP="003F6ECC">
      <w:pPr>
        <w:spacing w:after="189" w:line="257" w:lineRule="auto"/>
        <w:ind w:left="605" w:right="1180" w:hanging="10"/>
        <w:jc w:val="center"/>
        <w:rPr>
          <w:b/>
          <w:sz w:val="24"/>
          <w:szCs w:val="24"/>
        </w:rPr>
      </w:pPr>
      <w:r w:rsidRPr="00597DF7">
        <w:rPr>
          <w:b/>
          <w:sz w:val="24"/>
          <w:szCs w:val="24"/>
        </w:rPr>
        <w:t>8. Внедрение антикоррупционных механизмов.</w:t>
      </w:r>
    </w:p>
    <w:p w:rsidR="003F6ECC" w:rsidRPr="00E01331" w:rsidRDefault="003F6ECC" w:rsidP="00597DF7">
      <w:pPr>
        <w:spacing w:line="259" w:lineRule="auto"/>
        <w:ind w:left="72" w:hanging="10"/>
      </w:pPr>
      <w:r w:rsidRPr="00E01331">
        <w:t>8.1. Антикоррупционные механизмы:</w:t>
      </w:r>
    </w:p>
    <w:p w:rsidR="003F6ECC" w:rsidRPr="00E01331" w:rsidRDefault="003F6ECC" w:rsidP="003F6ECC">
      <w:pPr>
        <w:ind w:left="77" w:right="110"/>
      </w:pPr>
      <w:r w:rsidRPr="00E01331">
        <w:t>8.1.1. Проведение совещаний с работниками учреждения по вопросам антикоррупционной политики в образовании.</w:t>
      </w:r>
    </w:p>
    <w:p w:rsidR="003F6ECC" w:rsidRPr="00E01331" w:rsidRDefault="003F6ECC" w:rsidP="003F6ECC">
      <w:pPr>
        <w:ind w:left="86" w:right="585"/>
      </w:pPr>
      <w:r w:rsidRPr="00E01331">
        <w:t>8.1.2. Усиление воспитательной и разъяснительной работы среди административного, педагогического состава учреждения по недопущению фактов вымогательства и получения денежных средств при реализации образовательного процесса.</w:t>
      </w:r>
    </w:p>
    <w:p w:rsidR="003F6ECC" w:rsidRPr="00E01331" w:rsidRDefault="003F6ECC" w:rsidP="00597DF7">
      <w:pPr>
        <w:ind w:left="86" w:right="110"/>
      </w:pPr>
      <w:r w:rsidRPr="00E01331">
        <w:t>8.1 З. Проведение проверки целевого использования средств.</w:t>
      </w:r>
    </w:p>
    <w:p w:rsidR="003F6ECC" w:rsidRPr="00E01331" w:rsidRDefault="003F6ECC" w:rsidP="003F6ECC">
      <w:pPr>
        <w:ind w:left="86" w:right="110"/>
      </w:pPr>
      <w:r w:rsidRPr="00E01331">
        <w:t xml:space="preserve">8.1 </w:t>
      </w:r>
      <w:r>
        <w:t>4</w:t>
      </w:r>
      <w:r w:rsidRPr="00E01331">
        <w:t>. Участие в комплексных проверках по порядку привлечения внебюджетных средств, их целевого использования.</w:t>
      </w:r>
    </w:p>
    <w:p w:rsidR="003F6ECC" w:rsidRPr="00E01331" w:rsidRDefault="003F6ECC" w:rsidP="00597DF7">
      <w:pPr>
        <w:ind w:left="96" w:right="557"/>
      </w:pPr>
      <w:r w:rsidRPr="00E01331">
        <w:t>8.1.5. Контроль за ведением документов строгой отчетности: инструкции и указания по ведению журналов учета рабочего времени педагога дополнительного образования; локальные акты, регламентирующие итоговую и промежуточную аттестацию; принятие дисциплинарных взысканий к лицам, допустившим нарушения.</w:t>
      </w:r>
    </w:p>
    <w:p w:rsidR="003F6ECC" w:rsidRPr="00E01331" w:rsidRDefault="003F6ECC" w:rsidP="003F6ECC">
      <w:pPr>
        <w:ind w:left="106" w:right="110"/>
      </w:pPr>
      <w:r w:rsidRPr="00E01331">
        <w:t>8.1.6. Анализ состояния работы и мер по предупреждению коррупционных правонарушений в учреждении.</w:t>
      </w:r>
    </w:p>
    <w:p w:rsidR="003F6ECC" w:rsidRDefault="003F6ECC" w:rsidP="003F6ECC">
      <w:pPr>
        <w:ind w:left="106" w:right="547"/>
      </w:pPr>
      <w:r w:rsidRPr="00E01331">
        <w:t>8.1.7. Анализ заявлений, обращений граждан на предмет наличия в них информации о фактах коррупции в учреждении. Принятие по результатам проверок организационных мер, на предупреждение подобных фактов.</w:t>
      </w:r>
    </w:p>
    <w:p w:rsidR="00597DF7" w:rsidRPr="00E01331" w:rsidRDefault="00597DF7" w:rsidP="003F6ECC">
      <w:pPr>
        <w:ind w:left="106" w:right="547"/>
      </w:pPr>
    </w:p>
    <w:p w:rsidR="003F6ECC" w:rsidRPr="00597DF7" w:rsidRDefault="003F6ECC" w:rsidP="003F6ECC">
      <w:pPr>
        <w:spacing w:after="189" w:line="257" w:lineRule="auto"/>
        <w:ind w:left="605" w:right="336" w:hanging="10"/>
        <w:jc w:val="center"/>
        <w:rPr>
          <w:b/>
          <w:sz w:val="24"/>
          <w:szCs w:val="24"/>
        </w:rPr>
      </w:pPr>
      <w:r w:rsidRPr="00597DF7">
        <w:rPr>
          <w:b/>
          <w:sz w:val="24"/>
          <w:szCs w:val="24"/>
        </w:rPr>
        <w:t>9. Антикоррупционное образование и просвещение. Профилактика коррупции.</w:t>
      </w:r>
    </w:p>
    <w:p w:rsidR="003F6ECC" w:rsidRPr="00E01331" w:rsidRDefault="003F6ECC" w:rsidP="00597DF7">
      <w:pPr>
        <w:ind w:right="110"/>
      </w:pPr>
      <w:r w:rsidRPr="00E01331">
        <w:t>9.1. Для решения задач по формированию антикоррупционного мировоззрения, повышения уровня правосознания и правовой культуры в учреждении в установленном порядке организуется изучение правовых и морально</w:t>
      </w:r>
      <w:r w:rsidR="00597DF7">
        <w:t>-</w:t>
      </w:r>
      <w:r w:rsidRPr="00E01331">
        <w:t>этических аспектов деятельности.</w:t>
      </w:r>
    </w:p>
    <w:p w:rsidR="003F6ECC" w:rsidRPr="00E01331" w:rsidRDefault="003F6ECC" w:rsidP="00597DF7">
      <w:pPr>
        <w:ind w:right="110"/>
      </w:pPr>
      <w:r w:rsidRPr="00E01331">
        <w:t xml:space="preserve">9.2. Организация антикоррупционного образования осуществляется педагогическими работниками </w:t>
      </w:r>
      <w:r>
        <w:t>учреждения</w:t>
      </w:r>
      <w:r w:rsidRPr="00E01331">
        <w:t>.</w:t>
      </w:r>
    </w:p>
    <w:p w:rsidR="003F6ECC" w:rsidRPr="00E01331" w:rsidRDefault="00597DF7" w:rsidP="00597DF7">
      <w:pPr>
        <w:ind w:right="110"/>
        <w:jc w:val="both"/>
      </w:pPr>
      <w:r>
        <w:t>9.3. Антикоррупц</w:t>
      </w:r>
      <w:r w:rsidR="003F6ECC" w:rsidRPr="00E01331">
        <w:t>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 воспитания у учащихся гражданской ответственности, укрепления доверия к власти.</w:t>
      </w:r>
    </w:p>
    <w:p w:rsidR="003F6ECC" w:rsidRPr="00E01331" w:rsidRDefault="00597DF7" w:rsidP="00597DF7">
      <w:pPr>
        <w:ind w:right="110"/>
      </w:pPr>
      <w:r>
        <w:t xml:space="preserve">9.4. </w:t>
      </w:r>
      <w:r w:rsidR="003F6ECC" w:rsidRPr="00E01331">
        <w:t xml:space="preserve">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 общественными, объединениями. Профилактика коррупции в </w:t>
      </w:r>
      <w:r w:rsidR="003F6ECC" w:rsidRPr="00E01331">
        <w:lastRenderedPageBreak/>
        <w:t>учреждении осуществляется путем применения следующих основных мер:</w:t>
      </w:r>
    </w:p>
    <w:p w:rsidR="003F6ECC" w:rsidRPr="00E01331" w:rsidRDefault="003F6ECC" w:rsidP="00597DF7">
      <w:pPr>
        <w:ind w:right="110"/>
        <w:jc w:val="both"/>
      </w:pPr>
      <w:r w:rsidRPr="00E01331">
        <w:t xml:space="preserve">9.4. </w:t>
      </w:r>
      <w:r>
        <w:t>1</w:t>
      </w:r>
      <w:r w:rsidRPr="00E01331">
        <w:t>. формирование в учреждении нетерпимости к коррупционному поведению.</w:t>
      </w:r>
      <w:r w:rsidR="00597DF7">
        <w:t xml:space="preserve"> </w:t>
      </w:r>
      <w:r w:rsidRPr="00E01331">
        <w:t>Особое внимание уделяется формированию высокого правосознания и правовой культуры работников. 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597DF7" w:rsidRDefault="003F6ECC" w:rsidP="00597DF7">
      <w:pPr>
        <w:ind w:right="110"/>
        <w:jc w:val="both"/>
      </w:pPr>
      <w:r w:rsidRPr="00E01331">
        <w:t>9.4</w:t>
      </w:r>
      <w:r>
        <w:t>.</w:t>
      </w:r>
      <w:r w:rsidRPr="00E01331">
        <w:t>2. антикорру</w:t>
      </w:r>
      <w:r>
        <w:t>п</w:t>
      </w:r>
      <w:r w:rsidRPr="00E01331">
        <w:t>ционная экспертиза локально-нормативных актов и (или) их проектов, издаваемых в учреждении, проводится с целью выявления и устранения несовершенства правовых норм, которые повышают вероятность коррупционных действий.</w:t>
      </w:r>
    </w:p>
    <w:p w:rsidR="00597DF7" w:rsidRPr="00E01331" w:rsidRDefault="00597DF7" w:rsidP="00597DF7">
      <w:pPr>
        <w:ind w:right="110"/>
        <w:jc w:val="both"/>
      </w:pPr>
      <w:r>
        <w:t xml:space="preserve">    </w:t>
      </w:r>
      <w:r w:rsidR="003F6ECC" w:rsidRPr="00E01331">
        <w:t>Решение о проведении антикоррупционной экспертизы правовых актов и (или) проектов принимается управлением образования директором учреждения при наличии достаточных оснований предполагать о присутствии в правовых актах и (или) их проектах коррупционных факторов. Граждане (родители (законные представители)), работники учреждения вправе обратиться к председателю комиссии по противодействию коррупции учреждения с сообщением о проведении антикоррупционной экспертизы действующих правовых актов.</w:t>
      </w:r>
    </w:p>
    <w:p w:rsidR="003F6ECC" w:rsidRPr="00597DF7" w:rsidRDefault="003F6ECC" w:rsidP="003F6ECC">
      <w:pPr>
        <w:spacing w:after="206" w:line="259" w:lineRule="auto"/>
        <w:ind w:left="567" w:hanging="10"/>
        <w:jc w:val="center"/>
        <w:rPr>
          <w:b/>
          <w:sz w:val="24"/>
          <w:szCs w:val="24"/>
        </w:rPr>
      </w:pPr>
      <w:r w:rsidRPr="00597DF7">
        <w:rPr>
          <w:b/>
          <w:sz w:val="24"/>
          <w:szCs w:val="24"/>
        </w:rPr>
        <w:t>10. Ответственность работников.</w:t>
      </w:r>
    </w:p>
    <w:p w:rsidR="003F6ECC" w:rsidRPr="00E01331" w:rsidRDefault="003F6ECC" w:rsidP="00597DF7">
      <w:pPr>
        <w:ind w:right="19"/>
      </w:pPr>
      <w:r>
        <w:rPr>
          <w:noProof/>
        </w:rPr>
        <w:t xml:space="preserve">10.1. </w:t>
      </w:r>
      <w:r w:rsidRPr="00E01331">
        <w:t>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документов.</w:t>
      </w:r>
    </w:p>
    <w:p w:rsidR="00597DF7" w:rsidRDefault="003F6ECC" w:rsidP="00597DF7">
      <w:r w:rsidRPr="00E01331">
        <w:t>10.2.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w:t>
      </w:r>
    </w:p>
    <w:p w:rsidR="003F6ECC" w:rsidRPr="00597DF7" w:rsidRDefault="003F6ECC" w:rsidP="003F6ECC">
      <w:pPr>
        <w:spacing w:after="189" w:line="257" w:lineRule="auto"/>
        <w:ind w:left="605" w:hanging="10"/>
        <w:jc w:val="center"/>
        <w:rPr>
          <w:b/>
          <w:sz w:val="24"/>
          <w:szCs w:val="24"/>
        </w:rPr>
      </w:pPr>
      <w:r w:rsidRPr="00597DF7">
        <w:rPr>
          <w:b/>
          <w:sz w:val="24"/>
          <w:szCs w:val="24"/>
        </w:rPr>
        <w:t>11. Порядок пересмотра и внесения изменений в антикоррупционную политику учреждения.</w:t>
      </w:r>
    </w:p>
    <w:p w:rsidR="003F6ECC" w:rsidRPr="00E01331" w:rsidRDefault="003F6ECC" w:rsidP="00597DF7">
      <w:pPr>
        <w:spacing w:line="232" w:lineRule="auto"/>
        <w:ind w:left="154"/>
      </w:pPr>
      <w:r w:rsidRPr="00E01331">
        <w:t xml:space="preserve">11.1. 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w:t>
      </w:r>
      <w:r w:rsidRPr="00D40C30">
        <w:rPr>
          <w:noProof/>
          <w:lang w:eastAsia="ru-RU"/>
        </w:rPr>
        <w:drawing>
          <wp:inline distT="0" distB="0" distL="0" distR="0">
            <wp:extent cx="9525" cy="38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E01331">
        <w:t>устранения.</w:t>
      </w:r>
    </w:p>
    <w:p w:rsidR="003F6ECC" w:rsidRPr="00E01331" w:rsidRDefault="00597DF7" w:rsidP="00597DF7">
      <w:pPr>
        <w:ind w:right="110"/>
      </w:pPr>
      <w:r>
        <w:t xml:space="preserve">   1</w:t>
      </w:r>
      <w:r w:rsidR="003F6ECC" w:rsidRPr="00E01331">
        <w:t>1.2. Основными направлениями антикоррупционной экспертизы является:</w:t>
      </w:r>
    </w:p>
    <w:p w:rsidR="003F6ECC" w:rsidRPr="00E01331" w:rsidRDefault="00597DF7" w:rsidP="00597DF7">
      <w:pPr>
        <w:spacing w:after="21"/>
        <w:ind w:right="110"/>
      </w:pPr>
      <w:r>
        <w:t xml:space="preserve">   </w:t>
      </w:r>
      <w:r w:rsidR="003F6ECC" w:rsidRPr="00E01331">
        <w:t>11.2.1. обобщение и анализ результато</w:t>
      </w:r>
      <w:r w:rsidR="003F6ECC">
        <w:t>в антикоррупционной экспертизы локальных</w:t>
      </w:r>
      <w:r w:rsidR="003F6ECC" w:rsidRPr="00E01331">
        <w:t xml:space="preserve"> нормативных документов учреждения;</w:t>
      </w:r>
    </w:p>
    <w:p w:rsidR="00597DF7" w:rsidRDefault="00597DF7" w:rsidP="00597DF7">
      <w:pPr>
        <w:spacing w:after="13"/>
        <w:ind w:right="110"/>
      </w:pPr>
      <w:r>
        <w:t xml:space="preserve">   1</w:t>
      </w:r>
      <w:r w:rsidR="003F6ECC" w:rsidRPr="00E01331">
        <w:t>1.22, изучение мнения трудового коллектива о состоянии коррупции в учреждении и эффективности принимаемых антикоррупционных мер;</w:t>
      </w:r>
    </w:p>
    <w:p w:rsidR="00597DF7" w:rsidRDefault="00597DF7" w:rsidP="00597DF7">
      <w:pPr>
        <w:spacing w:after="13"/>
        <w:ind w:right="110"/>
      </w:pPr>
      <w:r>
        <w:t xml:space="preserve">  </w:t>
      </w:r>
      <w:r w:rsidR="003F6ECC" w:rsidRPr="00E01331">
        <w:t>11.2.3. изучение и анализ принимаемых в учреждении мер по противодействию коррупции;</w:t>
      </w:r>
    </w:p>
    <w:p w:rsidR="003F6ECC" w:rsidRPr="00E01331" w:rsidRDefault="00597DF7" w:rsidP="00597DF7">
      <w:pPr>
        <w:spacing w:after="13"/>
        <w:ind w:right="110"/>
        <w:jc w:val="both"/>
        <w:rPr>
          <w:noProof/>
          <w:lang w:eastAsia="ru-RU"/>
        </w:rPr>
      </w:pPr>
      <w:r>
        <w:t xml:space="preserve">  </w:t>
      </w:r>
      <w:r w:rsidR="003F6ECC" w:rsidRPr="00E01331">
        <w:t>1</w:t>
      </w:r>
      <w:r>
        <w:t>1.</w:t>
      </w:r>
      <w:r w:rsidR="003F6ECC" w:rsidRPr="00E01331">
        <w:t xml:space="preserve"> 2.4. анализ публикаций о коррупции в средствах массовой информации.</w:t>
      </w:r>
    </w:p>
    <w:p w:rsidR="003F6ECC" w:rsidRPr="00E01331" w:rsidRDefault="00597DF7" w:rsidP="00597DF7">
      <w:pPr>
        <w:ind w:right="355"/>
        <w:jc w:val="both"/>
      </w:pPr>
      <w:r>
        <w:t xml:space="preserve">  </w:t>
      </w:r>
      <w:r w:rsidR="003F6ECC" w:rsidRPr="00E01331">
        <w:t>11.3. Должностное лицо, ответственное за реализацию антикоррупционной политики в учреждении, ежегодно представляет директору учреждения соответствующий отчет. Если по результатам мониторинга возникают сомнения эффективности реализуемых антикоррупц</w:t>
      </w:r>
      <w:r>
        <w:t>ионных мероприятий, в антикоррупц</w:t>
      </w:r>
      <w:r w:rsidR="003F6ECC" w:rsidRPr="00E01331">
        <w:t>ионную политику вносятся изменения и дополнения.</w:t>
      </w:r>
    </w:p>
    <w:p w:rsidR="00F6455E" w:rsidRDefault="00597DF7" w:rsidP="00597DF7">
      <w:pPr>
        <w:spacing w:line="259" w:lineRule="auto"/>
      </w:pPr>
      <w:r>
        <w:t xml:space="preserve">  </w:t>
      </w:r>
      <w:r w:rsidR="003F6ECC" w:rsidRPr="00E01331">
        <w:t xml:space="preserve">11.4. 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w:t>
      </w:r>
      <w:r w:rsidR="003F6ECC" w:rsidRPr="00597DF7">
        <w:rPr>
          <w:sz w:val="24"/>
          <w:szCs w:val="24"/>
        </w:rPr>
        <w:t>р</w:t>
      </w:r>
      <w:r w:rsidRPr="00597DF7">
        <w:rPr>
          <w:sz w:val="24"/>
          <w:szCs w:val="24"/>
        </w:rPr>
        <w:t>аботников учреждения или иных лиц.</w:t>
      </w:r>
    </w:p>
    <w:p w:rsidR="00597DF7" w:rsidRPr="00597DF7" w:rsidRDefault="00597DF7" w:rsidP="00597DF7">
      <w:pPr>
        <w:spacing w:line="259" w:lineRule="auto"/>
      </w:pPr>
    </w:p>
    <w:p w:rsidR="00EF370B" w:rsidRDefault="00861952" w:rsidP="00EF370B">
      <w:pPr>
        <w:pStyle w:val="a3"/>
        <w:numPr>
          <w:ilvl w:val="0"/>
          <w:numId w:val="1"/>
        </w:numPr>
        <w:spacing w:before="1" w:line="360" w:lineRule="auto"/>
      </w:pPr>
      <w:r w:rsidRPr="00EF370B">
        <w:t>О</w:t>
      </w:r>
      <w:r w:rsidR="00F6455E">
        <w:t>публиковать данный приказ на сайте школы в разделе «Противодействие коррупции»</w:t>
      </w:r>
      <w:r w:rsidRPr="00EF370B">
        <w:t>.</w:t>
      </w:r>
    </w:p>
    <w:p w:rsidR="00DF6044" w:rsidRPr="00EF370B" w:rsidRDefault="003372E6" w:rsidP="00EF370B">
      <w:pPr>
        <w:pStyle w:val="a3"/>
        <w:numPr>
          <w:ilvl w:val="0"/>
          <w:numId w:val="1"/>
        </w:numPr>
        <w:spacing w:before="1" w:line="360" w:lineRule="auto"/>
      </w:pPr>
      <w:r w:rsidRPr="00EF370B">
        <w:t>Контроль</w:t>
      </w:r>
      <w:r w:rsidRPr="00EF370B">
        <w:rPr>
          <w:spacing w:val="-2"/>
        </w:rPr>
        <w:t xml:space="preserve"> </w:t>
      </w:r>
      <w:r w:rsidRPr="00EF370B">
        <w:t>за</w:t>
      </w:r>
      <w:r w:rsidRPr="00EF370B">
        <w:rPr>
          <w:spacing w:val="-3"/>
        </w:rPr>
        <w:t xml:space="preserve"> </w:t>
      </w:r>
      <w:r w:rsidRPr="00EF370B">
        <w:t>исполнением</w:t>
      </w:r>
      <w:r w:rsidRPr="00EF370B">
        <w:rPr>
          <w:spacing w:val="-2"/>
        </w:rPr>
        <w:t xml:space="preserve"> </w:t>
      </w:r>
      <w:r w:rsidRPr="00EF370B">
        <w:t>приказа оставляю</w:t>
      </w:r>
      <w:r w:rsidRPr="00EF370B">
        <w:rPr>
          <w:spacing w:val="-2"/>
        </w:rPr>
        <w:t xml:space="preserve"> </w:t>
      </w:r>
      <w:r w:rsidRPr="00EF370B">
        <w:t>за</w:t>
      </w:r>
      <w:r w:rsidRPr="00EF370B">
        <w:rPr>
          <w:spacing w:val="-2"/>
        </w:rPr>
        <w:t xml:space="preserve"> </w:t>
      </w:r>
      <w:r w:rsidRPr="00EF370B">
        <w:t>собой.</w:t>
      </w:r>
    </w:p>
    <w:p w:rsidR="00DF6044" w:rsidRDefault="00DF6044">
      <w:pPr>
        <w:rPr>
          <w:sz w:val="16"/>
        </w:rPr>
        <w:sectPr w:rsidR="00DF6044">
          <w:type w:val="continuous"/>
          <w:pgSz w:w="11910" w:h="16840"/>
          <w:pgMar w:top="460" w:right="740" w:bottom="280" w:left="1600" w:header="720" w:footer="720" w:gutter="0"/>
          <w:cols w:space="720"/>
        </w:sectPr>
      </w:pPr>
    </w:p>
    <w:p w:rsidR="00DF6044" w:rsidRPr="00597DF7" w:rsidRDefault="003372E6" w:rsidP="00597DF7">
      <w:pPr>
        <w:pStyle w:val="a3"/>
        <w:spacing w:before="90"/>
        <w:ind w:left="102"/>
      </w:pPr>
      <w:r>
        <w:lastRenderedPageBreak/>
        <w:t>Директор</w:t>
      </w:r>
    </w:p>
    <w:p w:rsidR="00DF6044" w:rsidRDefault="00DF6044">
      <w:pPr>
        <w:pStyle w:val="a3"/>
        <w:rPr>
          <w:sz w:val="22"/>
        </w:rPr>
      </w:pPr>
    </w:p>
    <w:p w:rsidR="00F6455E" w:rsidRDefault="00F6455E">
      <w:pPr>
        <w:pStyle w:val="a3"/>
        <w:ind w:left="102"/>
      </w:pPr>
    </w:p>
    <w:p w:rsidR="00F6455E" w:rsidRDefault="00F6455E">
      <w:pPr>
        <w:pStyle w:val="a3"/>
        <w:ind w:left="102"/>
      </w:pPr>
    </w:p>
    <w:p w:rsidR="00F6455E" w:rsidRDefault="00F6455E">
      <w:pPr>
        <w:pStyle w:val="a3"/>
        <w:ind w:left="102"/>
      </w:pPr>
    </w:p>
    <w:p w:rsidR="00F6455E" w:rsidRDefault="00F6455E">
      <w:pPr>
        <w:pStyle w:val="a3"/>
        <w:ind w:left="102"/>
      </w:pPr>
    </w:p>
    <w:p w:rsidR="00F6455E" w:rsidRDefault="00F6455E">
      <w:pPr>
        <w:pStyle w:val="a3"/>
        <w:ind w:left="102"/>
      </w:pPr>
    </w:p>
    <w:p w:rsidR="00F6455E" w:rsidRDefault="00F6455E" w:rsidP="00F6455E">
      <w:pPr>
        <w:pStyle w:val="a3"/>
        <w:ind w:left="102"/>
        <w:jc w:val="right"/>
      </w:pPr>
      <w:r>
        <w:t xml:space="preserve">                                                                       </w:t>
      </w:r>
    </w:p>
    <w:p w:rsidR="00F6455E" w:rsidRDefault="00F6455E" w:rsidP="00F6455E">
      <w:pPr>
        <w:pStyle w:val="a3"/>
        <w:ind w:left="102"/>
        <w:jc w:val="right"/>
      </w:pPr>
    </w:p>
    <w:p w:rsidR="00F6455E" w:rsidRDefault="00F6455E">
      <w:pPr>
        <w:pStyle w:val="a3"/>
      </w:pPr>
    </w:p>
    <w:p w:rsidR="00DF6044" w:rsidRDefault="003372E6">
      <w:pPr>
        <w:pStyle w:val="a3"/>
        <w:rPr>
          <w:sz w:val="16"/>
        </w:rPr>
      </w:pPr>
      <w:r>
        <w:br w:type="column"/>
      </w:r>
    </w:p>
    <w:p w:rsidR="00DF6044" w:rsidRDefault="00DF6044">
      <w:pPr>
        <w:pStyle w:val="a3"/>
        <w:spacing w:before="8"/>
        <w:rPr>
          <w:sz w:val="13"/>
        </w:rPr>
      </w:pPr>
    </w:p>
    <w:p w:rsidR="00DF6044" w:rsidRDefault="003372E6">
      <w:pPr>
        <w:spacing w:line="266" w:lineRule="auto"/>
        <w:ind w:left="102"/>
        <w:rPr>
          <w:rFonts w:ascii="Trebuchet MS" w:hAnsi="Trebuchet MS"/>
          <w:sz w:val="13"/>
        </w:rPr>
      </w:pPr>
      <w:r>
        <w:rPr>
          <w:rFonts w:ascii="Trebuchet MS" w:hAnsi="Trebuchet MS"/>
          <w:spacing w:val="-1"/>
          <w:w w:val="95"/>
          <w:sz w:val="13"/>
        </w:rPr>
        <w:t>СОШ</w:t>
      </w:r>
      <w:r>
        <w:rPr>
          <w:rFonts w:ascii="Trebuchet MS" w:hAnsi="Trebuchet MS"/>
          <w:spacing w:val="-9"/>
          <w:w w:val="95"/>
          <w:sz w:val="13"/>
        </w:rPr>
        <w:t xml:space="preserve"> </w:t>
      </w:r>
      <w:r>
        <w:rPr>
          <w:rFonts w:ascii="Trebuchet MS" w:hAnsi="Trebuchet MS"/>
          <w:spacing w:val="-1"/>
          <w:w w:val="95"/>
          <w:sz w:val="13"/>
        </w:rPr>
        <w:t>№1</w:t>
      </w:r>
      <w:r>
        <w:rPr>
          <w:rFonts w:ascii="Trebuchet MS" w:hAnsi="Trebuchet MS"/>
          <w:spacing w:val="-9"/>
          <w:w w:val="95"/>
          <w:sz w:val="13"/>
        </w:rPr>
        <w:t xml:space="preserve"> </w:t>
      </w:r>
      <w:r>
        <w:rPr>
          <w:rFonts w:ascii="Trebuchet MS" w:hAnsi="Trebuchet MS"/>
          <w:w w:val="95"/>
          <w:sz w:val="13"/>
        </w:rPr>
        <w:t>ИМ.</w:t>
      </w:r>
      <w:r>
        <w:rPr>
          <w:rFonts w:ascii="Trebuchet MS" w:hAnsi="Trebuchet MS"/>
          <w:spacing w:val="-9"/>
          <w:w w:val="95"/>
          <w:sz w:val="13"/>
        </w:rPr>
        <w:t xml:space="preserve"> </w:t>
      </w:r>
      <w:r>
        <w:rPr>
          <w:rFonts w:ascii="Trebuchet MS" w:hAnsi="Trebuchet MS"/>
          <w:w w:val="95"/>
          <w:sz w:val="13"/>
        </w:rPr>
        <w:t>И.Н.</w:t>
      </w:r>
      <w:r>
        <w:rPr>
          <w:rFonts w:ascii="Trebuchet MS" w:hAnsi="Trebuchet MS"/>
          <w:spacing w:val="-34"/>
          <w:w w:val="95"/>
          <w:sz w:val="13"/>
        </w:rPr>
        <w:t xml:space="preserve"> </w:t>
      </w:r>
      <w:r>
        <w:rPr>
          <w:rFonts w:ascii="Trebuchet MS" w:hAnsi="Trebuchet MS"/>
          <w:sz w:val="13"/>
        </w:rPr>
        <w:t>НИКИФОРОВА"</w:t>
      </w:r>
    </w:p>
    <w:p w:rsidR="00DF6044" w:rsidRDefault="003372E6">
      <w:pPr>
        <w:pStyle w:val="a3"/>
        <w:spacing w:before="7"/>
        <w:rPr>
          <w:rFonts w:ascii="Trebuchet MS"/>
          <w:sz w:val="12"/>
        </w:rPr>
      </w:pPr>
      <w:r>
        <w:br w:type="column"/>
      </w:r>
    </w:p>
    <w:p w:rsidR="00DF6044" w:rsidRDefault="003372E6">
      <w:pPr>
        <w:spacing w:line="256" w:lineRule="auto"/>
        <w:ind w:left="102" w:right="22"/>
        <w:rPr>
          <w:rFonts w:ascii="Trebuchet MS" w:hAnsi="Trebuchet MS"/>
          <w:sz w:val="9"/>
        </w:rPr>
      </w:pPr>
      <w:proofErr w:type="spellStart"/>
      <w:r>
        <w:rPr>
          <w:rFonts w:ascii="Trebuchet MS" w:hAnsi="Trebuchet MS"/>
          <w:w w:val="95"/>
          <w:sz w:val="9"/>
        </w:rPr>
        <w:t>Digitally</w:t>
      </w:r>
      <w:proofErr w:type="spellEnd"/>
      <w:r>
        <w:rPr>
          <w:rFonts w:ascii="Trebuchet MS" w:hAnsi="Trebuchet MS"/>
          <w:w w:val="95"/>
          <w:sz w:val="9"/>
        </w:rPr>
        <w:t xml:space="preserve"> </w:t>
      </w:r>
      <w:proofErr w:type="spellStart"/>
      <w:r>
        <w:rPr>
          <w:rFonts w:ascii="Trebuchet MS" w:hAnsi="Trebuchet MS"/>
          <w:w w:val="95"/>
          <w:sz w:val="9"/>
        </w:rPr>
        <w:t>signed</w:t>
      </w:r>
      <w:proofErr w:type="spellEnd"/>
      <w:r>
        <w:rPr>
          <w:rFonts w:ascii="Trebuchet MS" w:hAnsi="Trebuchet MS"/>
          <w:w w:val="95"/>
          <w:sz w:val="9"/>
        </w:rPr>
        <w:t xml:space="preserve"> </w:t>
      </w:r>
      <w:proofErr w:type="spellStart"/>
      <w:r>
        <w:rPr>
          <w:rFonts w:ascii="Trebuchet MS" w:hAnsi="Trebuchet MS"/>
          <w:w w:val="95"/>
          <w:sz w:val="9"/>
        </w:rPr>
        <w:t>by</w:t>
      </w:r>
      <w:proofErr w:type="spellEnd"/>
      <w:r>
        <w:rPr>
          <w:rFonts w:ascii="Trebuchet MS" w:hAnsi="Trebuchet MS"/>
          <w:w w:val="95"/>
          <w:sz w:val="9"/>
        </w:rPr>
        <w:t xml:space="preserve"> МБОУ</w:t>
      </w:r>
      <w:r>
        <w:rPr>
          <w:rFonts w:ascii="Trebuchet MS" w:hAnsi="Trebuchet MS"/>
          <w:spacing w:val="1"/>
          <w:w w:val="95"/>
          <w:sz w:val="9"/>
        </w:rPr>
        <w:t xml:space="preserve"> </w:t>
      </w:r>
      <w:r>
        <w:rPr>
          <w:rFonts w:ascii="Trebuchet MS" w:hAnsi="Trebuchet MS"/>
          <w:w w:val="95"/>
          <w:sz w:val="9"/>
        </w:rPr>
        <w:t>"ВУРНАРСКАЯ СОШ №1 ИМ.</w:t>
      </w:r>
      <w:r>
        <w:rPr>
          <w:rFonts w:ascii="Trebuchet MS" w:hAnsi="Trebuchet MS"/>
          <w:spacing w:val="-23"/>
          <w:w w:val="95"/>
          <w:sz w:val="9"/>
        </w:rPr>
        <w:t xml:space="preserve"> </w:t>
      </w:r>
      <w:r>
        <w:rPr>
          <w:rFonts w:ascii="Trebuchet MS" w:hAnsi="Trebuchet MS"/>
          <w:w w:val="95"/>
          <w:sz w:val="9"/>
        </w:rPr>
        <w:t>И.Н.</w:t>
      </w:r>
      <w:r>
        <w:rPr>
          <w:rFonts w:ascii="Trebuchet MS" w:hAnsi="Trebuchet MS"/>
          <w:spacing w:val="-7"/>
          <w:w w:val="95"/>
          <w:sz w:val="9"/>
        </w:rPr>
        <w:t xml:space="preserve"> </w:t>
      </w:r>
      <w:r>
        <w:rPr>
          <w:rFonts w:ascii="Trebuchet MS" w:hAnsi="Trebuchet MS"/>
          <w:w w:val="95"/>
          <w:sz w:val="9"/>
        </w:rPr>
        <w:t>НИКИФОРОВА"</w:t>
      </w:r>
    </w:p>
    <w:p w:rsidR="00DF6044" w:rsidRDefault="003E48BF">
      <w:pPr>
        <w:spacing w:before="1"/>
        <w:ind w:left="102"/>
        <w:rPr>
          <w:rFonts w:ascii="Trebuchet MS"/>
          <w:sz w:val="9"/>
        </w:rPr>
      </w:pPr>
      <w:r>
        <w:pict>
          <v:shapetype id="_x0000_t202" coordsize="21600,21600" o:spt="202" path="m,l,21600r21600,l21600,xe">
            <v:stroke joinstyle="miter"/>
            <v:path gradientshapeok="t" o:connecttype="rect"/>
          </v:shapetype>
          <v:shape id="_x0000_s1026" type="#_x0000_t202" style="position:absolute;left:0;text-align:left;margin-left:350.2pt;margin-top:-15.65pt;width:58.95pt;height:8.1pt;z-index:15728640;mso-position-horizontal-relative:page" filled="f" stroked="f">
            <v:textbox inset="0,0,0,0">
              <w:txbxContent>
                <w:p w:rsidR="00DF6044" w:rsidRDefault="003372E6">
                  <w:pPr>
                    <w:spacing w:before="5"/>
                    <w:rPr>
                      <w:rFonts w:ascii="Trebuchet MS" w:hAnsi="Trebuchet MS"/>
                      <w:sz w:val="13"/>
                    </w:rPr>
                  </w:pPr>
                  <w:r>
                    <w:rPr>
                      <w:rFonts w:ascii="Trebuchet MS" w:hAnsi="Trebuchet MS"/>
                      <w:spacing w:val="-1"/>
                      <w:sz w:val="13"/>
                    </w:rPr>
                    <w:t>МБОУ</w:t>
                  </w:r>
                  <w:r>
                    <w:rPr>
                      <w:rFonts w:ascii="Trebuchet MS" w:hAnsi="Trebuchet MS"/>
                      <w:spacing w:val="-10"/>
                      <w:sz w:val="13"/>
                    </w:rPr>
                    <w:t xml:space="preserve"> </w:t>
                  </w:r>
                  <w:r>
                    <w:rPr>
                      <w:rFonts w:ascii="Trebuchet MS" w:hAnsi="Trebuchet MS"/>
                      <w:spacing w:val="-1"/>
                      <w:sz w:val="13"/>
                    </w:rPr>
                    <w:t>"ВУРНАРСКАЯ</w:t>
                  </w:r>
                </w:p>
              </w:txbxContent>
            </v:textbox>
            <w10:wrap anchorx="page"/>
          </v:shape>
        </w:pict>
      </w:r>
      <w:proofErr w:type="spellStart"/>
      <w:r w:rsidR="003372E6">
        <w:rPr>
          <w:rFonts w:ascii="Trebuchet MS"/>
          <w:w w:val="90"/>
          <w:sz w:val="9"/>
        </w:rPr>
        <w:t>Date</w:t>
      </w:r>
      <w:proofErr w:type="spellEnd"/>
      <w:r w:rsidR="003372E6">
        <w:rPr>
          <w:rFonts w:ascii="Trebuchet MS"/>
          <w:w w:val="90"/>
          <w:sz w:val="9"/>
        </w:rPr>
        <w:t>:</w:t>
      </w:r>
      <w:r w:rsidR="003372E6">
        <w:rPr>
          <w:rFonts w:ascii="Trebuchet MS"/>
          <w:spacing w:val="-3"/>
          <w:w w:val="90"/>
          <w:sz w:val="9"/>
        </w:rPr>
        <w:t xml:space="preserve"> </w:t>
      </w:r>
      <w:r w:rsidR="003372E6">
        <w:rPr>
          <w:rFonts w:ascii="Trebuchet MS"/>
          <w:w w:val="90"/>
          <w:sz w:val="9"/>
        </w:rPr>
        <w:t>2021.12.23</w:t>
      </w:r>
      <w:r w:rsidR="003372E6">
        <w:rPr>
          <w:rFonts w:ascii="Trebuchet MS"/>
          <w:spacing w:val="-3"/>
          <w:w w:val="90"/>
          <w:sz w:val="9"/>
        </w:rPr>
        <w:t xml:space="preserve"> </w:t>
      </w:r>
      <w:r w:rsidR="003372E6">
        <w:rPr>
          <w:rFonts w:ascii="Trebuchet MS"/>
          <w:w w:val="90"/>
          <w:sz w:val="9"/>
        </w:rPr>
        <w:t>09:25:41</w:t>
      </w:r>
    </w:p>
    <w:p w:rsidR="00DF6044" w:rsidRDefault="003372E6">
      <w:pPr>
        <w:spacing w:before="4"/>
        <w:ind w:left="102"/>
        <w:rPr>
          <w:rFonts w:ascii="Trebuchet MS"/>
          <w:sz w:val="9"/>
        </w:rPr>
      </w:pPr>
      <w:r>
        <w:rPr>
          <w:rFonts w:ascii="Trebuchet MS"/>
          <w:w w:val="105"/>
          <w:sz w:val="9"/>
        </w:rPr>
        <w:t>+03'00'</w:t>
      </w:r>
    </w:p>
    <w:p w:rsidR="00DF6044" w:rsidRDefault="003372E6">
      <w:pPr>
        <w:pStyle w:val="a3"/>
        <w:spacing w:before="90"/>
        <w:ind w:left="102"/>
      </w:pPr>
      <w:r>
        <w:br w:type="column"/>
      </w:r>
      <w:r>
        <w:lastRenderedPageBreak/>
        <w:t>Р.</w:t>
      </w:r>
      <w:r>
        <w:rPr>
          <w:spacing w:val="-3"/>
        </w:rPr>
        <w:t xml:space="preserve"> </w:t>
      </w:r>
      <w:r>
        <w:t>Р.</w:t>
      </w:r>
      <w:r>
        <w:rPr>
          <w:spacing w:val="-2"/>
        </w:rPr>
        <w:t xml:space="preserve"> </w:t>
      </w:r>
      <w:proofErr w:type="spellStart"/>
      <w:r>
        <w:t>Басырова</w:t>
      </w:r>
      <w:proofErr w:type="spellEnd"/>
    </w:p>
    <w:p w:rsidR="00F6455E" w:rsidRDefault="00F6455E">
      <w:pPr>
        <w:pStyle w:val="a3"/>
        <w:spacing w:before="90"/>
        <w:ind w:left="102"/>
      </w:pPr>
    </w:p>
    <w:p w:rsidR="00F6455E" w:rsidRDefault="00F6455E">
      <w:pPr>
        <w:pStyle w:val="a3"/>
        <w:spacing w:before="90"/>
        <w:ind w:left="102"/>
      </w:pPr>
    </w:p>
    <w:p w:rsidR="00F6455E" w:rsidRDefault="00F6455E">
      <w:pPr>
        <w:pStyle w:val="a3"/>
        <w:spacing w:before="90"/>
        <w:ind w:left="102"/>
      </w:pPr>
    </w:p>
    <w:p w:rsidR="00F6455E" w:rsidRDefault="00F6455E">
      <w:pPr>
        <w:pStyle w:val="a3"/>
        <w:spacing w:before="90"/>
        <w:ind w:left="102"/>
      </w:pPr>
    </w:p>
    <w:p w:rsidR="00F6455E" w:rsidRDefault="00F6455E" w:rsidP="00F6455E">
      <w:pPr>
        <w:pStyle w:val="a3"/>
        <w:spacing w:before="90"/>
        <w:ind w:left="102"/>
        <w:jc w:val="center"/>
      </w:pPr>
    </w:p>
    <w:sectPr w:rsidR="00F6455E" w:rsidSect="00DF6044">
      <w:type w:val="continuous"/>
      <w:pgSz w:w="11910" w:h="16840"/>
      <w:pgMar w:top="460" w:right="740" w:bottom="280" w:left="1600" w:header="720" w:footer="720" w:gutter="0"/>
      <w:cols w:num="4" w:space="720" w:equalWidth="0">
        <w:col w:w="2811" w:space="2491"/>
        <w:col w:w="1160" w:space="84"/>
        <w:col w:w="1214" w:space="42"/>
        <w:col w:w="176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CC" w:rsidRDefault="003F6ECC" w:rsidP="003F6ECC">
      <w:r>
        <w:separator/>
      </w:r>
    </w:p>
  </w:endnote>
  <w:endnote w:type="continuationSeparator" w:id="0">
    <w:p w:rsidR="003F6ECC" w:rsidRDefault="003F6ECC" w:rsidP="003F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CC" w:rsidRDefault="003F6ECC" w:rsidP="003F6ECC">
      <w:r>
        <w:separator/>
      </w:r>
    </w:p>
  </w:footnote>
  <w:footnote w:type="continuationSeparator" w:id="0">
    <w:p w:rsidR="003F6ECC" w:rsidRDefault="003F6ECC" w:rsidP="003F6E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9pt;height:.75pt;visibility:visible;mso-wrap-style:square" o:bullet="t">
        <v:imagedata r:id="rId1" o:title=""/>
      </v:shape>
    </w:pict>
  </w:numPicBullet>
  <w:abstractNum w:abstractNumId="0" w15:restartNumberingAfterBreak="0">
    <w:nsid w:val="081E0768"/>
    <w:multiLevelType w:val="hybridMultilevel"/>
    <w:tmpl w:val="E44CCB48"/>
    <w:lvl w:ilvl="0" w:tplc="244CBE8E">
      <w:start w:val="1"/>
      <w:numFmt w:val="decimal"/>
      <w:lvlText w:val="%1."/>
      <w:lvlJc w:val="left"/>
      <w:pPr>
        <w:ind w:left="284" w:hanging="284"/>
      </w:pPr>
      <w:rPr>
        <w:rFonts w:ascii="Times New Roman" w:eastAsia="Times New Roman" w:hAnsi="Times New Roman" w:cs="Times New Roman" w:hint="default"/>
        <w:w w:val="100"/>
        <w:sz w:val="24"/>
        <w:szCs w:val="24"/>
        <w:lang w:val="ru-RU" w:eastAsia="en-US" w:bidi="ar-SA"/>
      </w:rPr>
    </w:lvl>
    <w:lvl w:ilvl="1" w:tplc="CB867356">
      <w:numFmt w:val="bullet"/>
      <w:lvlText w:val="•"/>
      <w:lvlJc w:val="left"/>
      <w:pPr>
        <w:ind w:left="1086" w:hanging="284"/>
      </w:pPr>
      <w:rPr>
        <w:rFonts w:hint="default"/>
        <w:lang w:val="ru-RU" w:eastAsia="en-US" w:bidi="ar-SA"/>
      </w:rPr>
    </w:lvl>
    <w:lvl w:ilvl="2" w:tplc="03BEDABE">
      <w:numFmt w:val="bullet"/>
      <w:lvlText w:val="•"/>
      <w:lvlJc w:val="left"/>
      <w:pPr>
        <w:ind w:left="1882" w:hanging="284"/>
      </w:pPr>
      <w:rPr>
        <w:rFonts w:hint="default"/>
        <w:lang w:val="ru-RU" w:eastAsia="en-US" w:bidi="ar-SA"/>
      </w:rPr>
    </w:lvl>
    <w:lvl w:ilvl="3" w:tplc="3A70503C">
      <w:numFmt w:val="bullet"/>
      <w:lvlText w:val="•"/>
      <w:lvlJc w:val="left"/>
      <w:pPr>
        <w:ind w:left="2679" w:hanging="284"/>
      </w:pPr>
      <w:rPr>
        <w:rFonts w:hint="default"/>
        <w:lang w:val="ru-RU" w:eastAsia="en-US" w:bidi="ar-SA"/>
      </w:rPr>
    </w:lvl>
    <w:lvl w:ilvl="4" w:tplc="8C8C4068">
      <w:numFmt w:val="bullet"/>
      <w:lvlText w:val="•"/>
      <w:lvlJc w:val="left"/>
      <w:pPr>
        <w:ind w:left="3475" w:hanging="284"/>
      </w:pPr>
      <w:rPr>
        <w:rFonts w:hint="default"/>
        <w:lang w:val="ru-RU" w:eastAsia="en-US" w:bidi="ar-SA"/>
      </w:rPr>
    </w:lvl>
    <w:lvl w:ilvl="5" w:tplc="36163212">
      <w:numFmt w:val="bullet"/>
      <w:lvlText w:val="•"/>
      <w:lvlJc w:val="left"/>
      <w:pPr>
        <w:ind w:left="4272" w:hanging="284"/>
      </w:pPr>
      <w:rPr>
        <w:rFonts w:hint="default"/>
        <w:lang w:val="ru-RU" w:eastAsia="en-US" w:bidi="ar-SA"/>
      </w:rPr>
    </w:lvl>
    <w:lvl w:ilvl="6" w:tplc="2656198E">
      <w:numFmt w:val="bullet"/>
      <w:lvlText w:val="•"/>
      <w:lvlJc w:val="left"/>
      <w:pPr>
        <w:ind w:left="5068" w:hanging="284"/>
      </w:pPr>
      <w:rPr>
        <w:rFonts w:hint="default"/>
        <w:lang w:val="ru-RU" w:eastAsia="en-US" w:bidi="ar-SA"/>
      </w:rPr>
    </w:lvl>
    <w:lvl w:ilvl="7" w:tplc="D5BE53D2">
      <w:numFmt w:val="bullet"/>
      <w:lvlText w:val="•"/>
      <w:lvlJc w:val="left"/>
      <w:pPr>
        <w:ind w:left="5864" w:hanging="284"/>
      </w:pPr>
      <w:rPr>
        <w:rFonts w:hint="default"/>
        <w:lang w:val="ru-RU" w:eastAsia="en-US" w:bidi="ar-SA"/>
      </w:rPr>
    </w:lvl>
    <w:lvl w:ilvl="8" w:tplc="351239DA">
      <w:numFmt w:val="bullet"/>
      <w:lvlText w:val="•"/>
      <w:lvlJc w:val="left"/>
      <w:pPr>
        <w:ind w:left="6661" w:hanging="284"/>
      </w:pPr>
      <w:rPr>
        <w:rFonts w:hint="default"/>
        <w:lang w:val="ru-RU" w:eastAsia="en-US" w:bidi="ar-SA"/>
      </w:rPr>
    </w:lvl>
  </w:abstractNum>
  <w:abstractNum w:abstractNumId="1" w15:restartNumberingAfterBreak="0">
    <w:nsid w:val="08555650"/>
    <w:multiLevelType w:val="hybridMultilevel"/>
    <w:tmpl w:val="FC0017A6"/>
    <w:lvl w:ilvl="0" w:tplc="920684B0">
      <w:start w:val="1"/>
      <w:numFmt w:val="decimal"/>
      <w:lvlText w:val="%1."/>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94638E">
      <w:start w:val="1"/>
      <w:numFmt w:val="lowerLetter"/>
      <w:lvlText w:val="%2"/>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103E0E">
      <w:start w:val="1"/>
      <w:numFmt w:val="lowerRoman"/>
      <w:lvlText w:val="%3"/>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5699FE">
      <w:start w:val="1"/>
      <w:numFmt w:val="decimal"/>
      <w:lvlText w:val="%4"/>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5858F6">
      <w:start w:val="1"/>
      <w:numFmt w:val="lowerLetter"/>
      <w:lvlText w:val="%5"/>
      <w:lvlJc w:val="left"/>
      <w:pPr>
        <w:ind w:left="7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94EF24">
      <w:start w:val="1"/>
      <w:numFmt w:val="lowerRoman"/>
      <w:lvlText w:val="%6"/>
      <w:lvlJc w:val="left"/>
      <w:pPr>
        <w:ind w:left="8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A6EA70">
      <w:start w:val="1"/>
      <w:numFmt w:val="decimal"/>
      <w:lvlText w:val="%7"/>
      <w:lvlJc w:val="left"/>
      <w:pPr>
        <w:ind w:left="8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60C7C4">
      <w:start w:val="1"/>
      <w:numFmt w:val="lowerLetter"/>
      <w:lvlText w:val="%8"/>
      <w:lvlJc w:val="left"/>
      <w:pPr>
        <w:ind w:left="9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DC3BC6">
      <w:start w:val="1"/>
      <w:numFmt w:val="lowerRoman"/>
      <w:lvlText w:val="%9"/>
      <w:lvlJc w:val="left"/>
      <w:pPr>
        <w:ind w:left="10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9D07592"/>
    <w:multiLevelType w:val="multilevel"/>
    <w:tmpl w:val="7A52145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A746F"/>
    <w:multiLevelType w:val="multilevel"/>
    <w:tmpl w:val="0D8058D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B82A62"/>
    <w:multiLevelType w:val="hybridMultilevel"/>
    <w:tmpl w:val="3D58D608"/>
    <w:lvl w:ilvl="0" w:tplc="7D521F08">
      <w:start w:val="1"/>
      <w:numFmt w:val="bullet"/>
      <w:lvlText w:val="-"/>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5627C6">
      <w:start w:val="1"/>
      <w:numFmt w:val="bullet"/>
      <w:lvlText w:val="o"/>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47CE0">
      <w:start w:val="1"/>
      <w:numFmt w:val="bullet"/>
      <w:lvlText w:val="▪"/>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4A002">
      <w:start w:val="1"/>
      <w:numFmt w:val="bullet"/>
      <w:lvlText w:val="•"/>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0B160">
      <w:start w:val="1"/>
      <w:numFmt w:val="bullet"/>
      <w:lvlText w:val="o"/>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D05EA4">
      <w:start w:val="1"/>
      <w:numFmt w:val="bullet"/>
      <w:lvlText w:val="▪"/>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0E1D6">
      <w:start w:val="1"/>
      <w:numFmt w:val="bullet"/>
      <w:lvlText w:val="•"/>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36647E">
      <w:start w:val="1"/>
      <w:numFmt w:val="bullet"/>
      <w:lvlText w:val="o"/>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864A8">
      <w:start w:val="1"/>
      <w:numFmt w:val="bullet"/>
      <w:lvlText w:val="▪"/>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7A742F"/>
    <w:multiLevelType w:val="hybridMultilevel"/>
    <w:tmpl w:val="2014229C"/>
    <w:lvl w:ilvl="0" w:tplc="04190001">
      <w:start w:val="1"/>
      <w:numFmt w:val="bullet"/>
      <w:lvlText w:val=""/>
      <w:lvlJc w:val="left"/>
      <w:pPr>
        <w:ind w:left="1142" w:hanging="360"/>
      </w:pPr>
      <w:rPr>
        <w:rFonts w:ascii="Symbol" w:hAnsi="Symbol"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6" w15:restartNumberingAfterBreak="0">
    <w:nsid w:val="52693AAF"/>
    <w:multiLevelType w:val="hybridMultilevel"/>
    <w:tmpl w:val="104A4236"/>
    <w:lvl w:ilvl="0" w:tplc="244CBE8E">
      <w:start w:val="1"/>
      <w:numFmt w:val="decimal"/>
      <w:lvlText w:val="%1."/>
      <w:lvlJc w:val="left"/>
      <w:pPr>
        <w:ind w:left="284" w:hanging="284"/>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0902E2"/>
    <w:multiLevelType w:val="hybridMultilevel"/>
    <w:tmpl w:val="95382094"/>
    <w:lvl w:ilvl="0" w:tplc="2926DE86">
      <w:start w:val="1"/>
      <w:numFmt w:val="bullet"/>
      <w:lvlText w:val="•"/>
      <w:lvlJc w:val="left"/>
      <w:pPr>
        <w:ind w:left="6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53251A8">
      <w:start w:val="1"/>
      <w:numFmt w:val="bullet"/>
      <w:lvlText w:val="o"/>
      <w:lvlJc w:val="left"/>
      <w:pPr>
        <w:ind w:left="12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2C2F86E">
      <w:start w:val="1"/>
      <w:numFmt w:val="bullet"/>
      <w:lvlText w:val="▪"/>
      <w:lvlJc w:val="left"/>
      <w:pPr>
        <w:ind w:left="20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E50676E">
      <w:start w:val="1"/>
      <w:numFmt w:val="bullet"/>
      <w:lvlText w:val="•"/>
      <w:lvlJc w:val="left"/>
      <w:pPr>
        <w:ind w:left="27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0F61FDE">
      <w:start w:val="1"/>
      <w:numFmt w:val="bullet"/>
      <w:lvlText w:val="o"/>
      <w:lvlJc w:val="left"/>
      <w:pPr>
        <w:ind w:left="34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C07248">
      <w:start w:val="1"/>
      <w:numFmt w:val="bullet"/>
      <w:lvlText w:val="▪"/>
      <w:lvlJc w:val="left"/>
      <w:pPr>
        <w:ind w:left="4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3E090BC">
      <w:start w:val="1"/>
      <w:numFmt w:val="bullet"/>
      <w:lvlText w:val="•"/>
      <w:lvlJc w:val="left"/>
      <w:pPr>
        <w:ind w:left="4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44A8C2E">
      <w:start w:val="1"/>
      <w:numFmt w:val="bullet"/>
      <w:lvlText w:val="o"/>
      <w:lvlJc w:val="left"/>
      <w:pPr>
        <w:ind w:left="5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FEECC68">
      <w:start w:val="1"/>
      <w:numFmt w:val="bullet"/>
      <w:lvlText w:val="▪"/>
      <w:lvlJc w:val="left"/>
      <w:pPr>
        <w:ind w:left="6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07071B2"/>
    <w:multiLevelType w:val="hybridMultilevel"/>
    <w:tmpl w:val="2F9E30C0"/>
    <w:lvl w:ilvl="0" w:tplc="A40AAF9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0E6C4">
      <w:start w:val="1"/>
      <w:numFmt w:val="lowerLetter"/>
      <w:lvlText w:val="%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4FF8">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4FED8">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8A2FA">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E0F92">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4D0F8">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CDA64">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66FEE">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C86E50"/>
    <w:multiLevelType w:val="hybridMultilevel"/>
    <w:tmpl w:val="891EB00C"/>
    <w:lvl w:ilvl="0" w:tplc="3D3A362C">
      <w:start w:val="2"/>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6C08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5A9A">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8B23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5D2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4314A">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4582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A0744">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A70C">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717C5E"/>
    <w:multiLevelType w:val="multilevel"/>
    <w:tmpl w:val="E2B248B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BD6A28"/>
    <w:multiLevelType w:val="hybridMultilevel"/>
    <w:tmpl w:val="A8926D8E"/>
    <w:lvl w:ilvl="0" w:tplc="5420AF36">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9CA736">
      <w:start w:val="1"/>
      <w:numFmt w:val="lowerLetter"/>
      <w:lvlText w:val="%2"/>
      <w:lvlJc w:val="left"/>
      <w:pPr>
        <w:ind w:left="1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811AC">
      <w:start w:val="1"/>
      <w:numFmt w:val="lowerRoman"/>
      <w:lvlText w:val="%3"/>
      <w:lvlJc w:val="left"/>
      <w:pPr>
        <w:ind w:left="2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2818C">
      <w:start w:val="1"/>
      <w:numFmt w:val="decimal"/>
      <w:lvlText w:val="%4"/>
      <w:lvlJc w:val="left"/>
      <w:pPr>
        <w:ind w:left="3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ACFAA">
      <w:start w:val="1"/>
      <w:numFmt w:val="lowerLetter"/>
      <w:lvlText w:val="%5"/>
      <w:lvlJc w:val="left"/>
      <w:pPr>
        <w:ind w:left="3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66500">
      <w:start w:val="1"/>
      <w:numFmt w:val="lowerRoman"/>
      <w:lvlText w:val="%6"/>
      <w:lvlJc w:val="left"/>
      <w:pPr>
        <w:ind w:left="4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05A92">
      <w:start w:val="1"/>
      <w:numFmt w:val="decimal"/>
      <w:lvlText w:val="%7"/>
      <w:lvlJc w:val="left"/>
      <w:pPr>
        <w:ind w:left="5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42A99C">
      <w:start w:val="1"/>
      <w:numFmt w:val="lowerLetter"/>
      <w:lvlText w:val="%8"/>
      <w:lvlJc w:val="left"/>
      <w:pPr>
        <w:ind w:left="5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0ADB2">
      <w:start w:val="1"/>
      <w:numFmt w:val="lowerRoman"/>
      <w:lvlText w:val="%9"/>
      <w:lvlJc w:val="left"/>
      <w:pPr>
        <w:ind w:left="6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C7A2D02"/>
    <w:multiLevelType w:val="multilevel"/>
    <w:tmpl w:val="DDEE7A7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8"/>
  </w:num>
  <w:num w:numId="4">
    <w:abstractNumId w:val="1"/>
  </w:num>
  <w:num w:numId="5">
    <w:abstractNumId w:val="4"/>
  </w:num>
  <w:num w:numId="6">
    <w:abstractNumId w:val="12"/>
  </w:num>
  <w:num w:numId="7">
    <w:abstractNumId w:val="7"/>
  </w:num>
  <w:num w:numId="8">
    <w:abstractNumId w:val="2"/>
  </w:num>
  <w:num w:numId="9">
    <w:abstractNumId w:val="3"/>
  </w:num>
  <w:num w:numId="10">
    <w:abstractNumId w:val="10"/>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F6044"/>
    <w:rsid w:val="000F611B"/>
    <w:rsid w:val="00155A28"/>
    <w:rsid w:val="002E2DD2"/>
    <w:rsid w:val="00334F15"/>
    <w:rsid w:val="003372E6"/>
    <w:rsid w:val="003E48BF"/>
    <w:rsid w:val="003F6ECC"/>
    <w:rsid w:val="00440830"/>
    <w:rsid w:val="004676A9"/>
    <w:rsid w:val="0049342B"/>
    <w:rsid w:val="00597DF7"/>
    <w:rsid w:val="00861952"/>
    <w:rsid w:val="00904284"/>
    <w:rsid w:val="00CA5D58"/>
    <w:rsid w:val="00DB5812"/>
    <w:rsid w:val="00DF6044"/>
    <w:rsid w:val="00EF370B"/>
    <w:rsid w:val="00F6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4112EC"/>
  <w15:docId w15:val="{D54D080B-0CB5-40EB-A660-185795FF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F6044"/>
    <w:rPr>
      <w:rFonts w:ascii="Times New Roman" w:eastAsia="Times New Roman" w:hAnsi="Times New Roman" w:cs="Times New Roman"/>
      <w:lang w:val="ru-RU"/>
    </w:rPr>
  </w:style>
  <w:style w:type="paragraph" w:styleId="1">
    <w:name w:val="heading 1"/>
    <w:next w:val="a"/>
    <w:link w:val="10"/>
    <w:unhideWhenUsed/>
    <w:qFormat/>
    <w:rsid w:val="00F6455E"/>
    <w:pPr>
      <w:keepNext/>
      <w:keepLines/>
      <w:widowControl/>
      <w:autoSpaceDE/>
      <w:autoSpaceDN/>
      <w:spacing w:after="4" w:line="252" w:lineRule="auto"/>
      <w:ind w:left="240" w:hanging="10"/>
      <w:jc w:val="center"/>
      <w:outlineLvl w:val="0"/>
    </w:pPr>
    <w:rPr>
      <w:rFonts w:ascii="Times New Roman" w:eastAsia="Times New Roman" w:hAnsi="Times New Roman" w:cs="Times New Roman"/>
      <w:color w:val="00000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6044"/>
    <w:tblPr>
      <w:tblInd w:w="0" w:type="dxa"/>
      <w:tblCellMar>
        <w:top w:w="0" w:type="dxa"/>
        <w:left w:w="0" w:type="dxa"/>
        <w:bottom w:w="0" w:type="dxa"/>
        <w:right w:w="0" w:type="dxa"/>
      </w:tblCellMar>
    </w:tblPr>
  </w:style>
  <w:style w:type="paragraph" w:styleId="a3">
    <w:name w:val="Body Text"/>
    <w:basedOn w:val="a"/>
    <w:uiPriority w:val="1"/>
    <w:qFormat/>
    <w:rsid w:val="00DF6044"/>
    <w:rPr>
      <w:sz w:val="24"/>
      <w:szCs w:val="24"/>
    </w:rPr>
  </w:style>
  <w:style w:type="paragraph" w:styleId="a4">
    <w:name w:val="Title"/>
    <w:basedOn w:val="a"/>
    <w:uiPriority w:val="1"/>
    <w:qFormat/>
    <w:rsid w:val="00DF6044"/>
    <w:pPr>
      <w:spacing w:before="266"/>
      <w:ind w:left="241"/>
    </w:pPr>
    <w:rPr>
      <w:b/>
      <w:bCs/>
      <w:sz w:val="36"/>
      <w:szCs w:val="36"/>
    </w:rPr>
  </w:style>
  <w:style w:type="paragraph" w:styleId="a5">
    <w:name w:val="List Paragraph"/>
    <w:basedOn w:val="a"/>
    <w:uiPriority w:val="1"/>
    <w:qFormat/>
    <w:rsid w:val="00DF6044"/>
    <w:pPr>
      <w:ind w:left="1594" w:hanging="360"/>
      <w:jc w:val="both"/>
    </w:pPr>
  </w:style>
  <w:style w:type="paragraph" w:customStyle="1" w:styleId="TableParagraph">
    <w:name w:val="Table Paragraph"/>
    <w:basedOn w:val="a"/>
    <w:uiPriority w:val="1"/>
    <w:qFormat/>
    <w:rsid w:val="00DF6044"/>
  </w:style>
  <w:style w:type="character" w:customStyle="1" w:styleId="10">
    <w:name w:val="Заголовок 1 Знак"/>
    <w:basedOn w:val="a0"/>
    <w:link w:val="1"/>
    <w:rsid w:val="00F6455E"/>
    <w:rPr>
      <w:rFonts w:ascii="Times New Roman" w:eastAsia="Times New Roman" w:hAnsi="Times New Roman" w:cs="Times New Roman"/>
      <w:color w:val="000000"/>
      <w:sz w:val="28"/>
      <w:szCs w:val="20"/>
      <w:lang w:val="ru-RU" w:eastAsia="ru-RU"/>
    </w:rPr>
  </w:style>
  <w:style w:type="character" w:styleId="a6">
    <w:name w:val="Intense Emphasis"/>
    <w:basedOn w:val="a0"/>
    <w:uiPriority w:val="21"/>
    <w:qFormat/>
    <w:rsid w:val="00440830"/>
    <w:rPr>
      <w:i/>
      <w:iCs/>
      <w:color w:val="4F81BD" w:themeColor="accent1"/>
    </w:rPr>
  </w:style>
  <w:style w:type="paragraph" w:styleId="a7">
    <w:name w:val="header"/>
    <w:basedOn w:val="a"/>
    <w:link w:val="a8"/>
    <w:uiPriority w:val="99"/>
    <w:unhideWhenUsed/>
    <w:rsid w:val="003F6ECC"/>
    <w:pPr>
      <w:tabs>
        <w:tab w:val="center" w:pos="4677"/>
        <w:tab w:val="right" w:pos="9355"/>
      </w:tabs>
    </w:pPr>
  </w:style>
  <w:style w:type="character" w:customStyle="1" w:styleId="a8">
    <w:name w:val="Верхний колонтитул Знак"/>
    <w:basedOn w:val="a0"/>
    <w:link w:val="a7"/>
    <w:uiPriority w:val="99"/>
    <w:rsid w:val="003F6ECC"/>
    <w:rPr>
      <w:rFonts w:ascii="Times New Roman" w:eastAsia="Times New Roman" w:hAnsi="Times New Roman" w:cs="Times New Roman"/>
      <w:lang w:val="ru-RU"/>
    </w:rPr>
  </w:style>
  <w:style w:type="paragraph" w:styleId="a9">
    <w:name w:val="footer"/>
    <w:basedOn w:val="a"/>
    <w:link w:val="aa"/>
    <w:uiPriority w:val="99"/>
    <w:unhideWhenUsed/>
    <w:rsid w:val="003F6ECC"/>
    <w:pPr>
      <w:tabs>
        <w:tab w:val="center" w:pos="4677"/>
        <w:tab w:val="right" w:pos="9355"/>
      </w:tabs>
    </w:pPr>
  </w:style>
  <w:style w:type="character" w:customStyle="1" w:styleId="aa">
    <w:name w:val="Нижний колонтитул Знак"/>
    <w:basedOn w:val="a0"/>
    <w:link w:val="a9"/>
    <w:uiPriority w:val="99"/>
    <w:rsid w:val="003F6EC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3177</Words>
  <Characters>18114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2023-07-26T07:33:00Z</dcterms:created>
  <dcterms:modified xsi:type="dcterms:W3CDTF">2024-09-12T09:03:00Z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LastSaved">
    <vt:filetime>2023-07-26T00:00:00Z</vt:filetime>
  </property>
</Properties>
</file>