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1B" w:rsidRDefault="008B2C1B">
      <w:pPr>
        <w:sectPr w:rsidR="008B2C1B">
          <w:headerReference w:type="even" r:id="rId7"/>
          <w:headerReference w:type="default" r:id="rId8"/>
          <w:headerReference w:type="first" r:id="rId9"/>
          <w:type w:val="continuous"/>
          <w:pgSz w:w="11909" w:h="16848"/>
          <w:pgMar w:top="1116" w:right="554" w:bottom="1410" w:left="1980" w:header="720" w:footer="720" w:gutter="0"/>
          <w:cols w:space="720"/>
        </w:sectPr>
      </w:pPr>
    </w:p>
    <w:p w:rsidR="0083149D" w:rsidRDefault="001F3596">
      <w:pPr>
        <w:spacing w:after="20" w:line="227" w:lineRule="auto"/>
        <w:ind w:left="10" w:right="0" w:hanging="10"/>
        <w:jc w:val="left"/>
      </w:pPr>
      <w:proofErr w:type="spellStart"/>
      <w:r>
        <w:rPr>
          <w:sz w:val="18"/>
        </w:rPr>
        <w:t>Ч</w:t>
      </w:r>
      <w:r w:rsidR="000D3AD0">
        <w:rPr>
          <w:sz w:val="18"/>
        </w:rPr>
        <w:t>ă</w:t>
      </w:r>
      <w:r>
        <w:rPr>
          <w:sz w:val="18"/>
        </w:rPr>
        <w:t>ваш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Республикин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вёрену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министерствин</w:t>
      </w:r>
      <w:proofErr w:type="spellEnd"/>
    </w:p>
    <w:p w:rsidR="0083149D" w:rsidRDefault="001F3596">
      <w:pPr>
        <w:pStyle w:val="1"/>
        <w:ind w:left="32" w:right="22"/>
      </w:pPr>
      <w:r>
        <w:t>«</w:t>
      </w:r>
      <w:proofErr w:type="spellStart"/>
      <w:r>
        <w:t>Ачасемпе</w:t>
      </w:r>
      <w:proofErr w:type="spellEnd"/>
      <w:r>
        <w:t xml:space="preserve"> </w:t>
      </w:r>
      <w:proofErr w:type="spellStart"/>
      <w:r>
        <w:t>пёрле</w:t>
      </w:r>
      <w:proofErr w:type="spellEnd"/>
      <w:r>
        <w:t xml:space="preserve"> </w:t>
      </w:r>
      <w:proofErr w:type="spellStart"/>
      <w:r>
        <w:t>пулса</w:t>
      </w:r>
      <w:proofErr w:type="spellEnd"/>
      <w:r>
        <w:t xml:space="preserve"> </w:t>
      </w:r>
      <w:proofErr w:type="spellStart"/>
      <w:r>
        <w:t>вёсене</w:t>
      </w:r>
      <w:proofErr w:type="spellEnd"/>
      <w:r>
        <w:t xml:space="preserve"> </w:t>
      </w:r>
      <w:proofErr w:type="spellStart"/>
      <w:r>
        <w:t>пур</w:t>
      </w:r>
      <w:proofErr w:type="spellEnd"/>
      <w:r>
        <w:t xml:space="preserve"> </w:t>
      </w:r>
      <w:proofErr w:type="spellStart"/>
      <w:r>
        <w:t>е</w:t>
      </w:r>
      <w:r w:rsidR="000D3AD0">
        <w:t>нлён</w:t>
      </w:r>
      <w:proofErr w:type="spellEnd"/>
      <w:r w:rsidR="000D3AD0">
        <w:t xml:space="preserve"> </w:t>
      </w:r>
      <w:proofErr w:type="spellStart"/>
      <w:r w:rsidR="000D3AD0">
        <w:t>аталантаракан</w:t>
      </w:r>
      <w:proofErr w:type="spellEnd"/>
      <w:r w:rsidR="000D3AD0">
        <w:t xml:space="preserve"> </w:t>
      </w:r>
      <w:proofErr w:type="spellStart"/>
      <w:r w:rsidR="000D3AD0">
        <w:t>вёрену</w:t>
      </w:r>
      <w:proofErr w:type="spellEnd"/>
      <w:r w:rsidR="000D3AD0">
        <w:t xml:space="preserve"> </w:t>
      </w:r>
      <w:proofErr w:type="spellStart"/>
      <w:r w:rsidR="000D3AD0">
        <w:t>центрĕ</w:t>
      </w:r>
      <w:proofErr w:type="spellEnd"/>
    </w:p>
    <w:p w:rsidR="0083149D" w:rsidRDefault="000D3AD0">
      <w:pPr>
        <w:spacing w:after="1553" w:line="227" w:lineRule="auto"/>
        <w:ind w:left="886" w:right="0" w:hanging="749"/>
        <w:jc w:val="left"/>
      </w:pPr>
      <w:proofErr w:type="spellStart"/>
      <w:r>
        <w:rPr>
          <w:sz w:val="18"/>
        </w:rPr>
        <w:t>Чă</w:t>
      </w:r>
      <w:r w:rsidR="001F3596">
        <w:rPr>
          <w:sz w:val="18"/>
        </w:rPr>
        <w:t>ваш</w:t>
      </w:r>
      <w:proofErr w:type="spellEnd"/>
      <w:r w:rsidR="001F3596">
        <w:rPr>
          <w:sz w:val="18"/>
        </w:rPr>
        <w:t xml:space="preserve"> </w:t>
      </w:r>
      <w:proofErr w:type="spellStart"/>
      <w:r w:rsidR="001F3596">
        <w:rPr>
          <w:sz w:val="18"/>
        </w:rPr>
        <w:t>Республикинчи</w:t>
      </w:r>
      <w:proofErr w:type="spellEnd"/>
      <w:r w:rsidR="001F3596">
        <w:rPr>
          <w:sz w:val="18"/>
        </w:rPr>
        <w:t xml:space="preserve"> </w:t>
      </w:r>
      <w:proofErr w:type="spellStart"/>
      <w:r w:rsidR="001F3596">
        <w:rPr>
          <w:sz w:val="18"/>
        </w:rPr>
        <w:t>п</w:t>
      </w:r>
      <w:r>
        <w:rPr>
          <w:sz w:val="18"/>
        </w:rPr>
        <w:t>ĕтĕмĕшле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вёренӳ</w:t>
      </w:r>
      <w:proofErr w:type="spellEnd"/>
      <w:r w:rsidR="001F3596">
        <w:rPr>
          <w:sz w:val="18"/>
        </w:rPr>
        <w:t xml:space="preserve"> бюдж</w:t>
      </w:r>
      <w:r>
        <w:rPr>
          <w:sz w:val="18"/>
        </w:rPr>
        <w:t xml:space="preserve">ет </w:t>
      </w:r>
      <w:proofErr w:type="spellStart"/>
      <w:r>
        <w:rPr>
          <w:sz w:val="18"/>
        </w:rPr>
        <w:t>учрежденийĕ</w:t>
      </w:r>
      <w:proofErr w:type="spellEnd"/>
    </w:p>
    <w:p w:rsidR="0083149D" w:rsidRDefault="001F3596">
      <w:pPr>
        <w:ind w:left="0"/>
      </w:pPr>
      <w:r>
        <w:t>30 августа 2024 г</w:t>
      </w:r>
    </w:p>
    <w:p w:rsidR="0083149D" w:rsidRDefault="001F3596" w:rsidP="008B2C1B">
      <w:pPr>
        <w:pStyle w:val="1"/>
        <w:ind w:left="165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-178307</wp:posOffset>
            </wp:positionH>
            <wp:positionV relativeFrom="paragraph">
              <wp:posOffset>-25788</wp:posOffset>
            </wp:positionV>
            <wp:extent cx="790956" cy="822960"/>
            <wp:effectExtent l="0" t="0" r="0" b="0"/>
            <wp:wrapSquare wrapText="bothSides"/>
            <wp:docPr id="5306" name="Picture 5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" name="Picture 53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09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Бюджетное общеобразовательное учреждение Чувашской Республики</w:t>
      </w:r>
    </w:p>
    <w:p w:rsidR="0083149D" w:rsidRDefault="001F3596" w:rsidP="008B2C1B">
      <w:pPr>
        <w:spacing w:after="20" w:line="227" w:lineRule="auto"/>
        <w:ind w:left="511" w:right="0" w:hanging="511"/>
        <w:jc w:val="center"/>
      </w:pPr>
      <w:r>
        <w:rPr>
          <w:sz w:val="18"/>
        </w:rPr>
        <w:t>«Центр образования и комплексного сопровождения детей»</w:t>
      </w:r>
    </w:p>
    <w:p w:rsidR="0083149D" w:rsidRDefault="001F3596" w:rsidP="008B2C1B">
      <w:pPr>
        <w:spacing w:after="0" w:line="259" w:lineRule="auto"/>
        <w:ind w:left="0" w:right="0" w:firstLine="0"/>
        <w:jc w:val="center"/>
      </w:pPr>
      <w:r>
        <w:rPr>
          <w:sz w:val="18"/>
        </w:rPr>
        <w:t>Министерства образования Чувашской</w:t>
      </w:r>
    </w:p>
    <w:p w:rsidR="0083149D" w:rsidRDefault="001F3596" w:rsidP="008B2C1B">
      <w:pPr>
        <w:pStyle w:val="1"/>
        <w:spacing w:after="515"/>
        <w:ind w:left="1911"/>
      </w:pPr>
      <w:r>
        <w:t>Республики</w:t>
      </w:r>
    </w:p>
    <w:p w:rsidR="0083149D" w:rsidRDefault="001F3596">
      <w:pPr>
        <w:spacing w:after="528"/>
        <w:ind w:left="0"/>
      </w:pPr>
      <w:r>
        <w:t>ПРИКАЗ</w:t>
      </w:r>
    </w:p>
    <w:p w:rsidR="0083149D" w:rsidRDefault="001F3596">
      <w:pPr>
        <w:spacing w:after="3" w:line="259" w:lineRule="auto"/>
        <w:ind w:left="10" w:hanging="10"/>
        <w:jc w:val="right"/>
      </w:pPr>
      <w:r>
        <w:t>№ 410</w:t>
      </w:r>
    </w:p>
    <w:p w:rsidR="0083149D" w:rsidRDefault="0083149D">
      <w:pPr>
        <w:sectPr w:rsidR="0083149D">
          <w:type w:val="continuous"/>
          <w:pgSz w:w="11909" w:h="16848"/>
          <w:pgMar w:top="1440" w:right="677" w:bottom="1440" w:left="1894" w:header="720" w:footer="720" w:gutter="0"/>
          <w:cols w:num="2" w:space="720" w:equalWidth="0">
            <w:col w:w="3391" w:space="1051"/>
            <w:col w:w="4896"/>
          </w:cols>
        </w:sectPr>
      </w:pPr>
    </w:p>
    <w:p w:rsidR="0083149D" w:rsidRDefault="001F3596">
      <w:pPr>
        <w:spacing w:after="511" w:line="265" w:lineRule="auto"/>
        <w:ind w:left="276" w:right="43" w:hanging="10"/>
        <w:jc w:val="center"/>
      </w:pPr>
      <w:r>
        <w:t>г. Чебоксары</w:t>
      </w:r>
    </w:p>
    <w:p w:rsidR="0083149D" w:rsidRDefault="001F3596" w:rsidP="008B2C1B">
      <w:pPr>
        <w:spacing w:after="536"/>
        <w:ind w:left="173" w:right="2966" w:firstLine="22"/>
        <w:jc w:val="center"/>
      </w:pPr>
      <w:r>
        <w:t>Об организации проведения в 2024-2025 учебном году социально-психологического</w:t>
      </w:r>
      <w:r>
        <w:tab/>
        <w:t xml:space="preserve">тестирования обучающихся в общеобразовательных организациях и </w:t>
      </w:r>
      <w:proofErr w:type="spellStart"/>
      <w:r>
        <w:t>профессиональньж</w:t>
      </w:r>
      <w:proofErr w:type="spellEnd"/>
      <w:r>
        <w:t xml:space="preserve"> образовательных организациях, направленного</w:t>
      </w:r>
      <w:r>
        <w:tab/>
        <w:t>на</w:t>
      </w:r>
      <w:r>
        <w:tab/>
        <w:t>профилактику</w:t>
      </w:r>
      <w:r>
        <w:tab/>
        <w:t xml:space="preserve">незаконного </w:t>
      </w:r>
      <w:proofErr w:type="gramStart"/>
      <w:r>
        <w:t xml:space="preserve">потребления </w:t>
      </w:r>
      <w:r w:rsidR="008B2C1B">
        <w:t xml:space="preserve"> н</w:t>
      </w:r>
      <w:r>
        <w:t>аркотических</w:t>
      </w:r>
      <w:proofErr w:type="gramEnd"/>
      <w:r>
        <w:t xml:space="preserve"> с</w:t>
      </w:r>
      <w:r w:rsidR="008B2C1B">
        <w:t>редств и психотропных</w:t>
      </w:r>
      <w:r>
        <w:t xml:space="preserve"> веществ</w:t>
      </w:r>
    </w:p>
    <w:p w:rsidR="0083149D" w:rsidRDefault="001F3596" w:rsidP="008B2C1B">
      <w:pPr>
        <w:ind w:left="-709" w:firstLine="567"/>
      </w:pPr>
      <w:r>
        <w:t xml:space="preserve">Во исполнение приказа Министерства образования Чувашской Республики от 29 августа 2024 года №1105 «О проведении в 2024-2025 учебном году </w:t>
      </w:r>
      <w:proofErr w:type="gramStart"/>
      <w:r>
        <w:t>социально</w:t>
      </w:r>
      <w:r w:rsidR="000C3D41">
        <w:t>-</w:t>
      </w:r>
      <w:r>
        <w:t>психологического тестирования</w:t>
      </w:r>
      <w:proofErr w:type="gramEnd"/>
      <w:r>
        <w:t xml:space="preserve"> направленного на профилактику незаконного потребления наркотических средств и психотропных веществ (далее — тестирование, СПТ) обучающихся 7-11 классов общеобразовательных организаций и профессиональных образовательных организаций Чувашской Республики приказываю:</w:t>
      </w:r>
    </w:p>
    <w:p w:rsidR="0083149D" w:rsidRDefault="001F3596" w:rsidP="008B2C1B">
      <w:pPr>
        <w:numPr>
          <w:ilvl w:val="0"/>
          <w:numId w:val="1"/>
        </w:numPr>
        <w:ind w:left="-709" w:firstLine="567"/>
      </w:pPr>
      <w:r>
        <w:t xml:space="preserve">Организовать проведение в 2024-2025 учебном году социально-психологического тестирования обучающихся с 7 класса в возрасте с 13 лет до 18 лет </w:t>
      </w:r>
      <w:proofErr w:type="spellStart"/>
      <w:r>
        <w:t>вкшочительно</w:t>
      </w:r>
      <w:proofErr w:type="spellEnd"/>
      <w:r>
        <w:t xml:space="preserve"> общеобразовательных организаций и профессиональных образовательных организаций Чувашской Республики, на платформе armbos.ru.</w:t>
      </w:r>
    </w:p>
    <w:p w:rsidR="0083149D" w:rsidRDefault="001F3596" w:rsidP="008B2C1B">
      <w:pPr>
        <w:numPr>
          <w:ilvl w:val="0"/>
          <w:numId w:val="1"/>
        </w:numPr>
        <w:spacing w:after="52"/>
        <w:ind w:left="-709" w:firstLine="567"/>
      </w:pPr>
      <w:r>
        <w:t>Утвердить:</w:t>
      </w:r>
    </w:p>
    <w:p w:rsidR="0083149D" w:rsidRDefault="001F3596" w:rsidP="008B2C1B">
      <w:pPr>
        <w:numPr>
          <w:ilvl w:val="1"/>
          <w:numId w:val="1"/>
        </w:numPr>
        <w:spacing w:after="60"/>
        <w:ind w:left="-709" w:firstLine="567"/>
      </w:pPr>
      <w:r>
        <w:t>акт передачи результатов социально-психологического тестирования обучающихся (приложение 1);</w:t>
      </w:r>
    </w:p>
    <w:p w:rsidR="0083149D" w:rsidRDefault="001F3596" w:rsidP="008B2C1B">
      <w:pPr>
        <w:numPr>
          <w:ilvl w:val="1"/>
          <w:numId w:val="1"/>
        </w:numPr>
        <w:ind w:left="-709" w:firstLine="567"/>
      </w:pPr>
      <w:r>
        <w:t>рекомендации по проведению социально-психологического тестирования и организации профилактики отклонений в поведении обучающихся образовательных организаций Чувашской Республики на 2024-2025 учебный год (приложение 2).</w:t>
      </w:r>
    </w:p>
    <w:p w:rsidR="0083149D" w:rsidRDefault="001F3596" w:rsidP="008B2C1B">
      <w:pPr>
        <w:ind w:left="-709" w:firstLine="567"/>
      </w:pPr>
      <w:r>
        <w:t>З. Заместителю директора Самсоновой ГХ.:</w:t>
      </w:r>
    </w:p>
    <w:p w:rsidR="0083149D" w:rsidRDefault="001F3596" w:rsidP="008B2C1B">
      <w:pPr>
        <w:ind w:left="-709" w:firstLine="567"/>
      </w:pPr>
      <w:r>
        <w:rPr>
          <w:noProof/>
        </w:rPr>
        <w:drawing>
          <wp:inline distT="0" distB="0" distL="0" distR="0">
            <wp:extent cx="41148" cy="18289"/>
            <wp:effectExtent l="0" t="0" r="0" b="0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организовать и провести обучающие семинары для муниципальных ответственных за СПТ и ответственных за СПТ образовательных организаций, согласно приложения 2 приказа Министерства образования Чувашской Республики № 1105 от 29 августа 2024г.;</w:t>
      </w:r>
    </w:p>
    <w:p w:rsidR="0083149D" w:rsidRDefault="001F3596" w:rsidP="008B2C1B">
      <w:pPr>
        <w:numPr>
          <w:ilvl w:val="1"/>
          <w:numId w:val="1"/>
        </w:numPr>
        <w:ind w:left="-709" w:firstLine="567"/>
      </w:pPr>
      <w:r>
        <w:t xml:space="preserve">организовать оказание консультационной и методической поддержки </w:t>
      </w:r>
      <w:proofErr w:type="spellStart"/>
      <w:r>
        <w:t>муниципальньпи</w:t>
      </w:r>
      <w:proofErr w:type="spellEnd"/>
      <w:r>
        <w:t xml:space="preserve"> органам управления образованием и образовательным организациям при организации и проведении тестирования; </w:t>
      </w: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5283" name="Picture 5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" name="Picture 52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подвести итоги тестирования в срок до 15.11.2024г.;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5284" name="Picture 5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" name="Picture 52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направить отчет об итогах тестирования в отдел дополнительного образования Министерства образования Чувашской республики до 15.112024 г.</w:t>
      </w:r>
    </w:p>
    <w:p w:rsidR="0083149D" w:rsidRDefault="001F3596" w:rsidP="008B2C1B">
      <w:pPr>
        <w:ind w:left="-709" w:firstLine="567"/>
      </w:pPr>
      <w:r>
        <w:lastRenderedPageBreak/>
        <w:t xml:space="preserve">4. Педагогу-психологу </w:t>
      </w:r>
      <w:proofErr w:type="spellStart"/>
      <w:r>
        <w:t>Ташковой</w:t>
      </w:r>
      <w:proofErr w:type="spellEnd"/>
      <w:r>
        <w:t xml:space="preserve"> М.Н.</w:t>
      </w:r>
    </w:p>
    <w:p w:rsidR="0083149D" w:rsidRDefault="001F3596" w:rsidP="008B2C1B">
      <w:pPr>
        <w:spacing w:after="89"/>
        <w:ind w:left="-709" w:firstLine="567"/>
      </w:pPr>
      <w:r>
        <w:t xml:space="preserve">- организовать информирование органов управления образованием о проведении СПТ;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5285" name="Picture 5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" name="Picture 52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организовать прием актов от образовательных организаций и муниципальн</w:t>
      </w:r>
      <w:r w:rsidR="000D3AD0">
        <w:t>ых</w:t>
      </w:r>
      <w:r>
        <w:t xml:space="preserve"> органов управления образованием.</w:t>
      </w:r>
    </w:p>
    <w:p w:rsidR="0083149D" w:rsidRDefault="001F3596" w:rsidP="008B2C1B">
      <w:pPr>
        <w:tabs>
          <w:tab w:val="center" w:pos="954"/>
          <w:tab w:val="center" w:pos="5051"/>
        </w:tabs>
        <w:spacing w:after="898"/>
        <w:ind w:left="-709" w:right="0" w:firstLine="567"/>
      </w:pPr>
      <w:r>
        <w:tab/>
        <w:t>5.</w:t>
      </w:r>
      <w:r>
        <w:tab/>
        <w:t>Контроль над исполнением настоящего приказа оставляю за собой.</w:t>
      </w:r>
    </w:p>
    <w:p w:rsidR="0083149D" w:rsidRDefault="001F3596" w:rsidP="008B2C1B">
      <w:pPr>
        <w:tabs>
          <w:tab w:val="center" w:pos="749"/>
          <w:tab w:val="center" w:pos="8752"/>
        </w:tabs>
        <w:spacing w:after="1103"/>
        <w:ind w:left="-709" w:right="0" w:firstLine="567"/>
      </w:pPr>
      <w:r>
        <w:tab/>
        <w:t>Д</w:t>
      </w:r>
      <w:r w:rsidR="000D3AD0">
        <w:t xml:space="preserve">иректор                                       </w:t>
      </w:r>
      <w:r>
        <w:t>Е.П. Иванова</w:t>
      </w:r>
    </w:p>
    <w:p w:rsidR="0083149D" w:rsidRDefault="001F3596" w:rsidP="008B2C1B">
      <w:pPr>
        <w:spacing w:after="246"/>
        <w:ind w:left="-709" w:firstLine="567"/>
      </w:pPr>
      <w:r>
        <w:t xml:space="preserve">С приказом ознакомлены: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52244" cy="9144"/>
                <wp:effectExtent l="0" t="0" r="0" b="0"/>
                <wp:docPr id="102559" name="Group 102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244" cy="9144"/>
                          <a:chOff x="0" y="0"/>
                          <a:chExt cx="1952244" cy="9144"/>
                        </a:xfrm>
                      </wpg:grpSpPr>
                      <wps:wsp>
                        <wps:cNvPr id="102558" name="Shape 102558"/>
                        <wps:cNvSpPr/>
                        <wps:spPr>
                          <a:xfrm>
                            <a:off x="0" y="0"/>
                            <a:ext cx="1952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244" h="9144">
                                <a:moveTo>
                                  <a:pt x="0" y="4572"/>
                                </a:moveTo>
                                <a:lnTo>
                                  <a:pt x="195224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59" style="width:153.72pt;height:0.720016pt;mso-position-horizontal-relative:char;mso-position-vertical-relative:line" coordsize="19522,91">
                <v:shape id="Shape 102558" style="position:absolute;width:19522;height:91;left:0;top:0;" coordsize="1952244,9144" path="m0,4572l1952244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Г. Х. Самсонова</w:t>
      </w:r>
    </w:p>
    <w:p w:rsidR="0083149D" w:rsidRDefault="001F3596" w:rsidP="008B2C1B">
      <w:pPr>
        <w:ind w:left="-709" w:firstLine="567"/>
      </w:pPr>
      <w:r>
        <w:t xml:space="preserve">МН. </w:t>
      </w:r>
      <w:proofErr w:type="spellStart"/>
      <w:r>
        <w:t>Ташкова</w:t>
      </w:r>
      <w:proofErr w:type="spellEnd"/>
      <w:r w:rsidR="008B2C1B">
        <w:t xml:space="preserve">                  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25396" cy="9144"/>
                <wp:effectExtent l="0" t="0" r="0" b="0"/>
                <wp:docPr id="102561" name="Group 102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396" cy="9144"/>
                          <a:chOff x="0" y="0"/>
                          <a:chExt cx="2025396" cy="9144"/>
                        </a:xfrm>
                      </wpg:grpSpPr>
                      <wps:wsp>
                        <wps:cNvPr id="102560" name="Shape 102560"/>
                        <wps:cNvSpPr/>
                        <wps:spPr>
                          <a:xfrm>
                            <a:off x="0" y="0"/>
                            <a:ext cx="2025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396" h="9144">
                                <a:moveTo>
                                  <a:pt x="0" y="4572"/>
                                </a:moveTo>
                                <a:lnTo>
                                  <a:pt x="20253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61" style="width:159.48pt;height:0.720001pt;mso-position-horizontal-relative:char;mso-position-vertical-relative:line" coordsize="20253,91">
                <v:shape id="Shape 102560" style="position:absolute;width:20253;height:91;left:0;top:0;" coordsize="2025396,9144" path="m0,4572l202539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bookmarkStart w:id="0" w:name="_GoBack"/>
      <w:bookmarkEnd w:id="0"/>
    </w:p>
    <w:sectPr w:rsidR="0083149D" w:rsidSect="00E91052">
      <w:headerReference w:type="even" r:id="rId14"/>
      <w:headerReference w:type="default" r:id="rId15"/>
      <w:headerReference w:type="first" r:id="rId16"/>
      <w:type w:val="continuous"/>
      <w:pgSz w:w="11909" w:h="16848"/>
      <w:pgMar w:top="1138" w:right="432" w:bottom="1138" w:left="16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76E" w:rsidRDefault="0049576E">
      <w:pPr>
        <w:spacing w:after="0" w:line="240" w:lineRule="auto"/>
      </w:pPr>
      <w:r>
        <w:separator/>
      </w:r>
    </w:p>
  </w:endnote>
  <w:endnote w:type="continuationSeparator" w:id="0">
    <w:p w:rsidR="0049576E" w:rsidRDefault="0049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76E" w:rsidRDefault="0049576E">
      <w:pPr>
        <w:spacing w:after="0" w:line="240" w:lineRule="auto"/>
      </w:pPr>
      <w:r>
        <w:separator/>
      </w:r>
    </w:p>
  </w:footnote>
  <w:footnote w:type="continuationSeparator" w:id="0">
    <w:p w:rsidR="0049576E" w:rsidRDefault="0049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6E" w:rsidRDefault="0049576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6E" w:rsidRDefault="0049576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6E" w:rsidRDefault="0049576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6E" w:rsidRDefault="0049576E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6E" w:rsidRDefault="0049576E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6E" w:rsidRDefault="0049576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5" style="width:6.75pt;height:1.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7771" o:spid="_x0000_i1036" type="#_x0000_t75" style="width:12.75pt;height:1.5pt;visibility:visible;mso-wrap-style:square" o:bullet="t">
        <v:imagedata r:id="rId2" o:title=""/>
      </v:shape>
    </w:pict>
  </w:numPicBullet>
  <w:abstractNum w:abstractNumId="0" w15:restartNumberingAfterBreak="0">
    <w:nsid w:val="0364551C"/>
    <w:multiLevelType w:val="hybridMultilevel"/>
    <w:tmpl w:val="B3C65E62"/>
    <w:lvl w:ilvl="0" w:tplc="5C0C953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6BD0">
      <w:start w:val="1"/>
      <w:numFmt w:val="bullet"/>
      <w:lvlText w:val="•"/>
      <w:lvlPicBulletId w:val="0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2A2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AA31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68C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0EE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A1E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E4A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01A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D3669"/>
    <w:multiLevelType w:val="hybridMultilevel"/>
    <w:tmpl w:val="4E604702"/>
    <w:lvl w:ilvl="0" w:tplc="AB6004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E48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E4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FC8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3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29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E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4F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A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9924F0"/>
    <w:multiLevelType w:val="hybridMultilevel"/>
    <w:tmpl w:val="7B307B14"/>
    <w:lvl w:ilvl="0" w:tplc="14542990">
      <w:start w:val="4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6E13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60AD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0A818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890F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265F2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40E3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8593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7690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B3F5D"/>
    <w:multiLevelType w:val="hybridMultilevel"/>
    <w:tmpl w:val="2EBAE1EC"/>
    <w:lvl w:ilvl="0" w:tplc="D1CCF4A8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E0D6C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45102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213D0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CADA8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691FA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643EE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9E2A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456B8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179C2"/>
    <w:multiLevelType w:val="hybridMultilevel"/>
    <w:tmpl w:val="9FD2BE7E"/>
    <w:lvl w:ilvl="0" w:tplc="921A6AA0">
      <w:start w:val="10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6C0AE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A4BCC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C7958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667B0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21FDE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206F4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6712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06ECA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457A51"/>
    <w:multiLevelType w:val="hybridMultilevel"/>
    <w:tmpl w:val="7E1C9336"/>
    <w:lvl w:ilvl="0" w:tplc="10C0D9E4">
      <w:start w:val="4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49D1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2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E098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C5F1C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82D58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0F9D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2AD9C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81F3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074E80"/>
    <w:multiLevelType w:val="hybridMultilevel"/>
    <w:tmpl w:val="BA1C707C"/>
    <w:lvl w:ilvl="0" w:tplc="C0C02640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CC456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2E5ADC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2A8B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1A7D84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1E4D2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A0715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9ECDC8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C05BC8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F26DC5"/>
    <w:multiLevelType w:val="hybridMultilevel"/>
    <w:tmpl w:val="D3E0E2E4"/>
    <w:lvl w:ilvl="0" w:tplc="E8CC89CE">
      <w:start w:val="4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3CB6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C918C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EB250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C49DA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2F92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07EDC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89ECA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EC46E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6629D"/>
    <w:multiLevelType w:val="hybridMultilevel"/>
    <w:tmpl w:val="E0D4B6A2"/>
    <w:lvl w:ilvl="0" w:tplc="D42A0CEA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F02DB6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96289C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44DEB6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8A6E20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CCA94A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D28E2A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76B766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70377E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F65EA6"/>
    <w:multiLevelType w:val="hybridMultilevel"/>
    <w:tmpl w:val="BC4AE2C4"/>
    <w:lvl w:ilvl="0" w:tplc="36A0FFA0">
      <w:start w:val="2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8A3F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2253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48B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066F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2CF0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215C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87A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8D9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A4691C"/>
    <w:multiLevelType w:val="hybridMultilevel"/>
    <w:tmpl w:val="3CA62118"/>
    <w:lvl w:ilvl="0" w:tplc="0C4C446A">
      <w:start w:val="1"/>
      <w:numFmt w:val="bullet"/>
      <w:lvlText w:val="-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4E7BF6">
      <w:start w:val="1"/>
      <w:numFmt w:val="bullet"/>
      <w:lvlText w:val="o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C6C4BE">
      <w:start w:val="1"/>
      <w:numFmt w:val="bullet"/>
      <w:lvlText w:val="▪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1A42F6">
      <w:start w:val="1"/>
      <w:numFmt w:val="bullet"/>
      <w:lvlText w:val="•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E2EBD8">
      <w:start w:val="1"/>
      <w:numFmt w:val="bullet"/>
      <w:lvlText w:val="o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6AD9B0">
      <w:start w:val="1"/>
      <w:numFmt w:val="bullet"/>
      <w:lvlText w:val="▪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B8CA3C">
      <w:start w:val="1"/>
      <w:numFmt w:val="bullet"/>
      <w:lvlText w:val="•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34D582">
      <w:start w:val="1"/>
      <w:numFmt w:val="bullet"/>
      <w:lvlText w:val="o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204B44">
      <w:start w:val="1"/>
      <w:numFmt w:val="bullet"/>
      <w:lvlText w:val="▪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B41A31"/>
    <w:multiLevelType w:val="hybridMultilevel"/>
    <w:tmpl w:val="E2DCA97E"/>
    <w:lvl w:ilvl="0" w:tplc="BD56070A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25382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F62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095AA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07BC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409FE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60DF4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4375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EA602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DA4D86"/>
    <w:multiLevelType w:val="hybridMultilevel"/>
    <w:tmpl w:val="A1DE5A98"/>
    <w:lvl w:ilvl="0" w:tplc="0B08987C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2F6B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6912A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2D19A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AF1C0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8B14A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E7902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07868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4A6FA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FD6E57"/>
    <w:multiLevelType w:val="hybridMultilevel"/>
    <w:tmpl w:val="82E8866A"/>
    <w:lvl w:ilvl="0" w:tplc="F1560278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E60A4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0E3BE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C73B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A8924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285E6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E687A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E4442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03B7E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B96"/>
    <w:multiLevelType w:val="hybridMultilevel"/>
    <w:tmpl w:val="DE0C1D9C"/>
    <w:lvl w:ilvl="0" w:tplc="690EB0CC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A2B96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0EA62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0668A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CAD2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0AE06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DF1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7A1A1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74AC9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0A0C6D"/>
    <w:multiLevelType w:val="hybridMultilevel"/>
    <w:tmpl w:val="BBDEE78C"/>
    <w:lvl w:ilvl="0" w:tplc="7C22AEAA">
      <w:start w:val="4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A3060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43762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4D94E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2A70A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E3A80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22F6C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C105A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CF7D2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13"/>
  </w:num>
  <w:num w:numId="13">
    <w:abstractNumId w:val="14"/>
  </w:num>
  <w:num w:numId="14">
    <w:abstractNumId w:val="1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9D"/>
    <w:rsid w:val="000C3D41"/>
    <w:rsid w:val="000D3AD0"/>
    <w:rsid w:val="001F3596"/>
    <w:rsid w:val="00287C28"/>
    <w:rsid w:val="0049576E"/>
    <w:rsid w:val="00787820"/>
    <w:rsid w:val="0083149D"/>
    <w:rsid w:val="008B2C1B"/>
    <w:rsid w:val="008D53D6"/>
    <w:rsid w:val="00CA3F28"/>
    <w:rsid w:val="00E159F7"/>
    <w:rsid w:val="00E91052"/>
    <w:rsid w:val="00F6683F"/>
    <w:rsid w:val="00F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0F1BA4"/>
  <w15:docId w15:val="{480A4A27-675A-4BAD-B964-A70652AF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7" w:right="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2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9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76E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8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Васильева_ТА</dc:creator>
  <cp:keywords/>
  <cp:lastModifiedBy>Васильева_ТА</cp:lastModifiedBy>
  <cp:revision>11</cp:revision>
  <cp:lastPrinted>2024-09-09T10:49:00Z</cp:lastPrinted>
  <dcterms:created xsi:type="dcterms:W3CDTF">2024-09-09T07:36:00Z</dcterms:created>
  <dcterms:modified xsi:type="dcterms:W3CDTF">2024-09-09T12:44:00Z</dcterms:modified>
</cp:coreProperties>
</file>