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Муниципальное бюджетное общеобразовательное учреждение</w:t>
      </w:r>
    </w:p>
    <w:p w:rsidR="00814585" w:rsidRDefault="00814585" w:rsidP="00814585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«</w:t>
      </w:r>
      <w:proofErr w:type="spellStart"/>
      <w:r w:rsidR="00C707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Чепкас</w:t>
      </w:r>
      <w:proofErr w:type="spellEnd"/>
      <w:r w:rsidR="00C7071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– Никольская основная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 xml:space="preserve"> общеобразовательная школа»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  <w:t>Шемуршинского муниципального округа Чувашской Республики</w:t>
      </w:r>
    </w:p>
    <w:p w:rsidR="00814585" w:rsidRDefault="00814585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p w:rsidR="003115D4" w:rsidRDefault="003115D4" w:rsidP="0081458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ru-RU" w:eastAsia="ru-RU"/>
        </w:rPr>
      </w:pPr>
    </w:p>
    <w:tbl>
      <w:tblPr>
        <w:tblW w:w="10139" w:type="dxa"/>
        <w:tblLook w:val="0600"/>
      </w:tblPr>
      <w:tblGrid>
        <w:gridCol w:w="4186"/>
        <w:gridCol w:w="5953"/>
      </w:tblGrid>
      <w:tr w:rsidR="00814585" w:rsidRPr="00C70716" w:rsidTr="004F5B44">
        <w:trPr>
          <w:trHeight w:val="1131"/>
        </w:trPr>
        <w:tc>
          <w:tcPr>
            <w:tcW w:w="418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400449" w:rsidRDefault="00814585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4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400449">
              <w:rPr>
                <w:rFonts w:ascii="Times New Roman" w:hAnsi="Times New Roman" w:cs="Times New Roman"/>
                <w:lang w:val="ru-RU"/>
              </w:rPr>
              <w:br/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14585" w:rsidRPr="00400449" w:rsidRDefault="00814585" w:rsidP="00C70716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70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C70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Никольская О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 w:rsidRPr="00400449">
              <w:rPr>
                <w:rFonts w:ascii="Times New Roman" w:hAnsi="Times New Roman" w:cs="Times New Roman"/>
                <w:lang w:val="ru-RU"/>
              </w:rPr>
              <w:br/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от </w:t>
            </w:r>
            <w:r w:rsidR="00400449"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23.05.2024 г.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</w:t>
            </w:r>
            <w:r w:rsidR="00400449"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4004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59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4585" w:rsidRPr="00400449" w:rsidRDefault="004F5B44" w:rsidP="00C70716">
            <w:pPr>
              <w:rPr>
                <w:rFonts w:ascii="Times New Roman" w:hAnsi="Times New Roman" w:cs="Times New Roman"/>
                <w:lang w:val="ru-RU"/>
              </w:rPr>
            </w:pPr>
            <w:r w:rsidRPr="00E32B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ЕНО</w:t>
            </w:r>
            <w:r w:rsidRPr="00E32BCD">
              <w:rPr>
                <w:rFonts w:ascii="Times New Roman" w:hAnsi="Times New Roman" w:cs="Times New Roman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 д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МБОУ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C70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Чепкас</w:t>
            </w:r>
            <w:proofErr w:type="spellEnd"/>
            <w:r w:rsidR="00C707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Никольская О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E32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23.05.2024 г. № 83</w:t>
            </w:r>
          </w:p>
        </w:tc>
      </w:tr>
    </w:tbl>
    <w:p w:rsid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3B9" w:rsidRPr="00BC53B9" w:rsidRDefault="00BC53B9" w:rsidP="00BC53B9">
      <w:pPr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пользования библиотекой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="00C707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Чепкас</w:t>
      </w:r>
      <w:proofErr w:type="spellEnd"/>
      <w:r w:rsidR="00C707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 Никольск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ая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СОШ</w:t>
      </w:r>
      <w:r w:rsidRPr="00BC53B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bookmarkStart w:id="0" w:name="_GoBack"/>
      <w:bookmarkEnd w:id="0"/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пользования библиотекой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C70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C70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Никольская 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ОШ» (далее –</w:t>
      </w:r>
      <w:r w:rsidR="00C70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Правила)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устанавливают общий порядок организации обслуживания пользователей (читателей) библиотеки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го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C7071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Чепкас</w:t>
      </w:r>
      <w:proofErr w:type="spellEnd"/>
      <w:r w:rsidR="00C707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Никольская основна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общеобразовательная школа» (далее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библиотека, организация).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Библиотека организации функционирует в соответствии с законодательством РФ и положением о библиотеке.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Режим работы библиотеки: с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8:0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0 до 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:00 без перерыва, выходн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ни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суббота,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Порядок регистрации пользователей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Запись учащихся образовательной организации в библиотеку производится по списочному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составу класса в индивидуальном порядке, педагогических и иных работников образовательной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родителей (иных законных представителей) учащихся – по паспорту.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Перерегистрация пользователей библиотеки производится ежегодно.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Документом, подтверждающим право пользования библиотекой, является читательский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формуляр.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Читательский формуляр фиксирует дату выдачи пользователю документов из фонда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 и их возвращения в библиотеку.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Порядок пользования абонементом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Пользователи имеют право получить на дом из многотомных изданий не более двух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 одновременно.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Максимальные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сроки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пользования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документами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месяц;</w:t>
      </w:r>
    </w:p>
    <w:p w:rsidR="00BC53B9" w:rsidRPr="00BC53B9" w:rsidRDefault="00BC53B9" w:rsidP="00BC53B9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Участники образовательного процесса могут продлить срок пользования документами, если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них отсутствует спрос со стороны других пользователей.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в читальном зале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Документы, предназначенные для работы в читальном зале, на дом не выдаются.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Порядок работы с компьютером, расположенным в библиотеке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Работа с компьютером участниками образовательного процесса производится по графику,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утвержденному руководителем образовательной организации, и в присутствии работника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Разрешается работа за одним персональным компьютером не более двух человек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5.3. По всем вопросам поиска информации в сети Интернет пользователь должен обращаться к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7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Запрещается обращение к платным ресурсам сети Интернет.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пользователей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 библиотеки имеют право: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6.1.1. Получать полную информацию о составе библиотечного фонда, информационных ресурсах 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предоставляемых библиотекой услугах.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6.1.2. Пользоваться справочно-библиографическим аппаратом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6.1.3. Получать консультационную помощь в поиске и выборе источников информации.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6.1.4. Получать во временное пользование на абонементе и в читальном зале печатные издания, аудиовизуальные документы и другие источники информации.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6.1.5. Продлевать срок пользования документами.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6.1.6. Получать тематические, фактографические, уточняющие и библиографические справки на основе фонда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7. Получать консультационную помощь в работе с информацией на нетрадиционных носителях при пользовании электронным и иным оборудованием.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6.1.8. Участвовать в мероприятиях, проводимых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6.1.9. Обращаться для разрешения конфликтной ситуации к руководителю организации.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Пользователи библиотеки обязаны: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6.2.1. Соблюдать правила пользования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6.2.2. Бережно относиться к произведениям печати (не вырывать и не загибать страницы, не делать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книгах подчеркиваний, пометок), иным документам на различных носителях, оборудованию,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инвентарю.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6.2.3. Поддерживать порядок расстановки документов в открытом доступе библиотеки,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расположения карточек в каталогах и картотеках.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6.2.4. Пользоваться ценными и справочными документами только в помещении библиотеки.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6.2.5. При получении документов убедиться в отсутствии дефектов, а при их обнаружении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проинформировать об этом </w:t>
      </w:r>
      <w:r w:rsidR="00167F0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библиотекарю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Ответственность за обнаруженные дефекты в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сдаваемых документах несет последний пользователь.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6.2.6. Расписываться в читательском формуляре за каждый полученный документ.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6.2.7. Возвращать издания в библиотеку в установленные сроки, в том числе по истечении срока обучения или работы в организации.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6.2.8. Заменять документы библиотеки в случае их утраты или порчи им равноценными либо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компенсировать ущерб в размере, установленном правилами пользования библиотекой.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Библиотека в своей деятельности обеспечивает реализацию прав пользователей, установленных разделом 6 Правил.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Библиотека обслуживает пользователей в соответствии с Положением о библиотеке и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Правилами.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7.3.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Библиотека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53B9">
        <w:rPr>
          <w:rFonts w:ascii="Times New Roman" w:hAnsi="Times New Roman" w:cs="Times New Roman"/>
          <w:color w:val="000000"/>
          <w:sz w:val="24"/>
          <w:szCs w:val="24"/>
        </w:rPr>
        <w:t>обязана</w:t>
      </w:r>
      <w:proofErr w:type="spellEnd"/>
      <w:r w:rsidRPr="00BC53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пользователей обо всех видах предоставляемых библиотекой услуг;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пользования всеми фондами библиотеки;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высокую культуру обслуживания –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пользователям помощь в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необходимых произведений печати и других материалов, проводя устные консультации,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предоставляя в их пользование каталоги, картотеки и иные формы 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информирования, организуя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книжные выставки, библиографические обзоры, дни информации и другие мероприятия;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постоянный контроль за возвращением в библиотеку выданных книг,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материалов;</w:t>
      </w:r>
    </w:p>
    <w:p w:rsidR="00BC53B9" w:rsidRPr="00BC53B9" w:rsidRDefault="00BC53B9" w:rsidP="00BC53B9">
      <w:pPr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поддерживать в библиотеке комфортные условия для работы пользователей.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 пользователей библиотеки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Возмещение пользователями ущерба допускается в форме замены утерянного документа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равноценным либо путем денежной компенсации. При приеме денег от пользователей взамен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утерянных книг или других документов составляется приходный ордер и пользователю выдается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квитанция установленного образца.</w:t>
      </w:r>
    </w:p>
    <w:p w:rsidR="00BC53B9" w:rsidRPr="00BC53B9" w:rsidRDefault="00BC53B9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При возмещении пользователем ущерба стоимость утраченных документов</w:t>
      </w:r>
      <w:r w:rsidRPr="00BC53B9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устанавливается экспертной комиссией по оценке документов, назначенной приказом</w:t>
      </w:r>
      <w:r w:rsidRPr="00BC53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C53B9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организации.</w:t>
      </w:r>
    </w:p>
    <w:p w:rsidR="003C45C7" w:rsidRPr="00BC53B9" w:rsidRDefault="003C45C7" w:rsidP="00BC53B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3C45C7" w:rsidRPr="00BC53B9" w:rsidSect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BA6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B63"/>
    <w:rsid w:val="00013D2A"/>
    <w:rsid w:val="00167F0A"/>
    <w:rsid w:val="003115D4"/>
    <w:rsid w:val="003A1B63"/>
    <w:rsid w:val="003C45C7"/>
    <w:rsid w:val="00400449"/>
    <w:rsid w:val="00427BB7"/>
    <w:rsid w:val="004F5B44"/>
    <w:rsid w:val="00814585"/>
    <w:rsid w:val="00BC53B9"/>
    <w:rsid w:val="00C25B3C"/>
    <w:rsid w:val="00C70716"/>
    <w:rsid w:val="00FB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85"/>
    <w:pPr>
      <w:spacing w:before="100" w:beforeAutospacing="1" w:after="100" w:afterAutospacing="1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F0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7F0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4</cp:revision>
  <cp:lastPrinted>2024-05-30T11:41:00Z</cp:lastPrinted>
  <dcterms:created xsi:type="dcterms:W3CDTF">2024-09-10T12:50:00Z</dcterms:created>
  <dcterms:modified xsi:type="dcterms:W3CDTF">2024-09-11T08:23:00Z</dcterms:modified>
</cp:coreProperties>
</file>