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80"/>
        <w:gridCol w:w="1983"/>
        <w:gridCol w:w="2694"/>
      </w:tblGrid>
      <w:tr w:rsidR="00A877BB" w14:paraId="60B6ADFE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3CB349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(уровень среднего общего образования)</w:t>
            </w:r>
          </w:p>
        </w:tc>
      </w:tr>
      <w:tr w:rsidR="00A877BB" w14:paraId="6BC09D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C2B57" w14:textId="77777777" w:rsidR="008B576E" w:rsidRPr="008B576E" w:rsidRDefault="008B576E" w:rsidP="008B576E">
            <w:pPr>
              <w:pStyle w:val="a9"/>
              <w:spacing w:line="276" w:lineRule="auto"/>
              <w:rPr>
                <w:sz w:val="24"/>
                <w:szCs w:val="24"/>
              </w:rPr>
            </w:pPr>
            <w:bookmarkStart w:id="0" w:name="_GoBack"/>
            <w:r w:rsidRPr="008B576E">
              <w:rPr>
                <w:sz w:val="24"/>
                <w:szCs w:val="24"/>
              </w:rPr>
              <w:t xml:space="preserve">2024 год – Год семьи, 225 лет со дня рождения А.С. Пушкина </w:t>
            </w:r>
          </w:p>
          <w:p w14:paraId="5B3DC522" w14:textId="3B97903B" w:rsidR="00A877BB" w:rsidRDefault="008B576E" w:rsidP="008B576E">
            <w:pPr>
              <w:pStyle w:val="a9"/>
              <w:spacing w:line="276" w:lineRule="auto"/>
            </w:pPr>
            <w:r w:rsidRPr="008B576E">
              <w:rPr>
                <w:sz w:val="24"/>
                <w:szCs w:val="24"/>
              </w:rPr>
              <w:t>2025</w:t>
            </w:r>
            <w:r w:rsidRPr="008B576E">
              <w:rPr>
                <w:sz w:val="24"/>
                <w:szCs w:val="24"/>
              </w:rPr>
              <w:tab/>
              <w:t>год - 80-летие Победы в Великой Отечественной войне 1941-1945 годов                                                                                                                                                                     2018-2027 год – Десятилетие детства в РФ</w:t>
            </w:r>
            <w:bookmarkEnd w:id="0"/>
          </w:p>
        </w:tc>
      </w:tr>
      <w:tr w:rsidR="00A877BB" w14:paraId="64C428A4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52B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A877BB" w14:paraId="56642E3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7FB56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1F153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3EA4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5EB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A877BB" w14:paraId="1675CBA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D62AC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F3BE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9B11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4EBE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37BB19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BC06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7188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F7E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6C18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15473C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7A067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670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99E8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382F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9229F" w14:paraId="1C496A3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D1A94" w14:textId="34C8472E" w:rsidR="00D9229F" w:rsidRDefault="00D922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187EA" w14:textId="7041C628" w:rsidR="00D922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847" w14:textId="40D7005D" w:rsidR="00D9229F" w:rsidRPr="00EE027D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77C3" w14:textId="2133EB04" w:rsidR="00D9229F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6E47C85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8E84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5AC707E9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6B0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2EA21" w14:textId="33477B34" w:rsidR="00A877BB" w:rsidRDefault="0055432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CB9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3FD1F3A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747CAEB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49389E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EC458" w14:textId="7455F942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F4A1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A6AA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ABD7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259F" w14:paraId="428EF86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22D" w14:textId="0D061165" w:rsidR="0058259F" w:rsidRDefault="005825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3A97" w14:textId="2D2093E6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8D13" w14:textId="1DC2FAE0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D0B2" w14:textId="42E2079C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E51827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E0636" w14:textId="2F00B0A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10E4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5AC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DE7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D616C8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668C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F069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DB13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E37DE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4EC1127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DECB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FB2D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24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86FA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14:paraId="37A074E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21B243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57116E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F4E2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61AF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545A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EF6D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B239BA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7C873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1B04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47F16" w14:textId="594BA71B" w:rsidR="00A877BB" w:rsidRDefault="0055432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C736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195701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7CEE2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конкурсы, викторины ,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86CF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9612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7FEC3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83A3DB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F9FD1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5A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770F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5BAC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A877BB" w14:paraId="0A9FF003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5EEAA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CD99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456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F25F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A90333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96A0C" w14:textId="00E2B48F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24A9">
              <w:rPr>
                <w:rFonts w:ascii="Times New Roman" w:eastAsia="Times New Roman" w:hAnsi="Times New Roman" w:cs="Times New Roman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612F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382C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B4D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49B9" w14:paraId="235F37CA" w14:textId="77777777" w:rsidTr="000B19CE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14:paraId="0A97557A" w14:textId="2184E08C" w:rsidR="00B749B9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125 лет со дня рождения Андрея Платонова (Климентова), русского писателя.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D21" w14:textId="3331CC98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398" w14:textId="206C6BCC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094B136" w14:textId="7A702272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литературы</w:t>
            </w:r>
          </w:p>
        </w:tc>
      </w:tr>
      <w:tr w:rsidR="00B749B9" w14:paraId="65787866" w14:textId="77777777" w:rsidTr="000B19CE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14:paraId="0B625086" w14:textId="3AE65CD9" w:rsidR="00B749B9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130 лет со дня рождения Анастасии Ивановны Цветаевой, русской писательницы.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DD0" w14:textId="636E83CA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0E" w14:textId="1657FDBB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9A5B75E" w14:textId="48ADBB0F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B749B9" w14:paraId="28798EE8" w14:textId="77777777" w:rsidTr="000B19CE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14:paraId="5E214437" w14:textId="4BEE1D45" w:rsidR="00B749B9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C6A" w14:textId="3230982E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0B4" w14:textId="30C2EDD2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D148D32" w14:textId="412A686E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B749B9" w14:paraId="60C7A059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2CD" w14:textId="12F52752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150 лет со дня рождения Николая Рериха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B7E" w14:textId="216850D5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362" w14:textId="0311C25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7B94" w14:textId="5B59F5E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3D439D71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74A" w14:textId="253C48E9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210 лет со дня рождения Михаила Юрьевича Лермонтова, русского писателя, художника.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F95" w14:textId="79099A93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ED4" w14:textId="2F23771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A33D7" w14:textId="7E9D3865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B749B9" w14:paraId="32C26C91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483" w14:textId="708988FA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95 лет со дня рождения Александры 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колаевны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2538">
              <w:rPr>
                <w:rFonts w:ascii="Times New Roman" w:eastAsia="Times New Roman" w:hAnsi="Times New Roman" w:cs="Times New Roman"/>
                <w:sz w:val="24"/>
              </w:rPr>
              <w:t>, русского композитора.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504" w14:textId="30555F30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29C" w14:textId="51F2B9F4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E170" w14:textId="67D4AA1E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B749B9" w14:paraId="33CFB0DA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A3A" w14:textId="648F30FD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lastRenderedPageBreak/>
              <w:t>130 лет со дня рождения Ивана Папанина , русского полярного исследователя, дважды Героя Советского Союза.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9F4" w14:textId="248D9F27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909" w14:textId="532C7583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E3E7A" w14:textId="6BA50A97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B749B9" w14:paraId="2D3F64FF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22F" w14:textId="35942131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115 лет со дня рождения русского писателя Николая Задорнова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DCC" w14:textId="0716092A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1D7" w14:textId="4B5C1122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97EF" w14:textId="260A2470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06760C49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1F2" w14:textId="6E24A36B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225 лет со дня рож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 Карла Брюллова</w:t>
            </w:r>
            <w:r w:rsidRPr="00261BC3">
              <w:rPr>
                <w:rFonts w:ascii="Times New Roman" w:eastAsia="Times New Roman" w:hAnsi="Times New Roman" w:cs="Times New Roman"/>
                <w:sz w:val="24"/>
              </w:rPr>
              <w:t>, русского живописца.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C98" w14:textId="225FD7B3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F73" w14:textId="27C24067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EFEE9" w14:textId="622D86B5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B749B9" w14:paraId="45E13E5F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D96" w14:textId="0795BF0D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 xml:space="preserve">120 лет со дня рождения Дмитрия </w:t>
            </w:r>
            <w:proofErr w:type="spellStart"/>
            <w:r w:rsidRPr="00261BC3">
              <w:rPr>
                <w:rFonts w:ascii="Times New Roman" w:eastAsia="Times New Roman" w:hAnsi="Times New Roman" w:cs="Times New Roman"/>
                <w:sz w:val="24"/>
              </w:rPr>
              <w:t>Кабалевского</w:t>
            </w:r>
            <w:proofErr w:type="spellEnd"/>
            <w:r w:rsidRPr="00261BC3">
              <w:rPr>
                <w:rFonts w:ascii="Times New Roman" w:eastAsia="Times New Roman" w:hAnsi="Times New Roman" w:cs="Times New Roman"/>
                <w:sz w:val="24"/>
              </w:rPr>
              <w:t xml:space="preserve"> русского композитора, дирижера, пианиста, педагога.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053" w14:textId="3F98A85C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261" w14:textId="319E5109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A613E" w14:textId="21979C4A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B749B9" w14:paraId="155F12E0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729" w14:textId="50538A70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230 лет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дня рождения А.С. Грибоедова, </w:t>
            </w:r>
            <w:r w:rsidRPr="00F4566A">
              <w:rPr>
                <w:rFonts w:ascii="Times New Roman" w:eastAsia="Times New Roman" w:hAnsi="Times New Roman" w:cs="Times New Roman"/>
                <w:sz w:val="24"/>
              </w:rPr>
              <w:t>русского писателя и дипломата.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E9C" w14:textId="6A33B8A5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1C9" w14:textId="6DFE61B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83111" w14:textId="52F86AB2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04C0926B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32E" w14:textId="1F22232E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100 лет со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 Е.И. Носова</w:t>
            </w:r>
            <w:r w:rsidRPr="00F4566A">
              <w:rPr>
                <w:rFonts w:ascii="Times New Roman" w:eastAsia="Times New Roman" w:hAnsi="Times New Roman" w:cs="Times New Roman"/>
                <w:sz w:val="24"/>
              </w:rPr>
              <w:t>, российского писателя.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C98" w14:textId="31985F41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7BE" w14:textId="2CEEB662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9034D" w14:textId="5CD7863F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B749B9" w14:paraId="6961D7FA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9B4" w14:textId="53460503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598F">
              <w:rPr>
                <w:rFonts w:ascii="Times New Roman" w:eastAsia="Times New Roman" w:hAnsi="Times New Roman" w:cs="Times New Roman"/>
                <w:sz w:val="24"/>
              </w:rPr>
              <w:t xml:space="preserve">165 лет со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 А.П. Чехова</w:t>
            </w:r>
            <w:r w:rsidRPr="0026598F">
              <w:rPr>
                <w:rFonts w:ascii="Times New Roman" w:eastAsia="Times New Roman" w:hAnsi="Times New Roman" w:cs="Times New Roman"/>
                <w:sz w:val="24"/>
              </w:rPr>
              <w:t>, русского писателя.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2FD" w14:textId="7069264A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162" w14:textId="770DC87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04E8B" w14:textId="66D12D10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175CF3CB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B89" w14:textId="01BAADEF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E300C">
              <w:rPr>
                <w:rFonts w:ascii="Times New Roman" w:eastAsia="Times New Roman" w:hAnsi="Times New Roman" w:cs="Times New Roman"/>
                <w:sz w:val="24"/>
              </w:rPr>
              <w:t>125 лет со дня рождения И.О. Дунаевского, российского композитора, народного артиста РСФСР.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91F" w14:textId="53B846C6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67F" w14:textId="7462BF73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FE6FA" w14:textId="0B578535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0C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B749B9" w14:paraId="726E7AC7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727" w14:textId="379E016B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08E3">
              <w:rPr>
                <w:rFonts w:ascii="Times New Roman" w:eastAsia="Times New Roman" w:hAnsi="Times New Roman" w:cs="Times New Roman"/>
                <w:sz w:val="24"/>
              </w:rPr>
              <w:t>280 лет со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ня рождения Ф.Ф. Ушакова, </w:t>
            </w:r>
            <w:r w:rsidRPr="00F308E3">
              <w:rPr>
                <w:rFonts w:ascii="Times New Roman" w:eastAsia="Times New Roman" w:hAnsi="Times New Roman" w:cs="Times New Roman"/>
                <w:sz w:val="24"/>
              </w:rPr>
              <w:t>русского адмирала, одного из создателей Черноморского флота.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22D" w14:textId="4701C4C6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E79" w14:textId="23DEFFE3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D7E7" w14:textId="3D0B66EE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географии</w:t>
            </w:r>
          </w:p>
        </w:tc>
      </w:tr>
      <w:tr w:rsidR="00B749B9" w14:paraId="0A74EF1F" w14:textId="77777777" w:rsidTr="000B19CE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8F4" w14:textId="79788C87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 Пушкина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A81" w14:textId="2F9EED88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3BE" w14:textId="1B59FF5D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0170" w14:textId="66A65D09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348F0FB9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7C9A6C79" w14:textId="174C22B3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225 лет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рождения Е.А. Баратынского, 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русского поэта.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04AAD" w14:textId="6DAA1E63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BE43" w14:textId="65386092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EF9145C" w14:textId="3EDDA897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153CCD8B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43E95F0B" w14:textId="589983BE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340 лет со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ня рождения И.С. Баха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, немецкого композитора и органиста.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1018" w14:textId="5B40669C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66687" w14:textId="3E2A3BEA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8B7FBA0" w14:textId="7549672E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B749B9" w14:paraId="45163674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297EE0C1" w14:textId="1C08547D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200 лет со дня рожд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 А.Ф. Можайского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, русского изобретателя, контр-адмирала.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0D3B" w14:textId="7DAEFAD0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3DFE" w14:textId="7FD2B789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D87FD88" w14:textId="51D80452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B749B9" w14:paraId="148F1764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728530E9" w14:textId="672A99E0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220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Х.К. Андерсена, де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тского писателя.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52AD" w14:textId="0A598408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AB6C1" w14:textId="091C5FD5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9E1BFFC" w14:textId="20951D5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2E19F50B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78E90B24" w14:textId="139427FE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D5FDD" w14:textId="70242AE4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35775" w14:textId="5DE19559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8AF09DB" w14:textId="322B725E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</w:t>
            </w:r>
          </w:p>
        </w:tc>
      </w:tr>
      <w:tr w:rsidR="00B749B9" w14:paraId="0BE935DA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6C029FA2" w14:textId="47CF3D5D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37E8">
              <w:rPr>
                <w:rFonts w:ascii="Times New Roman" w:eastAsia="Times New Roman" w:hAnsi="Times New Roman" w:cs="Times New Roman"/>
                <w:sz w:val="24"/>
              </w:rPr>
              <w:lastRenderedPageBreak/>
              <w:t>290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И.П. Кулибина</w:t>
            </w:r>
            <w:r w:rsidRPr="006137E8">
              <w:rPr>
                <w:rFonts w:ascii="Times New Roman" w:eastAsia="Times New Roman" w:hAnsi="Times New Roman" w:cs="Times New Roman"/>
                <w:sz w:val="24"/>
              </w:rPr>
              <w:t>, русского механика-самоучки.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EBC9" w14:textId="17E49F74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4114" w14:textId="572EF829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3298BE9" w14:textId="3FF3122A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749B9" w14:paraId="3120293C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73215B14" w14:textId="6B0CA3DB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01655" w14:textId="46C6C352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B5B0" w14:textId="651C30AC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227EF9C" w14:textId="05841FC3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B749B9" w14:paraId="569FA795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77CB5EA9" w14:textId="38C3372F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68A3">
              <w:rPr>
                <w:rFonts w:ascii="Times New Roman" w:eastAsia="Times New Roman" w:hAnsi="Times New Roman" w:cs="Times New Roman"/>
                <w:sz w:val="24"/>
              </w:rPr>
              <w:t>185 лет со дня рожде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П.И. Чайковского</w:t>
            </w:r>
            <w:r w:rsidRPr="001168A3">
              <w:rPr>
                <w:rFonts w:ascii="Times New Roman" w:eastAsia="Times New Roman" w:hAnsi="Times New Roman" w:cs="Times New Roman"/>
                <w:sz w:val="24"/>
              </w:rPr>
              <w:t>, русского композитора.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8330" w14:textId="45BF55DB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4A3C6" w14:textId="1504557A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46BCCE1" w14:textId="624FDC92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B749B9" w14:paraId="424E0FDB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32A474F4" w14:textId="2CCDB02C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8FE7" w14:textId="47A517BA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73E7" w14:textId="10FB1F24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713165F" w14:textId="0CE66526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302DC819" w14:textId="77777777" w:rsidTr="000B19CE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14:paraId="4DCB35F0" w14:textId="7DC317B3" w:rsidR="00B749B9" w:rsidRPr="00A877BB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68A3">
              <w:rPr>
                <w:rFonts w:ascii="Times New Roman" w:eastAsia="Times New Roman" w:hAnsi="Times New Roman" w:cs="Times New Roman"/>
                <w:sz w:val="24"/>
              </w:rPr>
              <w:t>120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М.А. Шолохова</w:t>
            </w:r>
            <w:r w:rsidRPr="001168A3">
              <w:rPr>
                <w:rFonts w:ascii="Times New Roman" w:eastAsia="Times New Roman" w:hAnsi="Times New Roman" w:cs="Times New Roman"/>
                <w:sz w:val="24"/>
              </w:rPr>
              <w:t>, российского писателя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11BC5" w14:textId="070CDF46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31767" w14:textId="3069BEBB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5D5A528" w14:textId="63C6DD61" w:rsidR="00B749B9" w:rsidRPr="00A877BB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B749B9" w14:paraId="6184057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76BEC" w14:textId="77777777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749B9" w14:paraId="6B2B7E38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7490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B749B9" w14:paraId="058DCBE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6163D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01194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F3880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76941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B749B9" w14:paraId="1E4DB322" w14:textId="77777777" w:rsidTr="00AF5F64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AEC" w14:textId="41222C25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B749B9" w14:paraId="46EE357C" w14:textId="77777777" w:rsidTr="00AF5F64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3113A3" w14:textId="76F2062C" w:rsidR="00B749B9" w:rsidRPr="00D67FC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B2391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032DD" w14:textId="77777777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4C232D" w14:textId="78C2751F" w:rsidR="00B749B9" w:rsidRPr="00D67FC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749B9" w14:paraId="6699E617" w14:textId="77777777" w:rsidTr="00AF5F64">
        <w:trPr>
          <w:trHeight w:val="3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A1F" w14:textId="4A8E9A2C" w:rsidR="00B749B9" w:rsidRPr="005E40B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Занятия по формированию функциональной грамотности</w:t>
            </w:r>
          </w:p>
        </w:tc>
      </w:tr>
      <w:tr w:rsidR="00B749B9" w14:paraId="05C6D165" w14:textId="77777777" w:rsidTr="00AF5F64">
        <w:trPr>
          <w:trHeight w:val="53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2E358" w14:textId="3CC306E4" w:rsidR="00B749B9" w:rsidRPr="00D67FC8" w:rsidRDefault="003A24A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78E49" w14:textId="77777777" w:rsidR="00B749B9" w:rsidRDefault="00B749B9" w:rsidP="003A24A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0A58927F" w14:textId="7D8675CE" w:rsidR="003A24A9" w:rsidRPr="00D67FC8" w:rsidRDefault="003A24A9" w:rsidP="003A24A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AA53C" w14:textId="77777777" w:rsidR="00B749B9" w:rsidRDefault="003A24A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14:paraId="02F8B86E" w14:textId="4501B8FA" w:rsidR="003A24A9" w:rsidRPr="00D67FC8" w:rsidRDefault="003A24A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80079" w14:textId="62D758A9" w:rsidR="00B749B9" w:rsidRPr="00D67FC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749B9" w14:paraId="62C714E2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51B" w14:textId="4EC1871A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B749B9" w14:paraId="77F00DB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8ACFB" w14:textId="7A71332B" w:rsidR="00B749B9" w:rsidRPr="00D67FC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 xml:space="preserve">Билет в будущее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10BC0" w14:textId="4AF6E994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C942C" w14:textId="33C211EF" w:rsidR="00B749B9" w:rsidRPr="00D67FC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D4A80" w14:textId="06D8B4F7" w:rsidR="00B749B9" w:rsidRPr="00D67FC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FC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749B9" w14:paraId="57D130E5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FF3" w14:textId="74DA28FE" w:rsidR="00B749B9" w:rsidRPr="005E40B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A1F75">
              <w:rPr>
                <w:rFonts w:ascii="Times New Roman" w:eastAsia="Times New Roman" w:hAnsi="Times New Roman" w:cs="Times New Roman"/>
                <w:sz w:val="24"/>
              </w:rPr>
              <w:t>Занятия, связанные  с реализацией особых интеллектуальных и социокультурных потребностей обучающихся</w:t>
            </w:r>
          </w:p>
        </w:tc>
      </w:tr>
      <w:tr w:rsidR="00B749B9" w14:paraId="1CE359E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36F11" w14:textId="6CF14D6F" w:rsidR="00B749B9" w:rsidRPr="00633C54" w:rsidRDefault="00007311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в экономике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8C54F" w14:textId="2108666F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07311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60AEA" w14:textId="219669A5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D9B16" w14:textId="44954A7E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24F3F41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C790" w14:textId="3D5EA921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Юный журналист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0D9F9" w14:textId="5C14CFB0" w:rsidR="00B749B9" w:rsidRPr="00633C54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6E646" w14:textId="1C834383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CC37A" w14:textId="5CC7DD3C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70C364E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CAE2B" w14:textId="37D58FD5" w:rsidR="00B749B9" w:rsidRPr="00633C54" w:rsidRDefault="00007311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агробиотехнологии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2940A" w14:textId="504D3FBC" w:rsidR="00B749B9" w:rsidRPr="00633C54" w:rsidRDefault="00B749B9" w:rsidP="0000731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0731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63D77" w14:textId="6712B08E" w:rsidR="00B749B9" w:rsidRPr="00633C54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0E58F" w14:textId="633C2CE4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4B79A8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5F957" w14:textId="1C927B1C" w:rsidR="00B749B9" w:rsidRPr="00633C54" w:rsidRDefault="00007311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физического эксперимента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A4EE2" w14:textId="77777777" w:rsidR="00007311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6CFB5F8F" w14:textId="0D97EE36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55049" w14:textId="77777777" w:rsidR="00B749B9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14:paraId="028DF2CE" w14:textId="5695ED77" w:rsidR="00007311" w:rsidRPr="00633C54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87412" w14:textId="11630056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3BFF424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42E02" w14:textId="57D66A0D" w:rsidR="00B749B9" w:rsidRPr="00633C54" w:rsidRDefault="00007311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учащихся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75E4E" w14:textId="77777777" w:rsidR="00B749B9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5825E269" w14:textId="183679B4" w:rsidR="00007311" w:rsidRPr="00633C54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0DB89" w14:textId="77777777" w:rsidR="00007311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14:paraId="406BAE43" w14:textId="63A84A22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90B31" w14:textId="38AD40EC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4EE9CC8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3C56F" w14:textId="596EA33C" w:rsidR="00B749B9" w:rsidRPr="00633C54" w:rsidRDefault="00007311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A3879" w14:textId="68D3C017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07311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54B40" w14:textId="4D264945" w:rsidR="00B749B9" w:rsidRPr="00633C54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4D987" w14:textId="4DCD71DC" w:rsidR="00B749B9" w:rsidRPr="00633C54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33C54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749B9" w14:paraId="63FA068F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BC7" w14:textId="0E050A31" w:rsidR="00B749B9" w:rsidRPr="005E40B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B749B9" w14:paraId="6DFE7FD7" w14:textId="77777777" w:rsidTr="001F3353">
        <w:trPr>
          <w:trHeight w:val="7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2D1FE" w14:textId="49B98601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 xml:space="preserve">Готовимся к ГТО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553" w14:textId="77FD2826" w:rsidR="00B749B9" w:rsidRPr="00955A5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DF8A" w14:textId="2AA349AF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925CCA" w14:textId="0CE60B10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Руководитель ВД</w:t>
            </w:r>
          </w:p>
        </w:tc>
      </w:tr>
      <w:tr w:rsidR="00B749B9" w14:paraId="280E9EF5" w14:textId="77777777" w:rsidTr="001F3353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AF942" w14:textId="6599EE8F" w:rsidR="00B749B9" w:rsidRPr="00955A58" w:rsidRDefault="00007311" w:rsidP="00B749B9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военная подготовка</w:t>
            </w:r>
            <w:r w:rsidR="00B749B9" w:rsidRPr="00955A5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D9C" w14:textId="5D61C08F" w:rsidR="00B749B9" w:rsidRPr="00955A58" w:rsidRDefault="00B749B9" w:rsidP="0000731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AF9" w14:textId="58AAFBE5" w:rsidR="00B749B9" w:rsidRPr="00955A5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C5039" w14:textId="3F96E06B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007311" w14:paraId="777A7DE5" w14:textId="77777777" w:rsidTr="001F3353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CAC8D" w14:textId="74F752FD" w:rsidR="00007311" w:rsidRDefault="00007311" w:rsidP="00B749B9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«Швейное дело»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6B1" w14:textId="27CEC53B" w:rsidR="00007311" w:rsidRPr="00955A58" w:rsidRDefault="00007311" w:rsidP="0000731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322" w14:textId="427134DC" w:rsidR="00007311" w:rsidRPr="00955A58" w:rsidRDefault="00007311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CC6FC" w14:textId="77777777" w:rsidR="00007311" w:rsidRPr="00955A58" w:rsidRDefault="00007311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49B9" w14:paraId="13CC61D7" w14:textId="77777777" w:rsidTr="000B19CE">
        <w:trPr>
          <w:trHeight w:val="665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B18E" w14:textId="53E18AB3" w:rsidR="00B749B9" w:rsidRPr="00955A5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B749B9" w14:paraId="42A21DE9" w14:textId="77777777" w:rsidTr="001F3353">
        <w:trPr>
          <w:trHeight w:val="24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A6883" w14:textId="4B03371F" w:rsidR="00B749B9" w:rsidRPr="00955A58" w:rsidRDefault="00B749B9" w:rsidP="00B749B9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 xml:space="preserve">Волонтерское движение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9B2" w14:textId="77777777" w:rsidR="00B749B9" w:rsidRDefault="007F49BE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5798321F" w14:textId="6E19993A" w:rsidR="007F49BE" w:rsidRPr="00955A58" w:rsidRDefault="007F49BE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D6B" w14:textId="77777777" w:rsidR="007F49BE" w:rsidRDefault="007F49BE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14:paraId="5597056F" w14:textId="0D136F26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04C7A283" w14:textId="3EF4EF8F" w:rsidR="007F49BE" w:rsidRPr="00955A58" w:rsidRDefault="007F49BE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2277F" w14:textId="392C439A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3095F2F9" w14:textId="77777777" w:rsidTr="001F3353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DA32BA" w14:textId="71A56444" w:rsidR="00B749B9" w:rsidRPr="00955A58" w:rsidRDefault="00B749B9" w:rsidP="00B749B9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55A58">
              <w:rPr>
                <w:rFonts w:ascii="Times New Roman" w:eastAsia="Times New Roman" w:hAnsi="Times New Roman" w:cs="Times New Roman"/>
                <w:sz w:val="24"/>
              </w:rPr>
              <w:t>Юнармия</w:t>
            </w:r>
            <w:proofErr w:type="spellEnd"/>
            <w:r w:rsidRPr="00955A58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79C" w14:textId="77777777" w:rsidR="00B749B9" w:rsidRDefault="00B749B9" w:rsidP="007F49B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14:paraId="3DD8D10D" w14:textId="48DE8A3A" w:rsidR="007F49BE" w:rsidRPr="00955A58" w:rsidRDefault="007F49BE" w:rsidP="007F49B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EC0" w14:textId="77777777" w:rsidR="007F49BE" w:rsidRDefault="007F49BE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0.25</w:t>
            </w:r>
          </w:p>
          <w:p w14:paraId="41D8C480" w14:textId="2018CE7B" w:rsidR="00B749B9" w:rsidRPr="00955A5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F7481B" w14:textId="0AC0AE16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657B1C35" w14:textId="77777777" w:rsidTr="001F3353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80CDA" w14:textId="2BD61251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РДДМ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1F2A5" w14:textId="4632A666" w:rsidR="00B749B9" w:rsidRPr="00955A5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669B3" w14:textId="1DB7901D" w:rsidR="00B749B9" w:rsidRPr="00955A58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1D5FD" w14:textId="095925F3" w:rsidR="00B749B9" w:rsidRPr="00955A58" w:rsidRDefault="00B749B9" w:rsidP="00B749B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5A58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749B9" w14:paraId="264E8A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D05" w14:textId="77777777" w:rsidR="00B749B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B749B9" w14:paraId="4E9C3F6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1F31" w14:textId="77777777" w:rsidR="00B749B9" w:rsidRPr="00535A1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A19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61AE" w14:textId="77777777" w:rsidR="00B749B9" w:rsidRPr="00535A1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A19">
              <w:rPr>
                <w:rFonts w:ascii="Times New Roman" w:eastAsia="Times New Roman" w:hAnsi="Times New Roman" w:cs="Times New Roman"/>
                <w:b/>
                <w:sz w:val="24"/>
              </w:rPr>
              <w:t>Классы,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49F8" w14:textId="77777777" w:rsidR="00B749B9" w:rsidRPr="00535A19" w:rsidRDefault="00B749B9" w:rsidP="00B749B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A19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8F61" w14:textId="77777777" w:rsidR="00B749B9" w:rsidRPr="00535A19" w:rsidRDefault="00B749B9" w:rsidP="00B749B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A19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B749B9" w14:paraId="57DD24D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61F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1B6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C8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B839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02913C2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166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D58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A43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865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90922C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811D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E531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675C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171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749B9" w14:paraId="626542C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0593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D2D6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E16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3BC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2374015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5B3B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DF72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D94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445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6CEC0CA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6E3" w14:textId="4884DBA4" w:rsidR="00B749B9" w:rsidRDefault="00B749B9" w:rsidP="00B749B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F56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2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C5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0490BD9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479B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CFB7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611F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3C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52F440F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8B5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C76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1323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F5D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C148CC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504B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442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68F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291D89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7BF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C81B0A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20B" w14:textId="132076EB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B55" w14:textId="5BD09EAA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35D3" w14:textId="05FFB4E1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DC" w14:textId="6AFDF13E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5C3BCD2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EFE" w14:textId="7BF3FA54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E37" w14:textId="0CDA3E2B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058" w14:textId="580D9000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77" w14:textId="28751D66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266081E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79E" w14:textId="632FB189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A01" w14:textId="0A28516A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547" w14:textId="509A3E41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7C" w14:textId="77580840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3CC55CB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49A" w14:textId="5C1A68D1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A08" w14:textId="71272F42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F8B" w14:textId="03749D03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888" w14:textId="7B0CF10D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C5ECF0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639" w14:textId="77777777" w:rsidR="00B749B9" w:rsidRDefault="00B749B9" w:rsidP="00B74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0E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DB3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93F4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A6597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519F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F0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144F" w14:textId="3BD70A95" w:rsidR="00B749B9" w:rsidRDefault="00535A1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0DF1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B749B9" w14:paraId="70C87E1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A829" w14:textId="5FED634F" w:rsidR="00B749B9" w:rsidRDefault="00B749B9" w:rsidP="0053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 «Лучший класс</w:t>
            </w:r>
            <w:r w:rsidR="00535A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0709" w14:textId="392B6986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5A1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AB74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4A0C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B749B9" w14:paraId="6610880D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CFA8" w14:textId="259091E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«Капля жизни»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4CC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511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DC6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B749B9" w14:paraId="37BF669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47BF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8E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5F2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666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8C198C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042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A20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B0E6" w14:textId="48207A9C" w:rsidR="00B749B9" w:rsidRDefault="00535A1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6237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C3F522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8228" w14:textId="2C3D6CCE" w:rsidR="00B749B9" w:rsidRDefault="00B749B9" w:rsidP="00D5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</w:t>
            </w:r>
            <w:r w:rsidR="00D5753B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(в рамках Года </w:t>
            </w:r>
            <w:r w:rsidR="00D5753B"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0D47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20F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FBE5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09481AB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F7F64B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F551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F905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116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6FEA" w14:textId="372CEE81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51F1365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5C88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BE53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45B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C6AA" w14:textId="052F6524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68F4D7A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2FA7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F768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0D2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060B" w14:textId="77777777" w:rsidR="00D5753B" w:rsidRDefault="00D5753B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14:paraId="0D113A43" w14:textId="061CBA69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539D46A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2905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 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737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77F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513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DFB9A7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F3E0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BC7B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87F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015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66433B5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027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241B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F4C7" w14:textId="17DCF7AC" w:rsidR="00B749B9" w:rsidRDefault="00B749B9" w:rsidP="00D575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5753B"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4F63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1CDFA0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A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3A3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FEC4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6B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0544C18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CF8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FF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844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80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650EF31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0DA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526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63BB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E39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2EC8D1E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41E" w14:textId="13163D48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«Поговори</w:t>
            </w:r>
            <w:r w:rsidR="00D575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материнстве»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2CEF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A2D7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006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A17DC4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294" w14:textId="31E66A0D" w:rsidR="00B749B9" w:rsidRDefault="00D5753B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DDAC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C429" w14:textId="2514C335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26F8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BE0208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3DA7" w14:textId="44461464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971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494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003F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AF56AA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3C0D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A78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9F3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18B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738DA4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DDB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7B1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90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124D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ED2A7F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D7FC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DFB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9BB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9233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2E205C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940" w14:textId="2475B8FC" w:rsidR="00B749B9" w:rsidRDefault="00B749B9" w:rsidP="00B749B9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мужества: Д</w:t>
            </w:r>
            <w:r w:rsidR="00D5753B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полного снятия блокады Ленинграда (1944 год).  </w:t>
            </w:r>
          </w:p>
          <w:p w14:paraId="0403928B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8B02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9227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2DE" w14:textId="2C278FD2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0181E61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E29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CB8B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8F0E" w14:textId="7BEC9471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D3CC" w14:textId="096A04A0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BF11A2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36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2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D46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A24" w14:textId="5D1A36F3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44D0E6E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4AE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AA39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4604" w14:textId="28CC6641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E436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6F415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F193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51D8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A336" w14:textId="221174F5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1CFE" w14:textId="05F2097F" w:rsidR="00B749B9" w:rsidRDefault="00D5753B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17B340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878" w14:textId="6041B02F" w:rsidR="00B749B9" w:rsidRDefault="00D5753B" w:rsidP="00D5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День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 xml:space="preserve">   воссоединения Крыма и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7ED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B1C2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8A2" w14:textId="7E399CD4" w:rsidR="00B749B9" w:rsidRDefault="00D5753B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658F31B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0C5" w14:textId="5310D4D6" w:rsidR="00B749B9" w:rsidRDefault="00B749B9" w:rsidP="00D5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96F1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5911" w14:textId="0D69E3F9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BFE2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74DE55A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39E8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5FDB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7F4" w14:textId="3E22FB21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4A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3E87CB7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A8E4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A9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A42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6F2C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581F16A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78D0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DCF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DEA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839D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B749B9" w14:paraId="467D59ED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88E5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8CD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D65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913C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23163AF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BC9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422C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734" w14:textId="320E27BF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A499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5EA2BD8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7E8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F604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CE9" w14:textId="356009AA" w:rsidR="00B749B9" w:rsidRDefault="00D5753B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9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1F18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27DCC27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B2EA" w14:textId="77777777" w:rsidR="00B749B9" w:rsidRDefault="00B749B9" w:rsidP="00B74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8590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B4E4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3E8E" w14:textId="77777777" w:rsidR="00B749B9" w:rsidRDefault="00B749B9" w:rsidP="00B74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9B9" w14:paraId="164DCCF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8395" w14:textId="77777777" w:rsidR="00B749B9" w:rsidRDefault="00B749B9" w:rsidP="00B749B9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41BDC1EE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A877BB" w14:paraId="60E15A23" w14:textId="77777777" w:rsidTr="00A12FB9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8D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76702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14:paraId="4430F0D6" w14:textId="77777777" w:rsidTr="00A12FB9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BE9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F65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914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A724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14:paraId="39B54837" w14:textId="77777777" w:rsidTr="00A12FB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4188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D1A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F4058" w14:textId="406BABBA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455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294E754" w14:textId="77777777" w:rsidTr="00A12FB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032E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EC3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38D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06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CEB796E" w14:textId="77777777" w:rsidTr="00A12FB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B58CF" w14:textId="4F890C9B" w:rsidR="00A877BB" w:rsidRDefault="00A877BB" w:rsidP="005E40B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AC8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66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0D37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EE6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5D7B61E5" w14:textId="77777777" w:rsidTr="00A12FB9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5EE2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AC98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35B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639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602084B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776DD" w14:textId="59AA06F4" w:rsidR="00A877BB" w:rsidRDefault="00BF2D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«Молодежь за ЗОЖ»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7F2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10982" w14:textId="61D17CEB" w:rsidR="00A877BB" w:rsidRDefault="00BF2D5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68BE8" w14:textId="23E371F4" w:rsidR="00A877BB" w:rsidRDefault="00A877BB" w:rsidP="00C86BF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</w:t>
            </w:r>
            <w:r w:rsidR="00C86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A877BB" w14:paraId="25B906B7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4E3E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74F9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5E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AD6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56CB01D8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3655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3595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1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5E8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056D11A3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297A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FE5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EED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A94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51DC6DC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A4D3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211B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FBE8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C26E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A120024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2B6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FD8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1C98A" w14:textId="4B8B0B8E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D79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E0EEAB5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3E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447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A3434" w14:textId="7BCA70B8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1A76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4DB1D3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F23FB" w14:textId="71F5F0D8" w:rsidR="00A877BB" w:rsidRDefault="00A877BB" w:rsidP="000B19C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 Международному Дню пожилых людей. </w:t>
            </w:r>
            <w:r w:rsidR="000B19CE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422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602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896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6908E3F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BE1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2D3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DDD58" w14:textId="4F8DA2C4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04.10-05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15D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0B48A090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DF4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14:paraId="66956E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02B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5FC94" w14:textId="29123001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90C0B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DC78BBD" w14:textId="22DD045D" w:rsidR="00C86BF0" w:rsidRDefault="00C86BF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877BB" w14:paraId="6288FC0E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4720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8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ED7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0DE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A3E3BB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81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5D76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43E3D" w14:textId="4242029B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85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02B2E91" w14:textId="77777777" w:rsidTr="00A12FB9">
        <w:trPr>
          <w:trHeight w:val="127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65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C82A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CB13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149A" w14:textId="1485681D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877BB" w14:paraId="0D97F3B1" w14:textId="77777777" w:rsidTr="00A12FB9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623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33F6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3D2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4718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F62D525" w14:textId="20932293" w:rsidR="00C86BF0" w:rsidRDefault="00C86BF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A877BB" w14:paraId="5E217E34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C7B8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BED0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09F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E495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A877BB" w14:paraId="67EFE899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E5807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3CE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8A2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13A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481A905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B31B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F8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3D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C65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4762D222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26DF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A7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AEF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8615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A645D7A" w14:textId="58B1F804" w:rsidR="00A12FB9" w:rsidRDefault="00A12FB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62147B49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440C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54D9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E37AD" w14:textId="1CECD183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ACC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2DCC83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A7B88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1EC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4C0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A904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EE46063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737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66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61CB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8BF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7FCB3143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27A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BE7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A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8F1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26E64DFC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DCDE1" w14:textId="710E64E9" w:rsidR="00A877BB" w:rsidRDefault="00A12FB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FF2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3CB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2072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338C899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A8C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CB6B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1E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4E8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B4E862A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47B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BE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9A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E9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2B8F40B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E90D" w14:textId="67F929E3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Новогодний 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>Бал-маскарад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71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F27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0AE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5D90A65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7066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ED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1EDE" w14:textId="4F8B9897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AFF1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A877BB" w14:paraId="25D6FD55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93E5" w14:textId="10E77945" w:rsidR="00A877BB" w:rsidRDefault="00A877BB" w:rsidP="000B19C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="000B19CE">
              <w:rPr>
                <w:rFonts w:ascii="Times New Roman" w:eastAsia="Times New Roman" w:hAnsi="Times New Roman" w:cs="Times New Roman"/>
                <w:sz w:val="24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полного снятия блокады Ленинграда (1944 год)                                                      День освобождения Красной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6B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4B12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12E0D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FE1776" w14:textId="10A2F6E7" w:rsidR="00FD4484" w:rsidRDefault="00FD448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</w:tc>
      </w:tr>
      <w:tr w:rsidR="00A877BB" w14:paraId="272ED151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17C3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66D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3B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1C0D1" w14:textId="75A10D08" w:rsidR="00A877BB" w:rsidRDefault="00FD448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4725E77C" w14:textId="77777777" w:rsidTr="00A12FB9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DD87" w14:textId="1B240564" w:rsidR="00A877BB" w:rsidRDefault="00A877BB" w:rsidP="000B19C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для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F5A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A5E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AC76" w14:textId="374D744C" w:rsidR="00A877BB" w:rsidRDefault="00FD448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A877BB" w14:paraId="033F4F1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E57D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D8E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58C0E" w14:textId="22574122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ADF8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A877BB" w14:paraId="56626C1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8D1A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0FB3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3741B" w14:textId="198178DF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A0F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A877BB" w14:paraId="51C1E66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6D0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56CE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EA43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EBFD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FAD8F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1EF91" w14:textId="7BF89230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 xml:space="preserve"> и «Орленок»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04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0B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3067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A877BB" w14:paraId="2897AE6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6E1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3AF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2D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DEE9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14:paraId="284540E7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E6E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845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A407B" w14:textId="38DE1284" w:rsidR="00A877BB" w:rsidRDefault="00A877BB" w:rsidP="00FD448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8905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A877BB" w14:paraId="28914D66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7B0B8" w14:textId="4F6BE85B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32B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12C7A" w14:textId="3FE45A85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3EF5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A877BB" w14:paraId="54916FF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3116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F83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69BFB" w14:textId="7BE42D91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25.03-31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AD2B0" w14:textId="6FD99BCB" w:rsidR="00A877BB" w:rsidRDefault="00FD448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77BB" w14:paraId="73A618E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25D1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A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A90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7DBB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A877BB" w14:paraId="41E8C30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6D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012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371D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2613A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A877BB" w14:paraId="7C1326C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F2F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6A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1CD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793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282DDB01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13F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E92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7BD1A" w14:textId="144F984E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E5E8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A877BB" w14:paraId="0F2C6B98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8D6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9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F73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39C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F10A79C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3F03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396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14D2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A4BF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6F66F8E9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7C16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269334C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D99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390DB" w14:textId="7662C37B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052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CDA597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803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48F0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FD4D0" w14:textId="089513A3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28.04-07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3FE2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F1FB28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7EE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EF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7A7" w14:textId="2B147961" w:rsidR="00A877BB" w:rsidRDefault="00A877BB" w:rsidP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0B19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C62AA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4F1C95B7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D20D9" w14:textId="17DF5D22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>дость школы» (чествование лучшего класса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1ED3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61C4B" w14:textId="39B8D112" w:rsidR="00A877BB" w:rsidRDefault="000B19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81D6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D8BE7B3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868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25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C3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CC26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06B73FE4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4B40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BC0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F16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FD9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706648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AB1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B9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8DF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0C80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4DA507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4A3F9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578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D72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01B3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68B5C9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0F97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F816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5371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E8C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D8832D8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C3D29" w14:textId="4D3BFEF1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 xml:space="preserve"> вечер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37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56E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75828" w14:textId="77777777" w:rsidR="00FD4484" w:rsidRDefault="00FD4484" w:rsidP="00FD448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663B5712" w14:textId="74251AF0" w:rsidR="00A877BB" w:rsidRDefault="00A877BB" w:rsidP="00FD448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9425E4F" w14:textId="77777777" w:rsidTr="00A12FB9">
        <w:trPr>
          <w:trHeight w:val="52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522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A877BB" w14:paraId="1020B09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B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33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FA2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988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0E0B309C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3B792" w14:textId="394DD0D2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63B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B20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D1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D85D1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499CD" w14:textId="7950DD68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D32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7E71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A0B1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D49A0C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88FE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65CF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AA4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93E1C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EC20359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D9F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62D1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8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74F8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04D71A4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72DFF" w14:textId="259A30B8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FD4484">
              <w:rPr>
                <w:rFonts w:ascii="Times New Roman" w:eastAsia="Times New Roman" w:hAnsi="Times New Roman" w:cs="Times New Roman"/>
                <w:sz w:val="24"/>
              </w:rPr>
              <w:t>муниципальных, республиканских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C60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FEF2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6BB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825406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D582D" w14:textId="09EAF6F9" w:rsidR="00A877BB" w:rsidRDefault="00A877BB" w:rsidP="00FD448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базе спортивного комплекса «</w:t>
            </w:r>
            <w:proofErr w:type="spellStart"/>
            <w:r w:rsidR="00FD4484">
              <w:rPr>
                <w:rFonts w:ascii="Times New Roman" w:eastAsia="Times New Roman" w:hAnsi="Times New Roman" w:cs="Times New Roman"/>
                <w:sz w:val="24"/>
              </w:rPr>
              <w:t>Туслах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C87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CB0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1F2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A877BB" w14:paraId="04CE2CB3" w14:textId="77777777" w:rsidTr="00A12FB9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94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A877BB" w14:paraId="4BBD3769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58D2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48E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EFD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50C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D2112B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39F2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2C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B9C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F2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F5805C7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9A39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6CE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E60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5A4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41F2DE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283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4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4C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DCF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C85E81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1C54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EE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60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12505" w14:textId="455423B8" w:rsidR="00A877BB" w:rsidRPr="001C607A" w:rsidRDefault="00A877BB" w:rsidP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C60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877BB" w14:paraId="7FD4E4E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7C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5A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CBBB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C1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AB7BE0C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ED1BB" w14:textId="35BD031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  <w:r w:rsidR="001C607A">
              <w:rPr>
                <w:rFonts w:ascii="Times New Roman" w:eastAsia="Times New Roman" w:hAnsi="Times New Roman" w:cs="Times New Roman"/>
                <w:sz w:val="24"/>
              </w:rPr>
              <w:t xml:space="preserve"> и ЧР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0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8B6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DAD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A7F8A3C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2B3B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465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DC4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9AC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F7911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E6F6D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58A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B96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55743E" w14:textId="77777777" w:rsidR="00A877BB" w:rsidRDefault="00A877BB" w:rsidP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C60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2608DC49" w14:textId="653091E9" w:rsidR="001C607A" w:rsidRDefault="001C607A" w:rsidP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877BB" w14:paraId="7A533FE3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7195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513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7F6A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D20E1" w14:textId="1A169634" w:rsidR="00A877BB" w:rsidRDefault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877BB" w14:paraId="02F9C66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D3B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5BF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78A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96DE5" w14:textId="416142B5" w:rsidR="00A877BB" w:rsidRDefault="00A877BB" w:rsidP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C60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877BB" w14:paraId="1B35A9D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E34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E9B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66D3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9F5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1F66339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1E03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39D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CC3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EAB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877BB" w14:paraId="1DBED98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64EC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19F1ED20" w14:textId="5200A722" w:rsidR="00A877BB" w:rsidRDefault="00A877BB" w:rsidP="001C607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</w:t>
            </w:r>
            <w:r w:rsidR="001C607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2B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1BD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4E01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91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4D367" w14:textId="6F11E331" w:rsidR="00A877BB" w:rsidRDefault="00A877BB" w:rsidP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C60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A877BB" w14:paraId="2E0695D3" w14:textId="77777777" w:rsidTr="00A12FB9">
        <w:trPr>
          <w:trHeight w:val="5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ECD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A877BB" w14:paraId="12309546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AE8F7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219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A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8AF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3B594075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B510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F84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B2D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D12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10A0D71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AA65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34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4E8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8BC21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5FD2ED8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8BA8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82B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7738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8B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8C498C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D6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A67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035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E0A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B2D34A5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4B32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A8C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84693" w14:textId="37C8AEE3" w:rsidR="00A877BB" w:rsidRDefault="00A877BB" w:rsidP="001C607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1C607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8270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E5CD0E5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6B5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родителей (законных представителей) в вебинарах, Всероссийских родительских уроках, собраниях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7DA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1970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CDF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154F7C2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5427" w14:textId="085A7F34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B37" w14:textId="5302F276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FCF06" w14:textId="40D0FEDB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5DE57" w14:textId="467B0150" w:rsidR="0058259F" w:rsidRDefault="005825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2BC0FDF6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6458E" w14:textId="7A5EC4F7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родителей </w:t>
            </w:r>
            <w:r w:rsidR="00074D56">
              <w:rPr>
                <w:rFonts w:ascii="Times New Roman" w:eastAsia="Times New Roman" w:hAnsi="Times New Roman" w:cs="Times New Roman"/>
                <w:sz w:val="24"/>
              </w:rPr>
              <w:t>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72BE7" w14:textId="56D185B8"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C3C86" w14:textId="5B40E7BB"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A10A" w14:textId="78522708" w:rsidR="0058259F" w:rsidRDefault="00074D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3BE1813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6C1B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1C8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1E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D04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A877BB" w14:paraId="01F95DC5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E3E1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099C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81B3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E908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920F4B2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F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8C8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E9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BF1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C0F3E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97C9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DCD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2D1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616A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C0FDD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877BB" w14:paraId="270D61DB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AEBD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5A28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889E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E54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04654C8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E48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E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1D0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E2B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877BB" w14:paraId="175A9254" w14:textId="77777777" w:rsidTr="00A12FB9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C4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A877BB" w14:paraId="11179D69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C5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622D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476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609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E6B20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E87C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E3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F32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17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A877BB" w14:paraId="2787BA17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92F4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89EF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95E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F1BB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A877BB" w14:paraId="5F37A12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AC01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769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3A41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AB11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B4FD5DE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2F50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9D0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84A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CEB70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6D2D98A6" w14:textId="77777777" w:rsidTr="00A12FB9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D4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877BB" w14:paraId="34A6AD0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5FEF6" w14:textId="77777777" w:rsidR="00A877BB" w:rsidRDefault="00A877BB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 с сотрудниками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МВД</w:t>
            </w:r>
          </w:p>
          <w:p w14:paraId="5D52D126" w14:textId="77777777" w:rsidR="00A877BB" w:rsidRDefault="00A877BB">
            <w:pPr>
              <w:pStyle w:val="a9"/>
              <w:spacing w:line="276" w:lineRule="auto"/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видеоклипов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E77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D44C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45E6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608BCE5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A552B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пожарной безопасности, экстремизма, терроризма,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тренировочная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эвакуация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21B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2594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BF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F630385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3511E" w14:textId="58E6A47B" w:rsidR="00A877BB" w:rsidRDefault="00A877BB" w:rsidP="00396F1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употребления психоактивных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веществ «Независимое детство», приуроченная ко Дню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борьбы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наркоманией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BC1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89D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E48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50EDB161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BF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45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69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F69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68F7FF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AA41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5D5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162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C2B8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14E6261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DD67E" w14:textId="4B005181" w:rsidR="00A877BB" w:rsidRPr="00E56851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  <w:r w:rsidR="00E5685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A61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B7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E8C15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C79AD43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0DE0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3AF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FC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C19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4E51AA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8BD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Инструктажи обучающихся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13F4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75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B2D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3BD09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B23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A1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91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374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A877BB" w14:paraId="622492F6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BEE5C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226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FD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891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38D931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6C64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257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58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4B7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2B73E2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84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300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750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9090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53B3B798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97D2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2B8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637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479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14:paraId="1FB50972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730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19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229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C7EB7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114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42B69BC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1FB8" w14:textId="28C6678C" w:rsidR="00A877BB" w:rsidRDefault="00A877BB" w:rsidP="00E5685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</w:t>
            </w:r>
            <w:r w:rsidR="00E56851">
              <w:rPr>
                <w:rFonts w:ascii="Times New Roman" w:eastAsia="Times New Roman" w:hAnsi="Times New Roman" w:cs="Times New Roman"/>
                <w:sz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="00E56851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направленн</w:t>
            </w:r>
            <w:r w:rsidR="00E56851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работу как с девиантными 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5D6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3A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E31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31F385DB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43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11C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E114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A134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A877BB" w14:paraId="4AAEE9EB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2F95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3CC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711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5014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5E057D43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B0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511A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264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3EA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6D97702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647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2A7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3BF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91C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C9661DA" w14:textId="77777777" w:rsidTr="00A12FB9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787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A877BB" w14:paraId="59B238B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4A724" w14:textId="5EDEF788" w:rsidR="00A877BB" w:rsidRDefault="00E56851" w:rsidP="00E5685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ЦКС: 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>участие в конкурсах, фестивалях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CB35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A0C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2A35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8DCA0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7CAEF" w14:textId="4391429A" w:rsidR="00A877BB" w:rsidRDefault="00677A9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7A9A">
              <w:rPr>
                <w:rFonts w:ascii="Times New Roman" w:eastAsia="Times New Roman" w:hAnsi="Times New Roman" w:cs="Times New Roman"/>
                <w:sz w:val="24"/>
              </w:rPr>
              <w:t>Пограничное братство: мероприятия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0FA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AE69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7D50B3" w14:textId="23647152" w:rsidR="00A877BB" w:rsidRDefault="00266E2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257E05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D4B8E" w14:textId="0D0ADE6A" w:rsidR="00A877BB" w:rsidRDefault="00677A9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7A9A">
              <w:rPr>
                <w:rFonts w:ascii="Times New Roman" w:eastAsia="Times New Roman" w:hAnsi="Times New Roman" w:cs="Times New Roman"/>
                <w:sz w:val="24"/>
              </w:rPr>
              <w:t>Централизованная библиотечная система: конкурсы, участие в муниципальных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88A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63F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EC968A" w14:textId="300DFB0A" w:rsidR="00A877BB" w:rsidRDefault="00266E2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334A034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6F40E" w14:textId="2E489348" w:rsidR="00A877BB" w:rsidRDefault="00677A9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7A9A"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 w:rsidRPr="00677A9A">
              <w:rPr>
                <w:rFonts w:ascii="Times New Roman" w:eastAsia="Times New Roman" w:hAnsi="Times New Roman" w:cs="Times New Roman"/>
                <w:sz w:val="24"/>
              </w:rPr>
              <w:t>Батыревскому</w:t>
            </w:r>
            <w:proofErr w:type="spellEnd"/>
            <w:r w:rsidRPr="00677A9A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D6D4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25B2A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444C6D" w14:textId="1121BF3E" w:rsidR="00A877BB" w:rsidRDefault="00677A9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A877BB" w14:paraId="12489E8D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2C3FC" w14:textId="262C6BED" w:rsidR="00A877BB" w:rsidRDefault="00677A9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7A9A">
              <w:rPr>
                <w:rFonts w:ascii="Times New Roman" w:eastAsia="Times New Roman" w:hAnsi="Times New Roman" w:cs="Times New Roman"/>
                <w:sz w:val="24"/>
              </w:rPr>
              <w:t xml:space="preserve">ОП по </w:t>
            </w:r>
            <w:proofErr w:type="spellStart"/>
            <w:r w:rsidRPr="00677A9A">
              <w:rPr>
                <w:rFonts w:ascii="Times New Roman" w:eastAsia="Times New Roman" w:hAnsi="Times New Roman" w:cs="Times New Roman"/>
                <w:sz w:val="24"/>
              </w:rPr>
              <w:t>Шемуршинскому</w:t>
            </w:r>
            <w:proofErr w:type="spellEnd"/>
            <w:r w:rsidRPr="00677A9A">
              <w:rPr>
                <w:rFonts w:ascii="Times New Roman" w:eastAsia="Times New Roman" w:hAnsi="Times New Roman" w:cs="Times New Roman"/>
                <w:sz w:val="24"/>
              </w:rPr>
              <w:t xml:space="preserve"> району: профилактические занятия на базе школы, индивидуальные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54CE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3EFC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3094C" w14:textId="27447F85" w:rsidR="00A877BB" w:rsidRDefault="00677A9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677A9A" w14:paraId="4B939CBC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18538" w14:textId="307FD0C5" w:rsidR="00677A9A" w:rsidRPr="00677A9A" w:rsidRDefault="00677A9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7A9A">
              <w:rPr>
                <w:rFonts w:ascii="Times New Roman" w:eastAsia="Times New Roman" w:hAnsi="Times New Roman" w:cs="Times New Roman"/>
                <w:sz w:val="24"/>
              </w:rPr>
              <w:t>НП «</w:t>
            </w:r>
            <w:proofErr w:type="spellStart"/>
            <w:r w:rsidRPr="00677A9A">
              <w:rPr>
                <w:rFonts w:ascii="Times New Roman" w:eastAsia="Times New Roman" w:hAnsi="Times New Roman" w:cs="Times New Roman"/>
                <w:sz w:val="24"/>
              </w:rPr>
              <w:t>Чаваш</w:t>
            </w:r>
            <w:proofErr w:type="spellEnd"/>
            <w:r w:rsidRPr="00677A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7A9A">
              <w:rPr>
                <w:rFonts w:ascii="Times New Roman" w:eastAsia="Times New Roman" w:hAnsi="Times New Roman" w:cs="Times New Roman"/>
                <w:sz w:val="24"/>
              </w:rPr>
              <w:t>вармане</w:t>
            </w:r>
            <w:proofErr w:type="spellEnd"/>
            <w:r w:rsidRPr="00677A9A">
              <w:rPr>
                <w:rFonts w:ascii="Times New Roman" w:eastAsia="Times New Roman" w:hAnsi="Times New Roman" w:cs="Times New Roman"/>
                <w:sz w:val="24"/>
              </w:rPr>
              <w:t>»: проведение природоохранных мероприятий, акций, субботников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09FE5" w14:textId="7C4BE218" w:rsidR="00677A9A" w:rsidRDefault="00396F1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2D2E9" w14:textId="66CF08E2" w:rsidR="00677A9A" w:rsidRDefault="00677A9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1E965" w14:textId="77978D41" w:rsidR="00677A9A" w:rsidRDefault="00677A9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503FD2A" w14:textId="77777777" w:rsidTr="00A12FB9">
        <w:trPr>
          <w:trHeight w:val="56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36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877BB" w14:paraId="529AAC01" w14:textId="77777777" w:rsidTr="00A12FB9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41BE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E8E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F2F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9AF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6616065B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574F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D5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356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2E4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53E5FF4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EC7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D9A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E4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AEB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DDE42B0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3DE9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единой модели профессиональной ориентации (профориентационный минимум) на базе проекта «Билет в будущее»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E53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8135" w14:textId="5F5C2397" w:rsidR="00A877BB" w:rsidRDefault="00A877BB" w:rsidP="00266E2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четвергам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79EA7" w14:textId="6CCE38A9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2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A877BB" w14:paraId="11E75F22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121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ECA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C31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F450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8DE8BF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432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0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96E8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45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73271DF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D7A4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891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6369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9AF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7D3A893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76A6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ABF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6F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8E7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24FFF6C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F823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проектах Профориентации, реализуемых в рамках Национального проекта «Образование»: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24BB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FBB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2EF3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148C40DA" w14:textId="77777777" w:rsidTr="00A12FB9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6D3DD" w14:textId="50484F3A" w:rsidR="00A877BB" w:rsidRDefault="00A877BB" w:rsidP="00266E2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Трудоустройство в </w:t>
            </w:r>
            <w:r w:rsidR="00266E26">
              <w:rPr>
                <w:rFonts w:ascii="Times New Roman" w:eastAsia="Times New Roman" w:hAnsi="Times New Roman" w:cs="Times New Roman"/>
                <w:sz w:val="24"/>
              </w:rPr>
              <w:t>ПТБ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A820D" w14:textId="59730F13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F1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C127A" w14:textId="18FBEEDE" w:rsidR="00A877BB" w:rsidRDefault="00B1741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3DB66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63A0A916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583A32F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46181505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4EB3D9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6FA62BA8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54E5C48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1"/>
    <w:p w14:paraId="0DB0D8CB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0691E933" w14:textId="77777777" w:rsidR="00A877BB" w:rsidRDefault="00A877BB" w:rsidP="00A877BB">
      <w:pPr>
        <w:ind w:left="-709"/>
      </w:pPr>
    </w:p>
    <w:sectPr w:rsidR="00A877BB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C4"/>
    <w:rsid w:val="00007311"/>
    <w:rsid w:val="00074D56"/>
    <w:rsid w:val="000B19CE"/>
    <w:rsid w:val="001C607A"/>
    <w:rsid w:val="001F3353"/>
    <w:rsid w:val="00266E26"/>
    <w:rsid w:val="003058F6"/>
    <w:rsid w:val="00396F1F"/>
    <w:rsid w:val="003A24A9"/>
    <w:rsid w:val="00410265"/>
    <w:rsid w:val="004E07C2"/>
    <w:rsid w:val="00535A19"/>
    <w:rsid w:val="00554328"/>
    <w:rsid w:val="0058259F"/>
    <w:rsid w:val="005E40B8"/>
    <w:rsid w:val="0062251D"/>
    <w:rsid w:val="00633C54"/>
    <w:rsid w:val="00657D8E"/>
    <w:rsid w:val="00677A9A"/>
    <w:rsid w:val="00765EA3"/>
    <w:rsid w:val="00787E53"/>
    <w:rsid w:val="007F49BE"/>
    <w:rsid w:val="008B576E"/>
    <w:rsid w:val="0091605F"/>
    <w:rsid w:val="00955A58"/>
    <w:rsid w:val="009A0C81"/>
    <w:rsid w:val="00A12FB9"/>
    <w:rsid w:val="00A27C7B"/>
    <w:rsid w:val="00A877BB"/>
    <w:rsid w:val="00AB30C4"/>
    <w:rsid w:val="00AF5F64"/>
    <w:rsid w:val="00B1741A"/>
    <w:rsid w:val="00B749B9"/>
    <w:rsid w:val="00BA1F75"/>
    <w:rsid w:val="00BF2D51"/>
    <w:rsid w:val="00C86BF0"/>
    <w:rsid w:val="00D5753B"/>
    <w:rsid w:val="00D67FC8"/>
    <w:rsid w:val="00D9229F"/>
    <w:rsid w:val="00E56851"/>
    <w:rsid w:val="00EE027D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F3E"/>
  <w15:chartTrackingRefBased/>
  <w15:docId w15:val="{803730D8-59AE-493F-9D55-6EC958C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20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вр</cp:lastModifiedBy>
  <cp:revision>30</cp:revision>
  <dcterms:created xsi:type="dcterms:W3CDTF">2023-07-30T17:05:00Z</dcterms:created>
  <dcterms:modified xsi:type="dcterms:W3CDTF">2024-09-12T05:30:00Z</dcterms:modified>
</cp:coreProperties>
</file>