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4703" w:rsidRDefault="00414703" w:rsidP="00414703">
      <w:pPr>
        <w:pStyle w:val="1"/>
        <w:spacing w:before="62" w:line="240" w:lineRule="auto"/>
        <w:ind w:left="2792" w:right="277" w:hanging="2195"/>
      </w:pPr>
      <w:r>
        <w:rPr>
          <w:color w:val="000080"/>
        </w:rPr>
        <w:t>С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1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марта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2025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года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будет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введен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запрет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продажи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безалкогольных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тонизирующих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напитков (в том числе энергетических) несовершеннолетним</w:t>
      </w:r>
    </w:p>
    <w:p w:rsidR="00414703" w:rsidRDefault="00414703" w:rsidP="00414703">
      <w:pPr>
        <w:pStyle w:val="a3"/>
        <w:spacing w:before="103"/>
        <w:ind w:right="161"/>
      </w:pPr>
      <w:r>
        <w:t xml:space="preserve">Государственной Думой принят Федеральный закон от 8 августа 2024 г. № 304-ФЗ «О запрете продажи безалкогольных тонизирующих напитков (в том числе энергетических) несовершенно- летним и о внесении изменения в статью 44 Федерального закона «Об общих принципах </w:t>
      </w:r>
      <w:proofErr w:type="spellStart"/>
      <w:r>
        <w:t>органи</w:t>
      </w:r>
      <w:proofErr w:type="spellEnd"/>
      <w:r>
        <w:t xml:space="preserve">- </w:t>
      </w:r>
      <w:proofErr w:type="spellStart"/>
      <w:r>
        <w:t>зации</w:t>
      </w:r>
      <w:proofErr w:type="spellEnd"/>
      <w:r>
        <w:t xml:space="preserve"> публичной власти в субъектах Российской Федерации» (далее – Федеральный закон).</w:t>
      </w:r>
    </w:p>
    <w:p w:rsidR="00414703" w:rsidRDefault="00414703" w:rsidP="00414703">
      <w:pPr>
        <w:pStyle w:val="a3"/>
        <w:ind w:right="163"/>
      </w:pPr>
      <w:r>
        <w:t xml:space="preserve">Федеральный закон регулирует отношения, возникающие в сфере охраны здоровья </w:t>
      </w:r>
      <w:proofErr w:type="spellStart"/>
      <w:proofErr w:type="gramStart"/>
      <w:r>
        <w:t>несовершен</w:t>
      </w:r>
      <w:proofErr w:type="spellEnd"/>
      <w:r>
        <w:t xml:space="preserve">- </w:t>
      </w:r>
      <w:proofErr w:type="spellStart"/>
      <w:r>
        <w:t>нолетних</w:t>
      </w:r>
      <w:proofErr w:type="spellEnd"/>
      <w:proofErr w:type="gramEnd"/>
      <w:r>
        <w:t xml:space="preserve"> от воздействия потребления</w:t>
      </w:r>
      <w:r>
        <w:rPr>
          <w:spacing w:val="-2"/>
        </w:rPr>
        <w:t xml:space="preserve"> </w:t>
      </w:r>
      <w:r>
        <w:t>безалкогольных тонизирующих напитков (в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proofErr w:type="spellStart"/>
      <w:r>
        <w:t>энер</w:t>
      </w:r>
      <w:proofErr w:type="spellEnd"/>
      <w:r>
        <w:t xml:space="preserve">- </w:t>
      </w:r>
      <w:proofErr w:type="spellStart"/>
      <w:r>
        <w:t>гетических</w:t>
      </w:r>
      <w:proofErr w:type="spellEnd"/>
      <w:r>
        <w:t>), а также отношения в сфере ограничения торговли такими напитками.</w:t>
      </w:r>
    </w:p>
    <w:p w:rsidR="00414703" w:rsidRDefault="00414703" w:rsidP="00414703">
      <w:pPr>
        <w:pStyle w:val="a3"/>
        <w:ind w:right="162"/>
      </w:pPr>
      <w:r>
        <w:t>Для предотвращения воздействия безалкогольных тонизирующих напитков 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proofErr w:type="spellStart"/>
      <w:r>
        <w:t>энергети</w:t>
      </w:r>
      <w:proofErr w:type="spellEnd"/>
      <w:r>
        <w:t xml:space="preserve">- </w:t>
      </w:r>
      <w:proofErr w:type="spellStart"/>
      <w:r>
        <w:t>ческих</w:t>
      </w:r>
      <w:proofErr w:type="spellEnd"/>
      <w:r>
        <w:t xml:space="preserve">) на здоровье несовершеннолетних организациям, индивидуальным предпринимателям, крестьянским (фермерским) хозяйствам без образования юридического лица, гражданам Россий- </w:t>
      </w:r>
      <w:proofErr w:type="spellStart"/>
      <w:r>
        <w:t>ской</w:t>
      </w:r>
      <w:proofErr w:type="spellEnd"/>
      <w:r>
        <w:t xml:space="preserve"> Федерации, иностранным гражданам и лицам без гражданства запрещается продажа </w:t>
      </w:r>
      <w:proofErr w:type="spellStart"/>
      <w:r>
        <w:t>несо</w:t>
      </w:r>
      <w:proofErr w:type="spellEnd"/>
      <w:r>
        <w:t xml:space="preserve">- </w:t>
      </w:r>
      <w:proofErr w:type="spellStart"/>
      <w:r>
        <w:t>вершеннолетним</w:t>
      </w:r>
      <w:proofErr w:type="spellEnd"/>
      <w:r>
        <w:t xml:space="preserve"> безалкогольных тонизирующих напитков (в том числе энергетических).</w:t>
      </w:r>
    </w:p>
    <w:p w:rsidR="00414703" w:rsidRDefault="00414703" w:rsidP="00414703">
      <w:pPr>
        <w:pStyle w:val="a3"/>
        <w:ind w:right="161"/>
      </w:pPr>
      <w:r>
        <w:t xml:space="preserve">В случае возникновения у лица, непосредственно осуществляющего продажу сомнения в </w:t>
      </w:r>
      <w:proofErr w:type="spellStart"/>
      <w:proofErr w:type="gramStart"/>
      <w:r>
        <w:t>дости</w:t>
      </w:r>
      <w:proofErr w:type="spellEnd"/>
      <w:r>
        <w:t xml:space="preserve">- </w:t>
      </w:r>
      <w:proofErr w:type="spellStart"/>
      <w:r>
        <w:t>жении</w:t>
      </w:r>
      <w:proofErr w:type="spellEnd"/>
      <w:proofErr w:type="gramEnd"/>
      <w:r>
        <w:t xml:space="preserve"> покупателем безалкогольных тонизирующих напитков (в том числе энергетических) со- </w:t>
      </w:r>
      <w:proofErr w:type="spellStart"/>
      <w:r>
        <w:t>вершеннолетия</w:t>
      </w:r>
      <w:proofErr w:type="spellEnd"/>
      <w:r>
        <w:t xml:space="preserve"> продавец вправе потребовать у покупателя документ, позволяющий установить</w:t>
      </w:r>
      <w:r>
        <w:rPr>
          <w:spacing w:val="40"/>
        </w:rPr>
        <w:t xml:space="preserve"> </w:t>
      </w:r>
      <w:r>
        <w:t>его возраст.</w:t>
      </w:r>
    </w:p>
    <w:p w:rsidR="00414703" w:rsidRDefault="00414703" w:rsidP="00414703">
      <w:pPr>
        <w:pStyle w:val="a3"/>
        <w:ind w:right="161"/>
      </w:pPr>
      <w:r>
        <w:t xml:space="preserve">Перечень документов, позволяющих установить возраст покупателя, устанавливается </w:t>
      </w:r>
      <w:proofErr w:type="spellStart"/>
      <w:proofErr w:type="gramStart"/>
      <w:r>
        <w:t>уполномо</w:t>
      </w:r>
      <w:proofErr w:type="spellEnd"/>
      <w:r>
        <w:t xml:space="preserve">- </w:t>
      </w:r>
      <w:proofErr w:type="spellStart"/>
      <w:r>
        <w:t>ченным</w:t>
      </w:r>
      <w:proofErr w:type="spellEnd"/>
      <w:proofErr w:type="gramEnd"/>
      <w:r>
        <w:t xml:space="preserve"> Правительством Российской Федерации федеральным органом исполнительной власти.</w:t>
      </w:r>
    </w:p>
    <w:p w:rsidR="00414703" w:rsidRDefault="00414703" w:rsidP="00414703">
      <w:pPr>
        <w:pStyle w:val="a3"/>
        <w:ind w:right="162"/>
      </w:pPr>
      <w:r>
        <w:t xml:space="preserve">Законами субъектов Российской Федерации может быть установлен запрет продажи </w:t>
      </w:r>
      <w:proofErr w:type="spellStart"/>
      <w:r>
        <w:t>безалкоголь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тонизирующих напитков (в том числе энергетических) в зданиях, строениях, сооружениях, помещениях,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непосредственного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 медицинской деятельности, деятельности в области культуры, физической культуры и спорта, а также могут быть установлены ограничения времени и мест их продажи.</w:t>
      </w:r>
    </w:p>
    <w:p w:rsidR="00414703" w:rsidRDefault="00414703" w:rsidP="00414703">
      <w:pPr>
        <w:pStyle w:val="a3"/>
        <w:ind w:right="161"/>
      </w:pPr>
      <w:r>
        <w:t xml:space="preserve">Региональный государственный контроль (надзор) за соблюдением запретов и ограничений при продаже безалкогольных тонизирующих напитков (в том числе энергетических) несовершенно- летним, осуществляется исполнительным органом субъекта Российской Федерации, </w:t>
      </w:r>
      <w:proofErr w:type="spellStart"/>
      <w:r>
        <w:t>уполномо</w:t>
      </w:r>
      <w:proofErr w:type="spellEnd"/>
      <w:r>
        <w:t xml:space="preserve">- </w:t>
      </w:r>
      <w:proofErr w:type="spellStart"/>
      <w:r>
        <w:t>ченным</w:t>
      </w:r>
      <w:proofErr w:type="spellEnd"/>
      <w:r>
        <w:t xml:space="preserve"> высшим исполнительным органом субъекта Российской Федерации на осуществление ре- </w:t>
      </w:r>
      <w:proofErr w:type="spellStart"/>
      <w:r>
        <w:t>гионального</w:t>
      </w:r>
      <w:proofErr w:type="spellEnd"/>
      <w:r>
        <w:t xml:space="preserve"> государственного контроля (надзора) в области продажи безалкогольных </w:t>
      </w:r>
      <w:proofErr w:type="spellStart"/>
      <w:r>
        <w:t>тонизиру</w:t>
      </w:r>
      <w:proofErr w:type="spellEnd"/>
      <w:r>
        <w:t xml:space="preserve">- </w:t>
      </w:r>
      <w:proofErr w:type="spellStart"/>
      <w:r>
        <w:t>ющих</w:t>
      </w:r>
      <w:proofErr w:type="spellEnd"/>
      <w:r>
        <w:t xml:space="preserve"> напитков (в том числе энергетических).</w:t>
      </w:r>
    </w:p>
    <w:p w:rsidR="00414703" w:rsidRDefault="00414703" w:rsidP="00414703">
      <w:pPr>
        <w:pStyle w:val="a3"/>
        <w:spacing w:line="276" w:lineRule="exact"/>
      </w:pPr>
      <w:r>
        <w:t>Настоящий</w:t>
      </w:r>
      <w:r>
        <w:rPr>
          <w:spacing w:val="-5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 силу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 марта</w:t>
      </w:r>
      <w:r>
        <w:rPr>
          <w:spacing w:val="-2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:rsidR="00414703" w:rsidRDefault="00414703" w:rsidP="00414703">
      <w:pPr>
        <w:ind w:left="612"/>
        <w:jc w:val="both"/>
        <w:rPr>
          <w:i/>
          <w:sz w:val="24"/>
        </w:rPr>
      </w:pPr>
      <w:r>
        <w:rPr>
          <w:i/>
          <w:sz w:val="24"/>
        </w:rPr>
        <w:t>*информация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подготовлена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справочно-правовой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Гарант</w:t>
      </w:r>
    </w:p>
    <w:p w:rsidR="00F063E6" w:rsidRDefault="00F063E6">
      <w:bookmarkStart w:id="0" w:name="_GoBack"/>
      <w:bookmarkEnd w:id="0"/>
    </w:p>
    <w:sectPr w:rsidR="00F0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03"/>
    <w:rsid w:val="00414703"/>
    <w:rsid w:val="00F063E6"/>
    <w:rsid w:val="00F8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D404D-D82F-4A86-A096-18F92784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7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14703"/>
    <w:pPr>
      <w:spacing w:line="274" w:lineRule="exact"/>
      <w:ind w:left="49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7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14703"/>
    <w:pPr>
      <w:ind w:left="49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147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2024-09-06T07:25:00Z</dcterms:created>
  <dcterms:modified xsi:type="dcterms:W3CDTF">2024-09-06T07:47:00Z</dcterms:modified>
</cp:coreProperties>
</file>