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E1B7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Приложение № 1</w:t>
      </w:r>
    </w:p>
    <w:p w14:paraId="4652FE86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к Положению о формировании муниципального задания на оказание муниципальных услуг</w:t>
      </w:r>
      <w:r w:rsidR="0051324E" w:rsidRPr="00294B68">
        <w:rPr>
          <w:rFonts w:ascii="Times New Roman" w:hAnsi="Times New Roman"/>
          <w:sz w:val="20"/>
          <w:szCs w:val="26"/>
        </w:rPr>
        <w:t xml:space="preserve"> </w:t>
      </w:r>
      <w:r w:rsidRPr="00294B68">
        <w:rPr>
          <w:rFonts w:ascii="Times New Roman" w:hAnsi="Times New Roman"/>
          <w:sz w:val="20"/>
          <w:szCs w:val="26"/>
        </w:rPr>
        <w:t xml:space="preserve">(выполнение работ) в отношении муниципальных </w:t>
      </w:r>
    </w:p>
    <w:p w14:paraId="78FB3ABC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учреждений города Канаша и финансовом</w:t>
      </w:r>
    </w:p>
    <w:p w14:paraId="59093941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0"/>
          <w:szCs w:val="26"/>
        </w:rPr>
      </w:pPr>
      <w:r w:rsidRPr="00294B68">
        <w:rPr>
          <w:rFonts w:ascii="Times New Roman" w:hAnsi="Times New Roman"/>
          <w:sz w:val="20"/>
          <w:szCs w:val="26"/>
        </w:rPr>
        <w:t>обеспечении выполнения муниципального задания</w:t>
      </w:r>
    </w:p>
    <w:p w14:paraId="51E64F4C" w14:textId="77777777" w:rsidR="00131263" w:rsidRPr="00294B68" w:rsidRDefault="00131263" w:rsidP="00630F40">
      <w:pPr>
        <w:widowControl w:val="0"/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963"/>
        <w:gridCol w:w="249"/>
        <w:gridCol w:w="1587"/>
        <w:gridCol w:w="283"/>
        <w:gridCol w:w="1949"/>
      </w:tblGrid>
      <w:tr w:rsidR="00294B68" w:rsidRPr="00294B68" w14:paraId="5717EFCC" w14:textId="77777777" w:rsidTr="00416094">
        <w:trPr>
          <w:jc w:val="right"/>
        </w:trPr>
        <w:tc>
          <w:tcPr>
            <w:tcW w:w="6031" w:type="dxa"/>
            <w:gridSpan w:val="5"/>
          </w:tcPr>
          <w:p w14:paraId="0B7D0AE7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</w:tc>
      </w:tr>
      <w:tr w:rsidR="00294B68" w:rsidRPr="00294B68" w14:paraId="4A7B5D6C" w14:textId="77777777" w:rsidTr="00416094">
        <w:trPr>
          <w:jc w:val="right"/>
        </w:trPr>
        <w:tc>
          <w:tcPr>
            <w:tcW w:w="6031" w:type="dxa"/>
            <w:gridSpan w:val="5"/>
          </w:tcPr>
          <w:p w14:paraId="4C574192" w14:textId="77777777" w:rsidR="00131263" w:rsidRPr="00294B68" w:rsidRDefault="00131263" w:rsidP="00F710CC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Руководитель</w:t>
            </w:r>
            <w:r w:rsidR="00F710CC" w:rsidRPr="00294B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94B68">
              <w:rPr>
                <w:rFonts w:ascii="Times New Roman" w:hAnsi="Times New Roman" w:cs="Times New Roman"/>
                <w:sz w:val="24"/>
                <w:szCs w:val="26"/>
              </w:rPr>
              <w:t>(уполномоченное лицо)</w:t>
            </w:r>
          </w:p>
        </w:tc>
      </w:tr>
      <w:tr w:rsidR="00294B68" w:rsidRPr="00294B68" w14:paraId="36C74572" w14:textId="77777777" w:rsidTr="00416094">
        <w:trPr>
          <w:jc w:val="right"/>
        </w:trPr>
        <w:tc>
          <w:tcPr>
            <w:tcW w:w="6031" w:type="dxa"/>
            <w:gridSpan w:val="5"/>
            <w:tcBorders>
              <w:bottom w:val="single" w:sz="6" w:space="0" w:color="auto"/>
            </w:tcBorders>
          </w:tcPr>
          <w:p w14:paraId="79BBDAD6" w14:textId="77777777" w:rsidR="00131263" w:rsidRPr="00294B68" w:rsidRDefault="00494695" w:rsidP="00494695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 w:val="24"/>
                <w:szCs w:val="22"/>
              </w:rPr>
              <w:t>Муниципальное казённое учреждение «</w:t>
            </w:r>
            <w:r w:rsidR="0051324E" w:rsidRPr="00294B68">
              <w:rPr>
                <w:rFonts w:ascii="Times New Roman" w:hAnsi="Times New Roman" w:cs="Times New Roman"/>
                <w:sz w:val="24"/>
                <w:szCs w:val="22"/>
              </w:rPr>
              <w:t>Отдел культуры, по делам национальностей и архивного дела администрации города Канаш</w:t>
            </w:r>
            <w:r w:rsidRPr="00294B68">
              <w:rPr>
                <w:rFonts w:ascii="Times New Roman" w:hAnsi="Times New Roman" w:cs="Times New Roman"/>
                <w:sz w:val="24"/>
                <w:szCs w:val="22"/>
              </w:rPr>
              <w:t xml:space="preserve"> Чувашской Республики»</w:t>
            </w:r>
          </w:p>
        </w:tc>
      </w:tr>
      <w:tr w:rsidR="00294B68" w:rsidRPr="00294B68" w14:paraId="7E83B590" w14:textId="77777777" w:rsidTr="00416094">
        <w:trPr>
          <w:jc w:val="right"/>
        </w:trPr>
        <w:tc>
          <w:tcPr>
            <w:tcW w:w="6031" w:type="dxa"/>
            <w:gridSpan w:val="5"/>
            <w:tcBorders>
              <w:top w:val="single" w:sz="6" w:space="0" w:color="auto"/>
            </w:tcBorders>
          </w:tcPr>
          <w:p w14:paraId="15BFEA14" w14:textId="08815D9B" w:rsidR="00131263" w:rsidRPr="00294B68" w:rsidRDefault="00131263" w:rsidP="005A3CD6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 xml:space="preserve">(наименование органа, осуществляющего функции и полномочия учредителя, главного распорядителя средств бюджета города Канаша Чувашской Республики, муниципального учреждения </w:t>
            </w:r>
          </w:p>
        </w:tc>
      </w:tr>
      <w:tr w:rsidR="00294B68" w:rsidRPr="00294B68" w14:paraId="7E833FB7" w14:textId="77777777" w:rsidTr="00416094">
        <w:trPr>
          <w:jc w:val="right"/>
        </w:trPr>
        <w:tc>
          <w:tcPr>
            <w:tcW w:w="1963" w:type="dxa"/>
            <w:tcBorders>
              <w:bottom w:val="single" w:sz="6" w:space="0" w:color="auto"/>
            </w:tcBorders>
          </w:tcPr>
          <w:p w14:paraId="1DD94D46" w14:textId="77777777" w:rsidR="00F710CC" w:rsidRPr="00294B68" w:rsidRDefault="00F710CC" w:rsidP="005A3CD6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</w:p>
          <w:p w14:paraId="347648ED" w14:textId="1A19E2C5" w:rsidR="00131263" w:rsidRPr="00294B68" w:rsidRDefault="008A0A32" w:rsidP="005A3CD6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И.о. н</w:t>
            </w:r>
            <w:r w:rsidR="000F66EE" w:rsidRPr="00294B68">
              <w:rPr>
                <w:rFonts w:ascii="Times New Roman" w:hAnsi="Times New Roman" w:cs="Times New Roman"/>
                <w:sz w:val="22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а</w:t>
            </w:r>
          </w:p>
        </w:tc>
        <w:tc>
          <w:tcPr>
            <w:tcW w:w="249" w:type="dxa"/>
          </w:tcPr>
          <w:p w14:paraId="38D8856A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14:paraId="6582FAC3" w14:textId="77777777" w:rsidR="00131263" w:rsidRPr="00294B68" w:rsidRDefault="00131263" w:rsidP="00BD5E65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" w:type="dxa"/>
          </w:tcPr>
          <w:p w14:paraId="6CDB011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49" w:type="dxa"/>
            <w:tcBorders>
              <w:bottom w:val="single" w:sz="6" w:space="0" w:color="auto"/>
            </w:tcBorders>
          </w:tcPr>
          <w:p w14:paraId="28C527DF" w14:textId="77777777" w:rsidR="00F710CC" w:rsidRPr="00294B68" w:rsidRDefault="00F710CC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  <w:p w14:paraId="2E975421" w14:textId="7122DBBD" w:rsidR="00131263" w:rsidRPr="00294B68" w:rsidRDefault="008A0A32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6"/>
              </w:rPr>
              <w:t>Векова</w:t>
            </w:r>
            <w:proofErr w:type="spellEnd"/>
          </w:p>
        </w:tc>
      </w:tr>
      <w:tr w:rsidR="00294B68" w:rsidRPr="00294B68" w14:paraId="48D98A1C" w14:textId="77777777" w:rsidTr="00416094">
        <w:trPr>
          <w:jc w:val="right"/>
        </w:trPr>
        <w:tc>
          <w:tcPr>
            <w:tcW w:w="1963" w:type="dxa"/>
            <w:tcBorders>
              <w:top w:val="single" w:sz="6" w:space="0" w:color="auto"/>
            </w:tcBorders>
          </w:tcPr>
          <w:p w14:paraId="0C30457F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(должность)</w:t>
            </w:r>
          </w:p>
        </w:tc>
        <w:tc>
          <w:tcPr>
            <w:tcW w:w="249" w:type="dxa"/>
          </w:tcPr>
          <w:p w14:paraId="32E6CFE9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87" w:type="dxa"/>
            <w:tcBorders>
              <w:top w:val="single" w:sz="6" w:space="0" w:color="auto"/>
            </w:tcBorders>
          </w:tcPr>
          <w:p w14:paraId="5BC2EF04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(подпись)</w:t>
            </w:r>
          </w:p>
        </w:tc>
        <w:tc>
          <w:tcPr>
            <w:tcW w:w="283" w:type="dxa"/>
          </w:tcPr>
          <w:p w14:paraId="60585055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9" w:type="dxa"/>
            <w:tcBorders>
              <w:top w:val="single" w:sz="6" w:space="0" w:color="auto"/>
            </w:tcBorders>
          </w:tcPr>
          <w:p w14:paraId="370EAB97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Cs w:val="26"/>
              </w:rPr>
            </w:pPr>
            <w:r w:rsidRPr="00294B68">
              <w:rPr>
                <w:rFonts w:ascii="Times New Roman" w:hAnsi="Times New Roman" w:cs="Times New Roman"/>
                <w:szCs w:val="26"/>
              </w:rPr>
              <w:t>(расшифровка подписи)</w:t>
            </w:r>
          </w:p>
        </w:tc>
      </w:tr>
      <w:tr w:rsidR="00131263" w:rsidRPr="00294B68" w14:paraId="3BBE9A60" w14:textId="77777777" w:rsidTr="00416094">
        <w:trPr>
          <w:jc w:val="right"/>
        </w:trPr>
        <w:tc>
          <w:tcPr>
            <w:tcW w:w="6031" w:type="dxa"/>
            <w:gridSpan w:val="5"/>
          </w:tcPr>
          <w:p w14:paraId="5C942E3C" w14:textId="65D0C3A5" w:rsidR="00131263" w:rsidRPr="00AC12D2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«</w:t>
            </w:r>
            <w:r w:rsidR="00F900D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29</w:t>
            </w: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» </w:t>
            </w:r>
            <w:r w:rsidR="00C107A9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декабря 202</w:t>
            </w:r>
            <w:r w:rsidR="00F900D0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</w:t>
            </w:r>
            <w:r w:rsidRPr="00AC12D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г.</w:t>
            </w:r>
          </w:p>
        </w:tc>
      </w:tr>
    </w:tbl>
    <w:p w14:paraId="1A3521E7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8"/>
      <w:bookmarkEnd w:id="0"/>
    </w:p>
    <w:p w14:paraId="03626A45" w14:textId="2F45169D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МУНИЦИПАЛЬНОЕ ЗАДАНИЕ №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1"/>
      </w:r>
      <w:r w:rsidRPr="00294B68"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71939A40" w14:textId="39173296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на 20</w:t>
      </w:r>
      <w:r w:rsidR="00FE4B71">
        <w:rPr>
          <w:rFonts w:ascii="Times New Roman" w:hAnsi="Times New Roman" w:cs="Times New Roman"/>
          <w:sz w:val="24"/>
          <w:szCs w:val="24"/>
        </w:rPr>
        <w:t>2</w:t>
      </w:r>
      <w:r w:rsidR="00161619" w:rsidRPr="00161619">
        <w:rPr>
          <w:rFonts w:ascii="Times New Roman" w:hAnsi="Times New Roman" w:cs="Times New Roman"/>
          <w:sz w:val="24"/>
          <w:szCs w:val="24"/>
        </w:rPr>
        <w:t>4</w:t>
      </w:r>
      <w:r w:rsidR="006E6A38">
        <w:rPr>
          <w:rFonts w:ascii="Times New Roman" w:hAnsi="Times New Roman" w:cs="Times New Roman"/>
          <w:sz w:val="24"/>
          <w:szCs w:val="24"/>
        </w:rPr>
        <w:t xml:space="preserve"> </w:t>
      </w:r>
      <w:r w:rsidR="00C453E7" w:rsidRPr="00294B68">
        <w:rPr>
          <w:rFonts w:ascii="Times New Roman" w:hAnsi="Times New Roman" w:cs="Times New Roman"/>
          <w:sz w:val="24"/>
          <w:szCs w:val="24"/>
        </w:rPr>
        <w:t xml:space="preserve">год и на плановый период </w:t>
      </w:r>
      <w:r w:rsidR="00FE4B71">
        <w:rPr>
          <w:rFonts w:ascii="Times New Roman" w:hAnsi="Times New Roman" w:cs="Times New Roman"/>
          <w:sz w:val="24"/>
          <w:szCs w:val="24"/>
        </w:rPr>
        <w:t>202</w:t>
      </w:r>
      <w:r w:rsidR="00161619" w:rsidRPr="00161619">
        <w:rPr>
          <w:rFonts w:ascii="Times New Roman" w:hAnsi="Times New Roman" w:cs="Times New Roman"/>
          <w:sz w:val="24"/>
          <w:szCs w:val="24"/>
        </w:rPr>
        <w:t>5</w:t>
      </w:r>
      <w:r w:rsidRPr="00294B68">
        <w:rPr>
          <w:rFonts w:ascii="Times New Roman" w:hAnsi="Times New Roman" w:cs="Times New Roman"/>
          <w:sz w:val="24"/>
          <w:szCs w:val="24"/>
        </w:rPr>
        <w:t xml:space="preserve"> и 20</w:t>
      </w:r>
      <w:r w:rsidR="00494695" w:rsidRPr="00294B68">
        <w:rPr>
          <w:rFonts w:ascii="Times New Roman" w:hAnsi="Times New Roman" w:cs="Times New Roman"/>
          <w:sz w:val="24"/>
          <w:szCs w:val="24"/>
        </w:rPr>
        <w:t>2</w:t>
      </w:r>
      <w:r w:rsidR="00161619" w:rsidRPr="00161619">
        <w:rPr>
          <w:rFonts w:ascii="Times New Roman" w:hAnsi="Times New Roman" w:cs="Times New Roman"/>
          <w:sz w:val="24"/>
          <w:szCs w:val="24"/>
        </w:rPr>
        <w:t>6</w:t>
      </w:r>
      <w:r w:rsidRPr="00294B68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14:paraId="46918A80" w14:textId="77777777" w:rsidR="00484EE8" w:rsidRPr="00294B68" w:rsidRDefault="00484EE8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2"/>
        <w:gridCol w:w="888"/>
        <w:gridCol w:w="1785"/>
        <w:gridCol w:w="1468"/>
      </w:tblGrid>
      <w:tr w:rsidR="00294B68" w:rsidRPr="00294B68" w14:paraId="7019E574" w14:textId="77777777" w:rsidTr="0051324E">
        <w:trPr>
          <w:trHeight w:val="282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</w:tcPr>
          <w:p w14:paraId="587B371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9FCC74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</w:tcPr>
          <w:p w14:paraId="41765798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40B49C4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94B68" w:rsidRPr="00294B68" w14:paraId="3C2352B6" w14:textId="77777777" w:rsidTr="0051324E">
        <w:trPr>
          <w:trHeight w:val="547"/>
        </w:trPr>
        <w:tc>
          <w:tcPr>
            <w:tcW w:w="11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479B8" w14:textId="0D61C288" w:rsidR="00131263" w:rsidRPr="00294B68" w:rsidRDefault="00131263" w:rsidP="00737B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города Канаша (обособленного подразделения)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13E54F1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D9E3A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14:paraId="5FBC20DD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4F45999F" w14:textId="77777777" w:rsidR="00131263" w:rsidRPr="00294B68" w:rsidRDefault="00037B17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294B68" w:rsidRPr="00294B68" w14:paraId="61D6CA3C" w14:textId="77777777" w:rsidTr="0051324E">
        <w:trPr>
          <w:trHeight w:val="565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8E3D0" w14:textId="77777777" w:rsidR="0051324E" w:rsidRPr="00294B68" w:rsidRDefault="00E1391A" w:rsidP="004160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14:paraId="65B87847" w14:textId="77777777" w:rsidR="00131263" w:rsidRPr="00294B68" w:rsidRDefault="00E1391A" w:rsidP="004160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«Детская художественная школа» города Канаш Чувашской Республики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0EB3433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3E84C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1B77E69D" w14:textId="02CE0623" w:rsidR="00131263" w:rsidRPr="00294B68" w:rsidRDefault="00161619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294B68" w:rsidRPr="00294B68" w14:paraId="5BA35097" w14:textId="77777777" w:rsidTr="0051324E">
        <w:trPr>
          <w:trHeight w:val="565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19384A" w14:textId="62FCB288" w:rsidR="00131263" w:rsidRPr="00294B68" w:rsidRDefault="00131263" w:rsidP="002A66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  <w:r w:rsidR="00C05AB2">
              <w:rPr>
                <w:rFonts w:ascii="Times New Roman" w:hAnsi="Times New Roman" w:cs="Times New Roman"/>
                <w:sz w:val="24"/>
                <w:szCs w:val="24"/>
              </w:rPr>
              <w:t xml:space="preserve">города Канаш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</w:p>
          <w:p w14:paraId="4A913637" w14:textId="16EE75CF" w:rsidR="00037B17" w:rsidRPr="00161619" w:rsidRDefault="00161619" w:rsidP="00037B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FD9B2D3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E102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39ADCD21" w14:textId="454A817B" w:rsidR="00131263" w:rsidRPr="00294B68" w:rsidRDefault="00161619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973Ю0763</w:t>
            </w:r>
          </w:p>
        </w:tc>
      </w:tr>
      <w:tr w:rsidR="00294B68" w:rsidRPr="00294B68" w14:paraId="1CE04574" w14:textId="77777777" w:rsidTr="00F710CC">
        <w:trPr>
          <w:trHeight w:val="279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79663" w14:textId="77777777" w:rsidR="00131263" w:rsidRPr="00294B68" w:rsidRDefault="00131263" w:rsidP="00F71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2310C29" w14:textId="77777777" w:rsidR="00131263" w:rsidRPr="00294B68" w:rsidRDefault="00131263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AC6393" w14:textId="77777777" w:rsidR="00131263" w:rsidRPr="00294B68" w:rsidRDefault="00131263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1674E0C9" w14:textId="5A19C670" w:rsidR="00131263" w:rsidRPr="00161619" w:rsidRDefault="00161619" w:rsidP="007F3C9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619"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294B68" w:rsidRPr="00294B68" w14:paraId="5C6217E8" w14:textId="77777777" w:rsidTr="00F710CC">
        <w:trPr>
          <w:trHeight w:val="201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D54316" w14:textId="77777777" w:rsidR="00985A6E" w:rsidRPr="00294B68" w:rsidRDefault="00985A6E" w:rsidP="00F710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A7B9BEE" w14:textId="77777777" w:rsidR="00985A6E" w:rsidRPr="00294B68" w:rsidRDefault="00985A6E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19B361" w14:textId="77777777" w:rsidR="00985A6E" w:rsidRPr="00294B68" w:rsidRDefault="00985A6E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6C0379BC" w14:textId="77777777" w:rsidR="00985A6E" w:rsidRPr="00294B68" w:rsidRDefault="00985A6E" w:rsidP="00985A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B68" w:rsidRPr="00294B68" w14:paraId="0D4E5BDA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C0DCD" w14:textId="49753957" w:rsidR="00985A6E" w:rsidRPr="00294B68" w:rsidRDefault="00985A6E" w:rsidP="00037B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  <w:r w:rsidR="00037B17" w:rsidRPr="00294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5AB2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="00037B17" w:rsidRPr="00294B68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CEA483E" w14:textId="77777777" w:rsidR="00985A6E" w:rsidRPr="00294B68" w:rsidRDefault="00985A6E" w:rsidP="0041609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E2330A" w14:textId="77777777" w:rsidR="00985A6E" w:rsidRPr="00294B68" w:rsidRDefault="00985A6E" w:rsidP="00F710CC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4B68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1468" w:type="dxa"/>
            <w:vMerge w:val="restart"/>
            <w:tcBorders>
              <w:left w:val="single" w:sz="6" w:space="0" w:color="auto"/>
            </w:tcBorders>
          </w:tcPr>
          <w:p w14:paraId="2ACCC92C" w14:textId="77777777" w:rsidR="00985A6E" w:rsidRPr="00294B68" w:rsidRDefault="00985A6E" w:rsidP="00985A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68" w:rsidRPr="00294B68" w14:paraId="54DED406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267CE2" w14:textId="77777777" w:rsidR="00985A6E" w:rsidRPr="00294B68" w:rsidRDefault="00037B17" w:rsidP="00F86F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991B6E7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229CBA" w14:textId="77777777" w:rsidR="00985A6E" w:rsidRPr="00294B68" w:rsidRDefault="00985A6E" w:rsidP="00F710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6" w:space="0" w:color="auto"/>
            </w:tcBorders>
          </w:tcPr>
          <w:p w14:paraId="48E3591F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6E" w:rsidRPr="00294B68" w14:paraId="0EAF262C" w14:textId="77777777" w:rsidTr="0051324E">
        <w:trPr>
          <w:trHeight w:val="282"/>
        </w:trPr>
        <w:tc>
          <w:tcPr>
            <w:tcW w:w="11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78DB40" w14:textId="65F0AB3E" w:rsidR="00985A6E" w:rsidRPr="00294B68" w:rsidRDefault="00985A6E" w:rsidP="00600B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города Канаша из базового (отраслевого) перечня)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E7FDD66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5D5FE8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6" w:space="0" w:color="auto"/>
            </w:tcBorders>
          </w:tcPr>
          <w:p w14:paraId="0B35168F" w14:textId="77777777" w:rsidR="00985A6E" w:rsidRPr="00294B68" w:rsidRDefault="00985A6E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81EA1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F9BEC9D" w14:textId="2A3E4FF6" w:rsidR="00131263" w:rsidRPr="00294B68" w:rsidRDefault="00131263" w:rsidP="00E44D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68">
        <w:rPr>
          <w:rFonts w:ascii="Times New Roman" w:hAnsi="Times New Roman"/>
          <w:sz w:val="26"/>
          <w:szCs w:val="26"/>
        </w:rPr>
        <w:br w:type="page"/>
      </w:r>
      <w:r w:rsidRPr="00294B68">
        <w:rPr>
          <w:rFonts w:ascii="Times New Roman" w:hAnsi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294B68">
        <w:rPr>
          <w:rStyle w:val="ae"/>
          <w:rFonts w:ascii="Times New Roman" w:hAnsi="Times New Roman"/>
          <w:b/>
          <w:sz w:val="24"/>
          <w:szCs w:val="24"/>
        </w:rPr>
        <w:endnoteReference w:id="2"/>
      </w:r>
    </w:p>
    <w:p w14:paraId="1BD1330E" w14:textId="77777777" w:rsidR="00131263" w:rsidRPr="00294B68" w:rsidRDefault="00E1391A" w:rsidP="00E44D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68">
        <w:rPr>
          <w:rFonts w:ascii="Times New Roman" w:hAnsi="Times New Roman" w:cs="Times New Roman"/>
          <w:b/>
          <w:sz w:val="24"/>
          <w:szCs w:val="24"/>
        </w:rPr>
        <w:t>Раздел 1</w:t>
      </w:r>
    </w:p>
    <w:p w14:paraId="43A068D7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9" w:type="dxa"/>
        <w:tblInd w:w="250" w:type="dxa"/>
        <w:tblLook w:val="00A0" w:firstRow="1" w:lastRow="0" w:firstColumn="1" w:lastColumn="0" w:noHBand="0" w:noVBand="0"/>
      </w:tblPr>
      <w:tblGrid>
        <w:gridCol w:w="11023"/>
        <w:gridCol w:w="1817"/>
        <w:gridCol w:w="2619"/>
      </w:tblGrid>
      <w:tr w:rsidR="00294B68" w:rsidRPr="00675B08" w14:paraId="4281AD74" w14:textId="77777777" w:rsidTr="0051324E">
        <w:trPr>
          <w:trHeight w:val="288"/>
        </w:trPr>
        <w:tc>
          <w:tcPr>
            <w:tcW w:w="12332" w:type="dxa"/>
          </w:tcPr>
          <w:p w14:paraId="7BE2E841" w14:textId="338E5993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841" w:type="dxa"/>
            <w:vMerge w:val="restart"/>
            <w:tcBorders>
              <w:right w:val="single" w:sz="6" w:space="0" w:color="auto"/>
            </w:tcBorders>
          </w:tcPr>
          <w:p w14:paraId="4AF4F1E2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31F05713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C4943EC" w14:textId="77777777" w:rsidR="00131263" w:rsidRPr="00294B68" w:rsidRDefault="00131263" w:rsidP="0041609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B4A3" w14:textId="5915D30B" w:rsidR="00131263" w:rsidRPr="00675B08" w:rsidRDefault="001F4007" w:rsidP="00042B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802112О.99.0ББ55АД40000</w:t>
            </w:r>
          </w:p>
        </w:tc>
      </w:tr>
      <w:tr w:rsidR="00294B68" w:rsidRPr="00294B68" w14:paraId="24DE82F0" w14:textId="77777777" w:rsidTr="0051324E">
        <w:trPr>
          <w:trHeight w:val="288"/>
        </w:trPr>
        <w:tc>
          <w:tcPr>
            <w:tcW w:w="12332" w:type="dxa"/>
            <w:tcBorders>
              <w:bottom w:val="single" w:sz="6" w:space="0" w:color="auto"/>
            </w:tcBorders>
          </w:tcPr>
          <w:p w14:paraId="03E805A0" w14:textId="77777777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72C6D5D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895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62B23209" w14:textId="77777777" w:rsidTr="0051324E">
        <w:trPr>
          <w:trHeight w:val="381"/>
        </w:trPr>
        <w:tc>
          <w:tcPr>
            <w:tcW w:w="12332" w:type="dxa"/>
            <w:tcBorders>
              <w:bottom w:val="single" w:sz="6" w:space="0" w:color="auto"/>
            </w:tcBorders>
          </w:tcPr>
          <w:p w14:paraId="0751F60D" w14:textId="6E95CFE1" w:rsidR="00131263" w:rsidRPr="00161619" w:rsidRDefault="009A588E" w:rsidP="000F6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61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Реализация дополнительных предпрофессиональных программ в области искусств</w:t>
            </w:r>
            <w:r w:rsidR="001F4007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1619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(42.Д44.0)</w:t>
            </w: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E59016C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8EFB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550DF2E1" w14:textId="77777777" w:rsidTr="0051324E">
        <w:trPr>
          <w:trHeight w:val="279"/>
        </w:trPr>
        <w:tc>
          <w:tcPr>
            <w:tcW w:w="12332" w:type="dxa"/>
            <w:tcBorders>
              <w:top w:val="single" w:sz="6" w:space="0" w:color="auto"/>
            </w:tcBorders>
          </w:tcPr>
          <w:p w14:paraId="693670F6" w14:textId="770F21A2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8988A92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F0E2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7F5B7552" w14:textId="77777777" w:rsidTr="0051324E">
        <w:trPr>
          <w:trHeight w:val="279"/>
        </w:trPr>
        <w:tc>
          <w:tcPr>
            <w:tcW w:w="12332" w:type="dxa"/>
            <w:tcBorders>
              <w:bottom w:val="single" w:sz="6" w:space="0" w:color="auto"/>
            </w:tcBorders>
          </w:tcPr>
          <w:p w14:paraId="132B8758" w14:textId="77777777" w:rsidR="00131263" w:rsidRPr="00294B68" w:rsidRDefault="00131263" w:rsidP="00421F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7F3FA23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C8E9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63" w:rsidRPr="00294B68" w14:paraId="4F340286" w14:textId="77777777" w:rsidTr="0051324E">
        <w:trPr>
          <w:trHeight w:val="596"/>
        </w:trPr>
        <w:tc>
          <w:tcPr>
            <w:tcW w:w="12332" w:type="dxa"/>
            <w:tcBorders>
              <w:top w:val="single" w:sz="6" w:space="0" w:color="auto"/>
              <w:bottom w:val="single" w:sz="6" w:space="0" w:color="auto"/>
            </w:tcBorders>
          </w:tcPr>
          <w:p w14:paraId="7F183205" w14:textId="444D8FE3" w:rsidR="00131263" w:rsidRPr="00294B68" w:rsidRDefault="001F4007" w:rsidP="00037B17">
            <w:pPr>
              <w:pStyle w:val="ConsPlusNonformat"/>
              <w:tabs>
                <w:tab w:val="center" w:pos="5075"/>
                <w:tab w:val="left" w:pos="63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07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Физические лица, имеющие необходимые для освоения соответствующей образовательной программы</w:t>
            </w:r>
            <w:r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 xml:space="preserve"> творческие способности и физические данные</w:t>
            </w:r>
          </w:p>
        </w:tc>
        <w:tc>
          <w:tcPr>
            <w:tcW w:w="1841" w:type="dxa"/>
          </w:tcPr>
          <w:p w14:paraId="5E43E958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</w:tcBorders>
          </w:tcPr>
          <w:p w14:paraId="6E5BB4CD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1B7CF" w14:textId="77777777" w:rsidR="00131263" w:rsidRPr="00294B68" w:rsidRDefault="00131263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052D9A" w14:textId="77777777" w:rsidR="00131263" w:rsidRPr="00294B68" w:rsidRDefault="00131263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34B36FFF" w14:textId="5B21FA51" w:rsidR="00131263" w:rsidRDefault="00131263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3"/>
      </w:r>
      <w:r w:rsidRPr="00294B68">
        <w:rPr>
          <w:rFonts w:ascii="Times New Roman" w:hAnsi="Times New Roman" w:cs="Times New Roman"/>
          <w:sz w:val="24"/>
          <w:szCs w:val="24"/>
        </w:rPr>
        <w:t>:</w:t>
      </w:r>
    </w:p>
    <w:p w14:paraId="418CEE10" w14:textId="77777777" w:rsidR="000B7D17" w:rsidRPr="00294B68" w:rsidRDefault="000B7D17" w:rsidP="00D758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1256"/>
        <w:gridCol w:w="1260"/>
        <w:gridCol w:w="1677"/>
        <w:gridCol w:w="1260"/>
        <w:gridCol w:w="1129"/>
        <w:gridCol w:w="1946"/>
        <w:gridCol w:w="979"/>
        <w:gridCol w:w="758"/>
        <w:gridCol w:w="1007"/>
        <w:gridCol w:w="1135"/>
        <w:gridCol w:w="979"/>
      </w:tblGrid>
      <w:tr w:rsidR="00294B68" w:rsidRPr="00294B68" w14:paraId="244059BC" w14:textId="77777777" w:rsidTr="000B7D17">
        <w:trPr>
          <w:trHeight w:val="600"/>
        </w:trPr>
        <w:tc>
          <w:tcPr>
            <w:tcW w:w="707" w:type="pct"/>
            <w:vMerge w:val="restart"/>
          </w:tcPr>
          <w:p w14:paraId="62DC57A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345" w:type="pct"/>
            <w:gridSpan w:val="3"/>
            <w:vMerge w:val="restart"/>
          </w:tcPr>
          <w:p w14:paraId="3A1AE56D" w14:textId="447029B2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66" w:type="pct"/>
            <w:gridSpan w:val="2"/>
            <w:vMerge w:val="restart"/>
          </w:tcPr>
          <w:p w14:paraId="34E05EF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1" w:type="pct"/>
            <w:gridSpan w:val="3"/>
          </w:tcPr>
          <w:p w14:paraId="1EA6FCF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02" w:type="pct"/>
            <w:gridSpan w:val="3"/>
            <w:vMerge w:val="restart"/>
          </w:tcPr>
          <w:p w14:paraId="0742AF0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94B68" w:rsidRPr="00294B68" w14:paraId="4DFE84DA" w14:textId="77777777" w:rsidTr="000B7D17">
        <w:trPr>
          <w:trHeight w:val="600"/>
        </w:trPr>
        <w:tc>
          <w:tcPr>
            <w:tcW w:w="707" w:type="pct"/>
            <w:vMerge/>
          </w:tcPr>
          <w:p w14:paraId="53BF46C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5" w:type="pct"/>
            <w:gridSpan w:val="3"/>
            <w:vMerge/>
          </w:tcPr>
          <w:p w14:paraId="6C0A429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6" w:type="pct"/>
            <w:gridSpan w:val="2"/>
            <w:vMerge/>
          </w:tcPr>
          <w:p w14:paraId="60A87018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right w:val="single" w:sz="6" w:space="0" w:color="auto"/>
            </w:tcBorders>
          </w:tcPr>
          <w:p w14:paraId="38E1243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56" w:type="pct"/>
            <w:gridSpan w:val="2"/>
            <w:tcBorders>
              <w:left w:val="single" w:sz="6" w:space="0" w:color="auto"/>
            </w:tcBorders>
          </w:tcPr>
          <w:p w14:paraId="3036D6C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7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1002" w:type="pct"/>
            <w:gridSpan w:val="3"/>
            <w:vMerge/>
          </w:tcPr>
          <w:p w14:paraId="42DA5BB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6884DDF0" w14:textId="77777777" w:rsidTr="000B7D17">
        <w:tc>
          <w:tcPr>
            <w:tcW w:w="707" w:type="pct"/>
            <w:vMerge/>
          </w:tcPr>
          <w:p w14:paraId="383B909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</w:tcPr>
          <w:p w14:paraId="6025B75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21F71B9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04" w:type="pct"/>
          </w:tcPr>
          <w:p w14:paraId="1FEB007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157CE7E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538" w:type="pct"/>
          </w:tcPr>
          <w:p w14:paraId="73D9AEF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119DAA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04" w:type="pct"/>
          </w:tcPr>
          <w:p w14:paraId="57E4FC1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6A7377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1" w:type="pct"/>
          </w:tcPr>
          <w:p w14:paraId="580808B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</w:t>
            </w:r>
          </w:p>
          <w:p w14:paraId="4742C2DF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624" w:type="pct"/>
            <w:vMerge/>
            <w:tcBorders>
              <w:right w:val="single" w:sz="6" w:space="0" w:color="auto"/>
            </w:tcBorders>
          </w:tcPr>
          <w:p w14:paraId="673ACAE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55874E0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42C9F06F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666E412A" w14:textId="4BB762DA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161619">
              <w:rPr>
                <w:rFonts w:ascii="Times New Roman" w:hAnsi="Times New Roman"/>
                <w:lang w:eastAsia="ru-RU"/>
              </w:rPr>
              <w:t>4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6D7B4715" w14:textId="2F5DD2F5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D17">
              <w:rPr>
                <w:rFonts w:ascii="Times New Roman" w:hAnsi="Times New Roman"/>
                <w:lang w:eastAsia="ru-RU"/>
              </w:rPr>
              <w:t xml:space="preserve">(очередной финансовый год) 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1DFC3D9F" w14:textId="3240BBB5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161619">
              <w:rPr>
                <w:rFonts w:ascii="Times New Roman" w:hAnsi="Times New Roman"/>
                <w:lang w:eastAsia="ru-RU"/>
              </w:rPr>
              <w:t>5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42EFA47A" w14:textId="519DE619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</w:t>
            </w:r>
            <w:r w:rsidR="000B7D17">
              <w:rPr>
                <w:rFonts w:ascii="Times New Roman" w:hAnsi="Times New Roman"/>
                <w:lang w:eastAsia="ru-RU"/>
              </w:rPr>
              <w:t>1</w:t>
            </w:r>
            <w:r w:rsidRPr="00294B68">
              <w:rPr>
                <w:rFonts w:ascii="Times New Roman" w:hAnsi="Times New Roman"/>
                <w:lang w:eastAsia="ru-RU"/>
              </w:rPr>
              <w:t>-й год планового периода)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2C786A6F" w14:textId="2A980B5E" w:rsidR="000B7D17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161619">
              <w:rPr>
                <w:rFonts w:ascii="Times New Roman" w:hAnsi="Times New Roman"/>
                <w:lang w:eastAsia="ru-RU"/>
              </w:rPr>
              <w:t>6</w:t>
            </w:r>
          </w:p>
          <w:p w14:paraId="6B81AADD" w14:textId="004D31B4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D17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B7D17">
              <w:rPr>
                <w:rFonts w:ascii="Times New Roman" w:hAnsi="Times New Roman"/>
                <w:lang w:eastAsia="ru-RU"/>
              </w:rPr>
              <w:t>-й год планового периода)</w:t>
            </w:r>
          </w:p>
        </w:tc>
      </w:tr>
      <w:tr w:rsidR="002C42B7" w:rsidRPr="00294B68" w14:paraId="2B82C81B" w14:textId="77777777" w:rsidTr="000B7D17">
        <w:tc>
          <w:tcPr>
            <w:tcW w:w="707" w:type="pct"/>
          </w:tcPr>
          <w:p w14:paraId="4C43318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3" w:type="pct"/>
          </w:tcPr>
          <w:p w14:paraId="48D0E79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4" w:type="pct"/>
          </w:tcPr>
          <w:p w14:paraId="1152090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38" w:type="pct"/>
          </w:tcPr>
          <w:p w14:paraId="1331956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04" w:type="pct"/>
          </w:tcPr>
          <w:p w14:paraId="703D8946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14:paraId="03C8421D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49CF36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43392D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4994E75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707BFF5F" w14:textId="79966FF6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6000C8A2" w14:textId="1B52185F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91DE910" w14:textId="4AF58BF5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60064208" w14:textId="77777777" w:rsidTr="000B7D17">
        <w:trPr>
          <w:trHeight w:val="531"/>
        </w:trPr>
        <w:tc>
          <w:tcPr>
            <w:tcW w:w="707" w:type="pct"/>
            <w:vMerge w:val="restart"/>
          </w:tcPr>
          <w:p w14:paraId="3BBE30F8" w14:textId="14775B72" w:rsidR="001F4007" w:rsidRPr="001F4007" w:rsidRDefault="001F4007" w:rsidP="001F40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802112О.99.0ББ55АД40000</w:t>
            </w:r>
          </w:p>
          <w:p w14:paraId="5F36C6A7" w14:textId="5652A62F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</w:tcPr>
          <w:p w14:paraId="536FCD9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404" w:type="pct"/>
            <w:vMerge w:val="restart"/>
          </w:tcPr>
          <w:p w14:paraId="032FA47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538" w:type="pct"/>
            <w:vMerge w:val="restart"/>
          </w:tcPr>
          <w:p w14:paraId="55C4B441" w14:textId="337D6314" w:rsidR="002C42B7" w:rsidRPr="00294B68" w:rsidRDefault="001F400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007">
              <w:rPr>
                <w:rFonts w:ascii="Times New Roman" w:hAnsi="Times New Roman"/>
                <w:lang w:eastAsia="ru-RU"/>
              </w:rPr>
              <w:t xml:space="preserve">Физические лица, имеющие необходимые для освоения соответствующей образовательной программы творческие способности и </w:t>
            </w:r>
            <w:r w:rsidRPr="001F4007">
              <w:rPr>
                <w:rFonts w:ascii="Times New Roman" w:hAnsi="Times New Roman"/>
                <w:lang w:eastAsia="ru-RU"/>
              </w:rPr>
              <w:lastRenderedPageBreak/>
              <w:t>физические данные</w:t>
            </w:r>
          </w:p>
        </w:tc>
        <w:tc>
          <w:tcPr>
            <w:tcW w:w="404" w:type="pct"/>
            <w:vMerge w:val="restart"/>
          </w:tcPr>
          <w:p w14:paraId="764411B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lastRenderedPageBreak/>
              <w:t>01. очная</w:t>
            </w:r>
          </w:p>
        </w:tc>
        <w:tc>
          <w:tcPr>
            <w:tcW w:w="361" w:type="pct"/>
            <w:vMerge w:val="restart"/>
          </w:tcPr>
          <w:p w14:paraId="2C68336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488F0ED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 w:rsidRPr="00294B68">
              <w:rPr>
                <w:rFonts w:ascii="Times New Roman" w:hAnsi="Times New Roman"/>
              </w:rPr>
              <w:t>Стандарты и требования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48F8D4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22B230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BEB754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32FFAF77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5FB2D5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C42B7" w:rsidRPr="00294B68" w14:paraId="4C8C3C14" w14:textId="77777777" w:rsidTr="000B7D17">
        <w:trPr>
          <w:trHeight w:val="531"/>
        </w:trPr>
        <w:tc>
          <w:tcPr>
            <w:tcW w:w="707" w:type="pct"/>
            <w:vMerge/>
          </w:tcPr>
          <w:p w14:paraId="6B20234A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14:paraId="4AF6CDC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79417441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5F15D27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63379B4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14:paraId="674C1B2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6DB986E5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 </w:t>
            </w:r>
            <w:r w:rsidRPr="00294B68">
              <w:rPr>
                <w:rFonts w:ascii="Times New Roman" w:hAnsi="Times New Roman"/>
              </w:rPr>
              <w:t>Доля</w:t>
            </w:r>
            <w:r w:rsidRPr="00294B68">
              <w:t xml:space="preserve"> </w:t>
            </w:r>
            <w:r w:rsidRPr="00C107A9">
              <w:rPr>
                <w:rFonts w:ascii="Times New Roman" w:hAnsi="Times New Roman"/>
              </w:rPr>
              <w:t>обучающихся,</w:t>
            </w:r>
            <w:r w:rsidRPr="00294B68">
              <w:rPr>
                <w:rFonts w:ascii="Times New Roman" w:hAnsi="Times New Roman"/>
              </w:rPr>
              <w:t xml:space="preserve"> осваивающих дополнительные образовательные программы в образовательном учреждении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0178EB1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6DF9A6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B338BCF" w14:textId="6B4EDED2" w:rsidR="002C42B7" w:rsidRPr="00C107A9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23874520" w14:textId="4BC70CF5" w:rsidR="002C42B7" w:rsidRPr="00C107A9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773B24F" w14:textId="35D03824" w:rsidR="002C42B7" w:rsidRPr="00C107A9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2C42B7" w:rsidRPr="00294B68" w14:paraId="1813ECDE" w14:textId="77777777" w:rsidTr="000B7D17">
        <w:trPr>
          <w:trHeight w:val="2204"/>
        </w:trPr>
        <w:tc>
          <w:tcPr>
            <w:tcW w:w="707" w:type="pct"/>
            <w:vMerge/>
          </w:tcPr>
          <w:p w14:paraId="3AE9B660" w14:textId="77777777" w:rsidR="002C42B7" w:rsidRPr="00294B68" w:rsidRDefault="002C42B7" w:rsidP="002C42B7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</w:tcPr>
          <w:p w14:paraId="330660A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16B605F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600E8EEB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298DB93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</w:tcPr>
          <w:p w14:paraId="3D06754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BCCFA08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 </w:t>
            </w:r>
            <w:r w:rsidRPr="00294B68">
              <w:rPr>
                <w:rFonts w:ascii="Times New Roman" w:hAnsi="Times New Roman"/>
              </w:rPr>
              <w:t>Доля обучающихся, принявших участие в смотрах, конкурсах, фестивалях и др. творческих мероприятиях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41A0E052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53CA745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18DE238C" w14:textId="40569942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1D066197" w14:textId="55425E81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18DAAC62" w14:textId="688ABF06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</w:tr>
      <w:tr w:rsidR="002C42B7" w:rsidRPr="00294B68" w14:paraId="1B767AF0" w14:textId="77777777" w:rsidTr="000B7D17">
        <w:trPr>
          <w:trHeight w:val="2217"/>
        </w:trPr>
        <w:tc>
          <w:tcPr>
            <w:tcW w:w="707" w:type="pct"/>
            <w:vMerge/>
          </w:tcPr>
          <w:p w14:paraId="4F72BC2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  <w:vMerge/>
          </w:tcPr>
          <w:p w14:paraId="7FA8937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012DDC4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  <w:vMerge/>
          </w:tcPr>
          <w:p w14:paraId="576945E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  <w:vMerge/>
          </w:tcPr>
          <w:p w14:paraId="7CAC414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14:paraId="7752391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2864BC43" w14:textId="77777777" w:rsidR="002C42B7" w:rsidRPr="00294B68" w:rsidRDefault="002C42B7" w:rsidP="002C42B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 xml:space="preserve"> </w:t>
            </w:r>
            <w:r w:rsidRPr="007A3291">
              <w:rPr>
                <w:rFonts w:ascii="Times New Roman" w:hAnsi="Times New Roman"/>
                <w:color w:val="000000"/>
                <w:szCs w:val="24"/>
              </w:rPr>
              <w:t>03.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3B9723E4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3048BB9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715180EB" w14:textId="4FE366EA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4B6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5ECBBB3E" w14:textId="61F00163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4B6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48DB2DBD" w14:textId="52423A6E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2C42B7" w:rsidRPr="00294B68" w14:paraId="557A5039" w14:textId="77777777" w:rsidTr="000B7D17">
        <w:trPr>
          <w:trHeight w:val="2993"/>
        </w:trPr>
        <w:tc>
          <w:tcPr>
            <w:tcW w:w="707" w:type="pct"/>
          </w:tcPr>
          <w:p w14:paraId="2B570369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3" w:type="pct"/>
          </w:tcPr>
          <w:p w14:paraId="442A8BCA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</w:tcPr>
          <w:p w14:paraId="2F41AA8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" w:type="pct"/>
          </w:tcPr>
          <w:p w14:paraId="05372D2C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pct"/>
          </w:tcPr>
          <w:p w14:paraId="30CCB2B3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</w:tcPr>
          <w:p w14:paraId="37F03BF8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163962C0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04. </w:t>
            </w:r>
            <w:r w:rsidRPr="00294B68"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14" w:type="pct"/>
            <w:tcBorders>
              <w:left w:val="single" w:sz="6" w:space="0" w:color="auto"/>
            </w:tcBorders>
          </w:tcPr>
          <w:p w14:paraId="328E286E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42" w:type="pct"/>
            <w:tcBorders>
              <w:left w:val="single" w:sz="6" w:space="0" w:color="auto"/>
            </w:tcBorders>
          </w:tcPr>
          <w:p w14:paraId="12B1E525" w14:textId="77777777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23" w:type="pct"/>
            <w:tcBorders>
              <w:left w:val="single" w:sz="6" w:space="0" w:color="auto"/>
            </w:tcBorders>
          </w:tcPr>
          <w:p w14:paraId="4DB08678" w14:textId="68394BC9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64" w:type="pct"/>
            <w:tcBorders>
              <w:left w:val="single" w:sz="6" w:space="0" w:color="auto"/>
            </w:tcBorders>
          </w:tcPr>
          <w:p w14:paraId="0823951F" w14:textId="791D56F3" w:rsidR="002C42B7" w:rsidRPr="00294B68" w:rsidRDefault="002C42B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315" w:type="pct"/>
            <w:tcBorders>
              <w:left w:val="single" w:sz="6" w:space="0" w:color="auto"/>
            </w:tcBorders>
          </w:tcPr>
          <w:p w14:paraId="581C6C79" w14:textId="12344D29" w:rsidR="002C42B7" w:rsidRPr="00294B68" w:rsidRDefault="000B7D17" w:rsidP="002C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</w:tbl>
    <w:p w14:paraId="38DAD067" w14:textId="77777777" w:rsidR="00131263" w:rsidRPr="00294B68" w:rsidRDefault="00131263" w:rsidP="00C41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94B68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Pr="00294B68">
        <w:rPr>
          <w:rFonts w:ascii="Times New Roman" w:hAnsi="Times New Roman"/>
          <w:sz w:val="24"/>
          <w:szCs w:val="24"/>
          <w:u w:val="single"/>
        </w:rPr>
        <w:t>_</w:t>
      </w:r>
      <w:r w:rsidR="000C3056" w:rsidRPr="00294B68">
        <w:rPr>
          <w:rFonts w:ascii="Times New Roman" w:hAnsi="Times New Roman"/>
          <w:sz w:val="24"/>
          <w:szCs w:val="24"/>
          <w:u w:val="single"/>
        </w:rPr>
        <w:t>5</w:t>
      </w:r>
      <w:r w:rsidR="00B5554F" w:rsidRPr="00294B68">
        <w:rPr>
          <w:rFonts w:ascii="Times New Roman" w:hAnsi="Times New Roman"/>
          <w:sz w:val="24"/>
          <w:szCs w:val="24"/>
          <w:u w:val="single"/>
        </w:rPr>
        <w:t>%</w:t>
      </w:r>
      <w:r w:rsidR="00A01FCD" w:rsidRPr="00294B68">
        <w:rPr>
          <w:rFonts w:ascii="Times New Roman" w:hAnsi="Times New Roman"/>
          <w:sz w:val="24"/>
          <w:szCs w:val="24"/>
          <w:u w:val="single"/>
        </w:rPr>
        <w:t>_</w:t>
      </w:r>
    </w:p>
    <w:p w14:paraId="3D79D4B0" w14:textId="4311A9D3" w:rsidR="00131263" w:rsidRDefault="00131263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A541E7" w14:textId="77777777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3925FB" w14:textId="77777777" w:rsidR="001F4007" w:rsidRDefault="001F400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D78FE4" w14:textId="77777777" w:rsidR="001F4007" w:rsidRDefault="001F400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AB9A93" w14:textId="77777777" w:rsidR="001F4007" w:rsidRDefault="001F400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A752D1" w14:textId="1C2108CD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5B5107" w14:textId="5C4047FE" w:rsidR="000B7D17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6BBEF" w14:textId="77777777" w:rsidR="000B7D17" w:rsidRPr="00294B68" w:rsidRDefault="000B7D1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E1328B" w14:textId="77777777" w:rsidR="00131263" w:rsidRPr="00294B68" w:rsidRDefault="00131263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14:paraId="2B5CA05E" w14:textId="77777777" w:rsidR="00131263" w:rsidRPr="00294B68" w:rsidRDefault="00131263" w:rsidP="006F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2"/>
        <w:gridCol w:w="1126"/>
        <w:gridCol w:w="988"/>
        <w:gridCol w:w="1324"/>
        <w:gridCol w:w="1128"/>
        <w:gridCol w:w="1128"/>
        <w:gridCol w:w="947"/>
        <w:gridCol w:w="975"/>
        <w:gridCol w:w="664"/>
        <w:gridCol w:w="975"/>
        <w:gridCol w:w="841"/>
        <w:gridCol w:w="841"/>
        <w:gridCol w:w="975"/>
        <w:gridCol w:w="841"/>
        <w:gridCol w:w="835"/>
      </w:tblGrid>
      <w:tr w:rsidR="00294B68" w:rsidRPr="00294B68" w14:paraId="12CAD789" w14:textId="77777777" w:rsidTr="00A82628">
        <w:trPr>
          <w:trHeight w:val="600"/>
        </w:trPr>
        <w:tc>
          <w:tcPr>
            <w:tcW w:w="639" w:type="pct"/>
            <w:vMerge w:val="restart"/>
          </w:tcPr>
          <w:p w14:paraId="1B80ED8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1103" w:type="pct"/>
            <w:gridSpan w:val="3"/>
            <w:vMerge w:val="restart"/>
          </w:tcPr>
          <w:p w14:paraId="3C24EA1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724" w:type="pct"/>
            <w:gridSpan w:val="2"/>
            <w:vMerge w:val="restart"/>
          </w:tcPr>
          <w:p w14:paraId="6F349DD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" w:type="pct"/>
            <w:gridSpan w:val="3"/>
          </w:tcPr>
          <w:p w14:paraId="5097164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3" w:type="pct"/>
            <w:gridSpan w:val="3"/>
            <w:vMerge w:val="restart"/>
          </w:tcPr>
          <w:p w14:paraId="4F3E298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</w:t>
            </w:r>
          </w:p>
          <w:p w14:paraId="1ECB554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851" w:type="pct"/>
            <w:gridSpan w:val="3"/>
            <w:vMerge w:val="restart"/>
          </w:tcPr>
          <w:p w14:paraId="7992E0E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Среднегодовой размер платы (цена, тариф)</w:t>
            </w:r>
          </w:p>
        </w:tc>
      </w:tr>
      <w:tr w:rsidR="00294B68" w:rsidRPr="00294B68" w14:paraId="1D03740B" w14:textId="77777777" w:rsidTr="00A82628">
        <w:trPr>
          <w:trHeight w:val="600"/>
        </w:trPr>
        <w:tc>
          <w:tcPr>
            <w:tcW w:w="639" w:type="pct"/>
            <w:vMerge/>
          </w:tcPr>
          <w:p w14:paraId="0ABB5F8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3" w:type="pct"/>
            <w:gridSpan w:val="3"/>
            <w:vMerge/>
          </w:tcPr>
          <w:p w14:paraId="514CF08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4" w:type="pct"/>
            <w:gridSpan w:val="2"/>
            <w:vMerge/>
          </w:tcPr>
          <w:p w14:paraId="0FB411C9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right w:val="single" w:sz="6" w:space="0" w:color="auto"/>
            </w:tcBorders>
          </w:tcPr>
          <w:p w14:paraId="0A1AFBF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26" w:type="pct"/>
            <w:gridSpan w:val="2"/>
            <w:tcBorders>
              <w:left w:val="single" w:sz="6" w:space="0" w:color="auto"/>
            </w:tcBorders>
          </w:tcPr>
          <w:p w14:paraId="484162E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8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53" w:type="pct"/>
            <w:gridSpan w:val="3"/>
            <w:vMerge/>
          </w:tcPr>
          <w:p w14:paraId="0F7B79B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pct"/>
            <w:gridSpan w:val="3"/>
            <w:vMerge/>
          </w:tcPr>
          <w:p w14:paraId="0EF9B78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2AE09117" w14:textId="77777777" w:rsidTr="000B7D17">
        <w:tc>
          <w:tcPr>
            <w:tcW w:w="639" w:type="pct"/>
            <w:vMerge/>
          </w:tcPr>
          <w:p w14:paraId="288778F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1" w:type="pct"/>
          </w:tcPr>
          <w:p w14:paraId="7038E46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19E947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17" w:type="pct"/>
          </w:tcPr>
          <w:p w14:paraId="4BB16ADF" w14:textId="77777777" w:rsidR="00131263" w:rsidRPr="00294B68" w:rsidRDefault="005A3B4F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</w:t>
            </w:r>
          </w:p>
          <w:p w14:paraId="705DD33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425" w:type="pct"/>
          </w:tcPr>
          <w:p w14:paraId="5A7CB58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7D4CE012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14:paraId="093CFF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0416969A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14:paraId="719C545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155C182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304" w:type="pct"/>
            <w:vMerge/>
            <w:tcBorders>
              <w:right w:val="single" w:sz="6" w:space="0" w:color="auto"/>
            </w:tcBorders>
          </w:tcPr>
          <w:p w14:paraId="09181AF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7CD02EE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59A544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3435DCA6" w14:textId="582F0604" w:rsidR="00131263" w:rsidRPr="00294B68" w:rsidRDefault="00131263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161619">
              <w:rPr>
                <w:rFonts w:ascii="Times New Roman" w:hAnsi="Times New Roman"/>
                <w:lang w:eastAsia="ru-RU"/>
              </w:rPr>
              <w:t>4</w:t>
            </w:r>
            <w:r w:rsidR="00522753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(очередной финансовый год)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115EA5C6" w14:textId="5C2D0E81" w:rsidR="00131263" w:rsidRPr="00294B68" w:rsidRDefault="00131263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161619">
              <w:rPr>
                <w:rFonts w:ascii="Times New Roman" w:hAnsi="Times New Roman"/>
                <w:lang w:eastAsia="ru-RU"/>
              </w:rPr>
              <w:t>5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3C12E07" w14:textId="77777777" w:rsidR="00FD6341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161619">
              <w:rPr>
                <w:rFonts w:ascii="Times New Roman" w:hAnsi="Times New Roman"/>
                <w:lang w:eastAsia="ru-RU"/>
              </w:rPr>
              <w:t>6</w:t>
            </w:r>
          </w:p>
          <w:p w14:paraId="770A4BC2" w14:textId="5813BDA8" w:rsidR="00131263" w:rsidRPr="00294B68" w:rsidRDefault="00FD6341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</w:t>
            </w:r>
            <w:r w:rsidR="00131263" w:rsidRPr="00294B68">
              <w:rPr>
                <w:rFonts w:ascii="Times New Roman" w:hAnsi="Times New Roman"/>
                <w:lang w:eastAsia="ru-RU"/>
              </w:rPr>
              <w:t>д (2-й год планового периода)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1093F78" w14:textId="5997736F" w:rsidR="00131263" w:rsidRPr="00294B68" w:rsidRDefault="00FE4B71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FD6341">
              <w:rPr>
                <w:rFonts w:ascii="Times New Roman" w:hAnsi="Times New Roman"/>
                <w:lang w:eastAsia="ru-RU"/>
              </w:rPr>
              <w:t>4</w:t>
            </w:r>
            <w:r w:rsidR="00131263" w:rsidRPr="00294B68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3AD4D14F" w14:textId="4A99CD13" w:rsidR="00131263" w:rsidRPr="00294B68" w:rsidRDefault="00131263" w:rsidP="00FA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5</w:t>
            </w:r>
            <w:r w:rsidR="00877BF0" w:rsidRPr="00294B68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(1-й год планового периода)</w:t>
            </w:r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116EA110" w14:textId="5815F62A" w:rsidR="00874E99" w:rsidRPr="00294B68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6</w:t>
            </w:r>
          </w:p>
          <w:p w14:paraId="5C25A2BA" w14:textId="77777777" w:rsidR="00131263" w:rsidRPr="00294B68" w:rsidRDefault="00131263" w:rsidP="008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год (2-й год планового периода)</w:t>
            </w:r>
          </w:p>
        </w:tc>
      </w:tr>
      <w:tr w:rsidR="00294B68" w:rsidRPr="00294B68" w14:paraId="58EFE4CE" w14:textId="77777777" w:rsidTr="000B7D17">
        <w:tc>
          <w:tcPr>
            <w:tcW w:w="639" w:type="pct"/>
          </w:tcPr>
          <w:p w14:paraId="042AD8D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1" w:type="pct"/>
          </w:tcPr>
          <w:p w14:paraId="7ACCFCB4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7" w:type="pct"/>
          </w:tcPr>
          <w:p w14:paraId="25076E5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5" w:type="pct"/>
          </w:tcPr>
          <w:p w14:paraId="2921D20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2" w:type="pct"/>
          </w:tcPr>
          <w:p w14:paraId="11844EF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2" w:type="pct"/>
          </w:tcPr>
          <w:p w14:paraId="1BD6E29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4" w:type="pct"/>
            <w:tcBorders>
              <w:right w:val="single" w:sz="6" w:space="0" w:color="auto"/>
            </w:tcBorders>
          </w:tcPr>
          <w:p w14:paraId="1DC00B9C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6B8A1518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2B58271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FE164D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34E7709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2DD81A77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567C227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3441EC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175CA9E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5A3B4F" w:rsidRPr="00294B68" w14:paraId="4006E8AF" w14:textId="77777777" w:rsidTr="000B7D17">
        <w:trPr>
          <w:trHeight w:val="3703"/>
        </w:trPr>
        <w:tc>
          <w:tcPr>
            <w:tcW w:w="639" w:type="pct"/>
          </w:tcPr>
          <w:p w14:paraId="0262C1E5" w14:textId="3042B903" w:rsidR="005A3B4F" w:rsidRPr="00294B68" w:rsidRDefault="001F4007" w:rsidP="005A3B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007">
              <w:rPr>
                <w:rFonts w:ascii="Times New Roman" w:hAnsi="Times New Roman" w:cs="Times New Roman"/>
                <w:szCs w:val="22"/>
              </w:rPr>
              <w:t>802112О.99.0ББ55АД40000</w:t>
            </w:r>
          </w:p>
        </w:tc>
        <w:tc>
          <w:tcPr>
            <w:tcW w:w="361" w:type="pct"/>
          </w:tcPr>
          <w:p w14:paraId="21B525F1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Живопись</w:t>
            </w:r>
          </w:p>
        </w:tc>
        <w:tc>
          <w:tcPr>
            <w:tcW w:w="317" w:type="pct"/>
          </w:tcPr>
          <w:p w14:paraId="3D7D476D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425" w:type="pct"/>
          </w:tcPr>
          <w:p w14:paraId="0A29E5E9" w14:textId="524DF9DC" w:rsidR="005A3B4F" w:rsidRPr="00294B68" w:rsidRDefault="001F4007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007">
              <w:rPr>
                <w:rFonts w:ascii="Times New Roman" w:hAnsi="Times New Roman"/>
                <w:lang w:eastAsia="ru-RU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362" w:type="pct"/>
          </w:tcPr>
          <w:p w14:paraId="0465CFCC" w14:textId="77777777" w:rsidR="005A3B4F" w:rsidRPr="00294B68" w:rsidRDefault="005A3B4F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362" w:type="pct"/>
          </w:tcPr>
          <w:p w14:paraId="50E188C5" w14:textId="77777777" w:rsidR="005A3B4F" w:rsidRPr="00294B68" w:rsidRDefault="005A3B4F" w:rsidP="00E51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tcBorders>
              <w:right w:val="single" w:sz="6" w:space="0" w:color="auto"/>
            </w:tcBorders>
          </w:tcPr>
          <w:p w14:paraId="7748C83A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Число обучающихся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3E365108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213" w:type="pct"/>
            <w:tcBorders>
              <w:left w:val="single" w:sz="6" w:space="0" w:color="auto"/>
            </w:tcBorders>
          </w:tcPr>
          <w:p w14:paraId="44CF7267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6564B2BB" w14:textId="3520E681" w:rsidR="005A3B4F" w:rsidRPr="00C107A9" w:rsidRDefault="00786599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13</w:t>
            </w:r>
            <w:r w:rsidR="00F7085D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63299D8D" w14:textId="77777777" w:rsidR="005A3B4F" w:rsidRPr="00C107A9" w:rsidRDefault="008D7E46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</w:t>
            </w:r>
            <w:r w:rsidR="00FE4B71" w:rsidRPr="00C107A9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4E8E2075" w14:textId="77777777" w:rsidR="005A3B4F" w:rsidRPr="00C107A9" w:rsidRDefault="005D7458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313" w:type="pct"/>
            <w:tcBorders>
              <w:right w:val="single" w:sz="6" w:space="0" w:color="auto"/>
            </w:tcBorders>
          </w:tcPr>
          <w:p w14:paraId="3D801A78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94B68">
              <w:rPr>
                <w:rFonts w:ascii="Times New Roman" w:hAnsi="Times New Roman"/>
                <w:lang w:eastAsia="ru-RU"/>
              </w:rPr>
              <w:t>беспл</w:t>
            </w:r>
            <w:proofErr w:type="spellEnd"/>
          </w:p>
        </w:tc>
        <w:tc>
          <w:tcPr>
            <w:tcW w:w="270" w:type="pct"/>
            <w:tcBorders>
              <w:left w:val="single" w:sz="6" w:space="0" w:color="auto"/>
            </w:tcBorders>
          </w:tcPr>
          <w:p w14:paraId="768451FF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94B68">
              <w:rPr>
                <w:rFonts w:ascii="Times New Roman" w:hAnsi="Times New Roman"/>
                <w:lang w:eastAsia="ru-RU"/>
              </w:rPr>
              <w:t>беспл</w:t>
            </w:r>
            <w:proofErr w:type="spellEnd"/>
          </w:p>
        </w:tc>
        <w:tc>
          <w:tcPr>
            <w:tcW w:w="268" w:type="pct"/>
            <w:tcBorders>
              <w:left w:val="single" w:sz="6" w:space="0" w:color="auto"/>
            </w:tcBorders>
          </w:tcPr>
          <w:p w14:paraId="4D4A8CC3" w14:textId="77777777" w:rsidR="005A3B4F" w:rsidRPr="00294B68" w:rsidRDefault="005A3B4F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94B68">
              <w:rPr>
                <w:rFonts w:ascii="Times New Roman" w:hAnsi="Times New Roman"/>
                <w:lang w:eastAsia="ru-RU"/>
              </w:rPr>
              <w:t>бесп</w:t>
            </w:r>
            <w:r w:rsidR="00877BF0" w:rsidRPr="00294B68">
              <w:rPr>
                <w:rFonts w:ascii="Times New Roman" w:hAnsi="Times New Roman"/>
                <w:lang w:eastAsia="ru-RU"/>
              </w:rPr>
              <w:t>л</w:t>
            </w:r>
            <w:proofErr w:type="spellEnd"/>
            <w:r w:rsidR="00877BF0" w:rsidRPr="00294B68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14:paraId="6419653A" w14:textId="77777777" w:rsidR="00131263" w:rsidRPr="00294B68" w:rsidRDefault="00131263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D523D" w14:textId="77777777" w:rsidR="00131263" w:rsidRPr="00294B68" w:rsidRDefault="00131263" w:rsidP="002813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B68"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</w:t>
      </w:r>
      <w:r w:rsidR="00364CC1" w:rsidRPr="00294B68">
        <w:rPr>
          <w:rFonts w:ascii="Times New Roman" w:hAnsi="Times New Roman"/>
          <w:sz w:val="24"/>
          <w:szCs w:val="24"/>
        </w:rPr>
        <w:t>ся выполненным (процентов) _</w:t>
      </w:r>
      <w:r w:rsidR="00364CC1" w:rsidRPr="00294B68">
        <w:rPr>
          <w:rFonts w:ascii="Times New Roman" w:hAnsi="Times New Roman"/>
          <w:sz w:val="24"/>
          <w:szCs w:val="24"/>
          <w:u w:val="single"/>
        </w:rPr>
        <w:t>5%</w:t>
      </w:r>
      <w:r w:rsidRPr="00294B68">
        <w:rPr>
          <w:rFonts w:ascii="Times New Roman" w:hAnsi="Times New Roman"/>
          <w:sz w:val="24"/>
          <w:szCs w:val="24"/>
          <w:u w:val="single"/>
        </w:rPr>
        <w:t>____</w:t>
      </w:r>
    </w:p>
    <w:p w14:paraId="5A58C4C7" w14:textId="2EDDE434" w:rsidR="003C7FFC" w:rsidRDefault="003C7FFC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887BF4" w14:textId="3C080A0C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763000" w14:textId="201C27F9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6493B" w14:textId="04A44B1B" w:rsidR="000B7D17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E2093A" w14:textId="77777777" w:rsidR="000B7D17" w:rsidRPr="00294B68" w:rsidRDefault="000B7D17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81DF3C" w14:textId="77777777" w:rsidR="00C525BE" w:rsidRPr="00294B68" w:rsidRDefault="00C525BE" w:rsidP="00C525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68"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W w:w="14995" w:type="dxa"/>
        <w:tblInd w:w="250" w:type="dxa"/>
        <w:tblLook w:val="00A0" w:firstRow="1" w:lastRow="0" w:firstColumn="1" w:lastColumn="0" w:noHBand="0" w:noVBand="0"/>
      </w:tblPr>
      <w:tblGrid>
        <w:gridCol w:w="9918"/>
        <w:gridCol w:w="2413"/>
        <w:gridCol w:w="2664"/>
      </w:tblGrid>
      <w:tr w:rsidR="00675B08" w:rsidRPr="00675B08" w14:paraId="0D5169A9" w14:textId="77777777" w:rsidTr="0051324E">
        <w:trPr>
          <w:trHeight w:val="236"/>
        </w:trPr>
        <w:tc>
          <w:tcPr>
            <w:tcW w:w="11209" w:type="dxa"/>
          </w:tcPr>
          <w:p w14:paraId="035DCB94" w14:textId="1DFC72EC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539" w:type="dxa"/>
            <w:vMerge w:val="restart"/>
            <w:tcBorders>
              <w:right w:val="single" w:sz="6" w:space="0" w:color="auto"/>
            </w:tcBorders>
          </w:tcPr>
          <w:p w14:paraId="4057AAE2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294B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7E4369D4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7B3FE006" w14:textId="77777777" w:rsidR="00C525BE" w:rsidRPr="00294B68" w:rsidRDefault="00C525BE" w:rsidP="00C418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49AD" w14:textId="77777777" w:rsidR="00C525BE" w:rsidRPr="00675B08" w:rsidRDefault="00675B08" w:rsidP="00C4188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7561">
              <w:rPr>
                <w:rFonts w:ascii="Times New Roman" w:hAnsi="Times New Roman" w:cs="Times New Roman"/>
                <w:b/>
              </w:rPr>
              <w:t>804200О.99.</w:t>
            </w:r>
            <w:proofErr w:type="gramStart"/>
            <w:r w:rsidRPr="00CC7561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CC7561">
              <w:rPr>
                <w:rFonts w:ascii="Times New Roman" w:hAnsi="Times New Roman" w:cs="Times New Roman"/>
                <w:b/>
              </w:rPr>
              <w:t>52АЕ76000</w:t>
            </w:r>
          </w:p>
        </w:tc>
      </w:tr>
      <w:tr w:rsidR="00294B68" w:rsidRPr="00294B68" w14:paraId="5E776CFB" w14:textId="77777777" w:rsidTr="0051324E">
        <w:trPr>
          <w:trHeight w:val="6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074F3CE2" w14:textId="77777777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5DF5E55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8724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175EED3F" w14:textId="77777777" w:rsidTr="0051324E">
        <w:trPr>
          <w:trHeight w:val="44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269CD185" w14:textId="77777777" w:rsidR="00C525BE" w:rsidRPr="00294B68" w:rsidRDefault="0075356A" w:rsidP="00675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B68">
              <w:rPr>
                <w:rFonts w:ascii="Times New Roman" w:hAnsi="Times New Roman"/>
                <w:b/>
                <w:sz w:val="24"/>
                <w:szCs w:val="24"/>
              </w:rPr>
              <w:t>Реализация дополнительных общеразвивающих программ</w:t>
            </w:r>
            <w:r w:rsidR="00C41885" w:rsidRPr="0029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91EAA37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E415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2EF5A29A" w14:textId="77777777" w:rsidTr="0051324E">
        <w:trPr>
          <w:trHeight w:val="229"/>
        </w:trPr>
        <w:tc>
          <w:tcPr>
            <w:tcW w:w="11209" w:type="dxa"/>
            <w:tcBorders>
              <w:top w:val="single" w:sz="6" w:space="0" w:color="auto"/>
            </w:tcBorders>
          </w:tcPr>
          <w:p w14:paraId="2FC047C7" w14:textId="78D198BB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4B6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E8E787A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E2B2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68" w:rsidRPr="00294B68" w14:paraId="6CA7CD58" w14:textId="77777777" w:rsidTr="0051324E">
        <w:trPr>
          <w:trHeight w:val="63"/>
        </w:trPr>
        <w:tc>
          <w:tcPr>
            <w:tcW w:w="11209" w:type="dxa"/>
            <w:tcBorders>
              <w:bottom w:val="single" w:sz="6" w:space="0" w:color="auto"/>
            </w:tcBorders>
          </w:tcPr>
          <w:p w14:paraId="206BC2EB" w14:textId="77777777" w:rsidR="00C525BE" w:rsidRPr="00294B68" w:rsidRDefault="00C525BE" w:rsidP="00C418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61216419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EBCC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BE" w:rsidRPr="00294B68" w14:paraId="2883639F" w14:textId="77777777" w:rsidTr="0051324E">
        <w:trPr>
          <w:trHeight w:val="251"/>
        </w:trPr>
        <w:tc>
          <w:tcPr>
            <w:tcW w:w="11209" w:type="dxa"/>
            <w:tcBorders>
              <w:top w:val="single" w:sz="6" w:space="0" w:color="auto"/>
              <w:bottom w:val="single" w:sz="6" w:space="0" w:color="auto"/>
            </w:tcBorders>
          </w:tcPr>
          <w:p w14:paraId="7C7D99CF" w14:textId="6F09505D" w:rsidR="00C525BE" w:rsidRPr="00294B68" w:rsidRDefault="001F4007" w:rsidP="008741AB">
            <w:pPr>
              <w:pStyle w:val="ConsPlusNonformat"/>
              <w:tabs>
                <w:tab w:val="center" w:pos="5075"/>
                <w:tab w:val="left" w:pos="6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0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2539" w:type="dxa"/>
          </w:tcPr>
          <w:p w14:paraId="79828951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1FDAD0A7" w14:textId="77777777" w:rsidR="00C525BE" w:rsidRPr="00294B68" w:rsidRDefault="00C525B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19324" w14:textId="77777777" w:rsidR="00C525BE" w:rsidRPr="00294B68" w:rsidRDefault="00C525BE" w:rsidP="00C52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C6B7C1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14:paraId="6C841B43" w14:textId="1BDD2556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B6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294B68">
        <w:rPr>
          <w:rStyle w:val="ae"/>
          <w:rFonts w:ascii="Times New Roman" w:hAnsi="Times New Roman"/>
          <w:sz w:val="24"/>
          <w:szCs w:val="24"/>
        </w:rPr>
        <w:endnoteReference w:id="4"/>
      </w:r>
      <w:r w:rsidRPr="00294B68">
        <w:rPr>
          <w:rFonts w:ascii="Times New Roman" w:hAnsi="Times New Roman" w:cs="Times New Roman"/>
          <w:sz w:val="24"/>
          <w:szCs w:val="24"/>
        </w:rPr>
        <w:t>:</w:t>
      </w:r>
    </w:p>
    <w:p w14:paraId="2316C35E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098"/>
        <w:gridCol w:w="1275"/>
        <w:gridCol w:w="1134"/>
        <w:gridCol w:w="1276"/>
        <w:gridCol w:w="1302"/>
        <w:gridCol w:w="1704"/>
        <w:gridCol w:w="708"/>
        <w:gridCol w:w="1276"/>
        <w:gridCol w:w="1389"/>
        <w:gridCol w:w="1650"/>
        <w:gridCol w:w="1185"/>
      </w:tblGrid>
      <w:tr w:rsidR="00294B68" w:rsidRPr="00294B68" w14:paraId="6B6E4C01" w14:textId="77777777" w:rsidTr="00E40EF7">
        <w:trPr>
          <w:trHeight w:val="608"/>
        </w:trPr>
        <w:tc>
          <w:tcPr>
            <w:tcW w:w="1029" w:type="dxa"/>
            <w:vMerge w:val="restart"/>
          </w:tcPr>
          <w:p w14:paraId="3B51A18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07" w:type="dxa"/>
            <w:gridSpan w:val="3"/>
            <w:vMerge w:val="restart"/>
          </w:tcPr>
          <w:p w14:paraId="45AE6A3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Показатель, характеризующий содержание </w:t>
            </w:r>
            <w:proofErr w:type="gramStart"/>
            <w:r w:rsidRPr="00294B68">
              <w:rPr>
                <w:rFonts w:ascii="Times New Roman" w:hAnsi="Times New Roman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2578" w:type="dxa"/>
            <w:gridSpan w:val="2"/>
            <w:vMerge w:val="restart"/>
          </w:tcPr>
          <w:p w14:paraId="4F2EC13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8" w:type="dxa"/>
            <w:gridSpan w:val="3"/>
          </w:tcPr>
          <w:p w14:paraId="4FB6212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224" w:type="dxa"/>
            <w:gridSpan w:val="3"/>
            <w:vMerge w:val="restart"/>
          </w:tcPr>
          <w:p w14:paraId="1922E9C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94B68" w:rsidRPr="00294B68" w14:paraId="73B8781B" w14:textId="77777777" w:rsidTr="00FD6341">
        <w:trPr>
          <w:trHeight w:val="426"/>
        </w:trPr>
        <w:tc>
          <w:tcPr>
            <w:tcW w:w="1029" w:type="dxa"/>
            <w:vMerge/>
          </w:tcPr>
          <w:p w14:paraId="0166B9B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7" w:type="dxa"/>
            <w:gridSpan w:val="3"/>
            <w:vMerge/>
          </w:tcPr>
          <w:p w14:paraId="5CEFD5A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78" w:type="dxa"/>
            <w:gridSpan w:val="2"/>
            <w:vMerge/>
          </w:tcPr>
          <w:p w14:paraId="77E56E7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right w:val="single" w:sz="6" w:space="0" w:color="auto"/>
            </w:tcBorders>
          </w:tcPr>
          <w:p w14:paraId="37CCCDD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</w:tcBorders>
          </w:tcPr>
          <w:p w14:paraId="470254F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9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4224" w:type="dxa"/>
            <w:gridSpan w:val="3"/>
            <w:vMerge/>
          </w:tcPr>
          <w:p w14:paraId="3F81DAE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4D571674" w14:textId="77777777" w:rsidTr="00FD6341">
        <w:trPr>
          <w:trHeight w:val="146"/>
        </w:trPr>
        <w:tc>
          <w:tcPr>
            <w:tcW w:w="1029" w:type="dxa"/>
            <w:vMerge/>
          </w:tcPr>
          <w:p w14:paraId="06E4A4F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14:paraId="0C9A371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14:paraId="133FEAD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161FDA4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14:paraId="5F0659F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302" w:type="dxa"/>
          </w:tcPr>
          <w:p w14:paraId="11B5659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704" w:type="dxa"/>
            <w:vMerge/>
            <w:tcBorders>
              <w:right w:val="single" w:sz="6" w:space="0" w:color="auto"/>
            </w:tcBorders>
          </w:tcPr>
          <w:p w14:paraId="77063E8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459A56A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CFB1DC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58B17431" w14:textId="36C8D4EE" w:rsidR="00C525BE" w:rsidRPr="00294B68" w:rsidRDefault="00FE4B71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FD6341">
              <w:rPr>
                <w:rFonts w:ascii="Times New Roman" w:hAnsi="Times New Roman"/>
                <w:lang w:eastAsia="ru-RU"/>
              </w:rPr>
              <w:t>4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2AC3580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(очередной финансовый год)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2315421D" w14:textId="223272C7" w:rsidR="00C525BE" w:rsidRPr="00294B68" w:rsidRDefault="005D7458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FD6341">
              <w:rPr>
                <w:rFonts w:ascii="Times New Roman" w:hAnsi="Times New Roman"/>
                <w:lang w:eastAsia="ru-RU"/>
              </w:rPr>
              <w:t>5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01961B2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(1-й год планового периода)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769C0E4A" w14:textId="72536561" w:rsidR="00C525BE" w:rsidRPr="00294B68" w:rsidRDefault="005D7458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202</w:t>
            </w:r>
            <w:r w:rsidR="00FD6341">
              <w:rPr>
                <w:rFonts w:ascii="Times New Roman" w:hAnsi="Times New Roman"/>
                <w:lang w:eastAsia="ru-RU"/>
              </w:rPr>
              <w:t>6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</w:t>
            </w:r>
          </w:p>
          <w:p w14:paraId="5BDD216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(2-й год планового периода)</w:t>
            </w:r>
          </w:p>
        </w:tc>
      </w:tr>
      <w:tr w:rsidR="00294B68" w:rsidRPr="00294B68" w14:paraId="4204B2FF" w14:textId="77777777" w:rsidTr="00FD6341">
        <w:trPr>
          <w:trHeight w:val="146"/>
        </w:trPr>
        <w:tc>
          <w:tcPr>
            <w:tcW w:w="1029" w:type="dxa"/>
          </w:tcPr>
          <w:p w14:paraId="2105362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8" w:type="dxa"/>
          </w:tcPr>
          <w:p w14:paraId="5FFB8A7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14:paraId="4FFB498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76407B2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22C1B9C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02" w:type="dxa"/>
          </w:tcPr>
          <w:p w14:paraId="7D01A22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14:paraId="42B659E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68A2F11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E06FB5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7CE4C3C4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6F3738E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348DE13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294B68" w:rsidRPr="00294B68" w14:paraId="6555EDDA" w14:textId="77777777" w:rsidTr="00FD6341">
        <w:trPr>
          <w:trHeight w:val="146"/>
        </w:trPr>
        <w:tc>
          <w:tcPr>
            <w:tcW w:w="1029" w:type="dxa"/>
            <w:vMerge w:val="restart"/>
          </w:tcPr>
          <w:p w14:paraId="4953C231" w14:textId="556E0DCC" w:rsidR="001C428E" w:rsidRPr="00294B68" w:rsidRDefault="001F4007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4007">
              <w:rPr>
                <w:rFonts w:ascii="Times New Roman" w:hAnsi="Times New Roman" w:cs="Times New Roman"/>
                <w:sz w:val="22"/>
                <w:szCs w:val="22"/>
              </w:rPr>
              <w:t>804200О.99.</w:t>
            </w:r>
            <w:proofErr w:type="gramStart"/>
            <w:r w:rsidRPr="001F4007">
              <w:rPr>
                <w:rFonts w:ascii="Times New Roman" w:hAnsi="Times New Roman" w:cs="Times New Roman"/>
                <w:sz w:val="22"/>
                <w:szCs w:val="22"/>
              </w:rPr>
              <w:t>0.ББ</w:t>
            </w:r>
            <w:proofErr w:type="gramEnd"/>
            <w:r w:rsidRPr="001F4007">
              <w:rPr>
                <w:rFonts w:ascii="Times New Roman" w:hAnsi="Times New Roman" w:cs="Times New Roman"/>
                <w:sz w:val="22"/>
                <w:szCs w:val="22"/>
              </w:rPr>
              <w:t>52АЕ76000</w:t>
            </w:r>
          </w:p>
        </w:tc>
        <w:tc>
          <w:tcPr>
            <w:tcW w:w="1098" w:type="dxa"/>
            <w:vMerge w:val="restart"/>
          </w:tcPr>
          <w:p w14:paraId="2D4DBEAC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vMerge w:val="restart"/>
          </w:tcPr>
          <w:p w14:paraId="1A98A367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14:paraId="6CC174DE" w14:textId="674B379F" w:rsidR="001C428E" w:rsidRPr="00294B68" w:rsidRDefault="008741A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741AB">
              <w:rPr>
                <w:rFonts w:ascii="Times New Roman" w:hAnsi="Times New Roman"/>
                <w:lang w:eastAsia="ru-RU"/>
              </w:rPr>
              <w:t>Физические лица</w:t>
            </w:r>
            <w:r w:rsidRPr="008741A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4AD494E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1302" w:type="dxa"/>
            <w:vMerge w:val="restart"/>
          </w:tcPr>
          <w:p w14:paraId="16E21B77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14:paraId="7B446DCF" w14:textId="77777777" w:rsidR="001C428E" w:rsidRPr="00294B68" w:rsidRDefault="007A3291" w:rsidP="00513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 </w:t>
            </w:r>
            <w:r w:rsidR="001C428E" w:rsidRPr="00294B68">
              <w:rPr>
                <w:rFonts w:ascii="Times New Roman" w:hAnsi="Times New Roman"/>
              </w:rPr>
              <w:t>Доля 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0B358647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F6D10CF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362AA5D3" w14:textId="77777777" w:rsidR="001C428E" w:rsidRPr="00C107A9" w:rsidRDefault="00786599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1D285437" w14:textId="77777777" w:rsidR="001C428E" w:rsidRPr="00C107A9" w:rsidRDefault="00B56C35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2F337D2D" w14:textId="77777777" w:rsidR="001C428E" w:rsidRPr="00C107A9" w:rsidRDefault="00B56C35" w:rsidP="00B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294B68" w:rsidRPr="00294B68" w14:paraId="683E270D" w14:textId="77777777" w:rsidTr="00FD6341">
        <w:trPr>
          <w:trHeight w:val="146"/>
        </w:trPr>
        <w:tc>
          <w:tcPr>
            <w:tcW w:w="1029" w:type="dxa"/>
            <w:vMerge/>
          </w:tcPr>
          <w:p w14:paraId="2C92C17A" w14:textId="77777777" w:rsidR="00877BF0" w:rsidRPr="00294B68" w:rsidRDefault="00877BF0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14:paraId="151533C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696FED39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5EC89B0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E6AE094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" w:type="dxa"/>
            <w:vMerge/>
          </w:tcPr>
          <w:p w14:paraId="45367E15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14:paraId="568FD02E" w14:textId="1C4883D2" w:rsidR="00877BF0" w:rsidRPr="00294B68" w:rsidRDefault="007A3291" w:rsidP="005132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02. </w:t>
            </w:r>
            <w:r w:rsidR="00877BF0" w:rsidRPr="00294B68">
              <w:rPr>
                <w:rFonts w:ascii="Times New Roman" w:hAnsi="Times New Roman"/>
              </w:rPr>
              <w:t>Доля обучающихс</w:t>
            </w:r>
            <w:r w:rsidR="00FD6341">
              <w:rPr>
                <w:rFonts w:ascii="Times New Roman" w:hAnsi="Times New Roman"/>
              </w:rPr>
              <w:t xml:space="preserve">я, </w:t>
            </w:r>
            <w:r w:rsidR="00877BF0" w:rsidRPr="00294B68">
              <w:rPr>
                <w:rFonts w:ascii="Times New Roman" w:hAnsi="Times New Roman"/>
              </w:rPr>
              <w:t xml:space="preserve">принявших участие в смотрах, конкурсах, </w:t>
            </w:r>
            <w:r w:rsidR="00877BF0" w:rsidRPr="00294B68">
              <w:rPr>
                <w:rFonts w:ascii="Times New Roman" w:hAnsi="Times New Roman"/>
              </w:rPr>
              <w:lastRenderedPageBreak/>
              <w:t>фестивалях и др. творческих мероприятиях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66326BC5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75D5675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12CAA3F1" w14:textId="77777777" w:rsidR="00877BF0" w:rsidRPr="00294B68" w:rsidRDefault="005D7458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03001B70" w14:textId="77777777" w:rsidR="00877BF0" w:rsidRPr="00294B68" w:rsidRDefault="00877BF0" w:rsidP="004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362944B8" w14:textId="77777777" w:rsidR="00877BF0" w:rsidRPr="00294B68" w:rsidRDefault="00877BF0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294B68" w:rsidRPr="00294B68" w14:paraId="3C4A6829" w14:textId="77777777" w:rsidTr="00FD6341">
        <w:trPr>
          <w:trHeight w:val="146"/>
        </w:trPr>
        <w:tc>
          <w:tcPr>
            <w:tcW w:w="1029" w:type="dxa"/>
            <w:vMerge/>
          </w:tcPr>
          <w:p w14:paraId="336D1742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  <w:vMerge/>
          </w:tcPr>
          <w:p w14:paraId="7B220A47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63F134AF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77F172F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21A93859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2" w:type="dxa"/>
            <w:vMerge/>
          </w:tcPr>
          <w:p w14:paraId="73E372BD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14:paraId="77B5B6A4" w14:textId="77777777" w:rsidR="00877BF0" w:rsidRPr="00294B68" w:rsidRDefault="007A3291" w:rsidP="005132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291">
              <w:rPr>
                <w:rFonts w:ascii="Times New Roman" w:hAnsi="Times New Roman"/>
                <w:color w:val="000000"/>
                <w:szCs w:val="24"/>
              </w:rPr>
              <w:t>03.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112CA6B2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903AA8A" w14:textId="77777777" w:rsidR="00877BF0" w:rsidRPr="00294B68" w:rsidRDefault="00877BF0" w:rsidP="001C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1CB272F6" w14:textId="7082DE7D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04F1008B" w14:textId="42921017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2CAE7850" w14:textId="6852FE7A" w:rsidR="00877BF0" w:rsidRPr="00294B68" w:rsidRDefault="008A4CCB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77BF0" w:rsidRPr="00294B68" w14:paraId="7CBE80B0" w14:textId="77777777" w:rsidTr="00FD6341">
        <w:trPr>
          <w:trHeight w:val="3339"/>
        </w:trPr>
        <w:tc>
          <w:tcPr>
            <w:tcW w:w="1029" w:type="dxa"/>
          </w:tcPr>
          <w:p w14:paraId="0D8AB13C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8" w:type="dxa"/>
          </w:tcPr>
          <w:p w14:paraId="1CBDF11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3DD6ABDD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F8C1313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BC4BF47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2" w:type="dxa"/>
          </w:tcPr>
          <w:p w14:paraId="75EAFEE6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tcBorders>
              <w:right w:val="single" w:sz="6" w:space="0" w:color="auto"/>
            </w:tcBorders>
          </w:tcPr>
          <w:p w14:paraId="5341C45A" w14:textId="77777777" w:rsidR="00877BF0" w:rsidRPr="00294B68" w:rsidRDefault="007A3291" w:rsidP="00513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04. </w:t>
            </w:r>
            <w:r w:rsidR="00877BF0" w:rsidRPr="00294B68">
              <w:rPr>
                <w:rFonts w:ascii="Times New Roman" w:hAnsi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708" w:type="dxa"/>
            <w:tcBorders>
              <w:left w:val="single" w:sz="6" w:space="0" w:color="auto"/>
            </w:tcBorders>
          </w:tcPr>
          <w:p w14:paraId="1D1681D8" w14:textId="77777777" w:rsidR="00877BF0" w:rsidRPr="00294B68" w:rsidRDefault="00877BF0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3800A72" w14:textId="77777777" w:rsidR="00877BF0" w:rsidRPr="00294B68" w:rsidRDefault="00877BF0" w:rsidP="001C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14:paraId="621D7C1F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650" w:type="dxa"/>
            <w:tcBorders>
              <w:left w:val="single" w:sz="6" w:space="0" w:color="auto"/>
            </w:tcBorders>
          </w:tcPr>
          <w:p w14:paraId="202FA0C2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185" w:type="dxa"/>
            <w:tcBorders>
              <w:left w:val="single" w:sz="6" w:space="0" w:color="auto"/>
            </w:tcBorders>
          </w:tcPr>
          <w:p w14:paraId="5E36F0BE" w14:textId="77777777" w:rsidR="00877BF0" w:rsidRPr="00294B68" w:rsidRDefault="00877BF0" w:rsidP="00C5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95</w:t>
            </w:r>
          </w:p>
        </w:tc>
      </w:tr>
    </w:tbl>
    <w:p w14:paraId="63EF76A3" w14:textId="5388B54F" w:rsidR="00C525BE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294B68">
        <w:rPr>
          <w:rFonts w:ascii="Times New Roman" w:hAnsi="Times New Roman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2716B8" w:rsidRPr="00294B68">
        <w:rPr>
          <w:rFonts w:ascii="Times New Roman" w:hAnsi="Times New Roman"/>
          <w:u w:val="single"/>
        </w:rPr>
        <w:t>_</w:t>
      </w:r>
      <w:r w:rsidRPr="00294B68">
        <w:rPr>
          <w:rFonts w:ascii="Times New Roman" w:hAnsi="Times New Roman"/>
          <w:u w:val="single"/>
        </w:rPr>
        <w:t>5%_</w:t>
      </w:r>
    </w:p>
    <w:p w14:paraId="4EB21450" w14:textId="77777777" w:rsidR="00C525BE" w:rsidRPr="00294B68" w:rsidRDefault="00C525BE" w:rsidP="00C525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p w14:paraId="20C22398" w14:textId="77777777" w:rsidR="00C525BE" w:rsidRPr="00294B68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1189"/>
        <w:gridCol w:w="812"/>
        <w:gridCol w:w="1559"/>
        <w:gridCol w:w="1197"/>
        <w:gridCol w:w="1190"/>
        <w:gridCol w:w="1040"/>
        <w:gridCol w:w="1040"/>
        <w:gridCol w:w="607"/>
        <w:gridCol w:w="993"/>
        <w:gridCol w:w="1134"/>
        <w:gridCol w:w="850"/>
        <w:gridCol w:w="992"/>
        <w:gridCol w:w="993"/>
        <w:gridCol w:w="862"/>
      </w:tblGrid>
      <w:tr w:rsidR="00294B68" w:rsidRPr="00294B68" w14:paraId="08C76BE8" w14:textId="77777777" w:rsidTr="00E40EF7">
        <w:trPr>
          <w:trHeight w:val="603"/>
        </w:trPr>
        <w:tc>
          <w:tcPr>
            <w:tcW w:w="1005" w:type="dxa"/>
            <w:vMerge w:val="restart"/>
          </w:tcPr>
          <w:p w14:paraId="52DC529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560" w:type="dxa"/>
            <w:gridSpan w:val="3"/>
            <w:vMerge w:val="restart"/>
          </w:tcPr>
          <w:p w14:paraId="6959328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87" w:type="dxa"/>
            <w:gridSpan w:val="2"/>
            <w:vMerge w:val="restart"/>
          </w:tcPr>
          <w:p w14:paraId="1DF591A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7" w:type="dxa"/>
            <w:gridSpan w:val="3"/>
          </w:tcPr>
          <w:p w14:paraId="70E0CD1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14:paraId="7B28D201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Значение</w:t>
            </w:r>
          </w:p>
          <w:p w14:paraId="680D6AD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847" w:type="dxa"/>
            <w:gridSpan w:val="3"/>
            <w:vMerge w:val="restart"/>
          </w:tcPr>
          <w:p w14:paraId="65C9C64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Среднегодовой размер платы (цена, тариф)</w:t>
            </w:r>
          </w:p>
        </w:tc>
      </w:tr>
      <w:tr w:rsidR="00294B68" w:rsidRPr="00294B68" w14:paraId="53A2A0E4" w14:textId="77777777" w:rsidTr="00E40EF7">
        <w:trPr>
          <w:trHeight w:val="603"/>
        </w:trPr>
        <w:tc>
          <w:tcPr>
            <w:tcW w:w="1005" w:type="dxa"/>
            <w:vMerge/>
          </w:tcPr>
          <w:p w14:paraId="658350E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gridSpan w:val="3"/>
            <w:vMerge/>
          </w:tcPr>
          <w:p w14:paraId="79C3EC3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7" w:type="dxa"/>
            <w:gridSpan w:val="2"/>
            <w:vMerge/>
          </w:tcPr>
          <w:p w14:paraId="6C4AA1B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right w:val="single" w:sz="6" w:space="0" w:color="auto"/>
            </w:tcBorders>
          </w:tcPr>
          <w:p w14:paraId="062B0DA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647" w:type="dxa"/>
            <w:gridSpan w:val="2"/>
            <w:tcBorders>
              <w:left w:val="single" w:sz="6" w:space="0" w:color="auto"/>
            </w:tcBorders>
          </w:tcPr>
          <w:p w14:paraId="3CB7723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10" w:history="1">
              <w:r w:rsidRPr="00294B68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/>
          </w:tcPr>
          <w:p w14:paraId="64A6A5A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7" w:type="dxa"/>
            <w:gridSpan w:val="3"/>
            <w:vMerge/>
          </w:tcPr>
          <w:p w14:paraId="682E4F3C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94B68" w:rsidRPr="00294B68" w14:paraId="1D1D5123" w14:textId="77777777" w:rsidTr="00E40EF7">
        <w:trPr>
          <w:trHeight w:val="145"/>
        </w:trPr>
        <w:tc>
          <w:tcPr>
            <w:tcW w:w="1005" w:type="dxa"/>
            <w:vMerge/>
          </w:tcPr>
          <w:p w14:paraId="21031A7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9" w:type="dxa"/>
          </w:tcPr>
          <w:p w14:paraId="0F1B976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308B550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812" w:type="dxa"/>
          </w:tcPr>
          <w:p w14:paraId="6C48EF5D" w14:textId="4742656F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</w:t>
            </w:r>
          </w:p>
          <w:p w14:paraId="4513A11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14:paraId="1D18F01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60C057C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97" w:type="dxa"/>
          </w:tcPr>
          <w:p w14:paraId="4DF580C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E5A57A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90" w:type="dxa"/>
          </w:tcPr>
          <w:p w14:paraId="4AE1FAE2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_______</w:t>
            </w:r>
          </w:p>
          <w:p w14:paraId="5A62A00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040" w:type="dxa"/>
            <w:vMerge/>
            <w:tcBorders>
              <w:right w:val="single" w:sz="6" w:space="0" w:color="auto"/>
            </w:tcBorders>
          </w:tcPr>
          <w:p w14:paraId="14A2AE1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3FFCCDD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6071A11F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023F114F" w14:textId="0536819C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4</w:t>
            </w:r>
            <w:r w:rsidR="00522753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887BE85" w14:textId="686736DE" w:rsidR="00C525BE" w:rsidRPr="00294B68" w:rsidRDefault="00C525BE" w:rsidP="005D7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FE4B71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5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1AA4BE5A" w14:textId="4D5DA97D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CE515C" w:rsidRPr="00294B68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6</w:t>
            </w:r>
            <w:r w:rsidRPr="00294B68">
              <w:rPr>
                <w:rFonts w:ascii="Times New Roman" w:hAnsi="Times New Roman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D27387F" w14:textId="239CDCA9" w:rsidR="00C525BE" w:rsidRPr="00294B68" w:rsidRDefault="00CF0EEA" w:rsidP="00CE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  <w:r w:rsidR="00FE4B71">
              <w:rPr>
                <w:rFonts w:ascii="Times New Roman" w:hAnsi="Times New Roman"/>
                <w:lang w:eastAsia="ru-RU"/>
              </w:rPr>
              <w:t>02</w:t>
            </w:r>
            <w:r w:rsidR="00FD6341">
              <w:rPr>
                <w:rFonts w:ascii="Times New Roman" w:hAnsi="Times New Roman"/>
                <w:lang w:eastAsia="ru-RU"/>
              </w:rPr>
              <w:t>4</w:t>
            </w:r>
            <w:r w:rsidR="00C525BE" w:rsidRPr="00294B68">
              <w:rPr>
                <w:rFonts w:ascii="Times New Roman" w:hAnsi="Times New Roman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4AF23A6" w14:textId="0A5C6E4D" w:rsidR="00C525BE" w:rsidRPr="00294B68" w:rsidRDefault="00C525BE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5D7458" w:rsidRPr="00294B68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5</w:t>
            </w:r>
            <w:r w:rsidR="00067A82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(1-й год планового периода)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46C560BF" w14:textId="7EA2CA5C" w:rsidR="00C525BE" w:rsidRPr="00294B68" w:rsidRDefault="00C525BE" w:rsidP="0006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20</w:t>
            </w:r>
            <w:r w:rsidR="00CE515C" w:rsidRPr="00294B68">
              <w:rPr>
                <w:rFonts w:ascii="Times New Roman" w:hAnsi="Times New Roman"/>
                <w:lang w:eastAsia="ru-RU"/>
              </w:rPr>
              <w:t>2</w:t>
            </w:r>
            <w:r w:rsidR="00FD6341">
              <w:rPr>
                <w:rFonts w:ascii="Times New Roman" w:hAnsi="Times New Roman"/>
                <w:lang w:eastAsia="ru-RU"/>
              </w:rPr>
              <w:t>6</w:t>
            </w:r>
            <w:r w:rsidR="00067A82">
              <w:rPr>
                <w:rFonts w:ascii="Times New Roman" w:hAnsi="Times New Roman"/>
                <w:lang w:eastAsia="ru-RU"/>
              </w:rPr>
              <w:t xml:space="preserve"> </w:t>
            </w:r>
            <w:r w:rsidRPr="00294B68">
              <w:rPr>
                <w:rFonts w:ascii="Times New Roman" w:hAnsi="Times New Roman"/>
                <w:lang w:eastAsia="ru-RU"/>
              </w:rPr>
              <w:t>год (2-й год планового периода)</w:t>
            </w:r>
          </w:p>
        </w:tc>
      </w:tr>
      <w:tr w:rsidR="00294B68" w:rsidRPr="00294B68" w14:paraId="1BD1253C" w14:textId="77777777" w:rsidTr="00E40EF7">
        <w:trPr>
          <w:trHeight w:val="241"/>
        </w:trPr>
        <w:tc>
          <w:tcPr>
            <w:tcW w:w="1005" w:type="dxa"/>
          </w:tcPr>
          <w:p w14:paraId="08BE65B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189" w:type="dxa"/>
          </w:tcPr>
          <w:p w14:paraId="0B50C13A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12" w:type="dxa"/>
          </w:tcPr>
          <w:p w14:paraId="341173D6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1C95A133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97" w:type="dxa"/>
          </w:tcPr>
          <w:p w14:paraId="3355EDCE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90" w:type="dxa"/>
          </w:tcPr>
          <w:p w14:paraId="0290CE3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14:paraId="08447179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44C1DFB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5CB129A5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13978140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364633B7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3E3AC78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70063E6B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3A9572AD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125D2E98" w14:textId="77777777" w:rsidR="00C525BE" w:rsidRPr="00294B68" w:rsidRDefault="00C525B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E44D7A" w:rsidRPr="00294B68" w14:paraId="371A53F6" w14:textId="77777777" w:rsidTr="00E40EF7">
        <w:trPr>
          <w:trHeight w:val="3099"/>
        </w:trPr>
        <w:tc>
          <w:tcPr>
            <w:tcW w:w="1005" w:type="dxa"/>
          </w:tcPr>
          <w:p w14:paraId="418E221F" w14:textId="77777777" w:rsidR="001C428E" w:rsidRPr="00294B68" w:rsidRDefault="001C428E" w:rsidP="00C4188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9" w:type="dxa"/>
          </w:tcPr>
          <w:p w14:paraId="04BFE95D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812" w:type="dxa"/>
          </w:tcPr>
          <w:p w14:paraId="5168500D" w14:textId="77777777" w:rsidR="001C428E" w:rsidRPr="00294B68" w:rsidRDefault="001C428E" w:rsidP="0087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14:paraId="29D3F690" w14:textId="4BA1B63D" w:rsidR="001C428E" w:rsidRPr="00E40EF7" w:rsidRDefault="001F4007" w:rsidP="00E4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4007">
              <w:rPr>
                <w:rFonts w:ascii="Times New Roman" w:hAnsi="Times New Roman"/>
                <w:lang w:eastAsia="ru-RU"/>
              </w:rPr>
              <w:t>Физические лица</w:t>
            </w:r>
          </w:p>
        </w:tc>
        <w:tc>
          <w:tcPr>
            <w:tcW w:w="1197" w:type="dxa"/>
          </w:tcPr>
          <w:p w14:paraId="43A6C51C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</w:rPr>
              <w:t>01. очная</w:t>
            </w:r>
          </w:p>
        </w:tc>
        <w:tc>
          <w:tcPr>
            <w:tcW w:w="1190" w:type="dxa"/>
          </w:tcPr>
          <w:p w14:paraId="6FE491FE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6" w:space="0" w:color="auto"/>
            </w:tcBorders>
          </w:tcPr>
          <w:p w14:paraId="2EC1C0C6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Число обучающихся</w:t>
            </w:r>
          </w:p>
        </w:tc>
        <w:tc>
          <w:tcPr>
            <w:tcW w:w="1040" w:type="dxa"/>
            <w:tcBorders>
              <w:left w:val="single" w:sz="6" w:space="0" w:color="auto"/>
            </w:tcBorders>
          </w:tcPr>
          <w:p w14:paraId="5A0D3D60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607" w:type="dxa"/>
            <w:tcBorders>
              <w:left w:val="single" w:sz="6" w:space="0" w:color="auto"/>
            </w:tcBorders>
          </w:tcPr>
          <w:p w14:paraId="48F876B9" w14:textId="77777777" w:rsidR="001C428E" w:rsidRPr="00294B68" w:rsidRDefault="001C428E" w:rsidP="0004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744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EEF71CB" w14:textId="72E0843F" w:rsidR="001C428E" w:rsidRPr="00C107A9" w:rsidRDefault="00B56C35" w:rsidP="004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</w:t>
            </w:r>
            <w:r w:rsidR="00F7085D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2ED69BD" w14:textId="77777777" w:rsidR="001C428E" w:rsidRPr="00C107A9" w:rsidRDefault="00B56C35" w:rsidP="00FE4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</w:t>
            </w:r>
            <w:r w:rsidR="00FE4B71" w:rsidRPr="00C107A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14:paraId="28FE4E34" w14:textId="77777777" w:rsidR="001C428E" w:rsidRPr="00C107A9" w:rsidRDefault="00B56C35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07A9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3F0AF2DD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2213D730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  <w:tc>
          <w:tcPr>
            <w:tcW w:w="862" w:type="dxa"/>
            <w:tcBorders>
              <w:left w:val="single" w:sz="6" w:space="0" w:color="auto"/>
            </w:tcBorders>
          </w:tcPr>
          <w:p w14:paraId="6E330A2D" w14:textId="77777777" w:rsidR="001C428E" w:rsidRPr="00294B68" w:rsidRDefault="001C428E" w:rsidP="00C4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бесплатно</w:t>
            </w:r>
          </w:p>
        </w:tc>
      </w:tr>
    </w:tbl>
    <w:p w14:paraId="7ED2D6D1" w14:textId="77777777" w:rsidR="00C525BE" w:rsidRPr="00294B68" w:rsidRDefault="00C525BE" w:rsidP="00C5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4B68">
        <w:rPr>
          <w:rFonts w:ascii="Times New Roman" w:hAnsi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</w:t>
      </w:r>
      <w:r w:rsidRPr="00294B68">
        <w:rPr>
          <w:rFonts w:ascii="Times New Roman" w:hAnsi="Times New Roman"/>
          <w:u w:val="single"/>
        </w:rPr>
        <w:t>5%____</w:t>
      </w:r>
    </w:p>
    <w:p w14:paraId="7394D718" w14:textId="77777777" w:rsidR="00131263" w:rsidRPr="00294B68" w:rsidRDefault="00131263" w:rsidP="006F34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2961"/>
        <w:gridCol w:w="1326"/>
        <w:gridCol w:w="6378"/>
      </w:tblGrid>
      <w:tr w:rsidR="00294B68" w:rsidRPr="00294B68" w14:paraId="08C67B03" w14:textId="77777777" w:rsidTr="00E44D7A">
        <w:tc>
          <w:tcPr>
            <w:tcW w:w="15309" w:type="dxa"/>
            <w:gridSpan w:val="5"/>
          </w:tcPr>
          <w:p w14:paraId="722B78CE" w14:textId="77777777" w:rsidR="00131263" w:rsidRPr="00294B68" w:rsidRDefault="00131263" w:rsidP="0041609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294B68" w:rsidRPr="00294B68" w14:paraId="136A9069" w14:textId="77777777" w:rsidTr="00E44D7A">
        <w:tc>
          <w:tcPr>
            <w:tcW w:w="2112" w:type="dxa"/>
          </w:tcPr>
          <w:p w14:paraId="4169E57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вид</w:t>
            </w:r>
          </w:p>
        </w:tc>
        <w:tc>
          <w:tcPr>
            <w:tcW w:w="2532" w:type="dxa"/>
          </w:tcPr>
          <w:p w14:paraId="169451EF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принявший орган</w:t>
            </w:r>
          </w:p>
        </w:tc>
        <w:tc>
          <w:tcPr>
            <w:tcW w:w="2961" w:type="dxa"/>
          </w:tcPr>
          <w:p w14:paraId="5317F98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1326" w:type="dxa"/>
          </w:tcPr>
          <w:p w14:paraId="59CD1A6B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6378" w:type="dxa"/>
          </w:tcPr>
          <w:p w14:paraId="2C7B5B4E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</w:tr>
      <w:tr w:rsidR="00294B68" w:rsidRPr="00294B68" w14:paraId="5D95BB91" w14:textId="77777777" w:rsidTr="00E44D7A">
        <w:tc>
          <w:tcPr>
            <w:tcW w:w="2112" w:type="dxa"/>
          </w:tcPr>
          <w:p w14:paraId="7A32D42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32" w:type="dxa"/>
          </w:tcPr>
          <w:p w14:paraId="0B01A50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961" w:type="dxa"/>
          </w:tcPr>
          <w:p w14:paraId="5923B9C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26" w:type="dxa"/>
          </w:tcPr>
          <w:p w14:paraId="4A9A0943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378" w:type="dxa"/>
          </w:tcPr>
          <w:p w14:paraId="12623B9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94B68" w:rsidRPr="00294B68" w14:paraId="3CC2EB43" w14:textId="77777777" w:rsidTr="00E44D7A">
        <w:tc>
          <w:tcPr>
            <w:tcW w:w="2112" w:type="dxa"/>
          </w:tcPr>
          <w:p w14:paraId="54499918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</w:tcPr>
          <w:p w14:paraId="26830B62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1" w:type="dxa"/>
          </w:tcPr>
          <w:p w14:paraId="0C586407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36022793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14:paraId="0BB513BD" w14:textId="77777777" w:rsidR="00131263" w:rsidRPr="00294B68" w:rsidRDefault="00131263" w:rsidP="0041609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C84C9F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</w:t>
      </w:r>
    </w:p>
    <w:p w14:paraId="4B303D16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2961"/>
        <w:gridCol w:w="1326"/>
        <w:gridCol w:w="6378"/>
      </w:tblGrid>
      <w:tr w:rsidR="00294B68" w:rsidRPr="00294B68" w14:paraId="460F0536" w14:textId="77777777" w:rsidTr="00E44D7A">
        <w:tc>
          <w:tcPr>
            <w:tcW w:w="2112" w:type="dxa"/>
          </w:tcPr>
          <w:p w14:paraId="010BF50D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42C4A9BF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0DB0DCCF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06.10.1999 №</w:t>
            </w:r>
            <w:r w:rsidR="00CA22C6"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184-ФЗ (ред. от 28.11.2015) </w:t>
            </w:r>
          </w:p>
          <w:p w14:paraId="551396A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B87CAB3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184-фз</w:t>
            </w:r>
          </w:p>
        </w:tc>
        <w:tc>
          <w:tcPr>
            <w:tcW w:w="6378" w:type="dxa"/>
          </w:tcPr>
          <w:p w14:paraId="53783827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294B68" w:rsidRPr="00294B68" w14:paraId="4149786D" w14:textId="77777777" w:rsidTr="00E44D7A">
        <w:trPr>
          <w:trHeight w:val="535"/>
        </w:trPr>
        <w:tc>
          <w:tcPr>
            <w:tcW w:w="2112" w:type="dxa"/>
          </w:tcPr>
          <w:p w14:paraId="4947C8AD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61EA6971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78DBF0A9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от 06.10.2003 №</w:t>
            </w:r>
            <w:r w:rsidR="00CA22C6" w:rsidRPr="00294B68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131-ФЗ (ред. от 28.11.2015) </w:t>
            </w:r>
          </w:p>
        </w:tc>
        <w:tc>
          <w:tcPr>
            <w:tcW w:w="1326" w:type="dxa"/>
          </w:tcPr>
          <w:p w14:paraId="28AC70B7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131-фз</w:t>
            </w:r>
          </w:p>
        </w:tc>
        <w:tc>
          <w:tcPr>
            <w:tcW w:w="6378" w:type="dxa"/>
          </w:tcPr>
          <w:p w14:paraId="7A6CF6E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CA22C6" w:rsidRPr="00294B68" w14:paraId="392D9D55" w14:textId="77777777" w:rsidTr="00E44D7A">
        <w:trPr>
          <w:trHeight w:val="79"/>
        </w:trPr>
        <w:tc>
          <w:tcPr>
            <w:tcW w:w="2112" w:type="dxa"/>
          </w:tcPr>
          <w:p w14:paraId="3A9DCC88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Федеральный закон</w:t>
            </w:r>
          </w:p>
        </w:tc>
        <w:tc>
          <w:tcPr>
            <w:tcW w:w="2532" w:type="dxa"/>
          </w:tcPr>
          <w:p w14:paraId="52BC5C90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Государственная Дума</w:t>
            </w:r>
          </w:p>
        </w:tc>
        <w:tc>
          <w:tcPr>
            <w:tcW w:w="2961" w:type="dxa"/>
          </w:tcPr>
          <w:p w14:paraId="1F37F461" w14:textId="77777777" w:rsidR="00CA22C6" w:rsidRPr="00294B68" w:rsidRDefault="00C41885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294B68">
              <w:rPr>
                <w:rFonts w:ascii="Times New Roman" w:eastAsia="Times New Roman" w:hAnsi="Times New Roman"/>
                <w:kern w:val="36"/>
                <w:lang w:eastAsia="ru-RU"/>
              </w:rPr>
              <w:t>29 декабря 2012 г. №</w:t>
            </w:r>
            <w:r w:rsidR="00CA22C6" w:rsidRPr="00294B68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273-ФЗ</w:t>
            </w:r>
          </w:p>
        </w:tc>
        <w:tc>
          <w:tcPr>
            <w:tcW w:w="1326" w:type="dxa"/>
          </w:tcPr>
          <w:p w14:paraId="40A6EE93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273-фз</w:t>
            </w:r>
          </w:p>
        </w:tc>
        <w:tc>
          <w:tcPr>
            <w:tcW w:w="6378" w:type="dxa"/>
          </w:tcPr>
          <w:p w14:paraId="5F1B663A" w14:textId="77777777" w:rsidR="00CA22C6" w:rsidRPr="00294B68" w:rsidRDefault="00CA22C6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"Об образовании в Российской Федерации»</w:t>
            </w:r>
          </w:p>
        </w:tc>
      </w:tr>
      <w:tr w:rsidR="00FD6341" w:rsidRPr="00294B68" w14:paraId="76C22D49" w14:textId="77777777" w:rsidTr="00E44D7A">
        <w:trPr>
          <w:trHeight w:val="79"/>
        </w:trPr>
        <w:tc>
          <w:tcPr>
            <w:tcW w:w="2112" w:type="dxa"/>
          </w:tcPr>
          <w:p w14:paraId="56BF4A28" w14:textId="3E825819" w:rsidR="00FD6341" w:rsidRPr="00294B68" w:rsidRDefault="00FD6341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</w:p>
        </w:tc>
        <w:tc>
          <w:tcPr>
            <w:tcW w:w="2532" w:type="dxa"/>
          </w:tcPr>
          <w:p w14:paraId="038CB8BA" w14:textId="5DE25F97" w:rsidR="00FD6341" w:rsidRPr="00294B68" w:rsidRDefault="00FD6341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341">
              <w:rPr>
                <w:rFonts w:ascii="Times New Roman" w:hAnsi="Times New Roman" w:cs="Times New Roman"/>
                <w:sz w:val="22"/>
                <w:szCs w:val="22"/>
              </w:rPr>
              <w:t>Министерство культуры Российской Федерации</w:t>
            </w:r>
          </w:p>
        </w:tc>
        <w:tc>
          <w:tcPr>
            <w:tcW w:w="2961" w:type="dxa"/>
          </w:tcPr>
          <w:p w14:paraId="48976307" w14:textId="237E1DBB" w:rsidR="00FD6341" w:rsidRPr="00294B68" w:rsidRDefault="00FD6341" w:rsidP="00E44D7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16.07.2013 № 998 </w:t>
            </w:r>
          </w:p>
        </w:tc>
        <w:tc>
          <w:tcPr>
            <w:tcW w:w="1326" w:type="dxa"/>
          </w:tcPr>
          <w:p w14:paraId="72BEEADE" w14:textId="77777777" w:rsidR="00FD6341" w:rsidRPr="00294B68" w:rsidRDefault="00FD6341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14532FF" w14:textId="0299B705" w:rsidR="00FD6341" w:rsidRPr="00294B68" w:rsidRDefault="00FD6341" w:rsidP="00E44D7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D6341">
              <w:rPr>
                <w:rFonts w:ascii="Times New Roman" w:hAnsi="Times New Roman" w:cs="Times New Roman"/>
                <w:sz w:val="22"/>
                <w:szCs w:val="22"/>
              </w:rPr>
              <w:t>Об утверждении перечня дополнительных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предпрофессиональных программ в области искусств»</w:t>
            </w:r>
          </w:p>
        </w:tc>
      </w:tr>
    </w:tbl>
    <w:p w14:paraId="25F98CB0" w14:textId="77777777" w:rsidR="00AC372B" w:rsidRPr="00294B68" w:rsidRDefault="00AC372B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97085D" w14:textId="77777777" w:rsidR="00131263" w:rsidRPr="00294B68" w:rsidRDefault="00131263" w:rsidP="003C0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103"/>
        <w:gridCol w:w="4536"/>
      </w:tblGrid>
      <w:tr w:rsidR="00294B68" w:rsidRPr="00294B68" w14:paraId="369FFA01" w14:textId="77777777" w:rsidTr="00E44D7A">
        <w:tc>
          <w:tcPr>
            <w:tcW w:w="5670" w:type="dxa"/>
          </w:tcPr>
          <w:p w14:paraId="4A28BC1D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Способ информирования</w:t>
            </w:r>
          </w:p>
        </w:tc>
        <w:tc>
          <w:tcPr>
            <w:tcW w:w="5103" w:type="dxa"/>
          </w:tcPr>
          <w:p w14:paraId="17C586C5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Состав размещаемой информации</w:t>
            </w:r>
          </w:p>
        </w:tc>
        <w:tc>
          <w:tcPr>
            <w:tcW w:w="4536" w:type="dxa"/>
          </w:tcPr>
          <w:p w14:paraId="0FCFEC11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Частота обновления информации</w:t>
            </w:r>
          </w:p>
        </w:tc>
      </w:tr>
      <w:tr w:rsidR="00294B68" w:rsidRPr="00294B68" w14:paraId="75BE70EB" w14:textId="77777777" w:rsidTr="00E44D7A">
        <w:tc>
          <w:tcPr>
            <w:tcW w:w="5670" w:type="dxa"/>
          </w:tcPr>
          <w:p w14:paraId="3246CA30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14:paraId="60C7546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14:paraId="59FDB966" w14:textId="77777777" w:rsidR="00131263" w:rsidRPr="00294B68" w:rsidRDefault="00131263" w:rsidP="0041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B68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0703C" w:rsidRPr="00294B68" w14:paraId="631030E6" w14:textId="77777777" w:rsidTr="00E44D7A">
        <w:trPr>
          <w:trHeight w:val="787"/>
        </w:trPr>
        <w:tc>
          <w:tcPr>
            <w:tcW w:w="5670" w:type="dxa"/>
          </w:tcPr>
          <w:p w14:paraId="25FED2AC" w14:textId="4156206A" w:rsidR="0020703C" w:rsidRPr="00294B68" w:rsidRDefault="0020703C" w:rsidP="00E44D7A">
            <w:pPr>
              <w:spacing w:after="0" w:line="240" w:lineRule="auto"/>
              <w:rPr>
                <w:rFonts w:ascii="Times New Roman" w:hAnsi="Times New Roman"/>
              </w:rPr>
            </w:pPr>
            <w:r w:rsidRPr="00294B68">
              <w:rPr>
                <w:rFonts w:ascii="Times New Roman" w:hAnsi="Times New Roman"/>
              </w:rPr>
              <w:t>Размещение информации</w:t>
            </w:r>
            <w:r w:rsidR="00FD6341">
              <w:rPr>
                <w:rFonts w:ascii="Times New Roman" w:hAnsi="Times New Roman"/>
              </w:rPr>
              <w:t xml:space="preserve"> в</w:t>
            </w:r>
            <w:r w:rsidR="005839E4" w:rsidRPr="00294B68">
              <w:rPr>
                <w:rFonts w:ascii="Times New Roman" w:hAnsi="Times New Roman"/>
                <w:lang w:eastAsia="ru-RU"/>
              </w:rPr>
              <w:t xml:space="preserve"> сети «Интернет»</w:t>
            </w:r>
            <w:r w:rsidR="00FD6341">
              <w:rPr>
                <w:rFonts w:ascii="Times New Roman" w:hAnsi="Times New Roman"/>
                <w:lang w:eastAsia="ru-RU"/>
              </w:rPr>
              <w:t>, на сайте школы</w:t>
            </w:r>
          </w:p>
        </w:tc>
        <w:tc>
          <w:tcPr>
            <w:tcW w:w="5103" w:type="dxa"/>
          </w:tcPr>
          <w:p w14:paraId="3BE4C828" w14:textId="30034FEE" w:rsidR="0020703C" w:rsidRPr="00294B68" w:rsidRDefault="00F900D0" w:rsidP="00E44D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4536" w:type="dxa"/>
          </w:tcPr>
          <w:p w14:paraId="52DF7ECC" w14:textId="173D2DFC" w:rsidR="0020703C" w:rsidRPr="00294B68" w:rsidRDefault="0020703C" w:rsidP="00E44D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 xml:space="preserve">По мере </w:t>
            </w:r>
            <w:r w:rsidR="00F900D0">
              <w:rPr>
                <w:rFonts w:ascii="Times New Roman" w:hAnsi="Times New Roman" w:cs="Times New Roman"/>
                <w:sz w:val="22"/>
                <w:szCs w:val="22"/>
              </w:rPr>
              <w:t>изменения данных</w:t>
            </w:r>
          </w:p>
        </w:tc>
      </w:tr>
      <w:tr w:rsidR="00FD6341" w:rsidRPr="00294B68" w14:paraId="1242FF84" w14:textId="77777777" w:rsidTr="00E44D7A">
        <w:trPr>
          <w:trHeight w:val="787"/>
        </w:trPr>
        <w:tc>
          <w:tcPr>
            <w:tcW w:w="5670" w:type="dxa"/>
          </w:tcPr>
          <w:p w14:paraId="0F404879" w14:textId="6841C082" w:rsidR="00FD6341" w:rsidRPr="00294B68" w:rsidRDefault="00F900D0" w:rsidP="00E44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в печатных средствах массовой информации </w:t>
            </w:r>
          </w:p>
        </w:tc>
        <w:tc>
          <w:tcPr>
            <w:tcW w:w="5103" w:type="dxa"/>
          </w:tcPr>
          <w:p w14:paraId="3028FF28" w14:textId="3BE6D3D0" w:rsidR="00FD6341" w:rsidRPr="00294B68" w:rsidRDefault="00F900D0" w:rsidP="00E44D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Новости, анонсы о введении новых образовательных программ</w:t>
            </w:r>
          </w:p>
        </w:tc>
        <w:tc>
          <w:tcPr>
            <w:tcW w:w="4536" w:type="dxa"/>
          </w:tcPr>
          <w:p w14:paraId="2FD17A06" w14:textId="0D91F8B2" w:rsidR="00FD6341" w:rsidRPr="00294B68" w:rsidRDefault="00F900D0" w:rsidP="00E44D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00D0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F900D0" w:rsidRPr="00294B68" w14:paraId="4DB8164C" w14:textId="77777777" w:rsidTr="00E44D7A">
        <w:trPr>
          <w:trHeight w:val="787"/>
        </w:trPr>
        <w:tc>
          <w:tcPr>
            <w:tcW w:w="5670" w:type="dxa"/>
          </w:tcPr>
          <w:p w14:paraId="69734CA2" w14:textId="281F53EF" w:rsidR="00F900D0" w:rsidRDefault="00F900D0" w:rsidP="00E44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Консультация по телефону. Информирование при личном обращении</w:t>
            </w:r>
            <w:r w:rsidR="001F4007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14:paraId="074FD45F" w14:textId="5D460BD9" w:rsidR="00F900D0" w:rsidRDefault="00F900D0" w:rsidP="00E44D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Сотрудники школы при обращении потребителей услуг представляют необходимую информацию об услугах: графике (режиме) работы, планируемых мероприятиях.</w:t>
            </w:r>
          </w:p>
        </w:tc>
        <w:tc>
          <w:tcPr>
            <w:tcW w:w="4536" w:type="dxa"/>
          </w:tcPr>
          <w:p w14:paraId="1C92FB1C" w14:textId="06589B75" w:rsidR="00F900D0" w:rsidRPr="00F900D0" w:rsidRDefault="00F900D0" w:rsidP="00E44D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</w:tbl>
    <w:p w14:paraId="0DDF6133" w14:textId="77777777" w:rsidR="00131263" w:rsidRPr="00294B68" w:rsidRDefault="00131263" w:rsidP="00E40EF7">
      <w:pPr>
        <w:spacing w:after="0" w:line="240" w:lineRule="auto"/>
        <w:jc w:val="center"/>
        <w:rPr>
          <w:rFonts w:ascii="Times New Roman" w:hAnsi="Times New Roman"/>
        </w:rPr>
      </w:pPr>
      <w:r w:rsidRPr="00294B68">
        <w:rPr>
          <w:rFonts w:ascii="Times New Roman" w:hAnsi="Times New Roman"/>
        </w:rPr>
        <w:t xml:space="preserve">Часть 3. Прочие сведения о муниципальном задании </w:t>
      </w:r>
      <w:r w:rsidRPr="00294B68">
        <w:rPr>
          <w:rStyle w:val="ae"/>
          <w:rFonts w:ascii="Times New Roman" w:hAnsi="Times New Roman"/>
        </w:rPr>
        <w:endnoteReference w:id="5"/>
      </w:r>
    </w:p>
    <w:p w14:paraId="4DA0AA95" w14:textId="77777777" w:rsidR="00131263" w:rsidRPr="00294B68" w:rsidRDefault="00131263" w:rsidP="00E40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1. Основания для досрочного прекращения выполнения муниципального задания</w:t>
      </w:r>
    </w:p>
    <w:p w14:paraId="27BCF3CB" w14:textId="1F7B78D1" w:rsidR="00E54692" w:rsidRPr="00294B68" w:rsidRDefault="00E54692" w:rsidP="00E40E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  <w:u w:val="single"/>
        </w:rPr>
        <w:t>Ликвидация</w:t>
      </w:r>
      <w:r w:rsidR="00F900D0">
        <w:rPr>
          <w:rFonts w:ascii="Times New Roman" w:hAnsi="Times New Roman" w:cs="Times New Roman"/>
          <w:sz w:val="22"/>
          <w:szCs w:val="22"/>
          <w:u w:val="single"/>
        </w:rPr>
        <w:t xml:space="preserve"> учреждения </w:t>
      </w:r>
    </w:p>
    <w:p w14:paraId="16E1682C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</w:p>
    <w:p w14:paraId="60662704" w14:textId="77777777" w:rsidR="00131263" w:rsidRPr="00294B68" w:rsidRDefault="00131263" w:rsidP="0051324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2. Иная информация, необходимая для выполнения (контроля за выполнением) муниципального задания ________________________________________________________________________________________________________________</w:t>
      </w:r>
    </w:p>
    <w:p w14:paraId="49F3A5C9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368"/>
        <w:gridCol w:w="8631"/>
      </w:tblGrid>
      <w:tr w:rsidR="00294B68" w:rsidRPr="00294B68" w14:paraId="6A4C7D03" w14:textId="77777777" w:rsidTr="00DF55B7">
        <w:trPr>
          <w:cantSplit/>
          <w:trHeight w:val="480"/>
        </w:trPr>
        <w:tc>
          <w:tcPr>
            <w:tcW w:w="1149" w:type="pct"/>
          </w:tcPr>
          <w:p w14:paraId="666F91D3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1081" w:type="pct"/>
          </w:tcPr>
          <w:p w14:paraId="613A3F57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770" w:type="pct"/>
          </w:tcPr>
          <w:p w14:paraId="129CD7D5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города Канаш,</w:t>
            </w:r>
          </w:p>
          <w:p w14:paraId="2610B716" w14:textId="77777777" w:rsidR="00485282" w:rsidRPr="00294B68" w:rsidRDefault="00485282" w:rsidP="00DF55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осуществляющие контроль за оказанием муниципальной услуги </w:t>
            </w:r>
          </w:p>
        </w:tc>
      </w:tr>
      <w:tr w:rsidR="00485282" w:rsidRPr="00294B68" w14:paraId="5A672D36" w14:textId="77777777" w:rsidTr="00DF55B7">
        <w:trPr>
          <w:cantSplit/>
          <w:trHeight w:val="240"/>
        </w:trPr>
        <w:tc>
          <w:tcPr>
            <w:tcW w:w="1149" w:type="pct"/>
          </w:tcPr>
          <w:p w14:paraId="1364DADF" w14:textId="77777777" w:rsidR="00485282" w:rsidRPr="00294B68" w:rsidRDefault="0020703C" w:rsidP="002070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Отчеты о выполнении муниципального задания</w:t>
            </w:r>
          </w:p>
        </w:tc>
        <w:tc>
          <w:tcPr>
            <w:tcW w:w="1081" w:type="pct"/>
          </w:tcPr>
          <w:p w14:paraId="1F2D5D61" w14:textId="77777777" w:rsidR="00485282" w:rsidRPr="00294B68" w:rsidRDefault="00485282" w:rsidP="00DF55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770" w:type="pct"/>
          </w:tcPr>
          <w:p w14:paraId="2A6406D7" w14:textId="77777777" w:rsidR="008D5561" w:rsidRPr="00294B68" w:rsidRDefault="00513731" w:rsidP="002070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94B68">
              <w:rPr>
                <w:rFonts w:ascii="Times New Roman" w:hAnsi="Times New Roman" w:cs="Times New Roman"/>
                <w:sz w:val="22"/>
                <w:szCs w:val="22"/>
              </w:rPr>
              <w:t>Муниципальное казённое учреждение «Отдел культуры, по делам национальностей и архивного дела администрации города Канаш Чувашской Республики»</w:t>
            </w:r>
          </w:p>
        </w:tc>
      </w:tr>
    </w:tbl>
    <w:p w14:paraId="49E60337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муниципального задания </w:t>
      </w:r>
    </w:p>
    <w:p w14:paraId="181638A3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4.1. Периодичность представления отчетов о выполнении муниципального задания</w:t>
      </w:r>
    </w:p>
    <w:p w14:paraId="27878F05" w14:textId="77777777" w:rsidR="00131263" w:rsidRPr="00294B68" w:rsidRDefault="0020703C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4B68">
        <w:rPr>
          <w:rFonts w:ascii="Times New Roman" w:hAnsi="Times New Roman" w:cs="Times New Roman"/>
          <w:sz w:val="22"/>
          <w:szCs w:val="22"/>
          <w:u w:val="single"/>
        </w:rPr>
        <w:t xml:space="preserve"> Ежегодно_______________________________________________________________</w:t>
      </w:r>
    </w:p>
    <w:p w14:paraId="16868970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муниципального задания </w:t>
      </w:r>
    </w:p>
    <w:p w14:paraId="42534044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</w:t>
      </w:r>
      <w:r w:rsidR="005A22FE" w:rsidRPr="005A22FE">
        <w:rPr>
          <w:rFonts w:ascii="Times New Roman" w:hAnsi="Times New Roman" w:cs="Times New Roman"/>
          <w:sz w:val="22"/>
          <w:szCs w:val="22"/>
          <w:u w:val="single"/>
        </w:rPr>
        <w:t>Ежегодно до 1 февраля</w:t>
      </w:r>
      <w:r w:rsidRPr="00294B68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______________________________________________________________________________________________________________</w:t>
      </w:r>
    </w:p>
    <w:p w14:paraId="0ED53B7C" w14:textId="77777777" w:rsidR="00131263" w:rsidRPr="00294B68" w:rsidRDefault="00131263" w:rsidP="002B78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</w:t>
      </w:r>
    </w:p>
    <w:p w14:paraId="2557C22A" w14:textId="77777777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</w:p>
    <w:p w14:paraId="32C08EFD" w14:textId="0DEE2132" w:rsidR="00131263" w:rsidRPr="00294B68" w:rsidRDefault="00131263" w:rsidP="00E225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94B68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задания, </w:t>
      </w:r>
      <w:r w:rsidRPr="00294B68">
        <w:rPr>
          <w:rStyle w:val="ae"/>
          <w:rFonts w:ascii="Times New Roman" w:hAnsi="Times New Roman"/>
          <w:sz w:val="22"/>
          <w:szCs w:val="22"/>
        </w:rPr>
        <w:endnoteReference w:id="6"/>
      </w:r>
    </w:p>
    <w:sectPr w:rsidR="00131263" w:rsidRPr="00294B68" w:rsidSect="005F54C9">
      <w:headerReference w:type="default" r:id="rId11"/>
      <w:endnotePr>
        <w:numFmt w:val="decimal"/>
      </w:endnotePr>
      <w:pgSz w:w="16838" w:h="11906" w:orient="landscape"/>
      <w:pgMar w:top="397" w:right="397" w:bottom="3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CE33" w14:textId="77777777" w:rsidR="005F54C9" w:rsidRDefault="005F54C9" w:rsidP="00AE0923">
      <w:pPr>
        <w:spacing w:after="0" w:line="240" w:lineRule="auto"/>
      </w:pPr>
      <w:r>
        <w:separator/>
      </w:r>
    </w:p>
  </w:endnote>
  <w:endnote w:type="continuationSeparator" w:id="0">
    <w:p w14:paraId="57D20E7A" w14:textId="77777777" w:rsidR="005F54C9" w:rsidRDefault="005F54C9" w:rsidP="00AE0923">
      <w:pPr>
        <w:spacing w:after="0" w:line="240" w:lineRule="auto"/>
      </w:pPr>
      <w:r>
        <w:continuationSeparator/>
      </w:r>
    </w:p>
  </w:endnote>
  <w:endnote w:id="1">
    <w:p w14:paraId="501DA223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Cs w:val="26"/>
        </w:rPr>
        <w:endnoteRef/>
      </w:r>
      <w:r w:rsidRPr="002E0F4D">
        <w:rPr>
          <w:rFonts w:ascii="Times New Roman" w:hAnsi="Times New Roman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14:paraId="1BE1F46E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14:paraId="466AE006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и выполняемых муниципальными учреждениями города Канаша.</w:t>
      </w:r>
    </w:p>
  </w:endnote>
  <w:endnote w:id="4">
    <w:p w14:paraId="0D212BA3" w14:textId="77777777" w:rsidR="00877BF0" w:rsidRPr="002E0F4D" w:rsidRDefault="00877BF0" w:rsidP="00C525BE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и выполняемых муниципальными учреждениями города Канаша.</w:t>
      </w:r>
    </w:p>
  </w:endnote>
  <w:endnote w:id="5">
    <w:p w14:paraId="4C93BD71" w14:textId="77777777" w:rsidR="00877BF0" w:rsidRPr="002E0F4D" w:rsidRDefault="00877BF0" w:rsidP="00D65EC6">
      <w:pPr>
        <w:pStyle w:val="ac"/>
        <w:jc w:val="both"/>
        <w:rPr>
          <w:sz w:val="16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>Заполняется в целом по муниципальному заданию.</w:t>
      </w:r>
    </w:p>
  </w:endnote>
  <w:endnote w:id="6">
    <w:p w14:paraId="5AD77EDA" w14:textId="77777777" w:rsidR="00877BF0" w:rsidRPr="0075356A" w:rsidRDefault="00877BF0" w:rsidP="00D65EC6">
      <w:pPr>
        <w:pStyle w:val="ac"/>
        <w:jc w:val="both"/>
        <w:rPr>
          <w:sz w:val="18"/>
        </w:rPr>
      </w:pPr>
      <w:r w:rsidRPr="002E0F4D">
        <w:rPr>
          <w:rStyle w:val="ae"/>
          <w:rFonts w:ascii="Times New Roman" w:hAnsi="Times New Roman"/>
          <w:sz w:val="22"/>
          <w:szCs w:val="26"/>
        </w:rPr>
        <w:endnoteRef/>
      </w:r>
      <w:r w:rsidRPr="002E0F4D">
        <w:rPr>
          <w:rFonts w:ascii="Times New Roman" w:hAnsi="Times New Roman"/>
          <w:sz w:val="22"/>
          <w:szCs w:val="26"/>
        </w:rPr>
        <w:t xml:space="preserve"> </w:t>
      </w:r>
      <w:r w:rsidRPr="002E0F4D">
        <w:rPr>
          <w:rFonts w:ascii="Times New Roman" w:hAnsi="Times New Roman"/>
          <w:sz w:val="22"/>
          <w:szCs w:val="26"/>
          <w:lang w:eastAsia="ru-RU"/>
        </w:rPr>
        <w:t xml:space="preserve">В числе иных показателей может быть указано допустимое (возможное) отклонение от выполнения муниципального  задания, в пределах которого оно считается выполненным, при принятии </w:t>
      </w:r>
      <w:r w:rsidRPr="002E0F4D">
        <w:rPr>
          <w:rFonts w:ascii="Times New Roman" w:hAnsi="Times New Roman"/>
          <w:sz w:val="22"/>
          <w:szCs w:val="26"/>
        </w:rPr>
        <w:t>органом исполнительной власти города Канаша, осуществляющим функции и полномочия учредителя в отношении бюджетных или автономных учреждений города Канаша, либо главным распорядителем средств бюджета города Канаша, в ведении которого находятся казенные учреждения города</w:t>
      </w:r>
      <w:r w:rsidRPr="002E0F4D">
        <w:rPr>
          <w:rFonts w:ascii="Times New Roman" w:hAnsi="Times New Roman"/>
          <w:sz w:val="22"/>
          <w:szCs w:val="26"/>
          <w:lang w:eastAsia="ru-RU"/>
        </w:rPr>
        <w:t>, решения об установлении общего допустимого (возможного) отклонения от выполнения муниципального 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5F70" w14:textId="77777777" w:rsidR="005F54C9" w:rsidRDefault="005F54C9" w:rsidP="00AE0923">
      <w:pPr>
        <w:spacing w:after="0" w:line="240" w:lineRule="auto"/>
      </w:pPr>
      <w:r>
        <w:separator/>
      </w:r>
    </w:p>
  </w:footnote>
  <w:footnote w:type="continuationSeparator" w:id="0">
    <w:p w14:paraId="07BBF30B" w14:textId="77777777" w:rsidR="005F54C9" w:rsidRDefault="005F54C9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9E" w14:textId="77777777" w:rsidR="00877BF0" w:rsidRPr="008C3D8D" w:rsidRDefault="00877BF0">
    <w:pPr>
      <w:pStyle w:val="af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FE4B71"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45"/>
    <w:rsid w:val="000067C6"/>
    <w:rsid w:val="00013A8D"/>
    <w:rsid w:val="000179E6"/>
    <w:rsid w:val="00022311"/>
    <w:rsid w:val="000247A6"/>
    <w:rsid w:val="00037B17"/>
    <w:rsid w:val="00042B67"/>
    <w:rsid w:val="00050E5A"/>
    <w:rsid w:val="00056836"/>
    <w:rsid w:val="00067A82"/>
    <w:rsid w:val="00070204"/>
    <w:rsid w:val="000725F5"/>
    <w:rsid w:val="0008049A"/>
    <w:rsid w:val="00085C1E"/>
    <w:rsid w:val="00085D91"/>
    <w:rsid w:val="00087B2B"/>
    <w:rsid w:val="00095DFE"/>
    <w:rsid w:val="000A4209"/>
    <w:rsid w:val="000B46E7"/>
    <w:rsid w:val="000B4C40"/>
    <w:rsid w:val="000B7D17"/>
    <w:rsid w:val="000C1DAD"/>
    <w:rsid w:val="000C3056"/>
    <w:rsid w:val="000C693E"/>
    <w:rsid w:val="000C7E35"/>
    <w:rsid w:val="000D1F95"/>
    <w:rsid w:val="000D2FE3"/>
    <w:rsid w:val="000D3BBE"/>
    <w:rsid w:val="000D7FF3"/>
    <w:rsid w:val="000E05F3"/>
    <w:rsid w:val="000E22A6"/>
    <w:rsid w:val="000E50B0"/>
    <w:rsid w:val="000F66EE"/>
    <w:rsid w:val="000F7491"/>
    <w:rsid w:val="00102B8A"/>
    <w:rsid w:val="00107892"/>
    <w:rsid w:val="0011377A"/>
    <w:rsid w:val="00122BB4"/>
    <w:rsid w:val="00131263"/>
    <w:rsid w:val="001335A7"/>
    <w:rsid w:val="00143041"/>
    <w:rsid w:val="00147ED5"/>
    <w:rsid w:val="00160B40"/>
    <w:rsid w:val="00161619"/>
    <w:rsid w:val="0016797A"/>
    <w:rsid w:val="0017392F"/>
    <w:rsid w:val="00173A53"/>
    <w:rsid w:val="00176D12"/>
    <w:rsid w:val="00186F87"/>
    <w:rsid w:val="00195912"/>
    <w:rsid w:val="001A032A"/>
    <w:rsid w:val="001A1FBE"/>
    <w:rsid w:val="001A7938"/>
    <w:rsid w:val="001B436A"/>
    <w:rsid w:val="001C428E"/>
    <w:rsid w:val="001C59D1"/>
    <w:rsid w:val="001C71A5"/>
    <w:rsid w:val="001D0F00"/>
    <w:rsid w:val="001F4007"/>
    <w:rsid w:val="001F5975"/>
    <w:rsid w:val="001F7BF2"/>
    <w:rsid w:val="0020703C"/>
    <w:rsid w:val="00215037"/>
    <w:rsid w:val="00215F65"/>
    <w:rsid w:val="002176A7"/>
    <w:rsid w:val="002205F3"/>
    <w:rsid w:val="00220A45"/>
    <w:rsid w:val="00221365"/>
    <w:rsid w:val="002274E8"/>
    <w:rsid w:val="002371B1"/>
    <w:rsid w:val="00244253"/>
    <w:rsid w:val="00250DAF"/>
    <w:rsid w:val="0025629A"/>
    <w:rsid w:val="002716B8"/>
    <w:rsid w:val="00273FF6"/>
    <w:rsid w:val="0027512D"/>
    <w:rsid w:val="002813ED"/>
    <w:rsid w:val="00281CC0"/>
    <w:rsid w:val="00285878"/>
    <w:rsid w:val="00285ED4"/>
    <w:rsid w:val="00286909"/>
    <w:rsid w:val="00291E77"/>
    <w:rsid w:val="00294B68"/>
    <w:rsid w:val="00297247"/>
    <w:rsid w:val="002A6694"/>
    <w:rsid w:val="002A6CD8"/>
    <w:rsid w:val="002A71EB"/>
    <w:rsid w:val="002B7873"/>
    <w:rsid w:val="002C0EDF"/>
    <w:rsid w:val="002C261D"/>
    <w:rsid w:val="002C42B7"/>
    <w:rsid w:val="002C4618"/>
    <w:rsid w:val="002C5F18"/>
    <w:rsid w:val="002C7676"/>
    <w:rsid w:val="002E0F4D"/>
    <w:rsid w:val="002E35A5"/>
    <w:rsid w:val="002F13C3"/>
    <w:rsid w:val="002F6E06"/>
    <w:rsid w:val="002F6E2D"/>
    <w:rsid w:val="00307B16"/>
    <w:rsid w:val="0031425D"/>
    <w:rsid w:val="00314384"/>
    <w:rsid w:val="00332DE6"/>
    <w:rsid w:val="003527B4"/>
    <w:rsid w:val="0035426B"/>
    <w:rsid w:val="0035487D"/>
    <w:rsid w:val="00354B86"/>
    <w:rsid w:val="00364CC1"/>
    <w:rsid w:val="0038131C"/>
    <w:rsid w:val="00384549"/>
    <w:rsid w:val="00392B40"/>
    <w:rsid w:val="003A42C1"/>
    <w:rsid w:val="003A4FF6"/>
    <w:rsid w:val="003C0FCC"/>
    <w:rsid w:val="003C7FFC"/>
    <w:rsid w:val="003E245C"/>
    <w:rsid w:val="00402AE8"/>
    <w:rsid w:val="004064C9"/>
    <w:rsid w:val="00410F3A"/>
    <w:rsid w:val="00414978"/>
    <w:rsid w:val="004153E8"/>
    <w:rsid w:val="00416094"/>
    <w:rsid w:val="00417291"/>
    <w:rsid w:val="0042015B"/>
    <w:rsid w:val="00420D7E"/>
    <w:rsid w:val="00421F04"/>
    <w:rsid w:val="004363AD"/>
    <w:rsid w:val="00437248"/>
    <w:rsid w:val="00437DEE"/>
    <w:rsid w:val="00443F17"/>
    <w:rsid w:val="00462F73"/>
    <w:rsid w:val="00465255"/>
    <w:rsid w:val="004658F1"/>
    <w:rsid w:val="0047409E"/>
    <w:rsid w:val="004844CC"/>
    <w:rsid w:val="00484EE8"/>
    <w:rsid w:val="00485282"/>
    <w:rsid w:val="00494695"/>
    <w:rsid w:val="004968E5"/>
    <w:rsid w:val="004A45B5"/>
    <w:rsid w:val="004A5F8D"/>
    <w:rsid w:val="004D16A9"/>
    <w:rsid w:val="004D52D6"/>
    <w:rsid w:val="004D587A"/>
    <w:rsid w:val="0051324E"/>
    <w:rsid w:val="00513731"/>
    <w:rsid w:val="005150CF"/>
    <w:rsid w:val="00515F35"/>
    <w:rsid w:val="005213B6"/>
    <w:rsid w:val="00522753"/>
    <w:rsid w:val="00530B5F"/>
    <w:rsid w:val="0053290B"/>
    <w:rsid w:val="00534AB4"/>
    <w:rsid w:val="00540C6A"/>
    <w:rsid w:val="00545531"/>
    <w:rsid w:val="0056237D"/>
    <w:rsid w:val="005633A3"/>
    <w:rsid w:val="00566A4E"/>
    <w:rsid w:val="005758E2"/>
    <w:rsid w:val="005839E4"/>
    <w:rsid w:val="005857FF"/>
    <w:rsid w:val="0058768B"/>
    <w:rsid w:val="005950EE"/>
    <w:rsid w:val="00597F7C"/>
    <w:rsid w:val="005A22FE"/>
    <w:rsid w:val="005A3B4F"/>
    <w:rsid w:val="005A3CD6"/>
    <w:rsid w:val="005C2D61"/>
    <w:rsid w:val="005C6E07"/>
    <w:rsid w:val="005D37C7"/>
    <w:rsid w:val="005D7458"/>
    <w:rsid w:val="005D7D53"/>
    <w:rsid w:val="005E3B07"/>
    <w:rsid w:val="005F01AD"/>
    <w:rsid w:val="005F0AB3"/>
    <w:rsid w:val="005F127D"/>
    <w:rsid w:val="005F54C9"/>
    <w:rsid w:val="00600B93"/>
    <w:rsid w:val="00601422"/>
    <w:rsid w:val="00620936"/>
    <w:rsid w:val="00630F40"/>
    <w:rsid w:val="00646F6F"/>
    <w:rsid w:val="006629A4"/>
    <w:rsid w:val="00665A98"/>
    <w:rsid w:val="0067198C"/>
    <w:rsid w:val="00671C73"/>
    <w:rsid w:val="00675B08"/>
    <w:rsid w:val="00677243"/>
    <w:rsid w:val="0068121D"/>
    <w:rsid w:val="00682151"/>
    <w:rsid w:val="00683306"/>
    <w:rsid w:val="006842D6"/>
    <w:rsid w:val="006935DD"/>
    <w:rsid w:val="006A2735"/>
    <w:rsid w:val="006B00CE"/>
    <w:rsid w:val="006B088E"/>
    <w:rsid w:val="006B7A94"/>
    <w:rsid w:val="006C0F62"/>
    <w:rsid w:val="006C34B3"/>
    <w:rsid w:val="006C71B1"/>
    <w:rsid w:val="006E5E9C"/>
    <w:rsid w:val="006E6A06"/>
    <w:rsid w:val="006E6A38"/>
    <w:rsid w:val="006F34D4"/>
    <w:rsid w:val="006F6829"/>
    <w:rsid w:val="00702FEA"/>
    <w:rsid w:val="00704F13"/>
    <w:rsid w:val="00704FBD"/>
    <w:rsid w:val="007054A2"/>
    <w:rsid w:val="007170FB"/>
    <w:rsid w:val="007269CE"/>
    <w:rsid w:val="00735DB8"/>
    <w:rsid w:val="00736922"/>
    <w:rsid w:val="00737B6B"/>
    <w:rsid w:val="00740937"/>
    <w:rsid w:val="0074487C"/>
    <w:rsid w:val="0075356A"/>
    <w:rsid w:val="00766DA2"/>
    <w:rsid w:val="00770B63"/>
    <w:rsid w:val="00780BC9"/>
    <w:rsid w:val="00786599"/>
    <w:rsid w:val="00792A45"/>
    <w:rsid w:val="00793B12"/>
    <w:rsid w:val="007A3291"/>
    <w:rsid w:val="007A3F8B"/>
    <w:rsid w:val="007B2279"/>
    <w:rsid w:val="007B3B9F"/>
    <w:rsid w:val="007C1073"/>
    <w:rsid w:val="007C40D1"/>
    <w:rsid w:val="007C635A"/>
    <w:rsid w:val="007D2AC8"/>
    <w:rsid w:val="007E5814"/>
    <w:rsid w:val="007E73B8"/>
    <w:rsid w:val="007F3C9E"/>
    <w:rsid w:val="007F5F54"/>
    <w:rsid w:val="00821783"/>
    <w:rsid w:val="00830223"/>
    <w:rsid w:val="008367B1"/>
    <w:rsid w:val="00844518"/>
    <w:rsid w:val="00857F24"/>
    <w:rsid w:val="00873823"/>
    <w:rsid w:val="008741AB"/>
    <w:rsid w:val="00874E99"/>
    <w:rsid w:val="00877669"/>
    <w:rsid w:val="00877BF0"/>
    <w:rsid w:val="008801DA"/>
    <w:rsid w:val="00886B2A"/>
    <w:rsid w:val="00893C18"/>
    <w:rsid w:val="008959CE"/>
    <w:rsid w:val="0089611B"/>
    <w:rsid w:val="008A0A32"/>
    <w:rsid w:val="008A4CCB"/>
    <w:rsid w:val="008B738E"/>
    <w:rsid w:val="008C137A"/>
    <w:rsid w:val="008C3D8D"/>
    <w:rsid w:val="008D2AA6"/>
    <w:rsid w:val="008D5561"/>
    <w:rsid w:val="008D7E46"/>
    <w:rsid w:val="00904E8B"/>
    <w:rsid w:val="00911B24"/>
    <w:rsid w:val="00921DBC"/>
    <w:rsid w:val="009310AC"/>
    <w:rsid w:val="00942BCD"/>
    <w:rsid w:val="0095603B"/>
    <w:rsid w:val="009579C1"/>
    <w:rsid w:val="00973EDD"/>
    <w:rsid w:val="0097644E"/>
    <w:rsid w:val="00985A6E"/>
    <w:rsid w:val="00993425"/>
    <w:rsid w:val="0099667A"/>
    <w:rsid w:val="00997789"/>
    <w:rsid w:val="009A0690"/>
    <w:rsid w:val="009A2667"/>
    <w:rsid w:val="009A588E"/>
    <w:rsid w:val="009B4FFD"/>
    <w:rsid w:val="009C6D24"/>
    <w:rsid w:val="009D1584"/>
    <w:rsid w:val="009D1856"/>
    <w:rsid w:val="009D3540"/>
    <w:rsid w:val="009E114D"/>
    <w:rsid w:val="009F7587"/>
    <w:rsid w:val="009F7A99"/>
    <w:rsid w:val="00A01FCD"/>
    <w:rsid w:val="00A031A7"/>
    <w:rsid w:val="00A14858"/>
    <w:rsid w:val="00A15E9C"/>
    <w:rsid w:val="00A16905"/>
    <w:rsid w:val="00A275F6"/>
    <w:rsid w:val="00A3746C"/>
    <w:rsid w:val="00A41369"/>
    <w:rsid w:val="00A42241"/>
    <w:rsid w:val="00A44F7C"/>
    <w:rsid w:val="00A45E80"/>
    <w:rsid w:val="00A505DB"/>
    <w:rsid w:val="00A53F6D"/>
    <w:rsid w:val="00A655CF"/>
    <w:rsid w:val="00A82628"/>
    <w:rsid w:val="00A855CA"/>
    <w:rsid w:val="00A8684E"/>
    <w:rsid w:val="00A91901"/>
    <w:rsid w:val="00AA5596"/>
    <w:rsid w:val="00AB1FAA"/>
    <w:rsid w:val="00AC12D2"/>
    <w:rsid w:val="00AC372B"/>
    <w:rsid w:val="00AC7FBD"/>
    <w:rsid w:val="00AD1821"/>
    <w:rsid w:val="00AE0923"/>
    <w:rsid w:val="00AF355E"/>
    <w:rsid w:val="00B015D7"/>
    <w:rsid w:val="00B022A6"/>
    <w:rsid w:val="00B04410"/>
    <w:rsid w:val="00B14426"/>
    <w:rsid w:val="00B16CEA"/>
    <w:rsid w:val="00B50E85"/>
    <w:rsid w:val="00B51C5A"/>
    <w:rsid w:val="00B5554F"/>
    <w:rsid w:val="00B56C35"/>
    <w:rsid w:val="00B717A8"/>
    <w:rsid w:val="00B74FDF"/>
    <w:rsid w:val="00B81006"/>
    <w:rsid w:val="00B95FAD"/>
    <w:rsid w:val="00BA5E93"/>
    <w:rsid w:val="00BB240D"/>
    <w:rsid w:val="00BC0436"/>
    <w:rsid w:val="00BC4954"/>
    <w:rsid w:val="00BD41ED"/>
    <w:rsid w:val="00BD41FF"/>
    <w:rsid w:val="00BD43DD"/>
    <w:rsid w:val="00BD5E65"/>
    <w:rsid w:val="00BF76C8"/>
    <w:rsid w:val="00BF7BB7"/>
    <w:rsid w:val="00C019B3"/>
    <w:rsid w:val="00C0273A"/>
    <w:rsid w:val="00C05AB2"/>
    <w:rsid w:val="00C07E1B"/>
    <w:rsid w:val="00C107A9"/>
    <w:rsid w:val="00C10B75"/>
    <w:rsid w:val="00C13786"/>
    <w:rsid w:val="00C13C02"/>
    <w:rsid w:val="00C16296"/>
    <w:rsid w:val="00C25476"/>
    <w:rsid w:val="00C319E4"/>
    <w:rsid w:val="00C35787"/>
    <w:rsid w:val="00C410CA"/>
    <w:rsid w:val="00C410CE"/>
    <w:rsid w:val="00C41885"/>
    <w:rsid w:val="00C41BA2"/>
    <w:rsid w:val="00C4293B"/>
    <w:rsid w:val="00C42C01"/>
    <w:rsid w:val="00C43E70"/>
    <w:rsid w:val="00C44FE0"/>
    <w:rsid w:val="00C453E7"/>
    <w:rsid w:val="00C525BE"/>
    <w:rsid w:val="00C53D75"/>
    <w:rsid w:val="00C5458E"/>
    <w:rsid w:val="00C65B6A"/>
    <w:rsid w:val="00C74DC6"/>
    <w:rsid w:val="00C949FE"/>
    <w:rsid w:val="00CA08FE"/>
    <w:rsid w:val="00CA22C6"/>
    <w:rsid w:val="00CB5050"/>
    <w:rsid w:val="00CB5387"/>
    <w:rsid w:val="00CB5B4E"/>
    <w:rsid w:val="00CC2F27"/>
    <w:rsid w:val="00CC4C33"/>
    <w:rsid w:val="00CE303C"/>
    <w:rsid w:val="00CE515C"/>
    <w:rsid w:val="00CE6B07"/>
    <w:rsid w:val="00CE6BE0"/>
    <w:rsid w:val="00CF0EEA"/>
    <w:rsid w:val="00D02358"/>
    <w:rsid w:val="00D051FF"/>
    <w:rsid w:val="00D064D2"/>
    <w:rsid w:val="00D07716"/>
    <w:rsid w:val="00D17648"/>
    <w:rsid w:val="00D2216D"/>
    <w:rsid w:val="00D22734"/>
    <w:rsid w:val="00D41C66"/>
    <w:rsid w:val="00D4761B"/>
    <w:rsid w:val="00D51366"/>
    <w:rsid w:val="00D52CAE"/>
    <w:rsid w:val="00D52FE5"/>
    <w:rsid w:val="00D53A8B"/>
    <w:rsid w:val="00D646F3"/>
    <w:rsid w:val="00D65EC6"/>
    <w:rsid w:val="00D758BE"/>
    <w:rsid w:val="00D8557F"/>
    <w:rsid w:val="00DA3F22"/>
    <w:rsid w:val="00DC2561"/>
    <w:rsid w:val="00DC5FCE"/>
    <w:rsid w:val="00DD3AE4"/>
    <w:rsid w:val="00DE3FCE"/>
    <w:rsid w:val="00DF55B7"/>
    <w:rsid w:val="00E03D92"/>
    <w:rsid w:val="00E1133C"/>
    <w:rsid w:val="00E1391A"/>
    <w:rsid w:val="00E13FF9"/>
    <w:rsid w:val="00E2258A"/>
    <w:rsid w:val="00E324CB"/>
    <w:rsid w:val="00E40EF7"/>
    <w:rsid w:val="00E44D7A"/>
    <w:rsid w:val="00E45D6B"/>
    <w:rsid w:val="00E46295"/>
    <w:rsid w:val="00E514DF"/>
    <w:rsid w:val="00E52AAD"/>
    <w:rsid w:val="00E530F7"/>
    <w:rsid w:val="00E54692"/>
    <w:rsid w:val="00E6043F"/>
    <w:rsid w:val="00E652EB"/>
    <w:rsid w:val="00E6756D"/>
    <w:rsid w:val="00E925CE"/>
    <w:rsid w:val="00EA6B2F"/>
    <w:rsid w:val="00EC2563"/>
    <w:rsid w:val="00EC5B9E"/>
    <w:rsid w:val="00EE2EDE"/>
    <w:rsid w:val="00EE78CB"/>
    <w:rsid w:val="00EF20D0"/>
    <w:rsid w:val="00EF42EC"/>
    <w:rsid w:val="00EF6C01"/>
    <w:rsid w:val="00F06FF1"/>
    <w:rsid w:val="00F07A87"/>
    <w:rsid w:val="00F07B02"/>
    <w:rsid w:val="00F1095A"/>
    <w:rsid w:val="00F157F1"/>
    <w:rsid w:val="00F2277D"/>
    <w:rsid w:val="00F274AF"/>
    <w:rsid w:val="00F37B52"/>
    <w:rsid w:val="00F37CAD"/>
    <w:rsid w:val="00F40244"/>
    <w:rsid w:val="00F534EF"/>
    <w:rsid w:val="00F55218"/>
    <w:rsid w:val="00F70687"/>
    <w:rsid w:val="00F7085D"/>
    <w:rsid w:val="00F710CC"/>
    <w:rsid w:val="00F86FD8"/>
    <w:rsid w:val="00F900D0"/>
    <w:rsid w:val="00F9331A"/>
    <w:rsid w:val="00F97D64"/>
    <w:rsid w:val="00FA30C2"/>
    <w:rsid w:val="00FB0044"/>
    <w:rsid w:val="00FB1778"/>
    <w:rsid w:val="00FB60F6"/>
    <w:rsid w:val="00FB745B"/>
    <w:rsid w:val="00FC0879"/>
    <w:rsid w:val="00FC1F6D"/>
    <w:rsid w:val="00FC5ECA"/>
    <w:rsid w:val="00FD6341"/>
    <w:rsid w:val="00FE4B71"/>
    <w:rsid w:val="00FF549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AC822"/>
  <w15:docId w15:val="{D72BCC6D-05FB-402F-84ED-3EC0B1E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C6D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9C6D24"/>
    <w:rPr>
      <w:rFonts w:cs="Times New Roman"/>
      <w:b/>
      <w:bCs/>
    </w:rPr>
  </w:style>
  <w:style w:type="paragraph" w:customStyle="1" w:styleId="ConsPlusNonformat">
    <w:name w:val="ConsPlusNonformat"/>
    <w:rsid w:val="00BB2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35A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D0F0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BD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655CF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rsid w:val="00AE092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E0923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E092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2C7676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2C7676"/>
    <w:rPr>
      <w:rFonts w:cs="Times New Roman"/>
      <w:sz w:val="20"/>
      <w:szCs w:val="20"/>
    </w:rPr>
  </w:style>
  <w:style w:type="character" w:styleId="ae">
    <w:name w:val="endnote reference"/>
    <w:uiPriority w:val="99"/>
    <w:semiHidden/>
    <w:rsid w:val="002C7676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C3D8D"/>
    <w:rPr>
      <w:rFonts w:cs="Times New Roman"/>
    </w:rPr>
  </w:style>
  <w:style w:type="paragraph" w:styleId="af1">
    <w:name w:val="footer"/>
    <w:basedOn w:val="a"/>
    <w:link w:val="af2"/>
    <w:uiPriority w:val="99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C3D8D"/>
    <w:rPr>
      <w:rFonts w:cs="Times New Roman"/>
    </w:rPr>
  </w:style>
  <w:style w:type="character" w:customStyle="1" w:styleId="ng-isolate-scope">
    <w:name w:val="ng-isolate-scope"/>
    <w:rsid w:val="00985A6E"/>
  </w:style>
  <w:style w:type="character" w:customStyle="1" w:styleId="apple-converted-space">
    <w:name w:val="apple-converted-space"/>
    <w:basedOn w:val="a0"/>
    <w:rsid w:val="00AC372B"/>
  </w:style>
  <w:style w:type="paragraph" w:customStyle="1" w:styleId="ConsPlusCell">
    <w:name w:val="ConsPlusCell"/>
    <w:rsid w:val="0058768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955B4BA66C8E023CC8307870C9074299F630B9CF84F672CF4432D7Fm3R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75E0-EE3B-43E3-8274-C2538BE0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Талызинская Анна Николаевна</dc:creator>
  <cp:keywords/>
  <dc:description/>
  <cp:lastModifiedBy>hudojka</cp:lastModifiedBy>
  <cp:revision>8</cp:revision>
  <cp:lastPrinted>2024-01-12T06:34:00Z</cp:lastPrinted>
  <dcterms:created xsi:type="dcterms:W3CDTF">2024-01-11T06:37:00Z</dcterms:created>
  <dcterms:modified xsi:type="dcterms:W3CDTF">2024-01-12T07:10:00Z</dcterms:modified>
</cp:coreProperties>
</file>