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78" w:rsidRPr="008B7978" w:rsidRDefault="00EB0E79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B7978" w:rsidRPr="008B7978">
        <w:rPr>
          <w:rFonts w:ascii="Times New Roman" w:hAnsi="Times New Roman" w:cs="Times New Roman"/>
          <w:sz w:val="24"/>
          <w:szCs w:val="24"/>
          <w:lang w:eastAsia="ru-RU"/>
        </w:rPr>
        <w:t>Прием в профильный 10-й класс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Согласно части 4 статьи 10 Федерального закона от 29 декабря 2012 года № 273-ФЗ «Об образовании в Российской Федерации» (далее – Федеральный закон № 273-ФЗ) начальное общее образование, основное общее образование и среднее общее образование являются отдельными уровнями общего образования.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Прием детей в общеобразовательные организации осуществляется в соответствии с приказом Министерства просвещения Российской Федерации от 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После окончания 9-го класса отношения с общеобразовательной организацией (далее – школа) (формально) прекращаются, и для последующего обучения родителям (законным представителям) ученика необходимо вновь подать заявление о приеме в школу и необходим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ые документы. Федеральный закон </w:t>
      </w:r>
      <w:r w:rsidRPr="008B7978">
        <w:rPr>
          <w:rFonts w:ascii="Times New Roman" w:hAnsi="Times New Roman" w:cs="Times New Roman"/>
          <w:sz w:val="24"/>
          <w:szCs w:val="24"/>
          <w:lang w:eastAsia="ru-RU"/>
        </w:rPr>
        <w:t xml:space="preserve">№ 273-ФЗ не дает преимуществ в приеме тем детям, которые уже учились в школе ранее, но такая льгота может быть предусмотрена </w:t>
      </w:r>
      <w:proofErr w:type="spellStart"/>
      <w:r w:rsidRPr="008B7978">
        <w:rPr>
          <w:rFonts w:ascii="Times New Roman" w:hAnsi="Times New Roman" w:cs="Times New Roman"/>
          <w:sz w:val="24"/>
          <w:szCs w:val="24"/>
          <w:lang w:eastAsia="ru-RU"/>
        </w:rPr>
        <w:t>внутришкольными</w:t>
      </w:r>
      <w:proofErr w:type="spellEnd"/>
      <w:r w:rsidRPr="008B7978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правилами приема на обучение (часть 9 статьи 55 Федерального закона № 273-ФЗ).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 xml:space="preserve">При формировании десятых классов школы руководствуются Федеральным законом № 273-ФЗ, приказом </w:t>
      </w:r>
      <w:proofErr w:type="spellStart"/>
      <w:r w:rsidRPr="008B7978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B7978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17.05.2012 № 413 «Об утверждении федерального государственного образовательного стандарта среднего общего образования» (с изменениями).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Согласно федерального государственного образовательного стандарта среднего общего образования (далее – ФГОС СОО) особенность уровня среднего общего образования заключается в том, что содержание играет ведущую роль в продолжение обучения в образовательных организациях профессионального образования, профессиональной деятельности и успешной социализации личности. Для решения этой задачи в 10-х классах школ, реализующих программы среднего общего образования, создаются профильные классы.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Школа в зависимости от имеющихся условий (наличие материально-технической базы, кадровых условий и других) и установленного муниципального задания обеспечивает реализацию учебных планов одного или нескольких профилей обучения: естественно-научный, гуманитарный, социально-экономический, технологический, универсальный.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Для обеспечения выбора профилей школа должна провести письменный опрос школьников и их родителей (законных представителей), чтобы узнать, какие профили хотят изучать старшеклассники. Результаты анкетирования и анкеты являются приложениями к основной образовательной программе (далее – ООП). Во время контроля качества образования эксперты могут проверить в школе не только наличие ООП, учебные планы, но и документы, на основе которых определили профили обучения.</w:t>
      </w:r>
    </w:p>
    <w:p w:rsidR="00F94807" w:rsidRPr="00BF427A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школа реализует программы углубленного или профильного уровня, то в соответствии с частью 5 статьи 67 Федерального закона № 273-ФЗ допускается </w:t>
      </w:r>
      <w:r w:rsidRPr="00BF427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индивидуального отбора в случаях и в порядке, которые предусмотрены законодательством субъекта Российской Федерации. </w:t>
      </w:r>
    </w:p>
    <w:p w:rsidR="008B7978" w:rsidRPr="008B7978" w:rsidRDefault="00F94807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4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7978" w:rsidRPr="00BF427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F427A">
        <w:rPr>
          <w:rFonts w:ascii="Times New Roman" w:hAnsi="Times New Roman" w:cs="Times New Roman"/>
          <w:sz w:val="24"/>
          <w:szCs w:val="24"/>
          <w:lang w:eastAsia="ru-RU"/>
        </w:rPr>
        <w:t xml:space="preserve">еречень  профилей в образовательных организациях Чувашской республики в 2024-2025 учебном году  </w:t>
      </w:r>
      <w:r w:rsidR="008B7978" w:rsidRPr="00BF427A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 </w:t>
      </w:r>
      <w:r w:rsidRPr="00BF427A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министерства  образования Чувашской  </w:t>
      </w:r>
      <w:r w:rsidR="00BF427A" w:rsidRPr="00BF427A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</w:t>
      </w:r>
      <w:r w:rsidRPr="00BF427A">
        <w:rPr>
          <w:rFonts w:ascii="Times New Roman" w:hAnsi="Times New Roman" w:cs="Times New Roman"/>
          <w:sz w:val="24"/>
          <w:szCs w:val="24"/>
          <w:lang w:eastAsia="ru-RU"/>
        </w:rPr>
        <w:t xml:space="preserve"> от 25.01.2024 № 112</w:t>
      </w:r>
      <w:r w:rsidR="008B7978" w:rsidRPr="00BF427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Организация индивидуального отбора обучающихся осуществляется школой в соответствии с указанным порядком и принимаемыми локальными нормативными актами.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Школа самостоятельно определяет форму, содержание и систему оценивания индивидуального отбора обуча</w:t>
      </w:r>
      <w:r w:rsidR="00BF427A">
        <w:rPr>
          <w:rFonts w:ascii="Times New Roman" w:hAnsi="Times New Roman" w:cs="Times New Roman"/>
          <w:sz w:val="24"/>
          <w:szCs w:val="24"/>
          <w:lang w:eastAsia="ru-RU"/>
        </w:rPr>
        <w:t>ющихся</w:t>
      </w:r>
      <w:r w:rsidRPr="008B7978">
        <w:rPr>
          <w:rFonts w:ascii="Times New Roman" w:hAnsi="Times New Roman" w:cs="Times New Roman"/>
          <w:sz w:val="24"/>
          <w:szCs w:val="24"/>
          <w:lang w:eastAsia="ru-RU"/>
        </w:rPr>
        <w:t>, что организация индивидуального отбора обучающихся в классы профильного обучени</w:t>
      </w:r>
      <w:r w:rsidR="00BF427A">
        <w:rPr>
          <w:rFonts w:ascii="Times New Roman" w:hAnsi="Times New Roman" w:cs="Times New Roman"/>
          <w:sz w:val="24"/>
          <w:szCs w:val="24"/>
          <w:lang w:eastAsia="ru-RU"/>
        </w:rPr>
        <w:t xml:space="preserve">я осуществляется </w:t>
      </w:r>
      <w:proofErr w:type="gramStart"/>
      <w:r w:rsidR="00BF427A">
        <w:rPr>
          <w:rFonts w:ascii="Times New Roman" w:hAnsi="Times New Roman" w:cs="Times New Roman"/>
          <w:sz w:val="24"/>
          <w:szCs w:val="24"/>
          <w:lang w:eastAsia="ru-RU"/>
        </w:rPr>
        <w:t>по результата</w:t>
      </w:r>
      <w:proofErr w:type="gramEnd"/>
      <w:r w:rsidR="00BF4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7978">
        <w:rPr>
          <w:rFonts w:ascii="Times New Roman" w:hAnsi="Times New Roman" w:cs="Times New Roman"/>
          <w:sz w:val="24"/>
          <w:szCs w:val="24"/>
          <w:lang w:eastAsia="ru-RU"/>
        </w:rPr>
        <w:t>успеваемости, с учетом прохождения государственной итоговой аттестации по профильным предметам.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Преимущественным правом зачисления в класс профильного обучения обладают следующие категории обучающихся: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победители и призеры Всероссийских, муниципальных и региональных олимпиад, включенных в перечень олимпиад школьников и их уровни на соответствующий учебный год, утверждаемый Министерством науки и высшего образования Российской Федерации по согласованию с Министерством просвещения Российской Федерации, по учебным предметам либо предметам профильного обучения;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2)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3) 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Федеральным законом № 273-ФЗ организация предоставления общедоступного и бесплатного общего образования относится к полномочиям органов местного самоуправления.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10-е классы формируются как профильные с учетом материально-технических, кадровых, учебно-методических, организационных условий и опыта работы школы.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427A">
        <w:rPr>
          <w:rFonts w:ascii="Times New Roman" w:hAnsi="Times New Roman" w:cs="Times New Roman"/>
          <w:sz w:val="24"/>
          <w:szCs w:val="24"/>
          <w:lang w:eastAsia="ru-RU"/>
        </w:rPr>
        <w:t>ООП школы может включать как один, так и несколько учебных планов, в том числе учебные планы различных профилей обучения. Количество учебных занятий за 2 года на одного обучающегося - не менее 2170 часов и не более 2516 часов (не более 3</w:t>
      </w:r>
      <w:r w:rsidR="00BF427A" w:rsidRPr="00BF427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F427A">
        <w:rPr>
          <w:rFonts w:ascii="Times New Roman" w:hAnsi="Times New Roman" w:cs="Times New Roman"/>
          <w:sz w:val="24"/>
          <w:szCs w:val="24"/>
          <w:lang w:eastAsia="ru-RU"/>
        </w:rPr>
        <w:t xml:space="preserve"> часов в неделю).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Учебный план профиля обучения и (или) индивидуальный учебный план должны содержать не менее 13 учебных предметов 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жизнедеятельности) и предусматривать изучение не менее 2 учебных предметов на углубленном уровне из соответствующей профилю обучения предметной области и (или) смежной с ней предметной области (включая универсальный профиль).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Учебные планы в адаптированных основных образовательных программах могут предусматривать изучение всех учебных предметов на базовом уровне.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 определяет школа.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Открытие профильных 10-х классов в различных школах муниципального образования (а не всех профилей в каждой школе) не влечет нарушения права на получение среднего образования.</w:t>
      </w:r>
    </w:p>
    <w:p w:rsidR="008B7978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мест в образовательной организации родители (законные представители) несовершеннолетнего обучающегося для решения вопроса о его устройстве в другую 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1A3382" w:rsidRPr="008B7978" w:rsidRDefault="008B7978" w:rsidP="00EB0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797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1A3382" w:rsidRPr="008B7978" w:rsidSect="00BF42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78"/>
    <w:rsid w:val="001A3382"/>
    <w:rsid w:val="004B3F7C"/>
    <w:rsid w:val="00724F36"/>
    <w:rsid w:val="008B7978"/>
    <w:rsid w:val="00BD0AC7"/>
    <w:rsid w:val="00BF427A"/>
    <w:rsid w:val="00EB0E79"/>
    <w:rsid w:val="00F9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1522A-DDCE-4A68-A537-6A1B8775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7978"/>
    <w:rPr>
      <w:b/>
      <w:bCs/>
    </w:rPr>
  </w:style>
  <w:style w:type="paragraph" w:styleId="a4">
    <w:name w:val="No Spacing"/>
    <w:uiPriority w:val="1"/>
    <w:qFormat/>
    <w:rsid w:val="008B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иван</cp:lastModifiedBy>
  <cp:revision>2</cp:revision>
  <dcterms:created xsi:type="dcterms:W3CDTF">2024-08-23T15:56:00Z</dcterms:created>
  <dcterms:modified xsi:type="dcterms:W3CDTF">2024-08-23T15:56:00Z</dcterms:modified>
</cp:coreProperties>
</file>