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8" w:rsidRDefault="00F433C8" w:rsidP="00A83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9FA" w:rsidRDefault="00A83D80" w:rsidP="00A83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4767">
        <w:rPr>
          <w:rFonts w:ascii="Times New Roman" w:hAnsi="Times New Roman" w:cs="Times New Roman"/>
          <w:sz w:val="24"/>
          <w:szCs w:val="24"/>
        </w:rPr>
        <w:t>№1</w:t>
      </w:r>
    </w:p>
    <w:p w:rsidR="00A83D80" w:rsidRDefault="00A83D80" w:rsidP="00A83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 и социального развития</w:t>
      </w:r>
    </w:p>
    <w:p w:rsidR="00A83D80" w:rsidRDefault="00A83D80" w:rsidP="00A83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</w:t>
      </w:r>
    </w:p>
    <w:p w:rsidR="00A83D80" w:rsidRDefault="00C3548E" w:rsidP="00A83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18.01.2024 № 13</w:t>
      </w:r>
    </w:p>
    <w:p w:rsidR="00EC1997" w:rsidRDefault="00EC1997" w:rsidP="00A83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997" w:rsidRDefault="00EC199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97" w:rsidRDefault="00EC1997" w:rsidP="00EC1997">
      <w:pPr>
        <w:pStyle w:val="Default"/>
      </w:pPr>
    </w:p>
    <w:p w:rsidR="00EC1997" w:rsidRPr="00F433C8" w:rsidRDefault="00EC1997" w:rsidP="00EC1997">
      <w:pPr>
        <w:pStyle w:val="Default"/>
        <w:jc w:val="center"/>
      </w:pPr>
      <w:r w:rsidRPr="00F433C8">
        <w:rPr>
          <w:b/>
          <w:bCs/>
        </w:rPr>
        <w:t>Порядок проведения</w:t>
      </w:r>
    </w:p>
    <w:p w:rsidR="00EC1997" w:rsidRPr="00F433C8" w:rsidRDefault="00EC1997" w:rsidP="00EC1997">
      <w:pPr>
        <w:pStyle w:val="Default"/>
        <w:jc w:val="center"/>
      </w:pPr>
      <w:r w:rsidRPr="00F433C8">
        <w:rPr>
          <w:b/>
          <w:bCs/>
        </w:rPr>
        <w:t>муниципального конкурса</w:t>
      </w:r>
    </w:p>
    <w:p w:rsidR="00EC1997" w:rsidRPr="00F433C8" w:rsidRDefault="00EC1997" w:rsidP="00EC1997">
      <w:pPr>
        <w:pStyle w:val="Default"/>
        <w:jc w:val="center"/>
        <w:rPr>
          <w:b/>
          <w:bCs/>
        </w:rPr>
      </w:pPr>
      <w:r w:rsidRPr="00F433C8">
        <w:rPr>
          <w:b/>
          <w:bCs/>
        </w:rPr>
        <w:t>«Социальный педагог года Чувашии – 2024»</w:t>
      </w:r>
    </w:p>
    <w:p w:rsidR="00EC1997" w:rsidRPr="00F433C8" w:rsidRDefault="00EC1997" w:rsidP="00EC1997">
      <w:pPr>
        <w:pStyle w:val="Default"/>
        <w:jc w:val="center"/>
      </w:pPr>
    </w:p>
    <w:p w:rsidR="00EC1997" w:rsidRPr="00F433C8" w:rsidRDefault="00EC1997" w:rsidP="00EC1997">
      <w:pPr>
        <w:pStyle w:val="Default"/>
        <w:ind w:firstLine="567"/>
        <w:jc w:val="both"/>
      </w:pPr>
      <w:r w:rsidRPr="00F433C8">
        <w:t xml:space="preserve">Настоящий Порядок определяет цели и задачи муниципального конкурса «Социальный педагог года – 2024» (далее – Конкурс), порядок его проведения, подведения итогов и награждения победителей. </w:t>
      </w:r>
    </w:p>
    <w:p w:rsidR="00EC1997" w:rsidRPr="00F433C8" w:rsidRDefault="00EC1997" w:rsidP="00EC1997">
      <w:pPr>
        <w:pStyle w:val="Default"/>
        <w:rPr>
          <w:b/>
          <w:bCs/>
        </w:rPr>
      </w:pPr>
    </w:p>
    <w:p w:rsidR="00EC1997" w:rsidRPr="00F433C8" w:rsidRDefault="00EC1997" w:rsidP="00EC1997">
      <w:pPr>
        <w:pStyle w:val="Default"/>
        <w:jc w:val="center"/>
      </w:pPr>
      <w:r w:rsidRPr="00F433C8">
        <w:rPr>
          <w:b/>
          <w:bCs/>
        </w:rPr>
        <w:t>I. Общие положения</w:t>
      </w:r>
    </w:p>
    <w:p w:rsidR="00EC1997" w:rsidRPr="00F433C8" w:rsidRDefault="00EC1997" w:rsidP="00EC1997">
      <w:pPr>
        <w:pStyle w:val="Default"/>
        <w:jc w:val="both"/>
      </w:pPr>
      <w:r w:rsidRPr="00F433C8">
        <w:t>1.1. Конкурс проводится отделом образования и социального развития администрации Цивильского муниципального округа Чувашской Республики.</w:t>
      </w:r>
    </w:p>
    <w:p w:rsidR="00EC1997" w:rsidRPr="00F433C8" w:rsidRDefault="00EC1997" w:rsidP="00EC1997">
      <w:pPr>
        <w:pStyle w:val="Default"/>
        <w:jc w:val="both"/>
      </w:pPr>
      <w:r w:rsidRPr="00F433C8">
        <w:t>1.2. Учредителем Конкурса является отдел образования и социального развития администрации Цивильского муниципального округа Чувашской Республики.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 (далее – Учредител</w:t>
      </w:r>
      <w:r w:rsidR="00A83D80" w:rsidRPr="00F433C8">
        <w:t>ь</w:t>
      </w:r>
      <w:r w:rsidRPr="00F433C8">
        <w:t xml:space="preserve">). </w:t>
      </w:r>
    </w:p>
    <w:p w:rsidR="00EC1997" w:rsidRPr="00F433C8" w:rsidRDefault="00EC1997" w:rsidP="00EC1997">
      <w:pPr>
        <w:pStyle w:val="Default"/>
        <w:jc w:val="both"/>
      </w:pPr>
    </w:p>
    <w:p w:rsidR="00EC1997" w:rsidRPr="00F433C8" w:rsidRDefault="00EC1997" w:rsidP="00EC1997">
      <w:pPr>
        <w:pStyle w:val="Default"/>
        <w:jc w:val="center"/>
      </w:pPr>
      <w:r w:rsidRPr="00F433C8">
        <w:rPr>
          <w:b/>
          <w:bCs/>
        </w:rPr>
        <w:t>II. Цели и задачи Конкурса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2.1. Конкурс проводится в целях повышения профессионального уровня и наиболее полной реализации творческого потенциала социальных педагогов Цивильского муниципального округа Чувашской Республики, повышения престижа многопрофильного комплексного психолого-педагогического и медико-социально-правового сопровождения в системе образования Цивильского муниципального округа Чувашской Республики.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2.2. Задачами Конкурса являются: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- создание условий для самореализации специалистов, раскрытия их творческого потенциала;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- выявление талантливых социальных педагогов системы образования Цивильского муниципального округа Чувашской Республики, их поддержка и поощрение;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- распространение передового опыта работы социальных педагогов образовательных организаций на всех образовательных уровнях;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- развитие инновационных форм взаимодействия социальных педагогов с другими участниками образовательного процесса. </w:t>
      </w:r>
    </w:p>
    <w:p w:rsidR="00EC1997" w:rsidRPr="00F433C8" w:rsidRDefault="00EC1997" w:rsidP="00EC1997">
      <w:pPr>
        <w:pStyle w:val="Default"/>
        <w:rPr>
          <w:b/>
          <w:bCs/>
        </w:rPr>
      </w:pPr>
    </w:p>
    <w:p w:rsidR="00EC1997" w:rsidRPr="00F433C8" w:rsidRDefault="00EC1997" w:rsidP="00EC1997">
      <w:pPr>
        <w:pStyle w:val="Default"/>
        <w:jc w:val="center"/>
      </w:pPr>
      <w:r w:rsidRPr="00F433C8">
        <w:rPr>
          <w:b/>
          <w:bCs/>
        </w:rPr>
        <w:t>III. Организационный комитет Конкурса</w:t>
      </w:r>
    </w:p>
    <w:p w:rsidR="0047269E" w:rsidRPr="00F433C8" w:rsidRDefault="00EC1997" w:rsidP="0047269E">
      <w:pPr>
        <w:pStyle w:val="Default"/>
        <w:jc w:val="both"/>
      </w:pPr>
      <w:r w:rsidRPr="00F433C8">
        <w:t xml:space="preserve">Для организации и проведения Конкурса создается организационный комитет Конкурса (далее – Оргкомитет), в состав которого входят представители отдела образования и социального развития администрации Цивильского муниципального округа Чувашской Республики. </w:t>
      </w:r>
    </w:p>
    <w:p w:rsidR="0047269E" w:rsidRPr="00F433C8" w:rsidRDefault="0047269E" w:rsidP="0047269E">
      <w:pPr>
        <w:pStyle w:val="Default"/>
        <w:jc w:val="both"/>
      </w:pPr>
    </w:p>
    <w:p w:rsidR="00EC1997" w:rsidRPr="00F433C8" w:rsidRDefault="00EC1997" w:rsidP="0047269E">
      <w:pPr>
        <w:pStyle w:val="Default"/>
        <w:jc w:val="center"/>
      </w:pPr>
      <w:r w:rsidRPr="00F433C8">
        <w:rPr>
          <w:b/>
          <w:bCs/>
        </w:rPr>
        <w:t>IV. Участники Конкурса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4.1. В Конкурсе принимают участие социальные педагоги образовательных организаций Цивильского муниципального округа Чувашской Республики.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4.2. К участию в Конкурсе не допускаются социальные педагоги, являющиеся победителями прошлых лет, а также призерами (лауреатами) Конкурса 2023 года.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4.3. Участники Конкурса обязаны представить полный комплект конкурсной документации в соответствии с разделом 6 настоящего положения в установленные Оргкомитетом сроки. </w:t>
      </w:r>
    </w:p>
    <w:p w:rsidR="00EC1997" w:rsidRPr="00F433C8" w:rsidRDefault="00EC1997" w:rsidP="00EC1997">
      <w:pPr>
        <w:pStyle w:val="Default"/>
        <w:rPr>
          <w:b/>
          <w:bCs/>
        </w:rPr>
      </w:pPr>
    </w:p>
    <w:p w:rsidR="00EC1997" w:rsidRPr="00F433C8" w:rsidRDefault="00EC1997" w:rsidP="00EC1997">
      <w:pPr>
        <w:pStyle w:val="Default"/>
        <w:jc w:val="center"/>
      </w:pPr>
      <w:r w:rsidRPr="00F433C8">
        <w:rPr>
          <w:b/>
          <w:bCs/>
        </w:rPr>
        <w:t>V. Жюри Конкурса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5.1. В целях оценки достижений в профессиональной и общественной деятельности участников финала и выбора победителей создается жюри Конкурса (далее – Жюри).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5.2. Состав Жюри, а также изменения в нем определяются Оргкомитетом.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5.3. Жюри Конкурса формируется из специалистов, имеющих опыт практической и научной работы в области образования, владеющих навыками экспертизы конкурсных (творческих) мероприятий, представителей отдела образования и социального развития администрации Цивильского муниципального округа, профессиональных и иных общественных организаций (органы государственно-общественного управления образованием, молодежное движение), средств массовой информации и др.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5.4. До начала Конкурса проводится инструктивно-методическое совещание Жюри, на котором обсуждаются процедура судейства и все организационно-технические вопросы.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5.5. Результатом работы членов Жюри является заполненный и подписанный протокол. </w:t>
      </w:r>
    </w:p>
    <w:p w:rsidR="00EC1997" w:rsidRPr="00F433C8" w:rsidRDefault="00EC1997" w:rsidP="00EC1997">
      <w:pPr>
        <w:pStyle w:val="Default"/>
        <w:jc w:val="center"/>
      </w:pPr>
      <w:r w:rsidRPr="00F433C8">
        <w:rPr>
          <w:b/>
          <w:bCs/>
        </w:rPr>
        <w:t>VI. Организация Конкурса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Конкурс проводится </w:t>
      </w:r>
      <w:r w:rsidRPr="00F433C8">
        <w:rPr>
          <w:b/>
          <w:bCs/>
        </w:rPr>
        <w:t xml:space="preserve">с 22 января по 02 февраля 2024 года </w:t>
      </w:r>
      <w:r w:rsidRPr="00F433C8">
        <w:t xml:space="preserve">– проводится </w:t>
      </w:r>
      <w:r w:rsidR="008E0F93" w:rsidRPr="00F433C8">
        <w:t>отделом образования и социального развития администрации Цивильского муниципального округа</w:t>
      </w:r>
      <w:r w:rsidR="0047269E" w:rsidRPr="00F433C8">
        <w:t>.</w:t>
      </w:r>
    </w:p>
    <w:p w:rsidR="00EC1997" w:rsidRPr="00F433C8" w:rsidRDefault="00EC1997" w:rsidP="008E0F93">
      <w:pPr>
        <w:pStyle w:val="Default"/>
        <w:jc w:val="both"/>
      </w:pPr>
      <w:r w:rsidRPr="00F433C8">
        <w:t>Для участия в Конкурс</w:t>
      </w:r>
      <w:r w:rsidR="008E0F93" w:rsidRPr="00F433C8">
        <w:t>е</w:t>
      </w:r>
      <w:r w:rsidRPr="00F433C8">
        <w:t xml:space="preserve"> </w:t>
      </w:r>
      <w:r w:rsidR="008E0F93" w:rsidRPr="00F433C8">
        <w:t xml:space="preserve">образовательная организация </w:t>
      </w:r>
      <w:r w:rsidRPr="00F433C8">
        <w:t xml:space="preserve"> выдвигает одного кандидата и </w:t>
      </w:r>
      <w:r w:rsidRPr="00F433C8">
        <w:rPr>
          <w:b/>
          <w:bCs/>
        </w:rPr>
        <w:t xml:space="preserve">до 17.00 часов </w:t>
      </w:r>
      <w:r w:rsidR="008E0F93" w:rsidRPr="00F433C8">
        <w:rPr>
          <w:b/>
          <w:bCs/>
        </w:rPr>
        <w:t xml:space="preserve">31 января </w:t>
      </w:r>
      <w:r w:rsidRPr="00F433C8">
        <w:rPr>
          <w:b/>
          <w:bCs/>
        </w:rPr>
        <w:t xml:space="preserve"> 2024 года </w:t>
      </w:r>
      <w:r w:rsidRPr="00F433C8">
        <w:t xml:space="preserve">направляет в электронном виде </w:t>
      </w:r>
      <w:r w:rsidR="008E0F93" w:rsidRPr="00F433C8">
        <w:t xml:space="preserve">на адрес электронной почты </w:t>
      </w:r>
      <w:hyperlink r:id="rId7" w:history="1">
        <w:r w:rsidR="000B539F" w:rsidRPr="00F433C8">
          <w:rPr>
            <w:rStyle w:val="a9"/>
            <w:lang w:val="en-US"/>
          </w:rPr>
          <w:t>obrazovmolod</w:t>
        </w:r>
        <w:r w:rsidR="000B539F" w:rsidRPr="00F433C8">
          <w:rPr>
            <w:rStyle w:val="a9"/>
          </w:rPr>
          <w:t>@</w:t>
        </w:r>
        <w:r w:rsidR="000B539F" w:rsidRPr="00F433C8">
          <w:rPr>
            <w:rStyle w:val="a9"/>
            <w:lang w:val="en-US"/>
          </w:rPr>
          <w:t>yandex</w:t>
        </w:r>
        <w:r w:rsidR="000B539F" w:rsidRPr="00F433C8">
          <w:rPr>
            <w:rStyle w:val="a9"/>
          </w:rPr>
          <w:t>.</w:t>
        </w:r>
        <w:r w:rsidR="000B539F" w:rsidRPr="00F433C8">
          <w:rPr>
            <w:rStyle w:val="a9"/>
            <w:lang w:val="en-US"/>
          </w:rPr>
          <w:t>ru</w:t>
        </w:r>
      </w:hyperlink>
      <w:r w:rsidR="0047269E" w:rsidRPr="00F433C8">
        <w:t>:</w:t>
      </w:r>
    </w:p>
    <w:p w:rsidR="00EC1997" w:rsidRPr="00F433C8" w:rsidRDefault="00EC1997" w:rsidP="00EC1997">
      <w:pPr>
        <w:pStyle w:val="Default"/>
        <w:jc w:val="both"/>
      </w:pPr>
      <w:r w:rsidRPr="00F433C8">
        <w:t>- представлени</w:t>
      </w:r>
      <w:r w:rsidR="00D27584" w:rsidRPr="00F433C8">
        <w:t>е (приложение №1 к настоящему порядку</w:t>
      </w:r>
      <w:r w:rsidRPr="00F433C8">
        <w:t xml:space="preserve">); </w:t>
      </w:r>
    </w:p>
    <w:p w:rsidR="00EC1997" w:rsidRPr="00F433C8" w:rsidRDefault="00EC1997" w:rsidP="00EC1997">
      <w:pPr>
        <w:pStyle w:val="Default"/>
        <w:jc w:val="both"/>
      </w:pPr>
      <w:r w:rsidRPr="00F433C8">
        <w:rPr>
          <w:i/>
          <w:iCs/>
        </w:rPr>
        <w:t xml:space="preserve">и конкурсные материалы и документы конкурсанта: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- программа работы социального педагога по профилактике правонарушений среди несовершеннолетних (приложение № 3 к настоящему положению); </w:t>
      </w:r>
    </w:p>
    <w:p w:rsidR="00EC1997" w:rsidRPr="00F433C8" w:rsidRDefault="00EC1997" w:rsidP="00EC1997">
      <w:pPr>
        <w:pStyle w:val="Default"/>
        <w:jc w:val="both"/>
      </w:pPr>
      <w:r w:rsidRPr="00F433C8">
        <w:t xml:space="preserve">- анкету участника Конкурса (приложение № 2 к настоящему </w:t>
      </w:r>
      <w:r w:rsidR="00F433C8">
        <w:t>Порядку</w:t>
      </w:r>
      <w:r w:rsidR="00A83D80" w:rsidRPr="00F433C8">
        <w:t xml:space="preserve"> в формате WORD и PDF).</w:t>
      </w:r>
      <w:r w:rsidRPr="00F433C8">
        <w:t xml:space="preserve"> </w:t>
      </w:r>
    </w:p>
    <w:p w:rsidR="000B539F" w:rsidRPr="00F433C8" w:rsidRDefault="000B539F" w:rsidP="00EC1997">
      <w:pPr>
        <w:pStyle w:val="Default"/>
        <w:rPr>
          <w:b/>
          <w:bCs/>
        </w:rPr>
      </w:pPr>
    </w:p>
    <w:p w:rsidR="000B539F" w:rsidRPr="00F433C8" w:rsidRDefault="00EC1997" w:rsidP="00A83D80">
      <w:pPr>
        <w:pStyle w:val="Default"/>
        <w:jc w:val="center"/>
      </w:pPr>
      <w:r w:rsidRPr="00F433C8">
        <w:rPr>
          <w:b/>
          <w:bCs/>
        </w:rPr>
        <w:t>VII. Процедура определения победителей</w:t>
      </w:r>
      <w:r w:rsidRPr="00F433C8">
        <w:t xml:space="preserve"> </w:t>
      </w:r>
    </w:p>
    <w:p w:rsidR="00A83D80" w:rsidRPr="00F433C8" w:rsidRDefault="00A83D80" w:rsidP="00A83D80">
      <w:pPr>
        <w:pStyle w:val="Default"/>
        <w:jc w:val="center"/>
      </w:pPr>
    </w:p>
    <w:p w:rsidR="00EC1997" w:rsidRPr="00F433C8" w:rsidRDefault="00EC1997" w:rsidP="00F4585E">
      <w:pPr>
        <w:pStyle w:val="Default"/>
        <w:jc w:val="both"/>
      </w:pPr>
      <w:r w:rsidRPr="00F433C8">
        <w:t>7.</w:t>
      </w:r>
      <w:r w:rsidR="00FF26FC" w:rsidRPr="00F433C8">
        <w:t xml:space="preserve">1. </w:t>
      </w:r>
      <w:r w:rsidRPr="00F433C8">
        <w:t xml:space="preserve"> Конкурс проводится </w:t>
      </w:r>
      <w:r w:rsidR="000B539F" w:rsidRPr="00F433C8">
        <w:rPr>
          <w:b/>
          <w:bCs/>
        </w:rPr>
        <w:t>02</w:t>
      </w:r>
      <w:r w:rsidRPr="00F433C8">
        <w:rPr>
          <w:b/>
          <w:bCs/>
        </w:rPr>
        <w:t xml:space="preserve"> февраля 2024 года на базе МБОУ «</w:t>
      </w:r>
      <w:r w:rsidR="00F4585E" w:rsidRPr="00F433C8">
        <w:rPr>
          <w:b/>
          <w:bCs/>
        </w:rPr>
        <w:t>СОШ п.Опытный</w:t>
      </w:r>
      <w:r w:rsidRPr="00F433C8">
        <w:rPr>
          <w:b/>
          <w:bCs/>
        </w:rPr>
        <w:t xml:space="preserve">». </w:t>
      </w:r>
    </w:p>
    <w:p w:rsidR="00EC1997" w:rsidRPr="00F433C8" w:rsidRDefault="00FF26FC" w:rsidP="00F4585E">
      <w:pPr>
        <w:pStyle w:val="Default"/>
        <w:jc w:val="both"/>
      </w:pPr>
      <w:r w:rsidRPr="00F433C8">
        <w:t xml:space="preserve">7.2. </w:t>
      </w:r>
      <w:r w:rsidR="00EC1997" w:rsidRPr="00F433C8">
        <w:t xml:space="preserve">В программу </w:t>
      </w:r>
      <w:r w:rsidR="00A83D80" w:rsidRPr="00F433C8">
        <w:t>Конкурса</w:t>
      </w:r>
      <w:r w:rsidR="00EC1997" w:rsidRPr="00F433C8">
        <w:t xml:space="preserve"> включены конкурсные мероприятия: </w:t>
      </w:r>
    </w:p>
    <w:p w:rsidR="00EC1997" w:rsidRPr="00F433C8" w:rsidRDefault="00FF26FC" w:rsidP="00F4585E">
      <w:pPr>
        <w:pStyle w:val="Default"/>
        <w:jc w:val="both"/>
      </w:pPr>
      <w:r w:rsidRPr="00F433C8">
        <w:rPr>
          <w:b/>
          <w:bCs/>
        </w:rPr>
        <w:t>7.2.</w:t>
      </w:r>
      <w:r w:rsidR="00EC1997" w:rsidRPr="00F433C8">
        <w:rPr>
          <w:b/>
          <w:bCs/>
        </w:rPr>
        <w:t xml:space="preserve">1. «Защита программы» </w:t>
      </w:r>
      <w:r w:rsidR="00EC1997" w:rsidRPr="00F433C8">
        <w:t xml:space="preserve">(регламент до 15 минут, включая ответы на вопросы экспертов).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Формат: презентация и защита программы работы социального педагога по профилактике правонарушений среди несовершеннолетних. </w:t>
      </w:r>
    </w:p>
    <w:p w:rsidR="00D27584" w:rsidRPr="00F433C8" w:rsidRDefault="00D27584" w:rsidP="00F4585E">
      <w:pPr>
        <w:pStyle w:val="Default"/>
        <w:jc w:val="both"/>
      </w:pPr>
    </w:p>
    <w:p w:rsidR="00EC1997" w:rsidRPr="00F433C8" w:rsidRDefault="00EC1997" w:rsidP="00F4585E">
      <w:pPr>
        <w:pStyle w:val="Default"/>
        <w:jc w:val="both"/>
      </w:pPr>
      <w:r w:rsidRPr="00F433C8">
        <w:t xml:space="preserve">Критерии оценивания: </w:t>
      </w:r>
    </w:p>
    <w:p w:rsidR="000B539F" w:rsidRPr="00F433C8" w:rsidRDefault="000B539F" w:rsidP="00F4585E">
      <w:pPr>
        <w:pStyle w:val="Default"/>
        <w:jc w:val="both"/>
      </w:pPr>
      <w:r w:rsidRPr="00F433C8">
        <w:t>- обоснованность идей, четкость целеполагания (0-5 баллов);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комплексность и обоснованность предлагаемых мероприятий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логичность выступления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свободное владение содержанием, уверенность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нестандартность (0-5 баллов); </w:t>
      </w:r>
    </w:p>
    <w:p w:rsidR="000B539F" w:rsidRPr="00F433C8" w:rsidRDefault="00EC1997" w:rsidP="00F4585E">
      <w:pPr>
        <w:pStyle w:val="Default"/>
        <w:jc w:val="both"/>
      </w:pPr>
      <w:r w:rsidRPr="00F433C8">
        <w:t xml:space="preserve">- подтверждение реализации идей программы данными мониторинга </w:t>
      </w:r>
    </w:p>
    <w:p w:rsidR="00EC1997" w:rsidRPr="00F433C8" w:rsidRDefault="000B539F" w:rsidP="00F4585E">
      <w:pPr>
        <w:pStyle w:val="Default"/>
        <w:jc w:val="both"/>
      </w:pPr>
      <w:r w:rsidRPr="00F433C8">
        <w:t xml:space="preserve"> </w:t>
      </w:r>
      <w:r w:rsidR="00EC1997" w:rsidRPr="00F433C8">
        <w:t xml:space="preserve">(результативность) (0-5 баллов). </w:t>
      </w:r>
    </w:p>
    <w:p w:rsidR="00D27584" w:rsidRPr="00F433C8" w:rsidRDefault="00D27584" w:rsidP="00F4585E">
      <w:pPr>
        <w:pStyle w:val="Default"/>
        <w:jc w:val="both"/>
        <w:rPr>
          <w:b/>
          <w:bCs/>
        </w:rPr>
      </w:pPr>
    </w:p>
    <w:p w:rsidR="00EC1997" w:rsidRPr="00F433C8" w:rsidRDefault="00FF26FC" w:rsidP="00F4585E">
      <w:pPr>
        <w:pStyle w:val="Default"/>
        <w:jc w:val="both"/>
      </w:pPr>
      <w:r w:rsidRPr="00F433C8">
        <w:rPr>
          <w:b/>
          <w:bCs/>
        </w:rPr>
        <w:t>7.2.</w:t>
      </w:r>
      <w:r w:rsidR="00844767" w:rsidRPr="00F433C8">
        <w:rPr>
          <w:b/>
          <w:bCs/>
        </w:rPr>
        <w:t>2</w:t>
      </w:r>
      <w:r w:rsidR="00EC1997" w:rsidRPr="00F433C8">
        <w:rPr>
          <w:b/>
          <w:bCs/>
        </w:rPr>
        <w:t xml:space="preserve">. «Педагогическая ситуация» </w:t>
      </w:r>
      <w:r w:rsidR="00EC1997" w:rsidRPr="00F433C8">
        <w:t xml:space="preserve">(регламент: подготовка 30 минут; разбор ситуации до 5-7 минут).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Формат: Участники конкурса вытягивают листы, на которых описана психолого-педагогическая ситуация, сложившаяся в образовательной организации. Участники выступают с разбором ситуации с целью демонстрации профессиональных компетенций, опыта, умений достаточно квалифицированно разрешить сложившуюся ситуацию.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Критерии оценивания: </w:t>
      </w:r>
    </w:p>
    <w:p w:rsidR="00EC1997" w:rsidRPr="00F433C8" w:rsidRDefault="00EC1997" w:rsidP="00F4585E">
      <w:pPr>
        <w:pStyle w:val="Default"/>
        <w:jc w:val="both"/>
      </w:pPr>
      <w:r w:rsidRPr="00F433C8">
        <w:lastRenderedPageBreak/>
        <w:t xml:space="preserve">- общая культура (речь, манера поведения, внешний вид)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логика построения выступления по описанию и решению ситуации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содержание выступления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убедительность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умение использовать профессиональную терминологию (0-5 баллов). </w:t>
      </w:r>
    </w:p>
    <w:p w:rsidR="00A83D80" w:rsidRPr="00F433C8" w:rsidRDefault="00A83D80" w:rsidP="00F4585E">
      <w:pPr>
        <w:pStyle w:val="Default"/>
        <w:jc w:val="both"/>
      </w:pPr>
    </w:p>
    <w:p w:rsidR="00A83D80" w:rsidRPr="00F433C8" w:rsidRDefault="00FF26FC" w:rsidP="00FF26FC">
      <w:pPr>
        <w:pStyle w:val="Default"/>
        <w:jc w:val="both"/>
      </w:pPr>
      <w:r w:rsidRPr="00F433C8">
        <w:t>7.</w:t>
      </w:r>
      <w:r w:rsidR="00844767" w:rsidRPr="00F433C8">
        <w:t>2</w:t>
      </w:r>
      <w:r w:rsidRPr="00F433C8">
        <w:t>.</w:t>
      </w:r>
      <w:r w:rsidR="00A83D80" w:rsidRPr="00F433C8">
        <w:t xml:space="preserve">3. </w:t>
      </w:r>
      <w:r w:rsidRPr="00F433C8">
        <w:rPr>
          <w:b/>
        </w:rPr>
        <w:t>Э</w:t>
      </w:r>
      <w:r w:rsidR="00A83D80" w:rsidRPr="00F433C8">
        <w:rPr>
          <w:b/>
        </w:rPr>
        <w:t xml:space="preserve">кспертиза программы работы социального педагога по профилактике правонарушений среди несовершеннолетних. </w:t>
      </w:r>
    </w:p>
    <w:p w:rsidR="00A83D80" w:rsidRPr="00F433C8" w:rsidRDefault="00A83D80" w:rsidP="00FF26FC">
      <w:pPr>
        <w:pStyle w:val="Default"/>
        <w:jc w:val="both"/>
      </w:pPr>
      <w:r w:rsidRPr="00F433C8">
        <w:t xml:space="preserve">Программы, присланные на Конкурс, не рецензируются, могут быть использованы Оргкомитетом, с согласия участников Конкурса, в целях распространения опыта работы социальных педагогов. Оргкомитет Конкурса оставляет за собой право не рассматривать присланные работы, которые не соответствуют требованиям настоящего положения или представлены в неустановленные сроки. </w:t>
      </w:r>
    </w:p>
    <w:p w:rsidR="00A83D80" w:rsidRPr="00F433C8" w:rsidRDefault="00A83D80" w:rsidP="00F4585E">
      <w:pPr>
        <w:pStyle w:val="Default"/>
        <w:jc w:val="both"/>
      </w:pPr>
    </w:p>
    <w:p w:rsidR="00EC1997" w:rsidRPr="00F433C8" w:rsidRDefault="00844767" w:rsidP="00F4585E">
      <w:pPr>
        <w:pStyle w:val="Default"/>
        <w:jc w:val="both"/>
      </w:pPr>
      <w:r w:rsidRPr="00F433C8">
        <w:rPr>
          <w:b/>
          <w:bCs/>
        </w:rPr>
        <w:t>7.</w:t>
      </w:r>
      <w:r w:rsidR="00EC1997" w:rsidRPr="00F433C8">
        <w:rPr>
          <w:b/>
          <w:bCs/>
        </w:rPr>
        <w:t xml:space="preserve">3. По итогам проведения конкурсных мероприятий «Защита программы», «Педагогическая ситуация» отбираются </w:t>
      </w:r>
      <w:r w:rsidR="00F4585E" w:rsidRPr="00F433C8">
        <w:rPr>
          <w:b/>
          <w:bCs/>
        </w:rPr>
        <w:t>3</w:t>
      </w:r>
      <w:r w:rsidR="00EC1997" w:rsidRPr="00F433C8">
        <w:rPr>
          <w:b/>
          <w:bCs/>
        </w:rPr>
        <w:t xml:space="preserve"> лауреат</w:t>
      </w:r>
      <w:r w:rsidR="00D27584" w:rsidRPr="00F433C8">
        <w:rPr>
          <w:b/>
          <w:bCs/>
        </w:rPr>
        <w:t>а</w:t>
      </w:r>
      <w:r w:rsidR="00EC1997" w:rsidRPr="00F433C8">
        <w:rPr>
          <w:b/>
          <w:bCs/>
        </w:rPr>
        <w:t xml:space="preserve">, набравших наибольшее количество голосов, для участия в итоговом конкурсе «Открытая дискуссия».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Формат: открытое обсуждение актуальной социально-значимой проблемы, которая определяется Оргкомитетом.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Критерии оценивания: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общая культура и эрудиция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глубина и оригинальность суждений (0-5 баллов); 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- умение вести дискуссию (0-5 баллов). </w:t>
      </w:r>
    </w:p>
    <w:p w:rsidR="00EC1997" w:rsidRPr="00F433C8" w:rsidRDefault="00EC1997" w:rsidP="00F4585E">
      <w:pPr>
        <w:pStyle w:val="Default"/>
        <w:jc w:val="both"/>
      </w:pPr>
      <w:r w:rsidRPr="00F433C8">
        <w:t>7.</w:t>
      </w:r>
      <w:r w:rsidR="00844767" w:rsidRPr="00F433C8">
        <w:t>4</w:t>
      </w:r>
      <w:r w:rsidRPr="00F433C8">
        <w:t xml:space="preserve">. Финалист, набравший наибольшее количество баллов по результатам всех конкурсных мероприятий, объявляется победителем Конкурса. </w:t>
      </w:r>
    </w:p>
    <w:p w:rsidR="00F4585E" w:rsidRPr="00F433C8" w:rsidRDefault="00F4585E" w:rsidP="00F4585E">
      <w:pPr>
        <w:pStyle w:val="Default"/>
        <w:jc w:val="both"/>
        <w:rPr>
          <w:b/>
          <w:bCs/>
        </w:rPr>
      </w:pPr>
    </w:p>
    <w:p w:rsidR="00EC1997" w:rsidRPr="00F433C8" w:rsidRDefault="00EC1997" w:rsidP="00F4585E">
      <w:pPr>
        <w:pStyle w:val="Default"/>
        <w:jc w:val="center"/>
      </w:pPr>
      <w:r w:rsidRPr="00F433C8">
        <w:rPr>
          <w:b/>
          <w:bCs/>
        </w:rPr>
        <w:t>VIII. Награждение победителей</w:t>
      </w:r>
    </w:p>
    <w:p w:rsidR="00EC1997" w:rsidRPr="00F433C8" w:rsidRDefault="00EC1997" w:rsidP="00F4585E">
      <w:pPr>
        <w:pStyle w:val="Default"/>
        <w:jc w:val="both"/>
      </w:pPr>
      <w:r w:rsidRPr="00F433C8">
        <w:t xml:space="preserve">8.1. Участники Конкурса награждаются свидетельствами, победитель и </w:t>
      </w:r>
      <w:r w:rsidR="0020350F">
        <w:t>призеры</w:t>
      </w:r>
      <w:r w:rsidRPr="00F433C8">
        <w:t xml:space="preserve"> – </w:t>
      </w:r>
      <w:r w:rsidR="00F4585E" w:rsidRPr="00F433C8">
        <w:t>грамотами</w:t>
      </w:r>
      <w:r w:rsidRPr="00F433C8">
        <w:t xml:space="preserve"> Конкурса</w:t>
      </w:r>
      <w:r w:rsidR="00D27584" w:rsidRPr="00F433C8">
        <w:t xml:space="preserve"> и ценными призами</w:t>
      </w:r>
      <w:r w:rsidRPr="00F433C8">
        <w:t xml:space="preserve">. </w:t>
      </w:r>
    </w:p>
    <w:p w:rsidR="00844767" w:rsidRPr="00F433C8" w:rsidRDefault="00844767" w:rsidP="00F4585E">
      <w:pPr>
        <w:pStyle w:val="Default"/>
        <w:jc w:val="both"/>
      </w:pPr>
    </w:p>
    <w:p w:rsidR="00844767" w:rsidRPr="00F433C8" w:rsidRDefault="00844767" w:rsidP="008447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433C8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844767" w:rsidRPr="00F433C8" w:rsidRDefault="00844767" w:rsidP="00844767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3C8">
        <w:rPr>
          <w:rFonts w:ascii="Times New Roman" w:hAnsi="Times New Roman" w:cs="Times New Roman"/>
          <w:sz w:val="24"/>
          <w:szCs w:val="24"/>
        </w:rPr>
        <w:t>7.1. Проведение Конкурса, в том числе награждение победителей и призеров Конкурса, осуществляется за счёт отдела образования и социального развития администрации Цивильского муниципального округа Чувашской Республики.</w:t>
      </w:r>
    </w:p>
    <w:p w:rsidR="00844767" w:rsidRPr="00F433C8" w:rsidRDefault="00844767" w:rsidP="00F4585E">
      <w:pPr>
        <w:pStyle w:val="Default"/>
        <w:jc w:val="both"/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Pr="00390537" w:rsidRDefault="00D27584" w:rsidP="00F4585E">
      <w:pPr>
        <w:pStyle w:val="Default"/>
        <w:jc w:val="both"/>
        <w:rPr>
          <w:sz w:val="26"/>
          <w:szCs w:val="26"/>
        </w:rPr>
      </w:pPr>
    </w:p>
    <w:p w:rsidR="0020350F" w:rsidRPr="00390537" w:rsidRDefault="0020350F" w:rsidP="00F4585E">
      <w:pPr>
        <w:pStyle w:val="Default"/>
        <w:jc w:val="both"/>
        <w:rPr>
          <w:sz w:val="26"/>
          <w:szCs w:val="26"/>
        </w:rPr>
      </w:pPr>
    </w:p>
    <w:p w:rsidR="0020350F" w:rsidRPr="00390537" w:rsidRDefault="0020350F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Default="00D27584" w:rsidP="00F4585E">
      <w:pPr>
        <w:pStyle w:val="Default"/>
        <w:jc w:val="both"/>
        <w:rPr>
          <w:sz w:val="26"/>
          <w:szCs w:val="26"/>
        </w:rPr>
      </w:pPr>
    </w:p>
    <w:p w:rsidR="00D27584" w:rsidRPr="00D27584" w:rsidRDefault="00D27584" w:rsidP="00D2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Порядку </w:t>
      </w:r>
    </w:p>
    <w:p w:rsidR="00D27584" w:rsidRDefault="00D27584" w:rsidP="00D27584">
      <w:pPr>
        <w:spacing w:after="0"/>
        <w:jc w:val="right"/>
        <w:rPr>
          <w:sz w:val="26"/>
          <w:szCs w:val="26"/>
        </w:rPr>
      </w:pPr>
    </w:p>
    <w:p w:rsidR="00D27584" w:rsidRPr="001E73E3" w:rsidRDefault="00D27584" w:rsidP="00D2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3E3">
        <w:rPr>
          <w:rFonts w:ascii="Times New Roman" w:hAnsi="Times New Roman" w:cs="Times New Roman"/>
          <w:sz w:val="24"/>
          <w:szCs w:val="24"/>
        </w:rPr>
        <w:t xml:space="preserve">В организационный комитет </w:t>
      </w:r>
      <w:r w:rsidR="00F433C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27584" w:rsidRPr="001E73E3" w:rsidRDefault="00D27584" w:rsidP="00D2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3E3">
        <w:rPr>
          <w:rFonts w:ascii="Times New Roman" w:hAnsi="Times New Roman" w:cs="Times New Roman"/>
          <w:sz w:val="24"/>
          <w:szCs w:val="24"/>
        </w:rPr>
        <w:t xml:space="preserve"> конкурса на лучшего социального педагога 202</w:t>
      </w:r>
      <w:r w:rsidR="00F433C8">
        <w:rPr>
          <w:rFonts w:ascii="Times New Roman" w:hAnsi="Times New Roman" w:cs="Times New Roman"/>
          <w:sz w:val="24"/>
          <w:szCs w:val="24"/>
        </w:rPr>
        <w:t>4</w:t>
      </w:r>
      <w:r w:rsidRPr="001E73E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7584" w:rsidRDefault="00D27584" w:rsidP="00D2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3E3">
        <w:rPr>
          <w:rFonts w:ascii="Times New Roman" w:hAnsi="Times New Roman" w:cs="Times New Roman"/>
          <w:sz w:val="24"/>
          <w:szCs w:val="24"/>
        </w:rPr>
        <w:t>«Социальный педагог года – 202</w:t>
      </w:r>
      <w:r w:rsidR="00F433C8">
        <w:rPr>
          <w:rFonts w:ascii="Times New Roman" w:hAnsi="Times New Roman" w:cs="Times New Roman"/>
          <w:sz w:val="24"/>
          <w:szCs w:val="24"/>
        </w:rPr>
        <w:t>4</w:t>
      </w:r>
      <w:r w:rsidRPr="001E73E3">
        <w:rPr>
          <w:rFonts w:ascii="Times New Roman" w:hAnsi="Times New Roman" w:cs="Times New Roman"/>
          <w:sz w:val="24"/>
          <w:szCs w:val="24"/>
        </w:rPr>
        <w:t>»</w:t>
      </w:r>
    </w:p>
    <w:p w:rsidR="00D27584" w:rsidRDefault="00D27584" w:rsidP="00D2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7584" w:rsidRDefault="00D27584" w:rsidP="00D2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Представление</w:t>
      </w:r>
    </w:p>
    <w:p w:rsidR="00F433C8" w:rsidRDefault="00F433C8" w:rsidP="00F43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F433C8" w:rsidRDefault="00F433C8" w:rsidP="00F433C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общеобразовательного учреждения)</w:t>
      </w:r>
    </w:p>
    <w:p w:rsidR="00F433C8" w:rsidRDefault="00F433C8" w:rsidP="00F43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выдвигает _______________________________________________________________________, </w:t>
      </w:r>
    </w:p>
    <w:p w:rsidR="00F433C8" w:rsidRDefault="00F433C8" w:rsidP="00F433C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(Ф.И.О. участника конкурса)</w:t>
      </w:r>
    </w:p>
    <w:p w:rsidR="00F433C8" w:rsidRDefault="00F433C8" w:rsidP="00F43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победителя _______________________________________________________________________ </w:t>
      </w:r>
    </w:p>
    <w:p w:rsidR="00F433C8" w:rsidRDefault="00F433C8" w:rsidP="00F433C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(название Конкурса)</w:t>
      </w:r>
    </w:p>
    <w:p w:rsidR="00F433C8" w:rsidRDefault="00F433C8" w:rsidP="00F43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участия в муниципальном конкурсе «Социальный педагог года - 2024» </w:t>
      </w:r>
    </w:p>
    <w:p w:rsidR="00F433C8" w:rsidRDefault="00F433C8" w:rsidP="00F433C8">
      <w:pPr>
        <w:pStyle w:val="Default"/>
        <w:rPr>
          <w:sz w:val="26"/>
          <w:szCs w:val="26"/>
        </w:rPr>
      </w:pPr>
    </w:p>
    <w:p w:rsidR="00F433C8" w:rsidRDefault="00F433C8" w:rsidP="00F433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Руководитель образовательной организации </w:t>
      </w:r>
    </w:p>
    <w:p w:rsidR="00F433C8" w:rsidRDefault="00F433C8" w:rsidP="00F433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Печать </w:t>
      </w:r>
    </w:p>
    <w:p w:rsidR="00D27584" w:rsidRDefault="00D27584" w:rsidP="00D27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584" w:rsidRDefault="00D27584" w:rsidP="00D27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584" w:rsidRDefault="00D27584" w:rsidP="00D27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D4948">
        <w:rPr>
          <w:rFonts w:ascii="Times New Roman" w:hAnsi="Times New Roman" w:cs="Times New Roman"/>
          <w:sz w:val="24"/>
          <w:szCs w:val="24"/>
        </w:rPr>
        <w:t>2</w:t>
      </w:r>
      <w:r w:rsidRPr="00D27584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3C8" w:rsidRDefault="00F433C8" w:rsidP="00F4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 муниципального конкурса «Социальный педагог года – 2024»</w:t>
      </w:r>
    </w:p>
    <w:p w:rsidR="00F433C8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5351"/>
      </w:tblGrid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Город, район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Домашний адрес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(ВУЗ и год окончания)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Специальность по диплому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работы социальным педагогом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Звание, награды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Домашний телефон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телефон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E-mail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Досуг, хобби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Педагогическое кредо участника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Почему нравится работать в школе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8" w:rsidTr="00F433C8">
        <w:tc>
          <w:tcPr>
            <w:tcW w:w="534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85" w:type="dxa"/>
          </w:tcPr>
          <w:p w:rsidR="00F433C8" w:rsidRDefault="00F433C8" w:rsidP="000943C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5351" w:type="dxa"/>
          </w:tcPr>
          <w:p w:rsidR="00F433C8" w:rsidRDefault="00F433C8" w:rsidP="00F43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3C8" w:rsidRPr="00D27584" w:rsidRDefault="00F433C8" w:rsidP="00F43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1997" w:rsidRPr="009D28C2" w:rsidRDefault="00F433C8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9D28C2">
        <w:rPr>
          <w:rFonts w:ascii="Times New Roman" w:hAnsi="Times New Roman" w:cs="Times New Roman"/>
          <w:sz w:val="24"/>
          <w:szCs w:val="24"/>
        </w:rPr>
        <w:t>___________/__________________/</w:t>
      </w:r>
    </w:p>
    <w:p w:rsidR="00F433C8" w:rsidRPr="009D28C2" w:rsidRDefault="00F433C8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C8" w:rsidRPr="009D28C2" w:rsidRDefault="00F433C8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C8" w:rsidRPr="00F433C8" w:rsidRDefault="00F433C8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«_____»_______2024 г.</w:t>
      </w: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67" w:rsidRDefault="00844767" w:rsidP="00EF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767" w:rsidSect="00D2758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B1" w:rsidRDefault="00596EB1" w:rsidP="00EC1997">
      <w:pPr>
        <w:spacing w:after="0" w:line="240" w:lineRule="auto"/>
      </w:pPr>
      <w:r>
        <w:separator/>
      </w:r>
    </w:p>
  </w:endnote>
  <w:endnote w:type="continuationSeparator" w:id="1">
    <w:p w:rsidR="00596EB1" w:rsidRDefault="00596EB1" w:rsidP="00EC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B1" w:rsidRDefault="00596EB1" w:rsidP="00EC1997">
      <w:pPr>
        <w:spacing w:after="0" w:line="240" w:lineRule="auto"/>
      </w:pPr>
      <w:r>
        <w:separator/>
      </w:r>
    </w:p>
  </w:footnote>
  <w:footnote w:type="continuationSeparator" w:id="1">
    <w:p w:rsidR="00596EB1" w:rsidRDefault="00596EB1" w:rsidP="00EC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FBCCD1"/>
    <w:multiLevelType w:val="hybridMultilevel"/>
    <w:tmpl w:val="82601C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4176B3"/>
    <w:multiLevelType w:val="hybridMultilevel"/>
    <w:tmpl w:val="3F261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F9FC17"/>
    <w:multiLevelType w:val="hybridMultilevel"/>
    <w:tmpl w:val="CF7132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ED3B89"/>
    <w:multiLevelType w:val="hybridMultilevel"/>
    <w:tmpl w:val="608AE598"/>
    <w:lvl w:ilvl="0" w:tplc="3B76AC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D7C6F"/>
    <w:multiLevelType w:val="hybridMultilevel"/>
    <w:tmpl w:val="E989D7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897F45"/>
    <w:multiLevelType w:val="hybridMultilevel"/>
    <w:tmpl w:val="3B2C7594"/>
    <w:lvl w:ilvl="0" w:tplc="F7E838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E63C6"/>
    <w:multiLevelType w:val="hybridMultilevel"/>
    <w:tmpl w:val="F4A2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577F"/>
    <w:multiLevelType w:val="hybridMultilevel"/>
    <w:tmpl w:val="D674B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ED2368"/>
    <w:multiLevelType w:val="hybridMultilevel"/>
    <w:tmpl w:val="7318F204"/>
    <w:lvl w:ilvl="0" w:tplc="4968966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063"/>
    <w:rsid w:val="000640DC"/>
    <w:rsid w:val="000A53D8"/>
    <w:rsid w:val="000B539F"/>
    <w:rsid w:val="000D60B2"/>
    <w:rsid w:val="00103195"/>
    <w:rsid w:val="001047E6"/>
    <w:rsid w:val="00122233"/>
    <w:rsid w:val="00133C4E"/>
    <w:rsid w:val="00192CBF"/>
    <w:rsid w:val="001C76F4"/>
    <w:rsid w:val="001F5EC0"/>
    <w:rsid w:val="0020350F"/>
    <w:rsid w:val="0024332D"/>
    <w:rsid w:val="00244942"/>
    <w:rsid w:val="002A1856"/>
    <w:rsid w:val="00310602"/>
    <w:rsid w:val="0033660E"/>
    <w:rsid w:val="00345D17"/>
    <w:rsid w:val="00376686"/>
    <w:rsid w:val="00380E4C"/>
    <w:rsid w:val="00390537"/>
    <w:rsid w:val="0039501E"/>
    <w:rsid w:val="003B7C89"/>
    <w:rsid w:val="003C1C3F"/>
    <w:rsid w:val="003C28C3"/>
    <w:rsid w:val="003C3B0F"/>
    <w:rsid w:val="003D49CC"/>
    <w:rsid w:val="004148A0"/>
    <w:rsid w:val="00422150"/>
    <w:rsid w:val="00424826"/>
    <w:rsid w:val="00446B62"/>
    <w:rsid w:val="0047269E"/>
    <w:rsid w:val="004B3DEC"/>
    <w:rsid w:val="004D1795"/>
    <w:rsid w:val="00507913"/>
    <w:rsid w:val="0052329D"/>
    <w:rsid w:val="00552CE5"/>
    <w:rsid w:val="00596EB1"/>
    <w:rsid w:val="005D5478"/>
    <w:rsid w:val="005D7FBA"/>
    <w:rsid w:val="006042C6"/>
    <w:rsid w:val="00622B34"/>
    <w:rsid w:val="00663650"/>
    <w:rsid w:val="00667D7A"/>
    <w:rsid w:val="00682923"/>
    <w:rsid w:val="006957FE"/>
    <w:rsid w:val="006A2289"/>
    <w:rsid w:val="006E3681"/>
    <w:rsid w:val="006F1170"/>
    <w:rsid w:val="00730052"/>
    <w:rsid w:val="00746FB4"/>
    <w:rsid w:val="00765E26"/>
    <w:rsid w:val="00770E1E"/>
    <w:rsid w:val="00777FE3"/>
    <w:rsid w:val="007E2EEF"/>
    <w:rsid w:val="007E34FB"/>
    <w:rsid w:val="007E4B08"/>
    <w:rsid w:val="007F0FEE"/>
    <w:rsid w:val="00844767"/>
    <w:rsid w:val="00864039"/>
    <w:rsid w:val="00876638"/>
    <w:rsid w:val="008E0F93"/>
    <w:rsid w:val="008F01E5"/>
    <w:rsid w:val="009230B4"/>
    <w:rsid w:val="00933A2C"/>
    <w:rsid w:val="0095422B"/>
    <w:rsid w:val="00961478"/>
    <w:rsid w:val="00983B28"/>
    <w:rsid w:val="009B0492"/>
    <w:rsid w:val="009D28C2"/>
    <w:rsid w:val="00A206EE"/>
    <w:rsid w:val="00A52F7D"/>
    <w:rsid w:val="00A55927"/>
    <w:rsid w:val="00A83D80"/>
    <w:rsid w:val="00AC2429"/>
    <w:rsid w:val="00AD74FD"/>
    <w:rsid w:val="00AE0B3C"/>
    <w:rsid w:val="00AE5C36"/>
    <w:rsid w:val="00B11709"/>
    <w:rsid w:val="00B209FA"/>
    <w:rsid w:val="00B3291E"/>
    <w:rsid w:val="00B35ACA"/>
    <w:rsid w:val="00B4662F"/>
    <w:rsid w:val="00B57450"/>
    <w:rsid w:val="00BB59EC"/>
    <w:rsid w:val="00BC2A14"/>
    <w:rsid w:val="00BD4948"/>
    <w:rsid w:val="00C179C8"/>
    <w:rsid w:val="00C3513F"/>
    <w:rsid w:val="00C3548E"/>
    <w:rsid w:val="00C36F53"/>
    <w:rsid w:val="00C63E31"/>
    <w:rsid w:val="00C955E5"/>
    <w:rsid w:val="00CC5D7F"/>
    <w:rsid w:val="00D27584"/>
    <w:rsid w:val="00D62336"/>
    <w:rsid w:val="00DC2419"/>
    <w:rsid w:val="00E244C5"/>
    <w:rsid w:val="00E331C0"/>
    <w:rsid w:val="00E935A1"/>
    <w:rsid w:val="00EA60E5"/>
    <w:rsid w:val="00EC1997"/>
    <w:rsid w:val="00EF0063"/>
    <w:rsid w:val="00EF0E0D"/>
    <w:rsid w:val="00F40926"/>
    <w:rsid w:val="00F433C8"/>
    <w:rsid w:val="00F45673"/>
    <w:rsid w:val="00F4585E"/>
    <w:rsid w:val="00F83F39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63"/>
  </w:style>
  <w:style w:type="paragraph" w:styleId="1">
    <w:name w:val="heading 1"/>
    <w:basedOn w:val="a"/>
    <w:next w:val="a"/>
    <w:link w:val="10"/>
    <w:uiPriority w:val="9"/>
    <w:qFormat/>
    <w:rsid w:val="00523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7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179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6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997"/>
  </w:style>
  <w:style w:type="paragraph" w:styleId="a7">
    <w:name w:val="footer"/>
    <w:basedOn w:val="a"/>
    <w:link w:val="a8"/>
    <w:uiPriority w:val="99"/>
    <w:semiHidden/>
    <w:unhideWhenUsed/>
    <w:rsid w:val="00E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997"/>
  </w:style>
  <w:style w:type="character" w:styleId="a9">
    <w:name w:val="Hyperlink"/>
    <w:basedOn w:val="a0"/>
    <w:uiPriority w:val="99"/>
    <w:unhideWhenUsed/>
    <w:rsid w:val="000B539F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844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84476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mol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zivil_obrazov21</dc:creator>
  <cp:lastModifiedBy>World</cp:lastModifiedBy>
  <cp:revision>17</cp:revision>
  <cp:lastPrinted>2024-01-19T12:54:00Z</cp:lastPrinted>
  <dcterms:created xsi:type="dcterms:W3CDTF">2023-01-11T16:37:00Z</dcterms:created>
  <dcterms:modified xsi:type="dcterms:W3CDTF">2024-01-19T12:55:00Z</dcterms:modified>
</cp:coreProperties>
</file>