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CE" w:rsidRDefault="0010266A">
      <w:pPr>
        <w:pStyle w:val="a3"/>
        <w:spacing w:before="66" w:line="322" w:lineRule="exact"/>
        <w:ind w:right="154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9119CE" w:rsidRDefault="0010266A">
      <w:pPr>
        <w:pStyle w:val="a3"/>
      </w:pPr>
      <w:r>
        <w:t>«Математика»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04"/>
        <w:gridCol w:w="6948"/>
        <w:gridCol w:w="84"/>
      </w:tblGrid>
      <w:tr w:rsidR="009119CE" w:rsidTr="00D61823">
        <w:trPr>
          <w:trHeight w:val="1267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Полное</w:t>
            </w:r>
          </w:p>
          <w:p w:rsidR="009119CE" w:rsidRDefault="0010266A">
            <w:pPr>
              <w:pStyle w:val="TableParagraph"/>
              <w:spacing w:before="1"/>
              <w:ind w:right="190"/>
            </w:pPr>
            <w:proofErr w:type="gramStart"/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указанием</w:t>
            </w:r>
            <w:r>
              <w:rPr>
                <w:spacing w:val="-12"/>
              </w:rPr>
              <w:t xml:space="preserve"> </w:t>
            </w:r>
            <w:r>
              <w:t>предмета</w:t>
            </w:r>
            <w:proofErr w:type="gramEnd"/>
          </w:p>
          <w:p w:rsidR="009119CE" w:rsidRDefault="0010266A">
            <w:pPr>
              <w:pStyle w:val="TableParagraph"/>
              <w:spacing w:line="238" w:lineRule="exact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класса)</w:t>
            </w:r>
          </w:p>
        </w:tc>
        <w:tc>
          <w:tcPr>
            <w:tcW w:w="7032" w:type="dxa"/>
            <w:gridSpan w:val="2"/>
          </w:tcPr>
          <w:p w:rsidR="009119CE" w:rsidRDefault="0010266A">
            <w:pPr>
              <w:pStyle w:val="TableParagraph"/>
              <w:spacing w:line="249" w:lineRule="exact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«Математика»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5-6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</w:tc>
      </w:tr>
      <w:tr w:rsidR="009119CE" w:rsidTr="00D61823">
        <w:trPr>
          <w:trHeight w:val="758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9119CE" w:rsidRDefault="0010266A">
            <w:pPr>
              <w:pStyle w:val="TableParagraph"/>
              <w:spacing w:line="250" w:lineRule="exact"/>
              <w:ind w:right="619"/>
            </w:pP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структуре</w:t>
            </w:r>
            <w:r>
              <w:rPr>
                <w:spacing w:val="-13"/>
              </w:rPr>
              <w:t xml:space="preserve"> </w:t>
            </w:r>
            <w:r>
              <w:t>ООП</w:t>
            </w:r>
          </w:p>
        </w:tc>
        <w:tc>
          <w:tcPr>
            <w:tcW w:w="7032" w:type="dxa"/>
            <w:gridSpan w:val="2"/>
          </w:tcPr>
          <w:p w:rsidR="009119CE" w:rsidRDefault="0010266A">
            <w:pPr>
              <w:pStyle w:val="TableParagraph"/>
              <w:tabs>
                <w:tab w:val="left" w:pos="3600"/>
                <w:tab w:val="left" w:pos="4496"/>
              </w:tabs>
              <w:spacing w:line="242" w:lineRule="auto"/>
              <w:ind w:right="101"/>
            </w:pPr>
            <w:r>
              <w:t>Учебный</w:t>
            </w:r>
            <w:r>
              <w:rPr>
                <w:spacing w:val="68"/>
              </w:rPr>
              <w:t xml:space="preserve"> </w:t>
            </w:r>
            <w:r>
              <w:t>предмет</w:t>
            </w:r>
            <w:r>
              <w:rPr>
                <w:spacing w:val="71"/>
              </w:rPr>
              <w:t xml:space="preserve"> </w:t>
            </w:r>
            <w:r>
              <w:t>«Математика»</w:t>
            </w:r>
            <w:r>
              <w:tab/>
              <w:t>входит</w:t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общеобразовательную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  <w:r>
              <w:rPr>
                <w:spacing w:val="6"/>
              </w:rPr>
              <w:t xml:space="preserve"> </w:t>
            </w:r>
            <w:r>
              <w:t>«Математика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информатика»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</w:tr>
      <w:tr w:rsidR="009119CE" w:rsidTr="00D61823">
        <w:trPr>
          <w:trHeight w:val="4066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42" w:lineRule="auto"/>
              <w:ind w:right="134"/>
            </w:pPr>
            <w:r>
              <w:rPr>
                <w:spacing w:val="-1"/>
              </w:rPr>
              <w:t xml:space="preserve">Нормативная </w:t>
            </w:r>
            <w:r>
              <w:t>основа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</w:p>
          <w:p w:rsidR="009119CE" w:rsidRDefault="0010266A">
            <w:pPr>
              <w:pStyle w:val="TableParagraph"/>
              <w:spacing w:line="242" w:lineRule="auto"/>
              <w:ind w:right="1002"/>
            </w:pPr>
            <w:r>
              <w:t>программ</w:t>
            </w:r>
            <w:proofErr w:type="gramStart"/>
            <w:r>
              <w:t>ы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7032" w:type="dxa"/>
            <w:gridSpan w:val="2"/>
          </w:tcPr>
          <w:p w:rsidR="009119CE" w:rsidRDefault="0010266A">
            <w:pPr>
              <w:pStyle w:val="TableParagraph"/>
              <w:spacing w:line="249" w:lineRule="exact"/>
            </w:pPr>
            <w:r>
              <w:t>Федеральный закон</w:t>
            </w:r>
            <w:r>
              <w:rPr>
                <w:spacing w:val="-1"/>
              </w:rPr>
              <w:t xml:space="preserve"> </w:t>
            </w:r>
            <w:r>
              <w:t>«Об</w:t>
            </w:r>
            <w:r>
              <w:rPr>
                <w:spacing w:val="-4"/>
              </w:rPr>
              <w:t xml:space="preserve"> </w:t>
            </w:r>
            <w:r>
              <w:t>образовании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РФ»;</w:t>
            </w:r>
          </w:p>
          <w:p w:rsidR="009119CE" w:rsidRDefault="0010266A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" w:line="251" w:lineRule="exact"/>
              <w:ind w:left="302" w:hanging="193"/>
            </w:pPr>
            <w:r>
              <w:t>Федеральный</w:t>
            </w:r>
            <w:r>
              <w:rPr>
                <w:spacing w:val="-5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образовательный</w:t>
            </w:r>
            <w:r>
              <w:rPr>
                <w:spacing w:val="-6"/>
              </w:rPr>
              <w:t xml:space="preserve"> </w:t>
            </w:r>
            <w:r>
              <w:t>стандарт</w:t>
            </w:r>
            <w:r>
              <w:rPr>
                <w:spacing w:val="-7"/>
              </w:rPr>
              <w:t xml:space="preserve"> </w:t>
            </w:r>
            <w:r>
              <w:t>ООО;</w:t>
            </w:r>
          </w:p>
          <w:p w:rsidR="009119CE" w:rsidRDefault="0010266A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101" w:firstLine="0"/>
            </w:pPr>
            <w:r>
              <w:t>Примерные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4"/>
              </w:rPr>
              <w:t xml:space="preserve"> </w:t>
            </w:r>
            <w:r>
              <w:t>основного</w:t>
            </w:r>
            <w:r>
              <w:rPr>
                <w:spacing w:val="2"/>
              </w:rPr>
              <w:t xml:space="preserve"> </w:t>
            </w:r>
            <w:r>
              <w:t>общего</w:t>
            </w:r>
            <w:r>
              <w:rPr>
                <w:spacing w:val="2"/>
              </w:rPr>
              <w:t xml:space="preserve"> </w:t>
            </w:r>
            <w:r>
              <w:t>образования.</w:t>
            </w:r>
            <w:r>
              <w:rPr>
                <w:spacing w:val="-1"/>
              </w:rPr>
              <w:t xml:space="preserve"> </w:t>
            </w:r>
            <w:r>
              <w:t>Математика.</w:t>
            </w:r>
            <w:r>
              <w:rPr>
                <w:spacing w:val="-52"/>
              </w:rPr>
              <w:t xml:space="preserve"> </w:t>
            </w:r>
            <w:r>
              <w:t>(Стандарты</w:t>
            </w:r>
            <w:r>
              <w:rPr>
                <w:spacing w:val="-4"/>
              </w:rPr>
              <w:t xml:space="preserve"> </w:t>
            </w:r>
            <w:r>
              <w:t>второго</w:t>
            </w:r>
            <w:r>
              <w:rPr>
                <w:spacing w:val="-4"/>
              </w:rPr>
              <w:t xml:space="preserve"> </w:t>
            </w:r>
            <w:r>
              <w:t>поколения)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</w:t>
            </w:r>
            <w:proofErr w:type="gramStart"/>
            <w:r>
              <w:rPr>
                <w:spacing w:val="3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Просвещение,</w:t>
            </w:r>
            <w:r>
              <w:rPr>
                <w:spacing w:val="3"/>
              </w:rPr>
              <w:t xml:space="preserve"> </w:t>
            </w:r>
            <w:r>
              <w:t>2010</w:t>
            </w:r>
          </w:p>
          <w:p w:rsidR="009119CE" w:rsidRDefault="0010266A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"/>
              <w:ind w:left="297" w:hanging="188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организации;</w:t>
            </w:r>
          </w:p>
          <w:p w:rsidR="009119CE" w:rsidRDefault="0010266A">
            <w:pPr>
              <w:pStyle w:val="TableParagraph"/>
              <w:spacing w:before="1"/>
              <w:ind w:right="96"/>
              <w:jc w:val="both"/>
            </w:pPr>
            <w:r>
              <w:t>•Федеральный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учебников,</w:t>
            </w:r>
            <w:r>
              <w:rPr>
                <w:spacing w:val="1"/>
              </w:rPr>
              <w:t xml:space="preserve"> </w:t>
            </w:r>
            <w:r>
              <w:t>рекомендованных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2"/>
              </w:rPr>
              <w:t xml:space="preserve"> </w:t>
            </w:r>
            <w:r>
              <w:t>ступени;</w:t>
            </w:r>
          </w:p>
          <w:p w:rsidR="009119CE" w:rsidRDefault="0010266A">
            <w:pPr>
              <w:pStyle w:val="TableParagraph"/>
              <w:numPr>
                <w:ilvl w:val="1"/>
                <w:numId w:val="4"/>
              </w:numPr>
              <w:tabs>
                <w:tab w:val="left" w:pos="817"/>
              </w:tabs>
              <w:ind w:right="90" w:hanging="360"/>
              <w:jc w:val="both"/>
            </w:pPr>
            <w:r>
              <w:t>Формирование универсальных учебных действий в основной</w:t>
            </w:r>
            <w:r>
              <w:rPr>
                <w:spacing w:val="1"/>
              </w:rPr>
              <w:t xml:space="preserve"> </w:t>
            </w:r>
            <w:r>
              <w:t xml:space="preserve">школе: система заданий /А.Г. </w:t>
            </w:r>
            <w:proofErr w:type="spellStart"/>
            <w:r>
              <w:t>Асмолов</w:t>
            </w:r>
            <w:proofErr w:type="spellEnd"/>
            <w:r>
              <w:t>, О.А. Карабанова. – М.</w:t>
            </w:r>
            <w:proofErr w:type="gramStart"/>
            <w:r>
              <w:t xml:space="preserve"> :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3"/>
              </w:rPr>
              <w:t xml:space="preserve"> </w:t>
            </w:r>
            <w:r>
              <w:t>2010</w:t>
            </w:r>
          </w:p>
          <w:p w:rsidR="009119CE" w:rsidRDefault="0010266A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6" w:firstLine="0"/>
              <w:jc w:val="both"/>
            </w:pPr>
            <w:r>
              <w:t>Требования к оснащению об</w:t>
            </w:r>
            <w:r>
              <w:t>разовательного процесса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содержательным</w:t>
            </w:r>
            <w:r>
              <w:rPr>
                <w:spacing w:val="28"/>
              </w:rPr>
              <w:t xml:space="preserve"> </w:t>
            </w:r>
            <w:r>
              <w:t>наполнением</w:t>
            </w:r>
            <w:r>
              <w:rPr>
                <w:spacing w:val="33"/>
              </w:rPr>
              <w:t xml:space="preserve"> </w:t>
            </w:r>
            <w:r>
              <w:t>учебных</w:t>
            </w:r>
            <w:r>
              <w:rPr>
                <w:spacing w:val="29"/>
              </w:rPr>
              <w:t xml:space="preserve"> </w:t>
            </w:r>
            <w:r>
              <w:t>предметов</w:t>
            </w:r>
            <w:r>
              <w:rPr>
                <w:spacing w:val="34"/>
              </w:rPr>
              <w:t xml:space="preserve"> </w:t>
            </w:r>
            <w:r>
              <w:t>федерального</w:t>
            </w:r>
          </w:p>
          <w:p w:rsidR="009119CE" w:rsidRDefault="0010266A">
            <w:pPr>
              <w:pStyle w:val="TableParagraph"/>
              <w:spacing w:line="254" w:lineRule="exact"/>
              <w:ind w:right="104"/>
              <w:jc w:val="both"/>
            </w:pPr>
            <w:r>
              <w:t>государственного образовательного стандарта (приказ Министерства</w:t>
            </w:r>
            <w:r>
              <w:rPr>
                <w:spacing w:val="1"/>
              </w:rPr>
              <w:t xml:space="preserve"> </w:t>
            </w:r>
            <w:r>
              <w:t>образования 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04.10.2010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986).</w:t>
            </w:r>
          </w:p>
        </w:tc>
      </w:tr>
      <w:tr w:rsidR="009119CE" w:rsidTr="00D61823">
        <w:trPr>
          <w:trHeight w:val="1012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ind w:right="203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плане</w:t>
            </w:r>
          </w:p>
        </w:tc>
        <w:tc>
          <w:tcPr>
            <w:tcW w:w="7032" w:type="dxa"/>
            <w:gridSpan w:val="2"/>
          </w:tcPr>
          <w:p w:rsidR="009119CE" w:rsidRDefault="0010266A">
            <w:pPr>
              <w:pStyle w:val="TableParagraph"/>
              <w:spacing w:line="237" w:lineRule="auto"/>
              <w:ind w:right="434"/>
            </w:pPr>
            <w:r>
              <w:t>Продолжительность курса «Математика» с 5 по 6 класс - 3</w:t>
            </w:r>
            <w:r w:rsidR="00D61823">
              <w:t>4</w:t>
            </w:r>
            <w:r>
              <w:t>0 часов.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них:</w:t>
            </w:r>
          </w:p>
          <w:p w:rsidR="009119CE" w:rsidRDefault="0010266A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hanging="169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17</w:t>
            </w:r>
            <w:r w:rsidR="00D61823">
              <w:t>0</w:t>
            </w:r>
            <w:r>
              <w:rPr>
                <w:spacing w:val="-5"/>
              </w:rPr>
              <w:t xml:space="preserve"> </w:t>
            </w:r>
            <w:r>
              <w:t>часов 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неделю,</w:t>
            </w:r>
            <w:r>
              <w:rPr>
                <w:spacing w:val="1"/>
              </w:rPr>
              <w:t xml:space="preserve"> </w:t>
            </w:r>
            <w:r w:rsidR="00D61823">
              <w:t>34</w:t>
            </w:r>
            <w:r>
              <w:t xml:space="preserve"> учебных</w:t>
            </w:r>
            <w:r>
              <w:rPr>
                <w:spacing w:val="-1"/>
              </w:rPr>
              <w:t xml:space="preserve"> </w:t>
            </w:r>
            <w:r>
              <w:t>недель),</w:t>
            </w:r>
          </w:p>
          <w:p w:rsidR="009119CE" w:rsidRDefault="0010266A" w:rsidP="00D6182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" w:line="238" w:lineRule="exact"/>
              <w:ind w:hanging="169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17</w:t>
            </w:r>
            <w:r w:rsidR="00D61823">
              <w:t>0</w:t>
            </w:r>
            <w:r>
              <w:rPr>
                <w:spacing w:val="-5"/>
              </w:rPr>
              <w:t xml:space="preserve"> </w:t>
            </w:r>
            <w:r>
              <w:t>часов в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неделю,</w:t>
            </w:r>
            <w:r>
              <w:rPr>
                <w:spacing w:val="1"/>
              </w:rPr>
              <w:t xml:space="preserve"> </w:t>
            </w:r>
            <w:r w:rsidR="00D61823">
              <w:t>34</w:t>
            </w:r>
            <w:r>
              <w:t xml:space="preserve"> учебных</w:t>
            </w:r>
            <w:r>
              <w:rPr>
                <w:spacing w:val="-1"/>
              </w:rPr>
              <w:t xml:space="preserve"> </w:t>
            </w:r>
            <w:r>
              <w:t>недель).</w:t>
            </w:r>
          </w:p>
        </w:tc>
      </w:tr>
      <w:tr w:rsidR="009119CE" w:rsidTr="00D61823">
        <w:trPr>
          <w:trHeight w:val="7734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37" w:lineRule="auto"/>
              <w:ind w:right="471"/>
            </w:pPr>
            <w:r>
              <w:t>Цель 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032" w:type="dxa"/>
            <w:gridSpan w:val="2"/>
          </w:tcPr>
          <w:p w:rsidR="009119CE" w:rsidRDefault="0010266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9" w:lineRule="exact"/>
              <w:ind w:hanging="241"/>
              <w:jc w:val="both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направлении личностного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4" w:line="235" w:lineRule="auto"/>
              <w:ind w:right="107" w:hanging="36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умственному</w:t>
            </w:r>
            <w:r>
              <w:rPr>
                <w:spacing w:val="-4"/>
              </w:rPr>
              <w:t xml:space="preserve"> </w:t>
            </w:r>
            <w:r>
              <w:t>эксперименту;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2"/>
              <w:ind w:right="96" w:hanging="360"/>
              <w:jc w:val="both"/>
            </w:pPr>
            <w:r>
              <w:t>воспитание качества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обеспечивающих</w:t>
            </w:r>
            <w:proofErr w:type="gramEnd"/>
            <w:r>
              <w:t xml:space="preserve"> социальную</w:t>
            </w:r>
            <w:r>
              <w:rPr>
                <w:spacing w:val="1"/>
              </w:rPr>
              <w:t xml:space="preserve"> </w:t>
            </w:r>
            <w:r>
              <w:t>мобильность,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7" w:line="235" w:lineRule="auto"/>
              <w:ind w:right="100" w:hanging="360"/>
              <w:jc w:val="both"/>
            </w:pPr>
            <w:r>
              <w:t>формирование качеств мышления, необходимых для адаптации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 информационном обществе;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2"/>
              <w:ind w:right="101" w:hanging="36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математическому</w:t>
            </w:r>
            <w:r>
              <w:rPr>
                <w:spacing w:val="1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</w:p>
          <w:p w:rsidR="009119CE" w:rsidRDefault="0010266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3"/>
              <w:ind w:hanging="241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метапредметном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2" w:line="237" w:lineRule="auto"/>
              <w:ind w:right="95" w:hanging="36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общ</w:t>
            </w:r>
            <w:r>
              <w:t>ечеловеческой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цивилизации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3"/>
              <w:ind w:right="99" w:hanging="360"/>
              <w:jc w:val="both"/>
            </w:pPr>
            <w:r>
              <w:t>развитие представлений о математике как форме описания и</w:t>
            </w:r>
            <w:r>
              <w:rPr>
                <w:spacing w:val="1"/>
              </w:rPr>
              <w:t xml:space="preserve"> </w:t>
            </w:r>
            <w:r>
              <w:t>методе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приобретения</w:t>
            </w:r>
            <w:r>
              <w:rPr>
                <w:spacing w:val="1"/>
              </w:rPr>
              <w:t xml:space="preserve"> </w:t>
            </w:r>
            <w:r>
              <w:t>первоначального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моделирования;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right="99" w:hanging="36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1"/>
              </w:rPr>
              <w:t xml:space="preserve"> </w:t>
            </w:r>
            <w:r>
              <w:t>основой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значимой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сфер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  <w:p w:rsidR="009119CE" w:rsidRDefault="0010266A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hanging="241"/>
              <w:jc w:val="both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предметном</w:t>
            </w:r>
            <w:r>
              <w:rPr>
                <w:spacing w:val="-1"/>
              </w:rPr>
              <w:t xml:space="preserve"> </w:t>
            </w:r>
            <w:r>
              <w:t>направлении</w:t>
            </w:r>
            <w:bookmarkStart w:id="0" w:name="_GoBack"/>
            <w:bookmarkEnd w:id="0"/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right="99" w:hanging="360"/>
              <w:jc w:val="both"/>
            </w:pP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математическими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умениями,</w:t>
            </w:r>
            <w:r>
              <w:rPr>
                <w:spacing w:val="1"/>
              </w:rPr>
              <w:t xml:space="preserve"> </w:t>
            </w:r>
            <w:r>
              <w:t>необходимыми для продолжения обучения в старшей школе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учреждениях,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смежных дисциплин,</w:t>
            </w:r>
            <w:r>
              <w:rPr>
                <w:spacing w:val="-3"/>
              </w:rPr>
              <w:t xml:space="preserve"> </w:t>
            </w:r>
            <w:r>
              <w:t>применения в</w:t>
            </w:r>
            <w:r>
              <w:rPr>
                <w:spacing w:val="-3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</w:p>
          <w:p w:rsidR="009119CE" w:rsidRDefault="0010266A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right="100" w:hanging="360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фундамента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4"/>
              </w:rPr>
              <w:t xml:space="preserve"> </w:t>
            </w:r>
            <w:r>
              <w:t>механизмов</w:t>
            </w:r>
            <w:r>
              <w:rPr>
                <w:spacing w:val="11"/>
              </w:rPr>
              <w:t xml:space="preserve"> </w:t>
            </w:r>
            <w:r>
              <w:t>мышления,</w:t>
            </w:r>
            <w:r>
              <w:rPr>
                <w:spacing w:val="12"/>
              </w:rPr>
              <w:t xml:space="preserve"> </w:t>
            </w:r>
            <w:r>
              <w:t>характерных</w:t>
            </w:r>
            <w:r>
              <w:rPr>
                <w:spacing w:val="10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9119CE" w:rsidRDefault="0010266A">
            <w:pPr>
              <w:pStyle w:val="TableParagraph"/>
              <w:spacing w:before="1" w:line="238" w:lineRule="exact"/>
              <w:ind w:left="830"/>
              <w:jc w:val="both"/>
            </w:pPr>
            <w:r>
              <w:t>математической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9119CE" w:rsidTr="00D61823">
        <w:trPr>
          <w:trHeight w:val="249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29" w:lineRule="exact"/>
            </w:pPr>
            <w:r>
              <w:lastRenderedPageBreak/>
              <w:t>6.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29" w:lineRule="exact"/>
            </w:pPr>
            <w:r>
              <w:t>Используемые</w:t>
            </w:r>
            <w:r w:rsidR="00D61823">
              <w:t xml:space="preserve"> </w:t>
            </w:r>
            <w:r w:rsidR="00D61823">
              <w:t>учебники</w:t>
            </w:r>
            <w:r w:rsidR="00D61823">
              <w:rPr>
                <w:spacing w:val="-9"/>
              </w:rPr>
              <w:t xml:space="preserve"> </w:t>
            </w:r>
            <w:r w:rsidR="00D61823">
              <w:t>и</w:t>
            </w:r>
            <w:r w:rsidR="00D61823">
              <w:rPr>
                <w:spacing w:val="-8"/>
              </w:rPr>
              <w:t xml:space="preserve"> </w:t>
            </w:r>
            <w:r w:rsidR="00D61823">
              <w:t>пособия,</w:t>
            </w:r>
            <w:r w:rsidR="00D61823">
              <w:rPr>
                <w:spacing w:val="-52"/>
              </w:rPr>
              <w:t xml:space="preserve"> </w:t>
            </w:r>
            <w:r w:rsidR="00D61823">
              <w:t>включая</w:t>
            </w:r>
            <w:r w:rsidR="00D61823">
              <w:rPr>
                <w:spacing w:val="1"/>
              </w:rPr>
              <w:t xml:space="preserve"> </w:t>
            </w:r>
            <w:r w:rsidR="00D61823">
              <w:t>электронные</w:t>
            </w:r>
          </w:p>
        </w:tc>
        <w:tc>
          <w:tcPr>
            <w:tcW w:w="7032" w:type="dxa"/>
            <w:gridSpan w:val="2"/>
          </w:tcPr>
          <w:p w:rsidR="00D61823" w:rsidRDefault="0010266A">
            <w:pPr>
              <w:pStyle w:val="TableParagraph"/>
              <w:spacing w:line="229" w:lineRule="exact"/>
            </w:pPr>
            <w:r>
              <w:t>1.</w:t>
            </w:r>
            <w:r w:rsidR="00D61823">
              <w:t xml:space="preserve"> </w:t>
            </w:r>
            <w:r w:rsidR="00D61823">
              <w:t>Математика</w:t>
            </w:r>
            <w:proofErr w:type="gramStart"/>
            <w:r w:rsidR="00D61823">
              <w:t xml:space="preserve"> :</w:t>
            </w:r>
            <w:proofErr w:type="gramEnd"/>
            <w:r w:rsidR="00D61823">
              <w:t xml:space="preserve"> 5-й класс : базовый уровень : учебник : в 2-х частях / Н.Я. </w:t>
            </w:r>
            <w:proofErr w:type="spellStart"/>
            <w:r w:rsidR="00D61823">
              <w:t>Виленкин</w:t>
            </w:r>
            <w:proofErr w:type="spellEnd"/>
            <w:r w:rsidR="00D61823">
              <w:t xml:space="preserve">, В.И. Жохов, А.С. Чесноков </w:t>
            </w:r>
            <w:r w:rsidR="00D61823">
              <w:sym w:font="Symbol" w:char="F05B"/>
            </w:r>
            <w:r w:rsidR="00D61823">
              <w:t>и др.</w:t>
            </w:r>
            <w:r w:rsidR="00D61823">
              <w:sym w:font="Symbol" w:char="F05D"/>
            </w:r>
            <w:r w:rsidR="00D61823">
              <w:t xml:space="preserve">. – 3-е изд., </w:t>
            </w:r>
            <w:proofErr w:type="spellStart"/>
            <w:r w:rsidR="00D61823">
              <w:t>перераб</w:t>
            </w:r>
            <w:proofErr w:type="spellEnd"/>
            <w:r w:rsidR="00D61823">
              <w:t>. – Москва</w:t>
            </w:r>
            <w:proofErr w:type="gramStart"/>
            <w:r w:rsidR="00D61823">
              <w:t xml:space="preserve"> :</w:t>
            </w:r>
            <w:proofErr w:type="gramEnd"/>
            <w:r w:rsidR="00D61823">
              <w:t xml:space="preserve"> Просвещение, 2023. </w:t>
            </w:r>
          </w:p>
          <w:p w:rsidR="00D61823" w:rsidRDefault="00D61823">
            <w:pPr>
              <w:pStyle w:val="TableParagraph"/>
              <w:spacing w:line="229" w:lineRule="exact"/>
            </w:pPr>
            <w:r>
              <w:t>2.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6-й класс : базовый уровень : учебник : в 2-х частях / Н.Я. </w:t>
            </w:r>
            <w:proofErr w:type="spellStart"/>
            <w:r>
              <w:t>Виленкин</w:t>
            </w:r>
            <w:proofErr w:type="spellEnd"/>
            <w:r>
              <w:t xml:space="preserve">, В.И. Жохов, А.С. Чесноков </w:t>
            </w:r>
            <w:r>
              <w:sym w:font="Symbol" w:char="F05B"/>
            </w:r>
            <w:r>
              <w:t>и др.</w:t>
            </w:r>
            <w:r>
              <w:sym w:font="Symbol" w:char="F05D"/>
            </w:r>
            <w:r>
              <w:t xml:space="preserve">. – 3-е изд., </w:t>
            </w:r>
            <w:proofErr w:type="spellStart"/>
            <w:r>
              <w:t>перераб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2023. </w:t>
            </w:r>
          </w:p>
          <w:p w:rsidR="00D61823" w:rsidRDefault="00D61823">
            <w:pPr>
              <w:pStyle w:val="TableParagraph"/>
              <w:spacing w:line="229" w:lineRule="exact"/>
            </w:pPr>
            <w:r>
              <w:t>3.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5—6-е классы : базовый уровень : методическое пособие к предметной линии учебников по математике Н. Я. </w:t>
            </w:r>
            <w:proofErr w:type="spellStart"/>
            <w:r>
              <w:t>Виленкина</w:t>
            </w:r>
            <w:proofErr w:type="spellEnd"/>
            <w:r>
              <w:t xml:space="preserve">, В. И. Жохова, А. С. </w:t>
            </w:r>
            <w:proofErr w:type="spellStart"/>
            <w:r>
              <w:t>Чеснокова</w:t>
            </w:r>
            <w:proofErr w:type="spellEnd"/>
            <w:r>
              <w:t xml:space="preserve"> и др. — 2-е изд., стер. —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2021. — 64 с. </w:t>
            </w:r>
          </w:p>
          <w:p w:rsidR="00D61823" w:rsidRDefault="00D61823">
            <w:pPr>
              <w:pStyle w:val="TableParagraph"/>
              <w:spacing w:line="229" w:lineRule="exact"/>
            </w:pPr>
            <w:r>
              <w:t>4.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5-й класс : базовый уровень : контрольные работы : учебное пособие / Л.Б. Крайнева.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2021. – 80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9119CE" w:rsidRDefault="00D61823" w:rsidP="00D61823">
            <w:pPr>
              <w:pStyle w:val="TableParagraph"/>
              <w:spacing w:line="229" w:lineRule="exact"/>
            </w:pPr>
            <w:r>
              <w:t xml:space="preserve"> 5.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6-й класс : базовый уровень : контрольные работы : учебное пособие / Л.Б. Крайнева.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2021. – 80 с.</w:t>
            </w:r>
            <w:proofErr w:type="gramStart"/>
            <w:r>
              <w:t xml:space="preserve"> :</w:t>
            </w:r>
            <w:proofErr w:type="gramEnd"/>
            <w:r>
              <w:t xml:space="preserve"> ил</w:t>
            </w:r>
            <w:r w:rsidR="0010266A">
              <w:rPr>
                <w:spacing w:val="6"/>
              </w:rPr>
              <w:t xml:space="preserve"> </w:t>
            </w:r>
          </w:p>
        </w:tc>
      </w:tr>
      <w:tr w:rsidR="009119CE">
        <w:trPr>
          <w:gridAfter w:val="1"/>
          <w:wAfter w:w="84" w:type="dxa"/>
          <w:trHeight w:val="1516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4" w:lineRule="exact"/>
            </w:pPr>
            <w:r>
              <w:t>7.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42" w:lineRule="auto"/>
              <w:ind w:right="82"/>
            </w:pP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технологии, включая</w:t>
            </w:r>
            <w:r>
              <w:rPr>
                <w:spacing w:val="-52"/>
              </w:rPr>
              <w:t xml:space="preserve"> </w:t>
            </w:r>
            <w:r>
              <w:t>дистанционные</w:t>
            </w:r>
          </w:p>
        </w:tc>
        <w:tc>
          <w:tcPr>
            <w:tcW w:w="6948" w:type="dxa"/>
          </w:tcPr>
          <w:p w:rsidR="009119CE" w:rsidRDefault="0010266A">
            <w:pPr>
              <w:pStyle w:val="TableParagraph"/>
              <w:ind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следующие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технологии: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метода,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группах/парах,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проблемного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2"/>
              </w:rPr>
              <w:t xml:space="preserve"> </w:t>
            </w:r>
            <w:r>
              <w:t>технологии,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здоровьесберегающие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r>
              <w:t>дистанционные</w:t>
            </w:r>
          </w:p>
          <w:p w:rsidR="009119CE" w:rsidRDefault="0010266A">
            <w:pPr>
              <w:pStyle w:val="TableParagraph"/>
              <w:spacing w:line="238" w:lineRule="exact"/>
              <w:jc w:val="both"/>
            </w:pPr>
            <w:r>
              <w:t>образовательные</w:t>
            </w:r>
            <w:r>
              <w:rPr>
                <w:spacing w:val="-6"/>
              </w:rPr>
              <w:t xml:space="preserve"> </w:t>
            </w:r>
            <w:r>
              <w:t>технологии.</w:t>
            </w:r>
          </w:p>
        </w:tc>
      </w:tr>
      <w:tr w:rsidR="009119CE">
        <w:trPr>
          <w:gridAfter w:val="1"/>
          <w:wAfter w:w="84" w:type="dxa"/>
          <w:trHeight w:val="757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8.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spacing w:line="237" w:lineRule="auto"/>
              <w:ind w:right="306"/>
            </w:pPr>
            <w:r>
              <w:t>Виды и формы</w:t>
            </w:r>
            <w:r>
              <w:rPr>
                <w:spacing w:val="1"/>
              </w:rPr>
              <w:t xml:space="preserve"> </w:t>
            </w:r>
            <w:r>
              <w:t>контроля,</w:t>
            </w:r>
            <w:r>
              <w:rPr>
                <w:spacing w:val="-9"/>
              </w:rPr>
              <w:t xml:space="preserve"> </w:t>
            </w:r>
            <w:r>
              <w:t>включая</w:t>
            </w:r>
          </w:p>
          <w:p w:rsidR="009119CE" w:rsidRDefault="0010266A">
            <w:pPr>
              <w:pStyle w:val="TableParagraph"/>
              <w:spacing w:line="238" w:lineRule="exact"/>
            </w:pPr>
            <w:r>
              <w:t>электронные</w:t>
            </w:r>
          </w:p>
        </w:tc>
        <w:tc>
          <w:tcPr>
            <w:tcW w:w="6948" w:type="dxa"/>
          </w:tcPr>
          <w:p w:rsidR="009119CE" w:rsidRDefault="0010266A">
            <w:pPr>
              <w:pStyle w:val="TableParagraph"/>
              <w:spacing w:line="247" w:lineRule="exact"/>
            </w:pPr>
            <w:r>
              <w:t>Виды:</w:t>
            </w:r>
            <w:r>
              <w:rPr>
                <w:spacing w:val="-5"/>
              </w:rPr>
              <w:t xml:space="preserve"> </w:t>
            </w:r>
            <w:r>
              <w:t>входной, текущий,</w:t>
            </w:r>
            <w:r>
              <w:rPr>
                <w:spacing w:val="-5"/>
              </w:rPr>
              <w:t xml:space="preserve"> </w:t>
            </w:r>
            <w:r>
              <w:t>промежуточный,</w:t>
            </w:r>
            <w:r>
              <w:rPr>
                <w:spacing w:val="-5"/>
              </w:rPr>
              <w:t xml:space="preserve"> </w:t>
            </w:r>
            <w:r>
              <w:t>итоговый.</w:t>
            </w:r>
          </w:p>
          <w:p w:rsidR="009119CE" w:rsidRDefault="0010266A">
            <w:pPr>
              <w:pStyle w:val="TableParagraph"/>
              <w:tabs>
                <w:tab w:val="left" w:pos="1127"/>
                <w:tab w:val="left" w:pos="2628"/>
                <w:tab w:val="left" w:pos="3026"/>
                <w:tab w:val="left" w:pos="4518"/>
                <w:tab w:val="left" w:pos="5521"/>
              </w:tabs>
              <w:spacing w:line="254" w:lineRule="exact"/>
              <w:ind w:right="100"/>
            </w:pPr>
            <w:r>
              <w:t>Формы:</w:t>
            </w:r>
            <w:r>
              <w:tab/>
              <w:t>проверочные</w:t>
            </w:r>
            <w:r>
              <w:tab/>
              <w:t>и</w:t>
            </w:r>
            <w:r>
              <w:tab/>
              <w:t>контрольные</w:t>
            </w:r>
            <w:r>
              <w:tab/>
              <w:t>работы,</w:t>
            </w:r>
            <w:r>
              <w:tab/>
            </w:r>
            <w:r>
              <w:rPr>
                <w:spacing w:val="-1"/>
              </w:rPr>
              <w:t>тестирование,</w:t>
            </w:r>
            <w:r>
              <w:rPr>
                <w:spacing w:val="-52"/>
              </w:rPr>
              <w:t xml:space="preserve"> </w:t>
            </w:r>
            <w:r>
              <w:t>математические</w:t>
            </w:r>
            <w:r>
              <w:rPr>
                <w:spacing w:val="-6"/>
              </w:rPr>
              <w:t xml:space="preserve"> </w:t>
            </w:r>
            <w:r>
              <w:t>диктанты,</w:t>
            </w:r>
            <w:r>
              <w:rPr>
                <w:spacing w:val="8"/>
              </w:rPr>
              <w:t xml:space="preserve"> </w:t>
            </w:r>
            <w:r>
              <w:t>устные</w:t>
            </w:r>
            <w:r>
              <w:rPr>
                <w:spacing w:val="-4"/>
              </w:rPr>
              <w:t xml:space="preserve"> </w:t>
            </w:r>
            <w:r>
              <w:t>ответы.</w:t>
            </w:r>
          </w:p>
        </w:tc>
      </w:tr>
      <w:tr w:rsidR="009119CE">
        <w:trPr>
          <w:gridAfter w:val="1"/>
          <w:wAfter w:w="84" w:type="dxa"/>
          <w:trHeight w:val="1516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9.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ind w:right="149"/>
            </w:pPr>
            <w:r>
              <w:t>Оценивание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период</w:t>
            </w:r>
          </w:p>
          <w:p w:rsidR="009119CE" w:rsidRDefault="0010266A">
            <w:pPr>
              <w:pStyle w:val="TableParagraph"/>
              <w:spacing w:line="250" w:lineRule="exact"/>
              <w:ind w:right="548"/>
            </w:pPr>
            <w:r>
              <w:rPr>
                <w:spacing w:val="-1"/>
              </w:rP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6948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Словесное</w:t>
            </w:r>
            <w:r>
              <w:rPr>
                <w:spacing w:val="-4"/>
              </w:rPr>
              <w:t xml:space="preserve"> </w:t>
            </w:r>
            <w:r>
              <w:t>оценивание, отметка</w:t>
            </w:r>
            <w:r>
              <w:rPr>
                <w:spacing w:val="2"/>
              </w:rPr>
              <w:t xml:space="preserve"> </w:t>
            </w:r>
            <w:r>
              <w:t>(5-ти</w:t>
            </w:r>
            <w:r>
              <w:rPr>
                <w:spacing w:val="-1"/>
              </w:rPr>
              <w:t xml:space="preserve"> </w:t>
            </w:r>
            <w:r>
              <w:t>балльная</w:t>
            </w:r>
            <w:r>
              <w:rPr>
                <w:spacing w:val="-7"/>
              </w:rPr>
              <w:t xml:space="preserve"> </w:t>
            </w:r>
            <w:r>
              <w:t>шкала).</w:t>
            </w:r>
          </w:p>
        </w:tc>
      </w:tr>
      <w:tr w:rsidR="009119CE">
        <w:trPr>
          <w:gridAfter w:val="1"/>
          <w:wAfter w:w="84" w:type="dxa"/>
          <w:trHeight w:val="1267"/>
        </w:trPr>
        <w:tc>
          <w:tcPr>
            <w:tcW w:w="706" w:type="dxa"/>
          </w:tcPr>
          <w:p w:rsidR="009119CE" w:rsidRDefault="0010266A">
            <w:pPr>
              <w:pStyle w:val="TableParagraph"/>
              <w:spacing w:line="249" w:lineRule="exact"/>
            </w:pPr>
            <w:r>
              <w:t>10.</w:t>
            </w:r>
          </w:p>
        </w:tc>
        <w:tc>
          <w:tcPr>
            <w:tcW w:w="2204" w:type="dxa"/>
          </w:tcPr>
          <w:p w:rsidR="009119CE" w:rsidRDefault="0010266A">
            <w:pPr>
              <w:pStyle w:val="TableParagraph"/>
              <w:ind w:right="434"/>
            </w:pPr>
            <w:r>
              <w:t>Промежуточная</w:t>
            </w:r>
            <w:r>
              <w:rPr>
                <w:spacing w:val="1"/>
              </w:rPr>
              <w:t xml:space="preserve"> </w:t>
            </w:r>
            <w:r>
              <w:t>аттестация, в том</w:t>
            </w:r>
            <w:r>
              <w:rPr>
                <w:spacing w:val="-52"/>
              </w:rPr>
              <w:t xml:space="preserve"> </w:t>
            </w:r>
            <w:r>
              <w:t>числе в период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дистанционного</w:t>
            </w:r>
            <w:proofErr w:type="gramEnd"/>
          </w:p>
          <w:p w:rsidR="009119CE" w:rsidRDefault="0010266A">
            <w:pPr>
              <w:pStyle w:val="TableParagraph"/>
              <w:spacing w:line="238" w:lineRule="exact"/>
            </w:pPr>
            <w:r>
              <w:t>обучения</w:t>
            </w:r>
          </w:p>
        </w:tc>
        <w:tc>
          <w:tcPr>
            <w:tcW w:w="6948" w:type="dxa"/>
          </w:tcPr>
          <w:p w:rsidR="009119CE" w:rsidRDefault="0010266A">
            <w:pPr>
              <w:pStyle w:val="TableParagraph"/>
              <w:spacing w:line="242" w:lineRule="auto"/>
            </w:pPr>
            <w:r>
              <w:t>Промежуточной</w:t>
            </w:r>
            <w:r>
              <w:rPr>
                <w:spacing w:val="9"/>
              </w:rPr>
              <w:t xml:space="preserve"> </w:t>
            </w:r>
            <w:r>
              <w:t>аттестацией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математике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5-6</w:t>
            </w:r>
            <w:r>
              <w:rPr>
                <w:spacing w:val="7"/>
              </w:rPr>
              <w:t xml:space="preserve"> </w:t>
            </w:r>
            <w:r>
              <w:t>классах</w:t>
            </w:r>
            <w:r>
              <w:rPr>
                <w:spacing w:val="2"/>
              </w:rPr>
              <w:t xml:space="preserve"> </w:t>
            </w:r>
            <w:r>
              <w:t>является</w:t>
            </w:r>
            <w:r>
              <w:rPr>
                <w:spacing w:val="-52"/>
              </w:rPr>
              <w:t xml:space="preserve"> </w:t>
            </w:r>
            <w:r>
              <w:t>годовая оценка</w:t>
            </w:r>
            <w:r>
              <w:rPr>
                <w:spacing w:val="5"/>
              </w:rPr>
              <w:t xml:space="preserve"> </w:t>
            </w:r>
            <w:r>
              <w:t>успеваемости.</w:t>
            </w:r>
          </w:p>
        </w:tc>
      </w:tr>
    </w:tbl>
    <w:p w:rsidR="0010266A" w:rsidRDefault="0010266A"/>
    <w:sectPr w:rsidR="0010266A" w:rsidSect="00D61823">
      <w:pgSz w:w="11910" w:h="16840"/>
      <w:pgMar w:top="709" w:right="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8A5"/>
    <w:multiLevelType w:val="hybridMultilevel"/>
    <w:tmpl w:val="DE6A233E"/>
    <w:lvl w:ilvl="0" w:tplc="495A6B18">
      <w:start w:val="5"/>
      <w:numFmt w:val="decimal"/>
      <w:lvlText w:val="%1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A2BB5E">
      <w:numFmt w:val="bullet"/>
      <w:lvlText w:val="•"/>
      <w:lvlJc w:val="left"/>
      <w:pPr>
        <w:ind w:left="945" w:hanging="168"/>
      </w:pPr>
      <w:rPr>
        <w:rFonts w:hint="default"/>
        <w:lang w:val="ru-RU" w:eastAsia="en-US" w:bidi="ar-SA"/>
      </w:rPr>
    </w:lvl>
    <w:lvl w:ilvl="2" w:tplc="9384CFAC">
      <w:numFmt w:val="bullet"/>
      <w:lvlText w:val="•"/>
      <w:lvlJc w:val="left"/>
      <w:pPr>
        <w:ind w:left="1611" w:hanging="168"/>
      </w:pPr>
      <w:rPr>
        <w:rFonts w:hint="default"/>
        <w:lang w:val="ru-RU" w:eastAsia="en-US" w:bidi="ar-SA"/>
      </w:rPr>
    </w:lvl>
    <w:lvl w:ilvl="3" w:tplc="761C9278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4" w:tplc="8F3C9824">
      <w:numFmt w:val="bullet"/>
      <w:lvlText w:val="•"/>
      <w:lvlJc w:val="left"/>
      <w:pPr>
        <w:ind w:left="2943" w:hanging="168"/>
      </w:pPr>
      <w:rPr>
        <w:rFonts w:hint="default"/>
        <w:lang w:val="ru-RU" w:eastAsia="en-US" w:bidi="ar-SA"/>
      </w:rPr>
    </w:lvl>
    <w:lvl w:ilvl="5" w:tplc="460EFE82">
      <w:numFmt w:val="bullet"/>
      <w:lvlText w:val="•"/>
      <w:lvlJc w:val="left"/>
      <w:pPr>
        <w:ind w:left="3609" w:hanging="168"/>
      </w:pPr>
      <w:rPr>
        <w:rFonts w:hint="default"/>
        <w:lang w:val="ru-RU" w:eastAsia="en-US" w:bidi="ar-SA"/>
      </w:rPr>
    </w:lvl>
    <w:lvl w:ilvl="6" w:tplc="5F8621F0">
      <w:numFmt w:val="bullet"/>
      <w:lvlText w:val="•"/>
      <w:lvlJc w:val="left"/>
      <w:pPr>
        <w:ind w:left="4274" w:hanging="168"/>
      </w:pPr>
      <w:rPr>
        <w:rFonts w:hint="default"/>
        <w:lang w:val="ru-RU" w:eastAsia="en-US" w:bidi="ar-SA"/>
      </w:rPr>
    </w:lvl>
    <w:lvl w:ilvl="7" w:tplc="803E3AC0">
      <w:numFmt w:val="bullet"/>
      <w:lvlText w:val="•"/>
      <w:lvlJc w:val="left"/>
      <w:pPr>
        <w:ind w:left="4940" w:hanging="168"/>
      </w:pPr>
      <w:rPr>
        <w:rFonts w:hint="default"/>
        <w:lang w:val="ru-RU" w:eastAsia="en-US" w:bidi="ar-SA"/>
      </w:rPr>
    </w:lvl>
    <w:lvl w:ilvl="8" w:tplc="5CDA8180">
      <w:numFmt w:val="bullet"/>
      <w:lvlText w:val="•"/>
      <w:lvlJc w:val="left"/>
      <w:pPr>
        <w:ind w:left="5606" w:hanging="168"/>
      </w:pPr>
      <w:rPr>
        <w:rFonts w:hint="default"/>
        <w:lang w:val="ru-RU" w:eastAsia="en-US" w:bidi="ar-SA"/>
      </w:rPr>
    </w:lvl>
  </w:abstractNum>
  <w:abstractNum w:abstractNumId="1">
    <w:nsid w:val="49086DE3"/>
    <w:multiLevelType w:val="hybridMultilevel"/>
    <w:tmpl w:val="BDC607AC"/>
    <w:lvl w:ilvl="0" w:tplc="BFBC2AB2">
      <w:numFmt w:val="bullet"/>
      <w:lvlText w:val="•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D281B0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B146924">
      <w:numFmt w:val="bullet"/>
      <w:lvlText w:val="•"/>
      <w:lvlJc w:val="left"/>
      <w:pPr>
        <w:ind w:left="1517" w:hanging="346"/>
      </w:pPr>
      <w:rPr>
        <w:rFonts w:hint="default"/>
        <w:lang w:val="ru-RU" w:eastAsia="en-US" w:bidi="ar-SA"/>
      </w:rPr>
    </w:lvl>
    <w:lvl w:ilvl="3" w:tplc="2942290C">
      <w:numFmt w:val="bullet"/>
      <w:lvlText w:val="•"/>
      <w:lvlJc w:val="left"/>
      <w:pPr>
        <w:ind w:left="2195" w:hanging="346"/>
      </w:pPr>
      <w:rPr>
        <w:rFonts w:hint="default"/>
        <w:lang w:val="ru-RU" w:eastAsia="en-US" w:bidi="ar-SA"/>
      </w:rPr>
    </w:lvl>
    <w:lvl w:ilvl="4" w:tplc="06AAF9C8">
      <w:numFmt w:val="bullet"/>
      <w:lvlText w:val="•"/>
      <w:lvlJc w:val="left"/>
      <w:pPr>
        <w:ind w:left="2872" w:hanging="346"/>
      </w:pPr>
      <w:rPr>
        <w:rFonts w:hint="default"/>
        <w:lang w:val="ru-RU" w:eastAsia="en-US" w:bidi="ar-SA"/>
      </w:rPr>
    </w:lvl>
    <w:lvl w:ilvl="5" w:tplc="15A24B84">
      <w:numFmt w:val="bullet"/>
      <w:lvlText w:val="•"/>
      <w:lvlJc w:val="left"/>
      <w:pPr>
        <w:ind w:left="3550" w:hanging="346"/>
      </w:pPr>
      <w:rPr>
        <w:rFonts w:hint="default"/>
        <w:lang w:val="ru-RU" w:eastAsia="en-US" w:bidi="ar-SA"/>
      </w:rPr>
    </w:lvl>
    <w:lvl w:ilvl="6" w:tplc="5F363780">
      <w:numFmt w:val="bullet"/>
      <w:lvlText w:val="•"/>
      <w:lvlJc w:val="left"/>
      <w:pPr>
        <w:ind w:left="4227" w:hanging="346"/>
      </w:pPr>
      <w:rPr>
        <w:rFonts w:hint="default"/>
        <w:lang w:val="ru-RU" w:eastAsia="en-US" w:bidi="ar-SA"/>
      </w:rPr>
    </w:lvl>
    <w:lvl w:ilvl="7" w:tplc="7C4E40E6">
      <w:numFmt w:val="bullet"/>
      <w:lvlText w:val="•"/>
      <w:lvlJc w:val="left"/>
      <w:pPr>
        <w:ind w:left="4905" w:hanging="346"/>
      </w:pPr>
      <w:rPr>
        <w:rFonts w:hint="default"/>
        <w:lang w:val="ru-RU" w:eastAsia="en-US" w:bidi="ar-SA"/>
      </w:rPr>
    </w:lvl>
    <w:lvl w:ilvl="8" w:tplc="0D9207AE">
      <w:numFmt w:val="bullet"/>
      <w:lvlText w:val="•"/>
      <w:lvlJc w:val="left"/>
      <w:pPr>
        <w:ind w:left="5582" w:hanging="346"/>
      </w:pPr>
      <w:rPr>
        <w:rFonts w:hint="default"/>
        <w:lang w:val="ru-RU" w:eastAsia="en-US" w:bidi="ar-SA"/>
      </w:rPr>
    </w:lvl>
  </w:abstractNum>
  <w:abstractNum w:abstractNumId="2">
    <w:nsid w:val="51FD1EEA"/>
    <w:multiLevelType w:val="hybridMultilevel"/>
    <w:tmpl w:val="706A2040"/>
    <w:lvl w:ilvl="0" w:tplc="7C647C7E">
      <w:start w:val="2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7AEE94">
      <w:numFmt w:val="bullet"/>
      <w:lvlText w:val="•"/>
      <w:lvlJc w:val="left"/>
      <w:pPr>
        <w:ind w:left="801" w:hanging="283"/>
      </w:pPr>
      <w:rPr>
        <w:rFonts w:hint="default"/>
        <w:lang w:val="ru-RU" w:eastAsia="en-US" w:bidi="ar-SA"/>
      </w:rPr>
    </w:lvl>
    <w:lvl w:ilvl="2" w:tplc="6E00549E">
      <w:numFmt w:val="bullet"/>
      <w:lvlText w:val="•"/>
      <w:lvlJc w:val="left"/>
      <w:pPr>
        <w:ind w:left="1483" w:hanging="283"/>
      </w:pPr>
      <w:rPr>
        <w:rFonts w:hint="default"/>
        <w:lang w:val="ru-RU" w:eastAsia="en-US" w:bidi="ar-SA"/>
      </w:rPr>
    </w:lvl>
    <w:lvl w:ilvl="3" w:tplc="B29ED368">
      <w:numFmt w:val="bullet"/>
      <w:lvlText w:val="•"/>
      <w:lvlJc w:val="left"/>
      <w:pPr>
        <w:ind w:left="2165" w:hanging="283"/>
      </w:pPr>
      <w:rPr>
        <w:rFonts w:hint="default"/>
        <w:lang w:val="ru-RU" w:eastAsia="en-US" w:bidi="ar-SA"/>
      </w:rPr>
    </w:lvl>
    <w:lvl w:ilvl="4" w:tplc="D07EF87E">
      <w:numFmt w:val="bullet"/>
      <w:lvlText w:val="•"/>
      <w:lvlJc w:val="left"/>
      <w:pPr>
        <w:ind w:left="2847" w:hanging="283"/>
      </w:pPr>
      <w:rPr>
        <w:rFonts w:hint="default"/>
        <w:lang w:val="ru-RU" w:eastAsia="en-US" w:bidi="ar-SA"/>
      </w:rPr>
    </w:lvl>
    <w:lvl w:ilvl="5" w:tplc="937A4B30">
      <w:numFmt w:val="bullet"/>
      <w:lvlText w:val="•"/>
      <w:lvlJc w:val="left"/>
      <w:pPr>
        <w:ind w:left="3529" w:hanging="283"/>
      </w:pPr>
      <w:rPr>
        <w:rFonts w:hint="default"/>
        <w:lang w:val="ru-RU" w:eastAsia="en-US" w:bidi="ar-SA"/>
      </w:rPr>
    </w:lvl>
    <w:lvl w:ilvl="6" w:tplc="DEE815BE">
      <w:numFmt w:val="bullet"/>
      <w:lvlText w:val="•"/>
      <w:lvlJc w:val="left"/>
      <w:pPr>
        <w:ind w:left="4210" w:hanging="283"/>
      </w:pPr>
      <w:rPr>
        <w:rFonts w:hint="default"/>
        <w:lang w:val="ru-RU" w:eastAsia="en-US" w:bidi="ar-SA"/>
      </w:rPr>
    </w:lvl>
    <w:lvl w:ilvl="7" w:tplc="79AC1A02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8" w:tplc="FD4CCF3C">
      <w:numFmt w:val="bullet"/>
      <w:lvlText w:val="•"/>
      <w:lvlJc w:val="left"/>
      <w:pPr>
        <w:ind w:left="5574" w:hanging="283"/>
      </w:pPr>
      <w:rPr>
        <w:rFonts w:hint="default"/>
        <w:lang w:val="ru-RU" w:eastAsia="en-US" w:bidi="ar-SA"/>
      </w:rPr>
    </w:lvl>
  </w:abstractNum>
  <w:abstractNum w:abstractNumId="3">
    <w:nsid w:val="56722986"/>
    <w:multiLevelType w:val="hybridMultilevel"/>
    <w:tmpl w:val="8A66FFD0"/>
    <w:lvl w:ilvl="0" w:tplc="7E26DB9A">
      <w:start w:val="1"/>
      <w:numFmt w:val="decimal"/>
      <w:lvlText w:val="%1)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3AA498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368D270">
      <w:numFmt w:val="bullet"/>
      <w:lvlText w:val="•"/>
      <w:lvlJc w:val="left"/>
      <w:pPr>
        <w:ind w:left="1517" w:hanging="346"/>
      </w:pPr>
      <w:rPr>
        <w:rFonts w:hint="default"/>
        <w:lang w:val="ru-RU" w:eastAsia="en-US" w:bidi="ar-SA"/>
      </w:rPr>
    </w:lvl>
    <w:lvl w:ilvl="3" w:tplc="8D5C9266">
      <w:numFmt w:val="bullet"/>
      <w:lvlText w:val="•"/>
      <w:lvlJc w:val="left"/>
      <w:pPr>
        <w:ind w:left="2195" w:hanging="346"/>
      </w:pPr>
      <w:rPr>
        <w:rFonts w:hint="default"/>
        <w:lang w:val="ru-RU" w:eastAsia="en-US" w:bidi="ar-SA"/>
      </w:rPr>
    </w:lvl>
    <w:lvl w:ilvl="4" w:tplc="CE960912">
      <w:numFmt w:val="bullet"/>
      <w:lvlText w:val="•"/>
      <w:lvlJc w:val="left"/>
      <w:pPr>
        <w:ind w:left="2872" w:hanging="346"/>
      </w:pPr>
      <w:rPr>
        <w:rFonts w:hint="default"/>
        <w:lang w:val="ru-RU" w:eastAsia="en-US" w:bidi="ar-SA"/>
      </w:rPr>
    </w:lvl>
    <w:lvl w:ilvl="5" w:tplc="7154FF62">
      <w:numFmt w:val="bullet"/>
      <w:lvlText w:val="•"/>
      <w:lvlJc w:val="left"/>
      <w:pPr>
        <w:ind w:left="3550" w:hanging="346"/>
      </w:pPr>
      <w:rPr>
        <w:rFonts w:hint="default"/>
        <w:lang w:val="ru-RU" w:eastAsia="en-US" w:bidi="ar-SA"/>
      </w:rPr>
    </w:lvl>
    <w:lvl w:ilvl="6" w:tplc="04964092">
      <w:numFmt w:val="bullet"/>
      <w:lvlText w:val="•"/>
      <w:lvlJc w:val="left"/>
      <w:pPr>
        <w:ind w:left="4227" w:hanging="346"/>
      </w:pPr>
      <w:rPr>
        <w:rFonts w:hint="default"/>
        <w:lang w:val="ru-RU" w:eastAsia="en-US" w:bidi="ar-SA"/>
      </w:rPr>
    </w:lvl>
    <w:lvl w:ilvl="7" w:tplc="7D98D636">
      <w:numFmt w:val="bullet"/>
      <w:lvlText w:val="•"/>
      <w:lvlJc w:val="left"/>
      <w:pPr>
        <w:ind w:left="4905" w:hanging="346"/>
      </w:pPr>
      <w:rPr>
        <w:rFonts w:hint="default"/>
        <w:lang w:val="ru-RU" w:eastAsia="en-US" w:bidi="ar-SA"/>
      </w:rPr>
    </w:lvl>
    <w:lvl w:ilvl="8" w:tplc="557E4F0C">
      <w:numFmt w:val="bullet"/>
      <w:lvlText w:val="•"/>
      <w:lvlJc w:val="left"/>
      <w:pPr>
        <w:ind w:left="558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9CE"/>
    <w:rsid w:val="0010266A"/>
    <w:rsid w:val="009119CE"/>
    <w:rsid w:val="00D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4" w:right="147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4" w:right="147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учебной программе по учебному предмету «Обществознание»для5-9 классов</vt:lpstr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учебной программе по учебному предмету «Обществознание»для5-9 классов</dc:title>
  <dc:creator>Пользователь Windows</dc:creator>
  <cp:lastModifiedBy>User</cp:lastModifiedBy>
  <cp:revision>2</cp:revision>
  <dcterms:created xsi:type="dcterms:W3CDTF">2024-01-20T09:46:00Z</dcterms:created>
  <dcterms:modified xsi:type="dcterms:W3CDTF">2024-01-20T09:46:00Z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2024-01-20T00:00:00Z</vt:filetime>
  </property>
</Properties>
</file>