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06" w:rsidRPr="00297E52" w:rsidRDefault="00C91C06" w:rsidP="00C91C06">
      <w:pPr>
        <w:spacing w:after="0" w:line="240" w:lineRule="auto"/>
        <w:ind w:left="12032"/>
        <w:rPr>
          <w:rFonts w:ascii="Times New Roman" w:hAnsi="Times New Roman" w:cs="Times New Roman"/>
          <w:b/>
        </w:rPr>
      </w:pPr>
    </w:p>
    <w:p w:rsidR="00C91C06" w:rsidRPr="00297E52" w:rsidRDefault="00C91C06" w:rsidP="00C9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E52">
        <w:rPr>
          <w:rFonts w:ascii="Times New Roman" w:hAnsi="Times New Roman" w:cs="Times New Roman"/>
          <w:b/>
          <w:sz w:val="26"/>
          <w:szCs w:val="26"/>
        </w:rPr>
        <w:t>Мероприятия по организации и проведению</w:t>
      </w:r>
    </w:p>
    <w:p w:rsidR="00C91C06" w:rsidRPr="00297E52" w:rsidRDefault="00C91C06" w:rsidP="00C9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E52">
        <w:rPr>
          <w:rFonts w:ascii="Times New Roman" w:hAnsi="Times New Roman" w:cs="Times New Roman"/>
          <w:b/>
          <w:sz w:val="26"/>
          <w:szCs w:val="26"/>
        </w:rPr>
        <w:t>Всероссийской недели правовой помощи по вопросам защиты интересов семьи</w:t>
      </w:r>
    </w:p>
    <w:p w:rsidR="00297E52" w:rsidRDefault="00297E52" w:rsidP="00C91C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728"/>
        <w:gridCol w:w="1872"/>
        <w:gridCol w:w="2275"/>
        <w:gridCol w:w="1768"/>
        <w:gridCol w:w="1736"/>
        <w:gridCol w:w="1711"/>
        <w:gridCol w:w="1828"/>
      </w:tblGrid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4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Направленность мероприятия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Продолжительность мероприятия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Состав участников мероприятия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(должность, Ф.И.О., телефон, 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Литературно – правовая викторина «Документы о правах ребёнка»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Игра по станциям «Азбука прав ребёнка»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17.20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территория санатория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Конкурс рисунков и плакатов «Мои права»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 этаж спального корпуса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Просмотр мультимедийных материалов по правовой тематике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</w:tbl>
    <w:p w:rsidR="00C91C06" w:rsidRPr="00297E52" w:rsidRDefault="00C91C06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62"/>
        <w:gridCol w:w="2735"/>
        <w:gridCol w:w="1843"/>
        <w:gridCol w:w="2268"/>
        <w:gridCol w:w="1701"/>
        <w:gridCol w:w="1701"/>
        <w:gridCol w:w="1843"/>
        <w:gridCol w:w="1701"/>
      </w:tblGrid>
      <w:tr w:rsidR="000C7BEB" w:rsidRPr="00297E52" w:rsidTr="00297E52"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 час «Актуальные вопросы в защиту семьи»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1,5 часа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Прокуратура Чувашской Республики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Ассоциация юристов России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Чувашской Республике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11.07.2024,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15.00 ч.,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библиотека, актовый зал, 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. №119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публичным центром правовой помощи </w:t>
            </w:r>
            <w:r w:rsidRPr="00297E52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БУ «Национальная библиотека </w:t>
            </w:r>
            <w:r w:rsidRPr="00297E52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Чувашской Республики» Минкультуры Чувашии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Шелтукова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Ю.С,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23-02-17,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cpi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nbchr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C7BEB" w:rsidRPr="00297E52" w:rsidTr="00297E52">
        <w:trPr>
          <w:trHeight w:val="2805"/>
        </w:trPr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Информационно-правовой час «Семейная правовая азбука»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правовому воспитанию и просвещению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Члены Чебоксарской местной организации Всероссийского общества слепых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 ч.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«Чувашия» 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Инвалиды по зрению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Заведующий отделом обслуживания БУ «Библиотека имени Л. Н. Толстого» Минкультуры Чувашии Денисова А.В.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52-78-76, 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specbibl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21@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EB" w:rsidRPr="00297E52" w:rsidTr="00297E52"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Занятие клуба молодых родителей «Семейный факультет»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Молодые родители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8.07.2024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 ч.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Дорисс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-парк» г. Чебоксары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Ведущий психолог отдела обслуживания 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97E5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БУ «Детско-юношеская библиотека» Минкультуры Чувашии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Иванова Т. И.,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br/>
              <w:t>52-37-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br/>
              <w:t>oo@rdub21.ru</w:t>
            </w:r>
            <w:proofErr w:type="gramEnd"/>
          </w:p>
        </w:tc>
      </w:tr>
      <w:tr w:rsidR="000C7BEB" w:rsidRPr="00297E52" w:rsidTr="00297E52">
        <w:tc>
          <w:tcPr>
            <w:tcW w:w="662" w:type="dxa"/>
          </w:tcPr>
          <w:p w:rsidR="000C7BEB" w:rsidRPr="00297E52" w:rsidRDefault="00297E52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5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, архитектуры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 жилищно-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коммунальног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 хозяйства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Чувашской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информации о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помощи по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в сфере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жилья</w:t>
            </w:r>
          </w:p>
        </w:tc>
        <w:tc>
          <w:tcPr>
            <w:tcW w:w="1843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категорий семей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 сфере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постоя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нно</w:t>
            </w:r>
            <w:proofErr w:type="spellEnd"/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семей,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потенци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различн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ственны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течении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843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Шибалова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proofErr w:type="spellEnd"/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жилищных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565415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construc50@ca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p.ru</w:t>
            </w:r>
          </w:p>
        </w:tc>
      </w:tr>
    </w:tbl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Layout w:type="fixed"/>
        <w:tblCellMar>
          <w:top w:w="4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8"/>
        <w:gridCol w:w="2724"/>
        <w:gridCol w:w="1843"/>
        <w:gridCol w:w="2268"/>
        <w:gridCol w:w="1701"/>
        <w:gridCol w:w="1701"/>
        <w:gridCol w:w="1843"/>
        <w:gridCol w:w="1701"/>
      </w:tblGrid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информационных буклетов для родителей и детей («По лабиринтам семейного права, «Семья с позиции права»,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«Правовые сайты в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помощь семье», «Ты имеешь право»,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«Знай свои права и обязанности», «Имею право, но обязан» и т.д.).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защиты интересов семьи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8.07.2024 по 14.06.2024. г.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По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социально-опасном положении (СОП), несовершеннолетние,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многодетные, приемные семьи, специалисты центров социального обслуживания населения, находящиеся в ведении Минтруда Чувашии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08.06.24, 09.06.24,10.06.24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Специалисты центров социального обслуживания населения, находящиеся в ведении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социально-опасном положении,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многодетные, приемные семьи, специалисты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центров социального обслуживания населения, находящиеся в ведении Минтруда Чувашии 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Приём граждан по оказанию бесплатной правовой помощи по вопросам защиты интересов семьи, в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т.ч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. выездные консультации в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Консультирование по правовым вопросам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7 часов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Семьи СОП и с детьми-инвалидами, семьи, находящиеся в трудной жизненной ситуации (ТЖС), семьи, воспитывающие детей-инвалидов, заведующие отделением помощи семье и детям,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специалисты по социальной работе, психологи, специалисты КПДН и ЗП, сектора опеки и попечительства.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09.07.2024 - БУ «Красноармейский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9 июля 2024 г.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9.00-17.00 БУ «Мариинско-Посадский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 8 по 12 июля 2024 г «Моргаушский ЦСОН»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г.</w:t>
            </w:r>
            <w:r w:rsidRPr="00297E5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8.00-17.00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г. Чебоксары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08.07.2024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10-00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Администрация Красночетайского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Семьи СОП, семьи, находящиеся в трудной жизненной ситуации (ТЖС) и семьи детей инвалидов,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семьи с детьми находящиеся в «группе риска», многодетные семьи, родители детей, проживающих в центре, родители,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многодетные семьи, семьи с детьми, инспектор 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Григорьев С.Ф. – директор БУ «Красноармейский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Васильева Н.И. –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специалист по социальной работе.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Заведующий отделением помощи семье и детям БУ «Марпосадского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 xml:space="preserve">ЦСОН»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Минруда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 Чувашии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Охоткина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 И.Г.-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(83542)2-24-08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hyperlink r:id="rId5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marp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_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soz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@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mail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.</w:t>
              </w:r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Психолог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Майорова Т.А.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(83542)2-24-08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БУ «Марпосадского ЦСОН»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Минруда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 Чувашии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  <w:t xml:space="preserve">E-mail: </w:t>
            </w:r>
            <w:hyperlink r:id="rId6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marp_soz@mail.ru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Заведующий отделением помощи семьи и детям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 Белова Н.В.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8(83541)62-0-11;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зав. отделением Пастухова О. Н.,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+7(8352)50-05-01, </w:t>
            </w:r>
            <w:hyperlink r:id="rId7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Специалисты БУ «Красночетайский ЦСОН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тел.8(83551)2-10-43 krchet-cson@cap.ru, отв. секретарь КДН и ЗП, инспектор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ПДН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297E5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11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  <w:r w:rsidRPr="00297E52"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  <w:t>Тематический час («От семейного права – к семейному счастью»,</w:t>
            </w: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  <w:r w:rsidRPr="00297E52"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  <w:t>«Мы разные – в этом наше богатство, мы вместе – в этом наша сила» и др.).</w:t>
            </w: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Fonts w:ascii="Times New Roman" w:hAnsi="Times New Roman" w:cs="Times New Roman"/>
                <w:color w:val="000000"/>
              </w:rPr>
              <w:lastRenderedPageBreak/>
              <w:t>Формирование семейных традиций, закрепление правовых знаний в области семейного законодательства, у</w:t>
            </w: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крепление атмосферы </w:t>
            </w: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lastRenderedPageBreak/>
              <w:t>межнационального согласия, гражданской ответственности, соблюдения прав человека посредством укрепления духа межнациональной толерантности, формирования отношения к ней как к важнейшей ценности общества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</w:rPr>
              <w:t xml:space="preserve">Расширение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</w:rPr>
              <w:t>правового кругозора детей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lastRenderedPageBreak/>
              <w:t>40 минут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60 мин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1 час</w:t>
            </w: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lastRenderedPageBreak/>
              <w:t>09.07.2024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lastRenderedPageBreak/>
              <w:t>Сотрудники и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воспитанники учреждений, психологи, специалисты по социальной работе,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несовершеннолетние, состоящие </w:t>
            </w: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lastRenderedPageBreak/>
              <w:t xml:space="preserve">на учете в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КпДНиЗП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,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lastRenderedPageBreak/>
              <w:t>10.07.2024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 xml:space="preserve">13:30, 14.07.2024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10:00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АУ «</w:t>
            </w:r>
            <w:proofErr w:type="spellStart"/>
            <w:r w:rsidRPr="00297E52">
              <w:rPr>
                <w:rFonts w:ascii="Times New Roman" w:hAnsi="Times New Roman" w:cs="Times New Roman"/>
                <w:lang w:eastAsia="en-US"/>
              </w:rPr>
              <w:t>Новочебоксарский</w:t>
            </w:r>
            <w:proofErr w:type="spellEnd"/>
            <w:r w:rsidRPr="00297E52">
              <w:rPr>
                <w:rFonts w:ascii="Times New Roman" w:hAnsi="Times New Roman" w:cs="Times New Roman"/>
                <w:lang w:eastAsia="en-US"/>
              </w:rPr>
              <w:t xml:space="preserve"> КЦСОН»,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актовый зал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10.30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lastRenderedPageBreak/>
              <w:t xml:space="preserve">МБУК "АЦБС"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г. Алатырь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13.00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г. Чебоксары, ул.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Хузангая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, д. 29 «А»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09.30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БУ «Батыревский ЦСОН»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lastRenderedPageBreak/>
              <w:t>Несовершеннолетние в возрасте 3-17 лет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  <w:t>несовершеннолетние воспитанники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Заведующий отделением диагностики и социальной реабилитации несовершеннолетних Дудко Г.Б.,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8 (8352) 73-77-30,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hyperlink r:id="rId8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nchk-kcson@yandex.ru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Заведующий отделением реабилитации детей с ограниченными физическими и умственными возможностями развития Ершова Н.А.,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8 (8352) 73-08-60,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hyperlink r:id="rId9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nchk-kcson@yandex.ru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Специали</w:t>
            </w:r>
            <w:proofErr w:type="spellEnd"/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сты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МБУК "АЦБС"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г. Алатырь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зав. отделением Егорова Л. В.,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+7(8352)23-77-99; </w:t>
            </w:r>
            <w:hyperlink r:id="rId10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зав. отделением Иванова Л.В.,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+7(8352)23-41-54, </w:t>
            </w:r>
            <w:hyperlink r:id="rId11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Зав. отделением помощи семье и детям Чиркина И.П., юрисконсульт Соловьева Н.В., психолог в социальной сфере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Абужарова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 Е.В., специалист по работе семьей </w:t>
            </w:r>
            <w:proofErr w:type="spellStart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Каллина</w:t>
            </w:r>
            <w:proofErr w:type="spellEnd"/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 А.А.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61059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Оказание правовой помощи семьям с детьми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Представители: прокуратуры, СФР, КУ «Центр предоставления мер социальной поддержки», Отделов КУ ЦЗН Чувашской Республики, специалисты медицинских учреждений, специалист по социальной работе,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психологи,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СОП и ТЖС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12.07.2024,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Ибресинский ЦСОН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 июля 2024 г. БУ «Ядринский КЦСОН»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СОП,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ТЖС,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граждане, имеющие право на бесплатную юридическую помощь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Встреча в форме круглого стола «Вместе – ради детей».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отделения помощи семьи и детям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Душебаева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8(83544) 2-18-72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директор БУ «Ибресинский ЦСОН», тел.8(83538)   2-13-56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297E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ibrcentr_soc@cap.ru</w:t>
              </w:r>
            </w:hyperlink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Специалисты отделения социальной помощи семьи и детям БУ «Ядринский КЦСОН» Королева А.Г., Спиридонова Е.В. 8(835-47) 22-6-36,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Правовые игры «Путешествие в страну Закона», беседа «Права знай, обязанности соблюдай».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несовершеннолетних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10.00-12.00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 оздоровительном лагере, юрисконсульт, несовершеннолетние 3-17 лет, проходящие реабилитацию в стационаре, в оздоровительном лагере, специалисты по работе с семьей, юристы.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ул. 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, д. 29 «А»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родители,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воспитанники.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+7(8352)70-93-92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ryabinka29@mail.ru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Т.В. 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Учайкина</w:t>
            </w:r>
            <w:proofErr w:type="spellEnd"/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Данилова В. В.,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+7(8352)50-05-01, ryabinka29@mail.ru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Иванова Л.В.,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+7(8352)23-41-54, </w:t>
            </w:r>
            <w:hyperlink r:id="rId13" w:history="1">
              <w:r w:rsidRPr="00297E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ryabinka29@mail.ru</w:t>
              </w:r>
            </w:hyperlink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6483"/>
        <w:gridCol w:w="4574"/>
      </w:tblGrid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2" w:rsidRDefault="00297E52" w:rsidP="00297E52">
            <w:pPr>
              <w:pStyle w:val="a6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21D3B" w:rsidRPr="00297E52" w:rsidRDefault="00297E52" w:rsidP="00297E52">
            <w:pPr>
              <w:pStyle w:val="a6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(включая индивидуальное)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Октябрь, ноябрь 2024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«Государственная поддержка семей с детьми», «О мерах поддержки членов семей лиц, призванных на военную службу по мобилизации»,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«Осуществление опеки»,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несовершеннолетних и родителей»,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«Трудовые права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«Взыскание алиментов с родителей, имеющих на иждивении несовершеннолетних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уголовной ответственности и наказания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жилищных прав детей-сирот и детей, оставшихся без попечения родителей»,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«Меры социальной поддержки семьям, воспитывающим детей-инвалидов»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 w:rsidP="00297E5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«Горячая линия»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20 ноября 2024 года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«Консультирование по правовым вопросам родителей и несовершеннолетних», «Профилактика семейного неблагополучия и жестокого обращения»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 13.11.2024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муниципальных и городских округов Чувашской Республики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 «20 ноября - Всероссийский День правовой помощи детям»,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«Я и мои права», 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«Мама для мамонтенка» – право иметь семью, «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» - о правах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прав ребенка. Куда обратиться за помощью»,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«Вопрос - ответ»,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«Что мне известно о моих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правах и обязанностях»,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«Правовая культура»,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правового статуса несовершеннолетнего» 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юридической консультационной 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помощи  обучающимся</w:t>
            </w:r>
            <w:proofErr w:type="gram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и их родителям»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Лекторий, круглые столы для родителей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13.11.2024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«Вас защищает закон»,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«Правонарушение и ответственность несовершеннолетних»,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и преступлений подростков»,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свои знай, обязанности не забывай»,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«Защита прав несовершеннолетних. Административная ответственность», 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«Работа с воспитанниками и их родителями»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Семинары, обучения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18.11.2024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«Разрешение 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конфликтов  в</w:t>
            </w:r>
            <w:proofErr w:type="gram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организациях, разъяснение прав детей», «О правах играя»,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«Твои права, твоя ответственность»,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«Права, обязанности и ответственность несовершеннолетних»,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в подростковой среде»,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Правовая игра «Я – ребенок. Я – человек»,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"Тебе о праве - право о тебе", </w:t>
            </w:r>
            <w:proofErr w:type="spell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-игра «Я и мои права»,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«Закон 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 защита</w:t>
            </w:r>
            <w:proofErr w:type="gram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прав потребителей»,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«Всероссийский день правовой помощи детям»,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несовершеннолетних. Гарантии и льготы выпускникам организаций для детей-сирот и детей, оставшихся без попечения родителей»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D3B" w:rsidRPr="00297E52" w:rsidTr="00297E52">
        <w:trPr>
          <w:trHeight w:val="2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Изготовление брошюр и буклетов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 11.11.2024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учреждения, организации для детей-сирот и детей, оставшихся без попечения 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Выпуск информационных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буклетов и 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памяток  для</w:t>
            </w:r>
            <w:proofErr w:type="gram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«Каждый ребёнок имеет право»,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«Правам ребёнка посвящается», «Права и обязанности Вашего ребенка», «Правовой путеводитель для детей и родителей»,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«Знай свои права», Книжная выставка "Тебе о праве - право о тебе"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Создание баннеров на официальных сайтах администрации муниципальных и городских округов Чувашской Республики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до 20 ноября 2024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проведении Дня правовой помощи детям, </w:t>
            </w:r>
            <w:proofErr w:type="gramStart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размещение  новостей</w:t>
            </w:r>
            <w:proofErr w:type="gramEnd"/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официальной сайте</w:t>
            </w:r>
          </w:p>
        </w:tc>
      </w:tr>
    </w:tbl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Pr="00C91C06" w:rsidRDefault="000C7BEB" w:rsidP="000C7B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7BEB" w:rsidRPr="00C91C06" w:rsidSect="00C91C06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A6D90"/>
    <w:multiLevelType w:val="hybridMultilevel"/>
    <w:tmpl w:val="FA90EF18"/>
    <w:lvl w:ilvl="0" w:tplc="E95274BE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35"/>
    <w:rsid w:val="000C7BEB"/>
    <w:rsid w:val="001C5F35"/>
    <w:rsid w:val="0027635F"/>
    <w:rsid w:val="00297E52"/>
    <w:rsid w:val="00C91C06"/>
    <w:rsid w:val="00F21D3B"/>
    <w:rsid w:val="00F962A1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3DFD-6CF5-4A41-A63C-D415672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97E52"/>
    <w:pPr>
      <w:widowControl w:val="0"/>
      <w:spacing w:before="150" w:after="150" w:line="36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7BEB"/>
    <w:rPr>
      <w:b/>
      <w:bCs/>
    </w:rPr>
  </w:style>
  <w:style w:type="character" w:customStyle="1" w:styleId="10">
    <w:name w:val="Заголовок 1 Знак"/>
    <w:basedOn w:val="a0"/>
    <w:link w:val="1"/>
    <w:rsid w:val="00297E52"/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styleId="a5">
    <w:name w:val="Hyperlink"/>
    <w:rsid w:val="00297E52"/>
    <w:rPr>
      <w:color w:val="0000FF"/>
      <w:u w:val="single"/>
    </w:rPr>
  </w:style>
  <w:style w:type="paragraph" w:customStyle="1" w:styleId="ConsPlusTitle">
    <w:name w:val="ConsPlusTitle"/>
    <w:qFormat/>
    <w:rsid w:val="00297E52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7E5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k-kcson@yandex.ru" TargetMode="External"/><Relationship Id="rId13" Type="http://schemas.openxmlformats.org/officeDocument/2006/relationships/hyperlink" Target="mailto:ryabinka2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binka29@mail.ru" TargetMode="External"/><Relationship Id="rId12" Type="http://schemas.openxmlformats.org/officeDocument/2006/relationships/hyperlink" Target="mailto:ibrcentr_soc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p_soz@mail.ru" TargetMode="External"/><Relationship Id="rId11" Type="http://schemas.openxmlformats.org/officeDocument/2006/relationships/hyperlink" Target="mailto:ryabinka29@mail.ru" TargetMode="External"/><Relationship Id="rId5" Type="http://schemas.openxmlformats.org/officeDocument/2006/relationships/hyperlink" Target="mailto:marp_soz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yabinka2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chk-kcso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9.</dc:creator>
  <cp:keywords/>
  <dc:description/>
  <cp:lastModifiedBy>Минюст 47.</cp:lastModifiedBy>
  <cp:revision>2</cp:revision>
  <dcterms:created xsi:type="dcterms:W3CDTF">2024-07-01T05:51:00Z</dcterms:created>
  <dcterms:modified xsi:type="dcterms:W3CDTF">2024-07-01T05:51:00Z</dcterms:modified>
</cp:coreProperties>
</file>