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59" w:rsidRPr="000607C2" w:rsidRDefault="00BE6D59" w:rsidP="000607C2">
      <w:pPr>
        <w:spacing w:after="0" w:line="240" w:lineRule="auto"/>
        <w:ind w:left="120"/>
        <w:rPr>
          <w:rFonts w:ascii="Times New Roman" w:hAnsi="Times New Roman" w:cs="Times New Roman"/>
          <w:sz w:val="24"/>
          <w:szCs w:val="24"/>
        </w:rPr>
      </w:pPr>
      <w:bookmarkStart w:id="0" w:name="block-20574743"/>
    </w:p>
    <w:p w:rsidR="00BE6D59" w:rsidRPr="00951B96" w:rsidRDefault="00F4272B" w:rsidP="000607C2">
      <w:pPr>
        <w:spacing w:after="0" w:line="240" w:lineRule="auto"/>
        <w:ind w:left="120"/>
        <w:jc w:val="center"/>
        <w:rPr>
          <w:rFonts w:ascii="Times New Roman" w:hAnsi="Times New Roman" w:cs="Times New Roman"/>
          <w:sz w:val="24"/>
          <w:szCs w:val="24"/>
          <w:lang w:val="ru-RU"/>
        </w:rPr>
      </w:pPr>
      <w:r w:rsidRPr="00951B96">
        <w:rPr>
          <w:rFonts w:ascii="Times New Roman" w:hAnsi="Times New Roman" w:cs="Times New Roman"/>
          <w:b/>
          <w:color w:val="000000"/>
          <w:sz w:val="24"/>
          <w:szCs w:val="24"/>
          <w:lang w:val="ru-RU"/>
        </w:rPr>
        <w:t>РАБОЧАЯ ПРОГРАММА</w:t>
      </w:r>
    </w:p>
    <w:p w:rsidR="00BE6D59" w:rsidRPr="00951B96" w:rsidRDefault="00F4272B" w:rsidP="000607C2">
      <w:pPr>
        <w:spacing w:after="0" w:line="240" w:lineRule="auto"/>
        <w:ind w:left="120"/>
        <w:jc w:val="center"/>
        <w:rPr>
          <w:rFonts w:ascii="Times New Roman" w:hAnsi="Times New Roman" w:cs="Times New Roman"/>
          <w:sz w:val="24"/>
          <w:szCs w:val="24"/>
          <w:lang w:val="ru-RU"/>
        </w:rPr>
      </w:pPr>
      <w:r w:rsidRPr="00951B96">
        <w:rPr>
          <w:rFonts w:ascii="Times New Roman" w:hAnsi="Times New Roman" w:cs="Times New Roman"/>
          <w:color w:val="000000"/>
          <w:sz w:val="24"/>
          <w:szCs w:val="24"/>
          <w:lang w:val="ru-RU"/>
        </w:rPr>
        <w:t>(</w:t>
      </w:r>
      <w:r w:rsidRPr="000607C2">
        <w:rPr>
          <w:rFonts w:ascii="Times New Roman" w:hAnsi="Times New Roman" w:cs="Times New Roman"/>
          <w:color w:val="000000"/>
          <w:sz w:val="24"/>
          <w:szCs w:val="24"/>
        </w:rPr>
        <w:t>ID</w:t>
      </w:r>
      <w:r w:rsidRPr="00951B96">
        <w:rPr>
          <w:rFonts w:ascii="Times New Roman" w:hAnsi="Times New Roman" w:cs="Times New Roman"/>
          <w:color w:val="000000"/>
          <w:sz w:val="24"/>
          <w:szCs w:val="24"/>
          <w:lang w:val="ru-RU"/>
        </w:rPr>
        <w:t xml:space="preserve"> 2746074)</w:t>
      </w:r>
    </w:p>
    <w:p w:rsidR="00BE6D59" w:rsidRPr="00951B96" w:rsidRDefault="00BE6D59" w:rsidP="000607C2">
      <w:pPr>
        <w:spacing w:after="0" w:line="240" w:lineRule="auto"/>
        <w:ind w:left="120"/>
        <w:jc w:val="center"/>
        <w:rPr>
          <w:rFonts w:ascii="Times New Roman" w:hAnsi="Times New Roman" w:cs="Times New Roman"/>
          <w:sz w:val="24"/>
          <w:szCs w:val="24"/>
          <w:lang w:val="ru-RU"/>
        </w:rPr>
      </w:pPr>
    </w:p>
    <w:p w:rsidR="00BE6D59" w:rsidRPr="000607C2" w:rsidRDefault="00F4272B" w:rsidP="000607C2">
      <w:pPr>
        <w:spacing w:after="0" w:line="240" w:lineRule="auto"/>
        <w:ind w:left="120"/>
        <w:jc w:val="center"/>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учебного предмета «Музыка»</w:t>
      </w:r>
      <w:r w:rsidR="00805DCA" w:rsidRPr="000607C2">
        <w:rPr>
          <w:rFonts w:ascii="Times New Roman" w:hAnsi="Times New Roman" w:cs="Times New Roman"/>
          <w:color w:val="000000"/>
          <w:sz w:val="24"/>
          <w:szCs w:val="24"/>
          <w:lang w:val="ru-RU"/>
        </w:rPr>
        <w:t xml:space="preserve"> </w:t>
      </w:r>
      <w:r w:rsidRPr="000607C2">
        <w:rPr>
          <w:rFonts w:ascii="Times New Roman" w:hAnsi="Times New Roman" w:cs="Times New Roman"/>
          <w:color w:val="000000"/>
          <w:sz w:val="24"/>
          <w:szCs w:val="24"/>
          <w:lang w:val="ru-RU"/>
        </w:rPr>
        <w:t xml:space="preserve">для обучающихся 5 – 8 классов </w:t>
      </w:r>
    </w:p>
    <w:p w:rsidR="00BE6D59" w:rsidRPr="000607C2" w:rsidRDefault="00BE6D59" w:rsidP="000607C2">
      <w:pPr>
        <w:spacing w:after="0" w:line="240" w:lineRule="auto"/>
        <w:ind w:left="120"/>
        <w:jc w:val="center"/>
        <w:rPr>
          <w:rFonts w:ascii="Times New Roman" w:hAnsi="Times New Roman" w:cs="Times New Roman"/>
          <w:sz w:val="24"/>
          <w:szCs w:val="24"/>
          <w:lang w:val="ru-RU"/>
        </w:rPr>
      </w:pP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bookmarkStart w:id="1" w:name="block-20574744"/>
      <w:bookmarkStart w:id="2" w:name="_GoBack"/>
      <w:bookmarkEnd w:id="0"/>
      <w:bookmarkEnd w:id="2"/>
      <w:r w:rsidRPr="000607C2">
        <w:rPr>
          <w:rFonts w:ascii="Times New Roman" w:hAnsi="Times New Roman" w:cs="Times New Roman"/>
          <w:b/>
          <w:color w:val="000000"/>
          <w:sz w:val="24"/>
          <w:szCs w:val="24"/>
          <w:lang w:val="ru-RU"/>
        </w:rPr>
        <w:t>ПОЯСНИТЕЛЬНАЯ ЗАПИСКА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Основная цель реализации программы по музыке</w:t>
      </w:r>
      <w:r w:rsidRPr="000607C2">
        <w:rPr>
          <w:rFonts w:ascii="Times New Roman" w:hAnsi="Times New Roman" w:cs="Times New Roman"/>
          <w:color w:val="000000"/>
          <w:sz w:val="24"/>
          <w:szCs w:val="24"/>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lastRenderedPageBreak/>
        <w:t>В процессе конкретизации учебных целей их реализация осуществляется по следующим направлениям:</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Задачи обучения музыке на уровне основного общего образования: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музыкальное движение (пластическое интонирование, инсценировка, танец, двигательное моделирование);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творческие проекты, музыкально-театральная деятельность (концерты, фестивали, представления);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исследовательская деятельность на материале музыкального искусства.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Содержание учебного предмета структурно представлено девятью модулями</w:t>
      </w:r>
      <w:r w:rsidRPr="000607C2">
        <w:rPr>
          <w:rFonts w:ascii="Times New Roman" w:hAnsi="Times New Roman" w:cs="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lastRenderedPageBreak/>
        <w:t>инвариантные модули: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модуль № 1 «Музыка моего края»;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модуль № 2 «Народное музыкальное творчество России»;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модуль № 3 «Русская классическая музыка»;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модуль № 4 «Жанры музыкального искусства»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вариативные модули: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модуль № 5 «Музыка народов мира»;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модуль № 6 «Европейская классическая музыка»;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модуль № 7 «Духовная музыка»;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модуль № 8 «Современная музыка: основные жанры и направления»;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модуль № 9 «Связь музыки с другими видами искусства»;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w:t>
      </w:r>
      <w:bookmarkStart w:id="3" w:name="7ad9d27f-2d5e-40e5-a5e1-761ecce37b11"/>
      <w:r w:rsidRPr="000607C2">
        <w:rPr>
          <w:rFonts w:ascii="Times New Roman" w:hAnsi="Times New Roman" w:cs="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3"/>
      <w:r w:rsidRPr="000607C2">
        <w:rPr>
          <w:rFonts w:ascii="Times New Roman" w:hAnsi="Times New Roman" w:cs="Times New Roman"/>
          <w:color w:val="000000"/>
          <w:sz w:val="24"/>
          <w:szCs w:val="24"/>
          <w:lang w:val="ru-RU"/>
        </w:rPr>
        <w:t>‌‌</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BE6D59" w:rsidRPr="000607C2" w:rsidRDefault="00BE6D59" w:rsidP="000607C2">
      <w:pPr>
        <w:spacing w:line="240" w:lineRule="auto"/>
        <w:rPr>
          <w:rFonts w:ascii="Times New Roman" w:hAnsi="Times New Roman" w:cs="Times New Roman"/>
          <w:sz w:val="24"/>
          <w:szCs w:val="24"/>
          <w:lang w:val="ru-RU"/>
        </w:rPr>
        <w:sectPr w:rsidR="00BE6D59" w:rsidRPr="000607C2">
          <w:pgSz w:w="11906" w:h="16383"/>
          <w:pgMar w:top="1134" w:right="850" w:bottom="1134" w:left="1701" w:header="720" w:footer="720" w:gutter="0"/>
          <w:cols w:space="720"/>
        </w:sectPr>
      </w:pPr>
    </w:p>
    <w:p w:rsidR="00BE6D59" w:rsidRPr="000607C2" w:rsidRDefault="00F4272B" w:rsidP="000607C2">
      <w:pPr>
        <w:spacing w:after="0" w:line="240" w:lineRule="auto"/>
        <w:ind w:left="120"/>
        <w:jc w:val="both"/>
        <w:rPr>
          <w:rFonts w:ascii="Times New Roman" w:hAnsi="Times New Roman" w:cs="Times New Roman"/>
          <w:sz w:val="24"/>
          <w:szCs w:val="24"/>
          <w:lang w:val="ru-RU"/>
        </w:rPr>
      </w:pPr>
      <w:bookmarkStart w:id="4" w:name="block-20574745"/>
      <w:bookmarkEnd w:id="1"/>
      <w:r w:rsidRPr="000607C2">
        <w:rPr>
          <w:rFonts w:ascii="Times New Roman" w:hAnsi="Times New Roman" w:cs="Times New Roman"/>
          <w:b/>
          <w:color w:val="000000"/>
          <w:sz w:val="24"/>
          <w:szCs w:val="24"/>
          <w:lang w:val="ru-RU"/>
        </w:rPr>
        <w:lastRenderedPageBreak/>
        <w:t>СОДЕРЖАНИЕ ОБУЧЕНИЯ</w:t>
      </w:r>
    </w:p>
    <w:p w:rsidR="00BE6D59" w:rsidRPr="000607C2" w:rsidRDefault="00BE6D59" w:rsidP="000607C2">
      <w:pPr>
        <w:spacing w:after="0" w:line="240" w:lineRule="auto"/>
        <w:ind w:left="120"/>
        <w:jc w:val="both"/>
        <w:rPr>
          <w:rFonts w:ascii="Times New Roman" w:hAnsi="Times New Roman" w:cs="Times New Roman"/>
          <w:sz w:val="24"/>
          <w:szCs w:val="24"/>
          <w:lang w:val="ru-RU"/>
        </w:rPr>
      </w:pPr>
    </w:p>
    <w:p w:rsidR="00BE6D59" w:rsidRPr="000607C2" w:rsidRDefault="00F4272B" w:rsidP="000607C2">
      <w:pPr>
        <w:spacing w:after="0" w:line="240" w:lineRule="auto"/>
        <w:ind w:left="12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Инвариантные модули</w:t>
      </w:r>
    </w:p>
    <w:p w:rsidR="00BE6D59" w:rsidRPr="000607C2" w:rsidRDefault="00BE6D59" w:rsidP="000607C2">
      <w:pPr>
        <w:spacing w:after="0" w:line="240" w:lineRule="auto"/>
        <w:ind w:left="120"/>
        <w:jc w:val="both"/>
        <w:rPr>
          <w:rFonts w:ascii="Times New Roman" w:hAnsi="Times New Roman" w:cs="Times New Roman"/>
          <w:sz w:val="24"/>
          <w:szCs w:val="24"/>
          <w:lang w:val="ru-RU"/>
        </w:rPr>
      </w:pPr>
    </w:p>
    <w:p w:rsidR="00BE6D59" w:rsidRPr="000607C2" w:rsidRDefault="00F4272B" w:rsidP="000607C2">
      <w:pPr>
        <w:spacing w:after="0" w:line="240" w:lineRule="auto"/>
        <w:ind w:left="120"/>
        <w:jc w:val="both"/>
        <w:rPr>
          <w:rFonts w:ascii="Times New Roman" w:hAnsi="Times New Roman" w:cs="Times New Roman"/>
          <w:sz w:val="24"/>
          <w:szCs w:val="24"/>
          <w:lang w:val="ru-RU"/>
        </w:rPr>
      </w:pPr>
      <w:bookmarkStart w:id="5" w:name="_Toc139895958"/>
      <w:bookmarkEnd w:id="5"/>
      <w:r w:rsidRPr="000607C2">
        <w:rPr>
          <w:rFonts w:ascii="Times New Roman" w:hAnsi="Times New Roman" w:cs="Times New Roman"/>
          <w:b/>
          <w:color w:val="000000"/>
          <w:sz w:val="24"/>
          <w:szCs w:val="24"/>
          <w:lang w:val="ru-RU"/>
        </w:rPr>
        <w:t xml:space="preserve">Модуль № 1 «Музыка моего края»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Фольклор – народное творчество.</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со звучанием фольклорных образцов в аудио- и видеозаписи;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определение на слух:</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принадлежности к народной или композиторской музыке;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жанра, основного настроения, характера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Календарный фольклор.</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 исполнение народных песен, танцев;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Семейный фольклор.</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 фольклорными жанрами семейного цикла;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изучение особенностей их исполнения и звучания;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определение на слух жанровой принадлежности, анализ символики традиционных образов;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 исполнение отдельных песен, фрагментов обрядов (по выбору учителя);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Наш край сегодня.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 исполнение гимна республики, города, песен местных композиторов;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 творческой биографией, деятельностью местных мастеров культуры и искусства;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посещение местных музыкальных театров, музеев, концертов, написание отзыва с анализом спектакля, концерта, экскурсии;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lastRenderedPageBreak/>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BE6D59" w:rsidRPr="000607C2" w:rsidRDefault="00BE6D59" w:rsidP="000607C2">
      <w:pPr>
        <w:spacing w:after="0" w:line="240" w:lineRule="auto"/>
        <w:ind w:left="120"/>
        <w:jc w:val="both"/>
        <w:rPr>
          <w:rFonts w:ascii="Times New Roman" w:hAnsi="Times New Roman" w:cs="Times New Roman"/>
          <w:sz w:val="24"/>
          <w:szCs w:val="24"/>
          <w:lang w:val="ru-RU"/>
        </w:rPr>
      </w:pPr>
    </w:p>
    <w:p w:rsidR="00BE6D59" w:rsidRPr="000607C2" w:rsidRDefault="00F4272B" w:rsidP="000607C2">
      <w:pPr>
        <w:spacing w:after="0" w:line="240" w:lineRule="auto"/>
        <w:ind w:left="12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Модуль № 2 «Народное музыкальное творчество России»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Россия – наш общий дом.</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со звучанием фольклорных образцов близких и далеких регионов в аудио- и видеозаписи;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определение на слух:</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принадлежности к народной или композиторской музыке;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жанра, характера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Фольклорные жанры.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Общее и особенное в фольклоре народов России: лирика, эпос, танец.</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со звучанием фольклора разных регионов России в аудио-и видеозаписи;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аутентичная манера исполнения;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выявление характерных интонаций и ритмов в звучании традиционной музыки разных народов;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 исполнение народных песен, танцев, эпических сказаний;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двигательная, ритмическая, интонационная импровизация в характере изученных народных танцев и песен;</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Фольклор в творчестве профессиональных композиторов.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сравнение аутентичного звучания фольклора и фольклорных мелодий в композиторской обработке;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исполнение народной песни в композиторской обработке;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наблюдение за принципами композиторской обработки, развития фольклорного тематического материала;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lastRenderedPageBreak/>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посещение концерта, спектакля (просмотр фильма, телепередачи), посвященного данной теме;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обсуждение в классе и (или) письменная рецензия по результатам просмотра.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На рубежах культур.</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rsidR="00BE6D59" w:rsidRPr="000607C2" w:rsidRDefault="00BE6D59" w:rsidP="000607C2">
      <w:pPr>
        <w:spacing w:after="0" w:line="240" w:lineRule="auto"/>
        <w:ind w:left="120"/>
        <w:jc w:val="both"/>
        <w:rPr>
          <w:rFonts w:ascii="Times New Roman" w:hAnsi="Times New Roman" w:cs="Times New Roman"/>
          <w:sz w:val="24"/>
          <w:szCs w:val="24"/>
          <w:lang w:val="ru-RU"/>
        </w:rPr>
      </w:pPr>
    </w:p>
    <w:p w:rsidR="00BE6D59" w:rsidRPr="000607C2" w:rsidRDefault="00F4272B" w:rsidP="000607C2">
      <w:pPr>
        <w:spacing w:after="0" w:line="240" w:lineRule="auto"/>
        <w:ind w:left="12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Модуль № 3 «Русская классическая музыка»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Образы родной земли.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выявление мелодичности, широты дыхания, интонационной близости русскому фольклору;</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музыкальная викторина на знание музыки, названий авторов изученных произведений;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Золотой век русской культуры.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Содержание: Светская музыка российского дворянства </w:t>
      </w:r>
      <w:r w:rsidRPr="000607C2">
        <w:rPr>
          <w:rFonts w:ascii="Times New Roman" w:hAnsi="Times New Roman" w:cs="Times New Roman"/>
          <w:color w:val="000000"/>
          <w:sz w:val="24"/>
          <w:szCs w:val="24"/>
        </w:rPr>
        <w:t>XIX</w:t>
      </w:r>
      <w:r w:rsidRPr="000607C2">
        <w:rPr>
          <w:rFonts w:ascii="Times New Roman" w:hAnsi="Times New Roman" w:cs="Times New Roman"/>
          <w:color w:val="000000"/>
          <w:sz w:val="24"/>
          <w:szCs w:val="24"/>
          <w:lang w:val="ru-RU"/>
        </w:rPr>
        <w:t xml:space="preserve"> века: музыкальные салоны, домашнее музицирование, балы, театры. Особенности отечественной музыкальной культуры </w:t>
      </w:r>
      <w:r w:rsidRPr="000607C2">
        <w:rPr>
          <w:rFonts w:ascii="Times New Roman" w:hAnsi="Times New Roman" w:cs="Times New Roman"/>
          <w:color w:val="000000"/>
          <w:sz w:val="24"/>
          <w:szCs w:val="24"/>
        </w:rPr>
        <w:t>XIX</w:t>
      </w:r>
      <w:r w:rsidRPr="000607C2">
        <w:rPr>
          <w:rFonts w:ascii="Times New Roman" w:hAnsi="Times New Roman" w:cs="Times New Roman"/>
          <w:color w:val="000000"/>
          <w:sz w:val="24"/>
          <w:szCs w:val="24"/>
          <w:lang w:val="ru-RU"/>
        </w:rPr>
        <w:t xml:space="preserve"> в. (на примере творчества М.И. Глинки, П.И.Чайковского, Н.А.Римского-Корсакова и других композиторов).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знакомство с шедеврами русской музыки </w:t>
      </w:r>
      <w:r w:rsidRPr="000607C2">
        <w:rPr>
          <w:rFonts w:ascii="Times New Roman" w:hAnsi="Times New Roman" w:cs="Times New Roman"/>
          <w:color w:val="000000"/>
          <w:sz w:val="24"/>
          <w:szCs w:val="24"/>
        </w:rPr>
        <w:t>XIX</w:t>
      </w:r>
      <w:r w:rsidRPr="000607C2">
        <w:rPr>
          <w:rFonts w:ascii="Times New Roman" w:hAnsi="Times New Roman" w:cs="Times New Roman"/>
          <w:color w:val="000000"/>
          <w:sz w:val="24"/>
          <w:szCs w:val="24"/>
          <w:lang w:val="ru-RU"/>
        </w:rPr>
        <w:t xml:space="preserve"> века, анализ художественного содержания, выразительных средств;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lastRenderedPageBreak/>
        <w:t>музыкальная викторина на знание музыки, названий и авторов изученных произведений;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русской культуре </w:t>
      </w:r>
      <w:r w:rsidRPr="000607C2">
        <w:rPr>
          <w:rFonts w:ascii="Times New Roman" w:hAnsi="Times New Roman" w:cs="Times New Roman"/>
          <w:color w:val="000000"/>
          <w:sz w:val="24"/>
          <w:szCs w:val="24"/>
        </w:rPr>
        <w:t>XIX</w:t>
      </w:r>
      <w:r w:rsidRPr="000607C2">
        <w:rPr>
          <w:rFonts w:ascii="Times New Roman" w:hAnsi="Times New Roman" w:cs="Times New Roman"/>
          <w:color w:val="000000"/>
          <w:sz w:val="24"/>
          <w:szCs w:val="24"/>
          <w:lang w:val="ru-RU"/>
        </w:rPr>
        <w:t xml:space="preserve"> века;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0607C2">
        <w:rPr>
          <w:rFonts w:ascii="Times New Roman" w:hAnsi="Times New Roman" w:cs="Times New Roman"/>
          <w:color w:val="000000"/>
          <w:sz w:val="24"/>
          <w:szCs w:val="24"/>
        </w:rPr>
        <w:t>XIX</w:t>
      </w:r>
      <w:r w:rsidRPr="000607C2">
        <w:rPr>
          <w:rFonts w:ascii="Times New Roman" w:hAnsi="Times New Roman" w:cs="Times New Roman"/>
          <w:color w:val="000000"/>
          <w:sz w:val="24"/>
          <w:szCs w:val="24"/>
          <w:lang w:val="ru-RU"/>
        </w:rPr>
        <w:t xml:space="preserve"> века; реконструкция костюмированного бала, музыкального салона.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История страны и народа в музыке русских композиторов.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знакомство с шедеврами русской музыки </w:t>
      </w:r>
      <w:r w:rsidRPr="000607C2">
        <w:rPr>
          <w:rFonts w:ascii="Times New Roman" w:hAnsi="Times New Roman" w:cs="Times New Roman"/>
          <w:color w:val="000000"/>
          <w:sz w:val="24"/>
          <w:szCs w:val="24"/>
        </w:rPr>
        <w:t>XIX</w:t>
      </w:r>
      <w:r w:rsidRPr="000607C2">
        <w:rPr>
          <w:rFonts w:ascii="Times New Roman" w:hAnsi="Times New Roman" w:cs="Times New Roman"/>
          <w:color w:val="000000"/>
          <w:sz w:val="24"/>
          <w:szCs w:val="24"/>
          <w:lang w:val="ru-RU"/>
        </w:rPr>
        <w:t>–</w:t>
      </w:r>
      <w:r w:rsidRPr="000607C2">
        <w:rPr>
          <w:rFonts w:ascii="Times New Roman" w:hAnsi="Times New Roman" w:cs="Times New Roman"/>
          <w:color w:val="000000"/>
          <w:sz w:val="24"/>
          <w:szCs w:val="24"/>
        </w:rPr>
        <w:t>XX</w:t>
      </w:r>
      <w:r w:rsidRPr="000607C2">
        <w:rPr>
          <w:rFonts w:ascii="Times New Roman" w:hAnsi="Times New Roman" w:cs="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исполнение Гимна Российской Федерации;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Русский балет.</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 шедеврами русской балетной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поиск информации о постановках балетных спектаклей, гастролях российских балетных трупп за рубежом;</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посещение балетного спектакля (просмотр в видеозаписи);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характеристика отдельных музыкальных номеров и спектакля в целом;</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Русская исполнительская школа.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создание домашней фоно- и видеотеки из понравившихся произведений;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дискуссия на тему «Исполнитель – соавтор композитора»;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Русская музыка – взгляд в будущее.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lastRenderedPageBreak/>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знакомство с музыкой отечественных композиторов </w:t>
      </w:r>
      <w:r w:rsidRPr="000607C2">
        <w:rPr>
          <w:rFonts w:ascii="Times New Roman" w:hAnsi="Times New Roman" w:cs="Times New Roman"/>
          <w:color w:val="000000"/>
          <w:sz w:val="24"/>
          <w:szCs w:val="24"/>
        </w:rPr>
        <w:t>XX</w:t>
      </w:r>
      <w:r w:rsidRPr="000607C2">
        <w:rPr>
          <w:rFonts w:ascii="Times New Roman" w:hAnsi="Times New Roman" w:cs="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слушание образцов электронной музыки, дискуссия о значении технических средств в создании современной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исследовательские проекты, посвященные развитию музыкальной электроники в России;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rsidR="00BE6D59" w:rsidRPr="000607C2" w:rsidRDefault="00BE6D59" w:rsidP="000607C2">
      <w:pPr>
        <w:spacing w:after="0" w:line="240" w:lineRule="auto"/>
        <w:ind w:left="120"/>
        <w:jc w:val="both"/>
        <w:rPr>
          <w:rFonts w:ascii="Times New Roman" w:hAnsi="Times New Roman" w:cs="Times New Roman"/>
          <w:sz w:val="24"/>
          <w:szCs w:val="24"/>
          <w:lang w:val="ru-RU"/>
        </w:rPr>
      </w:pPr>
    </w:p>
    <w:p w:rsidR="00BE6D59" w:rsidRPr="000607C2" w:rsidRDefault="00F4272B" w:rsidP="000607C2">
      <w:pPr>
        <w:spacing w:after="0" w:line="240" w:lineRule="auto"/>
        <w:ind w:left="12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Модуль № 4 «Жанры музыкального искусства»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Камерная музыка.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определение на слух музыкальной формы и составление ее буквенной наглядной схемы;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 исполнение произведений вокальных и инструментальных жанров;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индивидуальная или коллективная импровизация в заданной форме;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выражение музыкального образа камерной миниатюры через устныйили письменный текст, рисунок, пластический этюд.</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Циклические формы и жанры.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 циклом миниатюр, определение принципа, основного художественного замысла цикла;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 исполнение небольшого вокального цикла;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со строением сонатной формы;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определение на слух основных партий-тем в одной из классических сонат;</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Симфоническая музыка.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Одночастные симфонические жанры (увертюра, картина). Симфония.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 образцами симфонической музыки: программной увертюры, классической 4-частной симфонии;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lastRenderedPageBreak/>
        <w:t>образно-тематический конспект;</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слушание целиком не менее одного симфонического произведения;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посещение концерта (в том числе виртуального) симфонической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последующее составление рецензии на концерт.</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Театральные жанры.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 отдельными номерами из известных опер, балетов;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различение, определение на слух:</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тембров голосов оперных певцов;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оркестровых групп, тембров инструментов;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типа номера (соло, дуэт, хор);</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последующее составление рецензии на спектакль.</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Вариативные модули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bookmarkStart w:id="6" w:name="_Toc139895962"/>
      <w:bookmarkEnd w:id="6"/>
      <w:r w:rsidRPr="000607C2">
        <w:rPr>
          <w:rFonts w:ascii="Times New Roman" w:hAnsi="Times New Roman" w:cs="Times New Roman"/>
          <w:b/>
          <w:color w:val="000000"/>
          <w:sz w:val="24"/>
          <w:szCs w:val="24"/>
          <w:lang w:val="ru-RU"/>
        </w:rPr>
        <w:t xml:space="preserve">Модуль № 5 «Музыка народов мира»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Музыка – древнейший язык человечества.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импровизация в духе древнего обряда (вызывание дождя, поклонение тотемному животному);</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озвучивание, театрализация легенды (мифа) о музыке;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квесты, викторины, интеллектуальные игры;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исследовательские проекты в рамках тематики «Мифы Древней Греции в музыкальном искусстве </w:t>
      </w:r>
      <w:r w:rsidRPr="000607C2">
        <w:rPr>
          <w:rFonts w:ascii="Times New Roman" w:hAnsi="Times New Roman" w:cs="Times New Roman"/>
          <w:color w:val="000000"/>
          <w:sz w:val="24"/>
          <w:szCs w:val="24"/>
        </w:rPr>
        <w:t>XVII</w:t>
      </w:r>
      <w:r w:rsidRPr="000607C2">
        <w:rPr>
          <w:rFonts w:ascii="Times New Roman" w:hAnsi="Times New Roman" w:cs="Times New Roman"/>
          <w:color w:val="000000"/>
          <w:sz w:val="24"/>
          <w:szCs w:val="24"/>
          <w:lang w:val="ru-RU"/>
        </w:rPr>
        <w:t>—</w:t>
      </w:r>
      <w:r w:rsidRPr="000607C2">
        <w:rPr>
          <w:rFonts w:ascii="Times New Roman" w:hAnsi="Times New Roman" w:cs="Times New Roman"/>
          <w:color w:val="000000"/>
          <w:sz w:val="24"/>
          <w:szCs w:val="24"/>
        </w:rPr>
        <w:t>XX</w:t>
      </w:r>
      <w:r w:rsidRPr="000607C2">
        <w:rPr>
          <w:rFonts w:ascii="Times New Roman" w:hAnsi="Times New Roman" w:cs="Times New Roman"/>
          <w:color w:val="000000"/>
          <w:sz w:val="24"/>
          <w:szCs w:val="24"/>
          <w:lang w:val="ru-RU"/>
        </w:rPr>
        <w:t xml:space="preserve"> веков».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Музыкальный фольклор народов Европы</w:t>
      </w:r>
      <w:r w:rsidRPr="000607C2">
        <w:rPr>
          <w:rFonts w:ascii="Times New Roman" w:hAnsi="Times New Roman" w:cs="Times New Roman"/>
          <w:color w:val="000000"/>
          <w:sz w:val="24"/>
          <w:szCs w:val="24"/>
          <w:lang w:val="ru-RU"/>
        </w:rPr>
        <w:t xml:space="preserve">.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Содержание: Интонации и ритмы, формы и жанры европейского фольклора (для изучения данной темы рекомендуется выбрать не менее 2–3 национальных культур из </w:t>
      </w:r>
      <w:r w:rsidRPr="000607C2">
        <w:rPr>
          <w:rFonts w:ascii="Times New Roman" w:hAnsi="Times New Roman" w:cs="Times New Roman"/>
          <w:color w:val="000000"/>
          <w:sz w:val="24"/>
          <w:szCs w:val="24"/>
          <w:lang w:val="ru-RU"/>
        </w:rPr>
        <w:lastRenderedPageBreak/>
        <w:t>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Европы;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 исполнение народных песен, танцев;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двигательная, ритмическая, интонационная импровизация по мотивам изученных традиций народов Европы (в том числе в форме рондо).</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Музыкальный фольклор народов Азии и Африки.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Африки и Азии;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 исполнение народных песен, танцев;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коллективные ритмические импровизации на шумовых и ударных инструментах;</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исследовательские проекты по теме «Музыка стран Азии и Африки».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Народная музыка Американского континента.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 исполнение народных песен, танцев;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Модуль № 6 «Европейская классическая музыка»</w:t>
      </w:r>
      <w:r w:rsidRPr="000607C2">
        <w:rPr>
          <w:rFonts w:ascii="Times New Roman" w:hAnsi="Times New Roman" w:cs="Times New Roman"/>
          <w:color w:val="000000"/>
          <w:sz w:val="24"/>
          <w:szCs w:val="24"/>
          <w:lang w:val="ru-RU"/>
        </w:rPr>
        <w:t xml:space="preserve">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Национальные истоки классической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lastRenderedPageBreak/>
        <w:t>разучивание, исполнение не менее одного вокального произведения, сочиненного композитором-классиком (из числа изучаемых в данном разделе);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Музыкант и публика.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 образцами виртуозной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Музыка – зеркало эпохи.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 образцами полифонической и гомофонно-гармонической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исполнение вокальных, ритмических, речевых канонов;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Музыкальный образ.</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lastRenderedPageBreak/>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Музыкальная драматургия.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наблюдение за развитием музыкальных тем, образов, восприятие логики музыкального развития;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узнавание на слух музыкальных тем, их вариантов, видоизмененных в процессе развития;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составление наглядной (буквенной, цифровой) схемы строения музыкального произведения;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Музыкальный стиль.</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определение на слух в звучании незнакомого произведения: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принадлежности к одному из изученных стилей;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исполнительского состава (количество и состав исполнителей, музыкальных инструментов);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lastRenderedPageBreak/>
        <w:t>жанра, круга образов;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0607C2">
        <w:rPr>
          <w:rFonts w:ascii="Times New Roman" w:hAnsi="Times New Roman" w:cs="Times New Roman"/>
          <w:color w:val="000000"/>
          <w:sz w:val="24"/>
          <w:szCs w:val="24"/>
        </w:rPr>
        <w:t>XX</w:t>
      </w:r>
      <w:r w:rsidRPr="000607C2">
        <w:rPr>
          <w:rFonts w:ascii="Times New Roman" w:hAnsi="Times New Roman" w:cs="Times New Roman"/>
          <w:color w:val="000000"/>
          <w:sz w:val="24"/>
          <w:szCs w:val="24"/>
          <w:lang w:val="ru-RU"/>
        </w:rPr>
        <w:t xml:space="preserve"> века.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 xml:space="preserve">Модуль № 7 «Духовная музыка»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Храмовый синтез искусств.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Музыка православного и католического богослужения (колокола, пение </w:t>
      </w:r>
      <w:r w:rsidRPr="000607C2">
        <w:rPr>
          <w:rFonts w:ascii="Times New Roman" w:hAnsi="Times New Roman" w:cs="Times New Roman"/>
          <w:color w:val="000000"/>
          <w:sz w:val="24"/>
          <w:szCs w:val="24"/>
        </w:rPr>
        <w:t>acapella</w:t>
      </w:r>
      <w:r w:rsidRPr="000607C2">
        <w:rPr>
          <w:rFonts w:ascii="Times New Roman" w:hAnsi="Times New Roman" w:cs="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к русской православной традиции;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западноевропейской христианской традиции;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другим конфессиям (по выбору учителя);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посещение концерта духовной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 xml:space="preserve">Развитие церковной музыки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 историей возникновения нотной записи;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 образцами (фрагментами) средневековых церковных распевов (одноголосие);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слушание духовной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Музыкальные жанры богослужения.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lastRenderedPageBreak/>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вокализация музыкальных тем изучаемых духовных произведений;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Религиозные темы и образы в современной музыке.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0607C2">
        <w:rPr>
          <w:rFonts w:ascii="Times New Roman" w:hAnsi="Times New Roman" w:cs="Times New Roman"/>
          <w:color w:val="000000"/>
          <w:sz w:val="24"/>
          <w:szCs w:val="24"/>
        </w:rPr>
        <w:t>XX</w:t>
      </w:r>
      <w:r w:rsidRPr="000607C2">
        <w:rPr>
          <w:rFonts w:ascii="Times New Roman" w:hAnsi="Times New Roman" w:cs="Times New Roman"/>
          <w:color w:val="000000"/>
          <w:sz w:val="24"/>
          <w:szCs w:val="24"/>
          <w:lang w:val="ru-RU"/>
        </w:rPr>
        <w:t>–</w:t>
      </w:r>
      <w:r w:rsidRPr="000607C2">
        <w:rPr>
          <w:rFonts w:ascii="Times New Roman" w:hAnsi="Times New Roman" w:cs="Times New Roman"/>
          <w:color w:val="000000"/>
          <w:sz w:val="24"/>
          <w:szCs w:val="24"/>
        </w:rPr>
        <w:t>XXI</w:t>
      </w:r>
      <w:r w:rsidRPr="000607C2">
        <w:rPr>
          <w:rFonts w:ascii="Times New Roman" w:hAnsi="Times New Roman" w:cs="Times New Roman"/>
          <w:color w:val="000000"/>
          <w:sz w:val="24"/>
          <w:szCs w:val="24"/>
          <w:lang w:val="ru-RU"/>
        </w:rPr>
        <w:t xml:space="preserve"> веков. Религиозная тематика в контексте современной культуры.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сопоставление тенденций сохранения и переосмысления религиозной традиции в культуре </w:t>
      </w:r>
      <w:r w:rsidRPr="000607C2">
        <w:rPr>
          <w:rFonts w:ascii="Times New Roman" w:hAnsi="Times New Roman" w:cs="Times New Roman"/>
          <w:color w:val="000000"/>
          <w:sz w:val="24"/>
          <w:szCs w:val="24"/>
        </w:rPr>
        <w:t>XX</w:t>
      </w:r>
      <w:r w:rsidRPr="000607C2">
        <w:rPr>
          <w:rFonts w:ascii="Times New Roman" w:hAnsi="Times New Roman" w:cs="Times New Roman"/>
          <w:color w:val="000000"/>
          <w:sz w:val="24"/>
          <w:szCs w:val="24"/>
          <w:lang w:val="ru-RU"/>
        </w:rPr>
        <w:t>–</w:t>
      </w:r>
      <w:r w:rsidRPr="000607C2">
        <w:rPr>
          <w:rFonts w:ascii="Times New Roman" w:hAnsi="Times New Roman" w:cs="Times New Roman"/>
          <w:color w:val="000000"/>
          <w:sz w:val="24"/>
          <w:szCs w:val="24"/>
        </w:rPr>
        <w:t>XXI</w:t>
      </w:r>
      <w:r w:rsidRPr="000607C2">
        <w:rPr>
          <w:rFonts w:ascii="Times New Roman" w:hAnsi="Times New Roman" w:cs="Times New Roman"/>
          <w:color w:val="000000"/>
          <w:sz w:val="24"/>
          <w:szCs w:val="24"/>
          <w:lang w:val="ru-RU"/>
        </w:rPr>
        <w:t xml:space="preserve"> веков;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исполнение музыки духовного содержания, сочиненной современными композиторами;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Модуль № 8 «Современная музыка: основные жанры и направления»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Джаз.</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Содержание: Джаз – основа популярной музыки </w:t>
      </w:r>
      <w:r w:rsidRPr="000607C2">
        <w:rPr>
          <w:rFonts w:ascii="Times New Roman" w:hAnsi="Times New Roman" w:cs="Times New Roman"/>
          <w:color w:val="000000"/>
          <w:sz w:val="24"/>
          <w:szCs w:val="24"/>
        </w:rPr>
        <w:t>XX</w:t>
      </w:r>
      <w:r w:rsidRPr="000607C2">
        <w:rPr>
          <w:rFonts w:ascii="Times New Roman" w:hAnsi="Times New Roman" w:cs="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 различными джазовыми музыкальными композициямии направлениями (регтайм, биг бэнд, блюз);</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Мюзикл</w:t>
      </w:r>
      <w:r w:rsidRPr="000607C2">
        <w:rPr>
          <w:rFonts w:ascii="Times New Roman" w:hAnsi="Times New Roman" w:cs="Times New Roman"/>
          <w:color w:val="000000"/>
          <w:sz w:val="24"/>
          <w:szCs w:val="24"/>
          <w:lang w:val="ru-RU"/>
        </w:rPr>
        <w:t>.</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Содержание: Особенности жанра. Классика жанра – мюзиклы середины </w:t>
      </w:r>
      <w:r w:rsidRPr="000607C2">
        <w:rPr>
          <w:rFonts w:ascii="Times New Roman" w:hAnsi="Times New Roman" w:cs="Times New Roman"/>
          <w:color w:val="000000"/>
          <w:sz w:val="24"/>
          <w:szCs w:val="24"/>
        </w:rPr>
        <w:t>XX</w:t>
      </w:r>
      <w:r w:rsidRPr="000607C2">
        <w:rPr>
          <w:rFonts w:ascii="Times New Roman" w:hAnsi="Times New Roman" w:cs="Times New Roman"/>
          <w:color w:val="000000"/>
          <w:sz w:val="24"/>
          <w:szCs w:val="24"/>
          <w:lang w:val="ru-RU"/>
        </w:rPr>
        <w:t xml:space="preserve"> века (на примере творчества Ф. Лоу, Р. Роджерса, Э.Л. Уэббера). Современные постановки в жанре мюзикла на российской сцене.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анализ рекламных объявлений о премьерах мюзиклов в современных средствах массовой информации;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 исполнение отдельных номеров из мюзиклов.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Молодежная музыкальная культура.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Содержание: Направления и стили молодежной музыкальной культуры </w:t>
      </w:r>
      <w:r w:rsidRPr="000607C2">
        <w:rPr>
          <w:rFonts w:ascii="Times New Roman" w:hAnsi="Times New Roman" w:cs="Times New Roman"/>
          <w:color w:val="000000"/>
          <w:sz w:val="24"/>
          <w:szCs w:val="24"/>
        </w:rPr>
        <w:t>XX</w:t>
      </w:r>
      <w:r w:rsidRPr="000607C2">
        <w:rPr>
          <w:rFonts w:ascii="Times New Roman" w:hAnsi="Times New Roman" w:cs="Times New Roman"/>
          <w:color w:val="000000"/>
          <w:sz w:val="24"/>
          <w:szCs w:val="24"/>
          <w:lang w:val="ru-RU"/>
        </w:rPr>
        <w:t>–</w:t>
      </w:r>
      <w:r w:rsidRPr="000607C2">
        <w:rPr>
          <w:rFonts w:ascii="Times New Roman" w:hAnsi="Times New Roman" w:cs="Times New Roman"/>
          <w:color w:val="000000"/>
          <w:sz w:val="24"/>
          <w:szCs w:val="24"/>
        </w:rPr>
        <w:t>XXI</w:t>
      </w:r>
      <w:r w:rsidRPr="000607C2">
        <w:rPr>
          <w:rFonts w:ascii="Times New Roman" w:hAnsi="Times New Roman" w:cs="Times New Roman"/>
          <w:color w:val="000000"/>
          <w:sz w:val="24"/>
          <w:szCs w:val="24"/>
          <w:lang w:val="ru-RU"/>
        </w:rPr>
        <w:t xml:space="preserve"> веков (рок-н-ролл, блюз-рок, панк-рок, хард-рок, рэп, хип-хоп, фанк и другие). Авторская песня (Б.Окуджава, Ю.Визбор, В. Высоцкий и др.).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lastRenderedPageBreak/>
        <w:t xml:space="preserve">Социальный и коммерческий контекст массовой музыкальной культуры (потребительские тенденции современной культуры).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 исполнение песни, относящейся к одному из молодежных музыкальных течений;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дискуссия на тему «Современная музыка»;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презентация альбома своей любимой группы.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Музыка цифрового мира.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поиск информации о способах сохранения и передачи музыки прежде и сейчас;</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 исполнение популярной современной песни;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Модуль № 9 «Связь музыки с другими видами искусства»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Музыка и литература.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 образцами вокальной и инструментальной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рисование образов программной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Музыка и живопись.</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Музыка и театр.</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lastRenderedPageBreak/>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Музыка кино и телевидения.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Виды деятельности обучающихся: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знакомство с образцами киномузыки отечественных и зарубежных композиторов;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BE6D59" w:rsidRPr="000607C2" w:rsidRDefault="00BE6D59" w:rsidP="000607C2">
      <w:pPr>
        <w:spacing w:line="240" w:lineRule="auto"/>
        <w:rPr>
          <w:rFonts w:ascii="Times New Roman" w:hAnsi="Times New Roman" w:cs="Times New Roman"/>
          <w:sz w:val="24"/>
          <w:szCs w:val="24"/>
          <w:lang w:val="ru-RU"/>
        </w:rPr>
      </w:pPr>
    </w:p>
    <w:p w:rsidR="00CD5816" w:rsidRPr="000607C2" w:rsidRDefault="00CD5816" w:rsidP="000607C2">
      <w:pPr>
        <w:spacing w:line="240" w:lineRule="auto"/>
        <w:rPr>
          <w:rFonts w:ascii="Times New Roman" w:hAnsi="Times New Roman" w:cs="Times New Roman"/>
          <w:sz w:val="24"/>
          <w:szCs w:val="24"/>
          <w:lang w:val="ru-RU"/>
        </w:rPr>
      </w:pPr>
    </w:p>
    <w:p w:rsidR="00CD5816" w:rsidRPr="000607C2" w:rsidRDefault="00CD5816" w:rsidP="000607C2">
      <w:pPr>
        <w:spacing w:after="150" w:line="240" w:lineRule="auto"/>
        <w:ind w:firstLine="709"/>
        <w:jc w:val="both"/>
        <w:rPr>
          <w:rFonts w:ascii="Times New Roman" w:eastAsia="Times New Roman" w:hAnsi="Times New Roman" w:cs="Times New Roman"/>
          <w:color w:val="222222"/>
          <w:sz w:val="24"/>
          <w:szCs w:val="24"/>
          <w:lang w:val="ru-RU" w:eastAsia="ru-RU"/>
        </w:rPr>
      </w:pPr>
      <w:r w:rsidRPr="000607C2">
        <w:rPr>
          <w:rFonts w:ascii="Times New Roman" w:hAnsi="Times New Roman" w:cs="Times New Roman"/>
          <w:sz w:val="24"/>
          <w:szCs w:val="24"/>
          <w:lang w:val="ru-RU"/>
        </w:rPr>
        <w:t xml:space="preserve">Рабочая программа учебного предмета «Музыка» сформирована с учетом рабочей программы воспитания.  </w:t>
      </w:r>
      <w:r w:rsidRPr="000607C2">
        <w:rPr>
          <w:rFonts w:ascii="Times New Roman" w:eastAsia="Times New Roman" w:hAnsi="Times New Roman" w:cs="Times New Roman"/>
          <w:color w:val="222222"/>
          <w:sz w:val="24"/>
          <w:szCs w:val="24"/>
          <w:lang w:val="ru-RU" w:eastAsia="ru-RU"/>
        </w:rPr>
        <w:t xml:space="preserve">Модуль «Школьный урок» рабочей программы воспитания реализуется на каждом уроке. </w:t>
      </w:r>
    </w:p>
    <w:p w:rsidR="00CD5816" w:rsidRPr="000607C2" w:rsidRDefault="00CD5816" w:rsidP="000607C2">
      <w:pPr>
        <w:spacing w:after="150" w:line="240" w:lineRule="auto"/>
        <w:ind w:firstLine="709"/>
        <w:jc w:val="both"/>
        <w:rPr>
          <w:rFonts w:ascii="Times New Roman" w:eastAsia="Times New Roman" w:hAnsi="Times New Roman" w:cs="Times New Roman"/>
          <w:color w:val="222222"/>
          <w:sz w:val="24"/>
          <w:szCs w:val="24"/>
          <w:lang w:val="ru-RU" w:eastAsia="ru-RU"/>
        </w:rPr>
      </w:pPr>
      <w:r w:rsidRPr="000607C2">
        <w:rPr>
          <w:rFonts w:ascii="Times New Roman" w:eastAsia="Times New Roman" w:hAnsi="Times New Roman" w:cs="Times New Roman"/>
          <w:color w:val="222222"/>
          <w:sz w:val="24"/>
          <w:szCs w:val="24"/>
          <w:lang w:val="ru-RU" w:eastAsia="ru-RU"/>
        </w:rPr>
        <w:t>Использование воспитательного потенциала урока предполагает, что педагог:</w:t>
      </w:r>
    </w:p>
    <w:p w:rsidR="00CD5816" w:rsidRPr="000607C2" w:rsidRDefault="00CD5816" w:rsidP="000607C2">
      <w:pPr>
        <w:numPr>
          <w:ilvl w:val="0"/>
          <w:numId w:val="1"/>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0607C2">
        <w:rPr>
          <w:rFonts w:ascii="Times New Roman" w:eastAsia="Times New Roman" w:hAnsi="Times New Roman" w:cs="Times New Roman"/>
          <w:color w:val="222222"/>
          <w:sz w:val="24"/>
          <w:szCs w:val="24"/>
          <w:lang w:val="ru-RU" w:eastAsia="ru-RU"/>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rsidR="00CD5816" w:rsidRPr="000607C2" w:rsidRDefault="00CD5816" w:rsidP="000607C2">
      <w:pPr>
        <w:numPr>
          <w:ilvl w:val="0"/>
          <w:numId w:val="1"/>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0607C2">
        <w:rPr>
          <w:rFonts w:ascii="Times New Roman" w:eastAsia="Times New Roman" w:hAnsi="Times New Roman" w:cs="Times New Roman"/>
          <w:color w:val="222222"/>
          <w:sz w:val="24"/>
          <w:szCs w:val="24"/>
          <w:lang w:val="ru-RU" w:eastAsia="ru-RU"/>
        </w:rPr>
        <w:t>побуждает школьников соблюдать на уроке общепринятые нормы поведения, правила общения со старшими (учителями) и сверстниками (школьниками);</w:t>
      </w:r>
    </w:p>
    <w:p w:rsidR="00CD5816" w:rsidRPr="000607C2" w:rsidRDefault="00CD5816" w:rsidP="000607C2">
      <w:pPr>
        <w:numPr>
          <w:ilvl w:val="0"/>
          <w:numId w:val="1"/>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0607C2">
        <w:rPr>
          <w:rFonts w:ascii="Times New Roman" w:eastAsia="Times New Roman" w:hAnsi="Times New Roman" w:cs="Times New Roman"/>
          <w:color w:val="222222"/>
          <w:sz w:val="24"/>
          <w:szCs w:val="24"/>
          <w:lang w:val="ru-RU" w:eastAsia="ru-RU"/>
        </w:rPr>
        <w:t>привлекает внимание школьников к ценностному аспекту изучаемых на уроке явлений, организовывает работу детей с социально значимой информацией – обсуждать, высказывать мнение;</w:t>
      </w:r>
    </w:p>
    <w:p w:rsidR="00CD5816" w:rsidRPr="000607C2" w:rsidRDefault="00CD5816" w:rsidP="000607C2">
      <w:pPr>
        <w:numPr>
          <w:ilvl w:val="0"/>
          <w:numId w:val="1"/>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0607C2">
        <w:rPr>
          <w:rFonts w:ascii="Times New Roman" w:eastAsia="Times New Roman" w:hAnsi="Times New Roman" w:cs="Times New Roman"/>
          <w:color w:val="222222"/>
          <w:sz w:val="24"/>
          <w:szCs w:val="24"/>
          <w:lang w:val="ru-RU" w:eastAsia="ru-RU"/>
        </w:rPr>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CD5816" w:rsidRPr="000607C2" w:rsidRDefault="00CD5816" w:rsidP="000607C2">
      <w:pPr>
        <w:numPr>
          <w:ilvl w:val="0"/>
          <w:numId w:val="1"/>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0607C2">
        <w:rPr>
          <w:rFonts w:ascii="Times New Roman" w:eastAsia="Times New Roman" w:hAnsi="Times New Roman" w:cs="Times New Roman"/>
          <w:color w:val="222222"/>
          <w:sz w:val="24"/>
          <w:szCs w:val="24"/>
          <w:lang w:val="ru-RU" w:eastAsia="ru-RU"/>
        </w:rPr>
        <w:t>применяет на уроке интерактивные формы работы: интеллектуальные игры, дидактический театр, дискуссии, работы в парах и др.;</w:t>
      </w:r>
    </w:p>
    <w:p w:rsidR="00CD5816" w:rsidRPr="000607C2" w:rsidRDefault="00CD5816" w:rsidP="000607C2">
      <w:pPr>
        <w:numPr>
          <w:ilvl w:val="0"/>
          <w:numId w:val="1"/>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0607C2">
        <w:rPr>
          <w:rFonts w:ascii="Times New Roman" w:eastAsia="Times New Roman" w:hAnsi="Times New Roman" w:cs="Times New Roman"/>
          <w:color w:val="222222"/>
          <w:sz w:val="24"/>
          <w:szCs w:val="24"/>
          <w:lang w:val="ru-RU" w:eastAsia="ru-RU"/>
        </w:rPr>
        <w:t>организовывает шефство мотивированных и эрудированных учащихся над их неуспевающими одноклассниками;</w:t>
      </w:r>
    </w:p>
    <w:p w:rsidR="00CD5816" w:rsidRPr="000607C2" w:rsidRDefault="00CD5816" w:rsidP="000607C2">
      <w:pPr>
        <w:numPr>
          <w:ilvl w:val="0"/>
          <w:numId w:val="1"/>
        </w:numPr>
        <w:spacing w:after="0" w:line="240" w:lineRule="auto"/>
        <w:ind w:left="0" w:firstLine="709"/>
        <w:jc w:val="both"/>
        <w:rPr>
          <w:rFonts w:ascii="Times New Roman" w:eastAsia="Times New Roman" w:hAnsi="Times New Roman" w:cs="Times New Roman"/>
          <w:color w:val="222222"/>
          <w:sz w:val="24"/>
          <w:szCs w:val="24"/>
          <w:lang w:val="ru-RU" w:eastAsia="ru-RU"/>
        </w:rPr>
      </w:pPr>
      <w:r w:rsidRPr="000607C2">
        <w:rPr>
          <w:rFonts w:ascii="Times New Roman" w:eastAsia="Times New Roman" w:hAnsi="Times New Roman" w:cs="Times New Roman"/>
          <w:color w:val="222222"/>
          <w:sz w:val="24"/>
          <w:szCs w:val="24"/>
          <w:lang w:val="ru-RU" w:eastAsia="ru-RU"/>
        </w:rPr>
        <w:t>инициирует и поддерживает исследовательскую деятельность школьников.</w:t>
      </w:r>
    </w:p>
    <w:p w:rsidR="00CD5816" w:rsidRPr="000607C2" w:rsidRDefault="00CD5816" w:rsidP="000607C2">
      <w:pPr>
        <w:spacing w:line="240" w:lineRule="auto"/>
        <w:rPr>
          <w:rFonts w:ascii="Times New Roman" w:hAnsi="Times New Roman" w:cs="Times New Roman"/>
          <w:sz w:val="24"/>
          <w:szCs w:val="24"/>
          <w:lang w:val="ru-RU"/>
        </w:rPr>
      </w:pPr>
    </w:p>
    <w:p w:rsidR="000607C2" w:rsidRPr="000607C2" w:rsidRDefault="000607C2" w:rsidP="000607C2">
      <w:pPr>
        <w:widowControl w:val="0"/>
        <w:autoSpaceDE w:val="0"/>
        <w:autoSpaceDN w:val="0"/>
        <w:spacing w:line="240" w:lineRule="auto"/>
        <w:ind w:firstLine="709"/>
        <w:jc w:val="both"/>
        <w:outlineLvl w:val="0"/>
        <w:rPr>
          <w:rFonts w:ascii="Times New Roman" w:eastAsia="Times New Roman" w:hAnsi="Times New Roman" w:cs="Times New Roman"/>
          <w:bCs/>
          <w:sz w:val="24"/>
          <w:szCs w:val="24"/>
          <w:lang w:val="ru-RU"/>
        </w:rPr>
      </w:pPr>
      <w:r w:rsidRPr="000607C2">
        <w:rPr>
          <w:rFonts w:ascii="Times New Roman" w:eastAsia="Times New Roman" w:hAnsi="Times New Roman" w:cs="Times New Roman"/>
          <w:bCs/>
          <w:sz w:val="24"/>
          <w:szCs w:val="24"/>
          <w:lang w:val="ru-RU"/>
        </w:rPr>
        <w:t>На основе требований к личностным результатам освоения обучающимися ООП НОО, установленными ФГОС НОО, представлены целевые ориентиры результатов в воспитании, развитии личности обучающихся.</w:t>
      </w:r>
    </w:p>
    <w:p w:rsidR="000607C2" w:rsidRPr="000607C2" w:rsidRDefault="000607C2" w:rsidP="000607C2">
      <w:pPr>
        <w:widowControl w:val="0"/>
        <w:autoSpaceDE w:val="0"/>
        <w:autoSpaceDN w:val="0"/>
        <w:spacing w:line="240" w:lineRule="auto"/>
        <w:ind w:firstLine="709"/>
        <w:jc w:val="both"/>
        <w:outlineLvl w:val="0"/>
        <w:rPr>
          <w:rFonts w:ascii="Times New Roman" w:eastAsia="Times New Roman" w:hAnsi="Times New Roman" w:cs="Times New Roman"/>
          <w:bCs/>
          <w:sz w:val="24"/>
          <w:szCs w:val="24"/>
          <w:lang w:val="ru-RU"/>
        </w:rPr>
      </w:pPr>
      <w:r w:rsidRPr="000607C2">
        <w:rPr>
          <w:rFonts w:ascii="Times New Roman" w:eastAsia="Times New Roman" w:hAnsi="Times New Roman" w:cs="Times New Roman"/>
          <w:bCs/>
          <w:sz w:val="24"/>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607C2" w:rsidRPr="000607C2" w:rsidRDefault="000607C2" w:rsidP="000607C2">
      <w:pPr>
        <w:tabs>
          <w:tab w:val="left" w:pos="993"/>
        </w:tabs>
        <w:spacing w:line="240" w:lineRule="auto"/>
        <w:ind w:firstLine="709"/>
        <w:jc w:val="both"/>
        <w:rPr>
          <w:rFonts w:ascii="Times New Roman" w:hAnsi="Times New Roman" w:cs="Times New Roman"/>
          <w:sz w:val="24"/>
          <w:szCs w:val="24"/>
          <w:lang w:val="ru-RU"/>
        </w:rPr>
      </w:pPr>
      <w:bookmarkStart w:id="7" w:name="_Hlk140252075"/>
      <w:r w:rsidRPr="000607C2">
        <w:rPr>
          <w:rFonts w:ascii="Times New Roman" w:hAnsi="Times New Roman" w:cs="Times New Roman"/>
          <w:sz w:val="24"/>
          <w:szCs w:val="24"/>
          <w:lang w:val="ru-RU"/>
        </w:rPr>
        <w:t xml:space="preserve">При  </w:t>
      </w:r>
      <w:bookmarkEnd w:id="7"/>
      <w:r w:rsidRPr="000607C2">
        <w:rPr>
          <w:rFonts w:ascii="Times New Roman" w:hAnsi="Times New Roman" w:cs="Times New Roman"/>
          <w:sz w:val="24"/>
          <w:szCs w:val="24"/>
          <w:lang w:val="ru-RU"/>
        </w:rPr>
        <w:t>определении воспитательных задач уроков, занятий учитываются следующие целевые ориентиры результатов воспитания ООП НОО:</w:t>
      </w:r>
    </w:p>
    <w:p w:rsidR="000607C2" w:rsidRPr="000607C2" w:rsidRDefault="000607C2" w:rsidP="000607C2">
      <w:pPr>
        <w:spacing w:line="240" w:lineRule="auto"/>
        <w:ind w:firstLine="709"/>
        <w:jc w:val="both"/>
        <w:rPr>
          <w:rFonts w:ascii="Times New Roman" w:hAnsi="Times New Roman" w:cs="Times New Roman"/>
          <w:b/>
          <w:i/>
          <w:sz w:val="24"/>
          <w:szCs w:val="24"/>
          <w:lang w:val="ru-RU"/>
        </w:rPr>
      </w:pPr>
      <w:r w:rsidRPr="000607C2">
        <w:rPr>
          <w:rFonts w:ascii="Times New Roman" w:hAnsi="Times New Roman" w:cs="Times New Roman"/>
          <w:b/>
          <w:i/>
          <w:sz w:val="24"/>
          <w:szCs w:val="24"/>
          <w:lang w:val="ru-RU"/>
        </w:rPr>
        <w:t>Гражданско-патриотическое воспитание:</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знающий и любящий свою малую родину, свой край;</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имеющий представление о своей стране, Родине – России, ее территории, расположении;</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сознающий принадлежность к своему народу, этнокультурную идентичность, проявляющий уважение к своему и другим народам;</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сознающий свою принадлежность к общности граждан России;</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понимающий свою сопричастность прошлому, настоящему и будущему своей малой родины, родного края, своего народа, российского государства;</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имеющий первоначальные представления о своих гражданских правах и обязанностях, ответственности в обществе и государстве;</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607C2" w:rsidRPr="000607C2" w:rsidRDefault="000607C2" w:rsidP="000607C2">
      <w:pPr>
        <w:spacing w:line="240" w:lineRule="auto"/>
        <w:ind w:firstLine="709"/>
        <w:jc w:val="both"/>
        <w:rPr>
          <w:rFonts w:ascii="Times New Roman" w:hAnsi="Times New Roman" w:cs="Times New Roman"/>
          <w:sz w:val="24"/>
          <w:szCs w:val="24"/>
          <w:lang w:val="ru-RU"/>
        </w:rPr>
      </w:pPr>
    </w:p>
    <w:p w:rsidR="000607C2" w:rsidRPr="000607C2" w:rsidRDefault="000607C2" w:rsidP="000607C2">
      <w:pPr>
        <w:spacing w:line="240" w:lineRule="auto"/>
        <w:ind w:firstLine="709"/>
        <w:jc w:val="both"/>
        <w:rPr>
          <w:rFonts w:ascii="Times New Roman" w:hAnsi="Times New Roman" w:cs="Times New Roman"/>
          <w:b/>
          <w:i/>
          <w:sz w:val="24"/>
          <w:szCs w:val="24"/>
          <w:lang w:val="ru-RU"/>
        </w:rPr>
      </w:pPr>
      <w:r w:rsidRPr="000607C2">
        <w:rPr>
          <w:rFonts w:ascii="Times New Roman" w:hAnsi="Times New Roman" w:cs="Times New Roman"/>
          <w:b/>
          <w:i/>
          <w:sz w:val="24"/>
          <w:szCs w:val="24"/>
          <w:lang w:val="ru-RU"/>
        </w:rPr>
        <w:t>Духовно-нравственное воспитание:</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понимающий ценность каждой человеческой жизни, признающий индивидуальность и достоинство каждого человека;</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владеющий первоначальными навыками общения с людьми разных народов, вероисповеданий;</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lastRenderedPageBreak/>
        <w:t>- 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сознающий и принимающий свой половую принадлежность, соответствующие ему психологические и поведенческие особенности с учетом возраста;</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испытывающий нравственные эстетические чувства к русскому и родному языкам, литературе;</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знающий и соблюдающий основные правила этикета в обществе.</w:t>
      </w:r>
    </w:p>
    <w:p w:rsidR="000607C2" w:rsidRPr="000607C2" w:rsidRDefault="000607C2" w:rsidP="000607C2">
      <w:pPr>
        <w:spacing w:line="240" w:lineRule="auto"/>
        <w:ind w:firstLine="709"/>
        <w:jc w:val="both"/>
        <w:rPr>
          <w:rFonts w:ascii="Times New Roman" w:hAnsi="Times New Roman" w:cs="Times New Roman"/>
          <w:sz w:val="24"/>
          <w:szCs w:val="24"/>
          <w:lang w:val="ru-RU"/>
        </w:rPr>
      </w:pPr>
    </w:p>
    <w:p w:rsidR="000607C2" w:rsidRPr="000607C2" w:rsidRDefault="000607C2" w:rsidP="000607C2">
      <w:pPr>
        <w:spacing w:line="240" w:lineRule="auto"/>
        <w:ind w:firstLine="709"/>
        <w:jc w:val="both"/>
        <w:rPr>
          <w:rFonts w:ascii="Times New Roman" w:hAnsi="Times New Roman" w:cs="Times New Roman"/>
          <w:b/>
          <w:i/>
          <w:sz w:val="24"/>
          <w:szCs w:val="24"/>
          <w:lang w:val="ru-RU"/>
        </w:rPr>
      </w:pPr>
      <w:r w:rsidRPr="000607C2">
        <w:rPr>
          <w:rFonts w:ascii="Times New Roman" w:hAnsi="Times New Roman" w:cs="Times New Roman"/>
          <w:sz w:val="24"/>
          <w:szCs w:val="24"/>
          <w:lang w:val="ru-RU"/>
        </w:rPr>
        <w:t xml:space="preserve"> </w:t>
      </w:r>
      <w:r w:rsidRPr="000607C2">
        <w:rPr>
          <w:rFonts w:ascii="Times New Roman" w:hAnsi="Times New Roman" w:cs="Times New Roman"/>
          <w:b/>
          <w:i/>
          <w:sz w:val="24"/>
          <w:szCs w:val="24"/>
          <w:lang w:val="ru-RU"/>
        </w:rPr>
        <w:t>Эстетическое воспитание:</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проявляющий стремление к самовыражению в разных видах художественной деятельности, искусства;</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способный воспринимать и чувствовать прекрасное в быту, природе, искусстве, творчестве людей.</w:t>
      </w:r>
    </w:p>
    <w:p w:rsidR="000607C2" w:rsidRPr="000607C2" w:rsidRDefault="000607C2" w:rsidP="000607C2">
      <w:pPr>
        <w:spacing w:line="240" w:lineRule="auto"/>
        <w:ind w:firstLine="709"/>
        <w:jc w:val="both"/>
        <w:rPr>
          <w:rFonts w:ascii="Times New Roman" w:hAnsi="Times New Roman" w:cs="Times New Roman"/>
          <w:sz w:val="24"/>
          <w:szCs w:val="24"/>
          <w:lang w:val="ru-RU"/>
        </w:rPr>
      </w:pPr>
    </w:p>
    <w:p w:rsidR="000607C2" w:rsidRPr="000607C2" w:rsidRDefault="000607C2" w:rsidP="000607C2">
      <w:pPr>
        <w:spacing w:line="240" w:lineRule="auto"/>
        <w:ind w:firstLine="709"/>
        <w:jc w:val="both"/>
        <w:rPr>
          <w:rFonts w:ascii="Times New Roman" w:hAnsi="Times New Roman" w:cs="Times New Roman"/>
          <w:b/>
          <w:i/>
          <w:sz w:val="24"/>
          <w:szCs w:val="24"/>
          <w:lang w:val="ru-RU"/>
        </w:rPr>
      </w:pPr>
      <w:r w:rsidRPr="000607C2">
        <w:rPr>
          <w:rFonts w:ascii="Times New Roman" w:hAnsi="Times New Roman" w:cs="Times New Roman"/>
          <w:b/>
          <w:i/>
          <w:sz w:val="24"/>
          <w:szCs w:val="24"/>
          <w:lang w:val="ru-RU"/>
        </w:rPr>
        <w:t>Физическое воспитание:</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соблюдающий основные правила здорового и безопасного для себя и других людей образа жизни, в том числе в информационной среде;</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ориентированный на физическое развитие, занятия спортом;</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бережно относящийся к физическому здоровью и душевному состоянию своему и других людей;</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xml:space="preserve">- владеющий основными навыками личной и общественной гигиены, безопасного поведения в быту, природе, обществе. </w:t>
      </w:r>
    </w:p>
    <w:p w:rsidR="000607C2" w:rsidRPr="000607C2" w:rsidRDefault="000607C2" w:rsidP="000607C2">
      <w:pPr>
        <w:spacing w:line="240" w:lineRule="auto"/>
        <w:ind w:firstLine="709"/>
        <w:jc w:val="both"/>
        <w:rPr>
          <w:rFonts w:ascii="Times New Roman" w:hAnsi="Times New Roman" w:cs="Times New Roman"/>
          <w:sz w:val="24"/>
          <w:szCs w:val="24"/>
          <w:lang w:val="ru-RU"/>
        </w:rPr>
      </w:pPr>
    </w:p>
    <w:p w:rsidR="000607C2" w:rsidRPr="000607C2" w:rsidRDefault="000607C2" w:rsidP="000607C2">
      <w:pPr>
        <w:spacing w:line="240" w:lineRule="auto"/>
        <w:ind w:firstLine="709"/>
        <w:jc w:val="both"/>
        <w:rPr>
          <w:rFonts w:ascii="Times New Roman" w:hAnsi="Times New Roman" w:cs="Times New Roman"/>
          <w:b/>
          <w:i/>
          <w:sz w:val="24"/>
          <w:szCs w:val="24"/>
          <w:lang w:val="ru-RU"/>
        </w:rPr>
      </w:pPr>
      <w:r w:rsidRPr="000607C2">
        <w:rPr>
          <w:rFonts w:ascii="Times New Roman" w:hAnsi="Times New Roman" w:cs="Times New Roman"/>
          <w:sz w:val="24"/>
          <w:szCs w:val="24"/>
          <w:lang w:val="ru-RU"/>
        </w:rPr>
        <w:t xml:space="preserve"> </w:t>
      </w:r>
      <w:r w:rsidRPr="000607C2">
        <w:rPr>
          <w:rFonts w:ascii="Times New Roman" w:hAnsi="Times New Roman" w:cs="Times New Roman"/>
          <w:b/>
          <w:i/>
          <w:sz w:val="24"/>
          <w:szCs w:val="24"/>
          <w:lang w:val="ru-RU"/>
        </w:rPr>
        <w:t>Трудовое воспитание:</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сознающий ценность честного труда в жизни человека, семьи, народа, общества и государства;</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выражающий желание участвовать в различных видах доступного по возрасту труда, трудовой деятельности;</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lastRenderedPageBreak/>
        <w:t>- проявляющий интерес к разным профессиям.</w:t>
      </w:r>
    </w:p>
    <w:p w:rsidR="000607C2" w:rsidRPr="000607C2" w:rsidRDefault="000607C2" w:rsidP="000607C2">
      <w:pPr>
        <w:spacing w:line="240" w:lineRule="auto"/>
        <w:ind w:firstLine="709"/>
        <w:jc w:val="both"/>
        <w:rPr>
          <w:rFonts w:ascii="Times New Roman" w:hAnsi="Times New Roman" w:cs="Times New Roman"/>
          <w:sz w:val="24"/>
          <w:szCs w:val="24"/>
          <w:lang w:val="ru-RU"/>
        </w:rPr>
      </w:pPr>
    </w:p>
    <w:p w:rsidR="000607C2" w:rsidRPr="000607C2" w:rsidRDefault="000607C2" w:rsidP="000607C2">
      <w:pPr>
        <w:spacing w:line="240" w:lineRule="auto"/>
        <w:ind w:firstLine="709"/>
        <w:jc w:val="both"/>
        <w:rPr>
          <w:rFonts w:ascii="Times New Roman" w:hAnsi="Times New Roman" w:cs="Times New Roman"/>
          <w:b/>
          <w:i/>
          <w:sz w:val="24"/>
          <w:szCs w:val="24"/>
          <w:lang w:val="ru-RU"/>
        </w:rPr>
      </w:pPr>
      <w:r w:rsidRPr="000607C2">
        <w:rPr>
          <w:rFonts w:ascii="Times New Roman" w:hAnsi="Times New Roman" w:cs="Times New Roman"/>
          <w:sz w:val="24"/>
          <w:szCs w:val="24"/>
          <w:lang w:val="ru-RU"/>
        </w:rPr>
        <w:t xml:space="preserve"> </w:t>
      </w:r>
      <w:r w:rsidRPr="000607C2">
        <w:rPr>
          <w:rFonts w:ascii="Times New Roman" w:hAnsi="Times New Roman" w:cs="Times New Roman"/>
          <w:b/>
          <w:i/>
          <w:sz w:val="24"/>
          <w:szCs w:val="24"/>
          <w:lang w:val="ru-RU"/>
        </w:rPr>
        <w:t>Экологическое воспитание.</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понимающий зависимость жизни людей от природы, ценность природы, окружающей среды;</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проявляющий любовь к природе, бережное отношение, неприятие действий, приносящих вред природе, особенно живым существам;</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выражающий готовность в своей деятельности придерживаться экологических норм.</w:t>
      </w:r>
    </w:p>
    <w:p w:rsidR="000607C2" w:rsidRPr="000607C2" w:rsidRDefault="000607C2" w:rsidP="000607C2">
      <w:pPr>
        <w:spacing w:line="240" w:lineRule="auto"/>
        <w:ind w:firstLine="709"/>
        <w:jc w:val="both"/>
        <w:rPr>
          <w:rFonts w:ascii="Times New Roman" w:hAnsi="Times New Roman" w:cs="Times New Roman"/>
          <w:sz w:val="24"/>
          <w:szCs w:val="24"/>
          <w:lang w:val="ru-RU"/>
        </w:rPr>
      </w:pPr>
    </w:p>
    <w:p w:rsidR="000607C2" w:rsidRPr="000607C2" w:rsidRDefault="000607C2" w:rsidP="000607C2">
      <w:pPr>
        <w:spacing w:line="240" w:lineRule="auto"/>
        <w:ind w:firstLine="709"/>
        <w:jc w:val="both"/>
        <w:rPr>
          <w:rFonts w:ascii="Times New Roman" w:hAnsi="Times New Roman" w:cs="Times New Roman"/>
          <w:b/>
          <w:i/>
          <w:sz w:val="24"/>
          <w:szCs w:val="24"/>
          <w:lang w:val="ru-RU"/>
        </w:rPr>
      </w:pPr>
      <w:r w:rsidRPr="000607C2">
        <w:rPr>
          <w:rFonts w:ascii="Times New Roman" w:hAnsi="Times New Roman" w:cs="Times New Roman"/>
          <w:sz w:val="24"/>
          <w:szCs w:val="24"/>
          <w:lang w:val="ru-RU"/>
        </w:rPr>
        <w:t xml:space="preserve">  </w:t>
      </w:r>
      <w:r w:rsidRPr="000607C2">
        <w:rPr>
          <w:rFonts w:ascii="Times New Roman" w:hAnsi="Times New Roman" w:cs="Times New Roman"/>
          <w:b/>
          <w:i/>
          <w:sz w:val="24"/>
          <w:szCs w:val="24"/>
          <w:lang w:val="ru-RU"/>
        </w:rPr>
        <w:t>Ценности научного познания:</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выражающий познавательные интересы, активность, любознательность и самостоятельность в познании;</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обладающий первоначальными представлениями о природных и социальных, многообразии объектов и явлений природы, связи живой и неживой природы, о науке, научном знании;</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имеющий первоначальные навыки наблюдений, систематизации и осмысления опыта в естественно-научной и гуманитарной областях знаний.</w:t>
      </w:r>
    </w:p>
    <w:p w:rsidR="000607C2" w:rsidRPr="000607C2" w:rsidRDefault="000607C2" w:rsidP="000607C2">
      <w:pPr>
        <w:spacing w:line="240" w:lineRule="auto"/>
        <w:ind w:firstLine="709"/>
        <w:jc w:val="both"/>
        <w:rPr>
          <w:rFonts w:ascii="Times New Roman" w:hAnsi="Times New Roman" w:cs="Times New Roman"/>
          <w:sz w:val="24"/>
          <w:szCs w:val="24"/>
          <w:lang w:val="ru-RU"/>
        </w:rPr>
      </w:pPr>
      <w:r w:rsidRPr="000607C2">
        <w:rPr>
          <w:rFonts w:ascii="Times New Roman" w:hAnsi="Times New Roman" w:cs="Times New Roman"/>
          <w:sz w:val="24"/>
          <w:szCs w:val="24"/>
          <w:lang w:val="ru-RU"/>
        </w:rPr>
        <w:t xml:space="preserve">В соответствии </w:t>
      </w:r>
      <w:r w:rsidRPr="000607C2">
        <w:rPr>
          <w:rFonts w:ascii="Times New Roman" w:hAnsi="Times New Roman" w:cs="Times New Roman"/>
          <w:b/>
          <w:sz w:val="24"/>
          <w:szCs w:val="24"/>
          <w:lang w:val="ru-RU"/>
        </w:rPr>
        <w:t>с календарным планом воспитательной работы</w:t>
      </w:r>
      <w:r w:rsidRPr="000607C2">
        <w:rPr>
          <w:rFonts w:ascii="Times New Roman" w:hAnsi="Times New Roman" w:cs="Times New Roman"/>
          <w:sz w:val="24"/>
          <w:szCs w:val="24"/>
          <w:lang w:val="ru-RU"/>
        </w:rPr>
        <w:t xml:space="preserve">  ООП НОО МБОУ «Бичурга – Баишевская СОШ»  реализуется модуль «Урочная деятельность»</w:t>
      </w:r>
    </w:p>
    <w:p w:rsidR="000607C2" w:rsidRPr="000607C2" w:rsidRDefault="000607C2" w:rsidP="000607C2">
      <w:pPr>
        <w:tabs>
          <w:tab w:val="left" w:pos="993"/>
        </w:tabs>
        <w:spacing w:line="240" w:lineRule="auto"/>
        <w:ind w:firstLine="709"/>
        <w:jc w:val="both"/>
        <w:rPr>
          <w:rFonts w:ascii="Times New Roman" w:hAnsi="Times New Roman" w:cs="Times New Roman"/>
          <w:b/>
          <w:sz w:val="24"/>
          <w:szCs w:val="24"/>
          <w:lang w:val="ru-RU"/>
        </w:rPr>
      </w:pP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4"/>
        <w:gridCol w:w="1280"/>
        <w:gridCol w:w="1983"/>
        <w:gridCol w:w="2694"/>
      </w:tblGrid>
      <w:tr w:rsidR="000607C2" w:rsidRPr="000607C2" w:rsidTr="00520F72">
        <w:tc>
          <w:tcPr>
            <w:tcW w:w="9781" w:type="dxa"/>
            <w:gridSpan w:val="4"/>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b/>
                <w:sz w:val="24"/>
                <w:szCs w:val="24"/>
              </w:rPr>
              <w:t>Урочная деятельность</w:t>
            </w:r>
          </w:p>
        </w:tc>
      </w:tr>
      <w:tr w:rsidR="000607C2" w:rsidRPr="000607C2" w:rsidTr="00520F72">
        <w:tc>
          <w:tcPr>
            <w:tcW w:w="3824" w:type="dxa"/>
            <w:tcBorders>
              <w:right w:val="single" w:sz="4" w:space="0" w:color="auto"/>
            </w:tcBorders>
          </w:tcPr>
          <w:p w:rsidR="000607C2" w:rsidRPr="000607C2" w:rsidRDefault="000607C2" w:rsidP="000607C2">
            <w:pPr>
              <w:spacing w:line="240" w:lineRule="auto"/>
              <w:rPr>
                <w:rFonts w:ascii="Times New Roman" w:hAnsi="Times New Roman" w:cs="Times New Roman"/>
                <w:sz w:val="24"/>
                <w:szCs w:val="24"/>
              </w:rPr>
            </w:pPr>
            <w:r w:rsidRPr="000607C2">
              <w:rPr>
                <w:rFonts w:ascii="Times New Roman" w:eastAsia="Times New Roman" w:hAnsi="Times New Roman" w:cs="Times New Roman"/>
                <w:b/>
                <w:sz w:val="24"/>
                <w:szCs w:val="24"/>
              </w:rPr>
              <w:t>Дела, события, мероприятия</w:t>
            </w:r>
          </w:p>
        </w:tc>
        <w:tc>
          <w:tcPr>
            <w:tcW w:w="1280" w:type="dxa"/>
            <w:tcBorders>
              <w:left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b/>
                <w:sz w:val="24"/>
                <w:szCs w:val="24"/>
              </w:rPr>
              <w:t>Классы</w:t>
            </w:r>
          </w:p>
        </w:tc>
        <w:tc>
          <w:tcPr>
            <w:tcW w:w="1983" w:type="dxa"/>
            <w:tcBorders>
              <w:left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b/>
                <w:sz w:val="24"/>
                <w:szCs w:val="24"/>
              </w:rPr>
              <w:t>Сроки проведения</w:t>
            </w:r>
          </w:p>
        </w:tc>
        <w:tc>
          <w:tcPr>
            <w:tcW w:w="2694" w:type="dxa"/>
            <w:tcBorders>
              <w:lef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b/>
                <w:sz w:val="24"/>
                <w:szCs w:val="24"/>
              </w:rPr>
              <w:t>Организаторы/ ответственные</w:t>
            </w:r>
          </w:p>
        </w:tc>
      </w:tr>
      <w:tr w:rsidR="000607C2" w:rsidRPr="000607C2" w:rsidTr="00520F72">
        <w:tc>
          <w:tcPr>
            <w:tcW w:w="3824" w:type="dxa"/>
            <w:tcBorders>
              <w:right w:val="single" w:sz="4" w:space="0" w:color="auto"/>
            </w:tcBorders>
          </w:tcPr>
          <w:p w:rsidR="000607C2" w:rsidRPr="000607C2" w:rsidRDefault="000607C2" w:rsidP="000607C2">
            <w:pPr>
              <w:pStyle w:val="af0"/>
              <w:rPr>
                <w:sz w:val="24"/>
                <w:szCs w:val="24"/>
              </w:rPr>
            </w:pPr>
            <w:r w:rsidRPr="000607C2">
              <w:rPr>
                <w:sz w:val="24"/>
                <w:szCs w:val="24"/>
              </w:rPr>
              <w:t>Использование воспитательных возможностей содержания учебного предмета:</w:t>
            </w:r>
          </w:p>
          <w:p w:rsidR="000607C2" w:rsidRPr="000607C2" w:rsidRDefault="000607C2" w:rsidP="000607C2">
            <w:pPr>
              <w:pStyle w:val="af0"/>
              <w:rPr>
                <w:sz w:val="24"/>
                <w:szCs w:val="24"/>
              </w:rPr>
            </w:pPr>
            <w:r w:rsidRPr="000607C2">
              <w:rPr>
                <w:sz w:val="24"/>
                <w:szCs w:val="24"/>
              </w:rPr>
              <w:t>- включение в урок воспитывающей информации с последующим её обсуждением;</w:t>
            </w:r>
          </w:p>
          <w:p w:rsidR="000607C2" w:rsidRPr="000607C2" w:rsidRDefault="000607C2" w:rsidP="000607C2">
            <w:pPr>
              <w:pStyle w:val="af0"/>
              <w:rPr>
                <w:sz w:val="24"/>
                <w:szCs w:val="24"/>
              </w:rPr>
            </w:pPr>
            <w:r w:rsidRPr="000607C2">
              <w:rPr>
                <w:sz w:val="24"/>
                <w:szCs w:val="24"/>
              </w:rPr>
              <w:t>- привлечение внимания учеников к нравственным проблемам, связанным с материалом урока;</w:t>
            </w:r>
          </w:p>
          <w:p w:rsidR="000607C2" w:rsidRPr="000607C2" w:rsidRDefault="000607C2" w:rsidP="000607C2">
            <w:pPr>
              <w:pStyle w:val="af0"/>
              <w:rPr>
                <w:sz w:val="24"/>
                <w:szCs w:val="24"/>
              </w:rPr>
            </w:pPr>
            <w:r w:rsidRPr="000607C2">
              <w:rPr>
                <w:sz w:val="24"/>
                <w:szCs w:val="24"/>
              </w:rPr>
              <w:t>- привлечение внимания учеников к проблемам общества;</w:t>
            </w:r>
          </w:p>
          <w:p w:rsidR="000607C2" w:rsidRPr="000607C2" w:rsidRDefault="000607C2" w:rsidP="000607C2">
            <w:pPr>
              <w:spacing w:line="240" w:lineRule="auto"/>
              <w:rPr>
                <w:rFonts w:ascii="Times New Roman" w:hAnsi="Times New Roman" w:cs="Times New Roman"/>
                <w:sz w:val="24"/>
                <w:szCs w:val="24"/>
                <w:lang w:val="ru-RU"/>
              </w:rPr>
            </w:pPr>
            <w:r w:rsidRPr="000607C2">
              <w:rPr>
                <w:rFonts w:ascii="Times New Roman" w:hAnsi="Times New Roman" w:cs="Times New Roman"/>
                <w:sz w:val="24"/>
                <w:szCs w:val="24"/>
                <w:lang w:val="ru-RU"/>
              </w:rPr>
              <w:t>- еженедельное исполнение Гимна РФ (перед началом первого урока) в соответствии с требованиями законодательства.</w:t>
            </w:r>
          </w:p>
        </w:tc>
        <w:tc>
          <w:tcPr>
            <w:tcW w:w="1280" w:type="dxa"/>
            <w:tcBorders>
              <w:left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1-4</w:t>
            </w:r>
          </w:p>
        </w:tc>
        <w:tc>
          <w:tcPr>
            <w:tcW w:w="1983" w:type="dxa"/>
            <w:tcBorders>
              <w:left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В течение года</w:t>
            </w:r>
          </w:p>
        </w:tc>
        <w:tc>
          <w:tcPr>
            <w:tcW w:w="2694" w:type="dxa"/>
            <w:tcBorders>
              <w:lef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Учителя-предметники</w:t>
            </w:r>
          </w:p>
        </w:tc>
      </w:tr>
      <w:tr w:rsidR="000607C2" w:rsidRPr="000607C2" w:rsidTr="00520F72">
        <w:tc>
          <w:tcPr>
            <w:tcW w:w="3824" w:type="dxa"/>
            <w:tcBorders>
              <w:right w:val="single" w:sz="4" w:space="0" w:color="auto"/>
            </w:tcBorders>
          </w:tcPr>
          <w:p w:rsidR="000607C2" w:rsidRPr="000607C2" w:rsidRDefault="000607C2" w:rsidP="000607C2">
            <w:pPr>
              <w:spacing w:line="240" w:lineRule="auto"/>
              <w:rPr>
                <w:rFonts w:ascii="Times New Roman" w:eastAsia="Times New Roman" w:hAnsi="Times New Roman" w:cs="Times New Roman"/>
                <w:b/>
                <w:sz w:val="24"/>
                <w:szCs w:val="24"/>
                <w:lang w:val="ru-RU"/>
              </w:rPr>
            </w:pPr>
            <w:r w:rsidRPr="000607C2">
              <w:rPr>
                <w:rFonts w:ascii="Times New Roman" w:hAnsi="Times New Roman" w:cs="Times New Roman"/>
                <w:sz w:val="24"/>
                <w:szCs w:val="24"/>
                <w:lang w:val="ru-RU"/>
              </w:rPr>
              <w:lastRenderedPageBreak/>
              <w:t>Выбор методов, методик, технологий, оказывающих воспитательное воздействие на личность</w:t>
            </w:r>
          </w:p>
        </w:tc>
        <w:tc>
          <w:tcPr>
            <w:tcW w:w="1280" w:type="dxa"/>
            <w:tcBorders>
              <w:left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1-4</w:t>
            </w:r>
          </w:p>
        </w:tc>
        <w:tc>
          <w:tcPr>
            <w:tcW w:w="1983" w:type="dxa"/>
            <w:tcBorders>
              <w:left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В течение года</w:t>
            </w:r>
          </w:p>
        </w:tc>
        <w:tc>
          <w:tcPr>
            <w:tcW w:w="2694" w:type="dxa"/>
            <w:tcBorders>
              <w:lef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Учителя-предметники</w:t>
            </w:r>
          </w:p>
        </w:tc>
      </w:tr>
      <w:tr w:rsidR="000607C2" w:rsidRPr="000607C2" w:rsidTr="00520F72">
        <w:tc>
          <w:tcPr>
            <w:tcW w:w="3824" w:type="dxa"/>
            <w:tcBorders>
              <w:right w:val="single" w:sz="4" w:space="0" w:color="auto"/>
            </w:tcBorders>
          </w:tcPr>
          <w:p w:rsidR="000607C2" w:rsidRPr="000607C2" w:rsidRDefault="000607C2" w:rsidP="000607C2">
            <w:pPr>
              <w:spacing w:line="240" w:lineRule="auto"/>
              <w:rPr>
                <w:rFonts w:ascii="Times New Roman" w:eastAsia="Times New Roman" w:hAnsi="Times New Roman" w:cs="Times New Roman"/>
                <w:b/>
                <w:sz w:val="24"/>
                <w:szCs w:val="24"/>
                <w:lang w:val="ru-RU"/>
              </w:rPr>
            </w:pPr>
            <w:r w:rsidRPr="000607C2">
              <w:rPr>
                <w:rFonts w:ascii="Times New Roman" w:hAnsi="Times New Roman" w:cs="Times New Roman"/>
                <w:sz w:val="24"/>
                <w:szCs w:val="24"/>
                <w:lang w:val="ru-RU"/>
              </w:rPr>
              <w:t>Применение интерактивных форм учебной работы</w:t>
            </w:r>
          </w:p>
        </w:tc>
        <w:tc>
          <w:tcPr>
            <w:tcW w:w="1280" w:type="dxa"/>
            <w:tcBorders>
              <w:left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1-4</w:t>
            </w:r>
          </w:p>
        </w:tc>
        <w:tc>
          <w:tcPr>
            <w:tcW w:w="1983" w:type="dxa"/>
            <w:tcBorders>
              <w:left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В течение года</w:t>
            </w:r>
          </w:p>
        </w:tc>
        <w:tc>
          <w:tcPr>
            <w:tcW w:w="2694" w:type="dxa"/>
            <w:tcBorders>
              <w:lef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Учителя-предметники</w:t>
            </w:r>
          </w:p>
        </w:tc>
      </w:tr>
      <w:tr w:rsidR="000607C2" w:rsidRPr="000607C2" w:rsidTr="00520F72">
        <w:tc>
          <w:tcPr>
            <w:tcW w:w="3824" w:type="dxa"/>
            <w:tcBorders>
              <w:right w:val="single" w:sz="4" w:space="0" w:color="auto"/>
            </w:tcBorders>
          </w:tcPr>
          <w:p w:rsidR="000607C2" w:rsidRPr="000607C2" w:rsidRDefault="000607C2" w:rsidP="000607C2">
            <w:pPr>
              <w:spacing w:line="240" w:lineRule="auto"/>
              <w:rPr>
                <w:rFonts w:ascii="Times New Roman" w:eastAsia="Times New Roman" w:hAnsi="Times New Roman" w:cs="Times New Roman"/>
                <w:b/>
                <w:sz w:val="24"/>
                <w:szCs w:val="24"/>
                <w:lang w:val="ru-RU"/>
              </w:rPr>
            </w:pPr>
            <w:r w:rsidRPr="000607C2">
              <w:rPr>
                <w:rFonts w:ascii="Times New Roman" w:eastAsia="Times New Roman" w:hAnsi="Times New Roman" w:cs="Times New Roman"/>
                <w:sz w:val="24"/>
                <w:szCs w:val="24"/>
                <w:lang w:val="ru-RU"/>
              </w:rPr>
              <w:t>Включение</w:t>
            </w:r>
            <w:r w:rsidRPr="000607C2">
              <w:rPr>
                <w:rFonts w:ascii="Times New Roman" w:eastAsia="Times New Roman" w:hAnsi="Times New Roman" w:cs="Times New Roman"/>
                <w:spacing w:val="-4"/>
                <w:sz w:val="24"/>
                <w:szCs w:val="24"/>
                <w:lang w:val="ru-RU"/>
              </w:rPr>
              <w:t xml:space="preserve"> </w:t>
            </w:r>
            <w:r w:rsidRPr="000607C2">
              <w:rPr>
                <w:rFonts w:ascii="Times New Roman" w:eastAsia="Times New Roman" w:hAnsi="Times New Roman" w:cs="Times New Roman"/>
                <w:sz w:val="24"/>
                <w:szCs w:val="24"/>
                <w:lang w:val="ru-RU"/>
              </w:rPr>
              <w:t>в</w:t>
            </w:r>
            <w:r w:rsidRPr="000607C2">
              <w:rPr>
                <w:rFonts w:ascii="Times New Roman" w:eastAsia="Times New Roman" w:hAnsi="Times New Roman" w:cs="Times New Roman"/>
                <w:spacing w:val="-3"/>
                <w:sz w:val="24"/>
                <w:szCs w:val="24"/>
                <w:lang w:val="ru-RU"/>
              </w:rPr>
              <w:t xml:space="preserve"> </w:t>
            </w:r>
            <w:r w:rsidRPr="000607C2">
              <w:rPr>
                <w:rFonts w:ascii="Times New Roman" w:eastAsia="Times New Roman" w:hAnsi="Times New Roman" w:cs="Times New Roman"/>
                <w:sz w:val="24"/>
                <w:szCs w:val="24"/>
                <w:lang w:val="ru-RU"/>
              </w:rPr>
              <w:t>урок</w:t>
            </w:r>
            <w:r w:rsidRPr="000607C2">
              <w:rPr>
                <w:rFonts w:ascii="Times New Roman" w:eastAsia="Times New Roman" w:hAnsi="Times New Roman" w:cs="Times New Roman"/>
                <w:spacing w:val="-2"/>
                <w:sz w:val="24"/>
                <w:szCs w:val="24"/>
                <w:lang w:val="ru-RU"/>
              </w:rPr>
              <w:t xml:space="preserve"> </w:t>
            </w:r>
            <w:r w:rsidRPr="000607C2">
              <w:rPr>
                <w:rFonts w:ascii="Times New Roman" w:eastAsia="Times New Roman" w:hAnsi="Times New Roman" w:cs="Times New Roman"/>
                <w:sz w:val="24"/>
                <w:szCs w:val="24"/>
                <w:lang w:val="ru-RU"/>
              </w:rPr>
              <w:t>игровых</w:t>
            </w:r>
            <w:r w:rsidRPr="000607C2">
              <w:rPr>
                <w:rFonts w:ascii="Times New Roman" w:eastAsia="Times New Roman" w:hAnsi="Times New Roman" w:cs="Times New Roman"/>
                <w:spacing w:val="-1"/>
                <w:sz w:val="24"/>
                <w:szCs w:val="24"/>
                <w:lang w:val="ru-RU"/>
              </w:rPr>
              <w:t xml:space="preserve"> </w:t>
            </w:r>
            <w:r w:rsidRPr="000607C2">
              <w:rPr>
                <w:rFonts w:ascii="Times New Roman" w:eastAsia="Times New Roman" w:hAnsi="Times New Roman" w:cs="Times New Roman"/>
                <w:sz w:val="24"/>
                <w:szCs w:val="24"/>
                <w:lang w:val="ru-RU"/>
              </w:rPr>
              <w:t>технологий с целью развития креативного мышления обучающихся</w:t>
            </w:r>
          </w:p>
        </w:tc>
        <w:tc>
          <w:tcPr>
            <w:tcW w:w="1280" w:type="dxa"/>
            <w:tcBorders>
              <w:left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1-4</w:t>
            </w:r>
          </w:p>
        </w:tc>
        <w:tc>
          <w:tcPr>
            <w:tcW w:w="1983" w:type="dxa"/>
            <w:tcBorders>
              <w:left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В течение года</w:t>
            </w:r>
          </w:p>
        </w:tc>
        <w:tc>
          <w:tcPr>
            <w:tcW w:w="2694" w:type="dxa"/>
            <w:tcBorders>
              <w:lef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Учителя-предметники</w:t>
            </w:r>
          </w:p>
        </w:tc>
      </w:tr>
      <w:tr w:rsidR="000607C2" w:rsidRPr="000607C2" w:rsidTr="00520F72">
        <w:tc>
          <w:tcPr>
            <w:tcW w:w="3824" w:type="dxa"/>
            <w:tcBorders>
              <w:right w:val="single" w:sz="4" w:space="0" w:color="auto"/>
            </w:tcBorders>
          </w:tcPr>
          <w:p w:rsidR="000607C2" w:rsidRPr="000607C2" w:rsidRDefault="000607C2" w:rsidP="000607C2">
            <w:pPr>
              <w:spacing w:line="240" w:lineRule="auto"/>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Организация наставничества ученик-ученик</w:t>
            </w:r>
          </w:p>
        </w:tc>
        <w:tc>
          <w:tcPr>
            <w:tcW w:w="1280" w:type="dxa"/>
            <w:tcBorders>
              <w:left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1-4</w:t>
            </w:r>
          </w:p>
        </w:tc>
        <w:tc>
          <w:tcPr>
            <w:tcW w:w="1983" w:type="dxa"/>
            <w:tcBorders>
              <w:left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В течение года</w:t>
            </w:r>
          </w:p>
        </w:tc>
        <w:tc>
          <w:tcPr>
            <w:tcW w:w="2694" w:type="dxa"/>
            <w:tcBorders>
              <w:lef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Учителя-предметники</w:t>
            </w:r>
          </w:p>
        </w:tc>
      </w:tr>
      <w:tr w:rsidR="000607C2" w:rsidRPr="000607C2" w:rsidTr="00520F72">
        <w:tc>
          <w:tcPr>
            <w:tcW w:w="3824" w:type="dxa"/>
            <w:tcBorders>
              <w:right w:val="single" w:sz="4" w:space="0" w:color="auto"/>
            </w:tcBorders>
          </w:tcPr>
          <w:p w:rsidR="000607C2" w:rsidRPr="000607C2" w:rsidRDefault="000607C2" w:rsidP="000607C2">
            <w:pPr>
              <w:spacing w:line="240" w:lineRule="auto"/>
              <w:rPr>
                <w:rFonts w:ascii="Times New Roman" w:eastAsia="Times New Roman" w:hAnsi="Times New Roman" w:cs="Times New Roman"/>
                <w:b/>
                <w:sz w:val="24"/>
                <w:szCs w:val="24"/>
                <w:lang w:val="ru-RU"/>
              </w:rPr>
            </w:pPr>
            <w:r w:rsidRPr="000607C2">
              <w:rPr>
                <w:rFonts w:ascii="Times New Roman" w:eastAsia="Times New Roman" w:hAnsi="Times New Roman" w:cs="Times New Roman"/>
                <w:sz w:val="24"/>
                <w:szCs w:val="24"/>
                <w:lang w:val="ru-RU"/>
              </w:rPr>
              <w:t>Организация исследовательской деятельности воспитательной направленности.</w:t>
            </w:r>
          </w:p>
        </w:tc>
        <w:tc>
          <w:tcPr>
            <w:tcW w:w="1280" w:type="dxa"/>
            <w:tcBorders>
              <w:left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1-4</w:t>
            </w:r>
          </w:p>
        </w:tc>
        <w:tc>
          <w:tcPr>
            <w:tcW w:w="1983" w:type="dxa"/>
            <w:tcBorders>
              <w:left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В течение года</w:t>
            </w:r>
          </w:p>
        </w:tc>
        <w:tc>
          <w:tcPr>
            <w:tcW w:w="2694" w:type="dxa"/>
            <w:tcBorders>
              <w:lef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Учителя-предметники</w:t>
            </w:r>
          </w:p>
        </w:tc>
      </w:tr>
      <w:tr w:rsidR="000607C2" w:rsidRPr="000607C2" w:rsidTr="00520F72">
        <w:tc>
          <w:tcPr>
            <w:tcW w:w="3824" w:type="dxa"/>
            <w:tcBorders>
              <w:right w:val="single" w:sz="4" w:space="0" w:color="auto"/>
            </w:tcBorders>
          </w:tcPr>
          <w:p w:rsidR="000607C2" w:rsidRPr="000607C2" w:rsidRDefault="000607C2" w:rsidP="000607C2">
            <w:pPr>
              <w:spacing w:line="240" w:lineRule="auto"/>
              <w:rPr>
                <w:rFonts w:ascii="Times New Roman" w:eastAsia="Times New Roman" w:hAnsi="Times New Roman" w:cs="Times New Roman"/>
                <w:b/>
                <w:sz w:val="24"/>
                <w:szCs w:val="24"/>
                <w:lang w:val="ru-RU"/>
              </w:rPr>
            </w:pPr>
            <w:r w:rsidRPr="000607C2">
              <w:rPr>
                <w:rFonts w:ascii="Times New Roman" w:eastAsia="Times New Roman" w:hAnsi="Times New Roman" w:cs="Times New Roman"/>
                <w:sz w:val="24"/>
                <w:szCs w:val="24"/>
                <w:lang w:val="ru-RU"/>
              </w:rPr>
              <w:t>Вовлечение обучающихся в конкурсы, викторины (Учи.ру, Инфоурок и др)</w:t>
            </w:r>
          </w:p>
        </w:tc>
        <w:tc>
          <w:tcPr>
            <w:tcW w:w="1280" w:type="dxa"/>
            <w:tcBorders>
              <w:left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1-4</w:t>
            </w:r>
          </w:p>
        </w:tc>
        <w:tc>
          <w:tcPr>
            <w:tcW w:w="1983" w:type="dxa"/>
            <w:tcBorders>
              <w:left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В течение года</w:t>
            </w:r>
          </w:p>
        </w:tc>
        <w:tc>
          <w:tcPr>
            <w:tcW w:w="2694" w:type="dxa"/>
            <w:tcBorders>
              <w:lef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Учителя-предметники</w:t>
            </w:r>
          </w:p>
        </w:tc>
      </w:tr>
      <w:tr w:rsidR="000607C2" w:rsidRPr="000607C2" w:rsidTr="00520F72">
        <w:tc>
          <w:tcPr>
            <w:tcW w:w="3824" w:type="dxa"/>
            <w:tcBorders>
              <w:right w:val="single" w:sz="4" w:space="0" w:color="auto"/>
            </w:tcBorders>
          </w:tcPr>
          <w:p w:rsidR="000607C2" w:rsidRPr="000607C2" w:rsidRDefault="000607C2" w:rsidP="000607C2">
            <w:pPr>
              <w:spacing w:line="240" w:lineRule="auto"/>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Школьные предметные недели</w:t>
            </w:r>
          </w:p>
        </w:tc>
        <w:tc>
          <w:tcPr>
            <w:tcW w:w="1280" w:type="dxa"/>
            <w:tcBorders>
              <w:left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b/>
                <w:sz w:val="24"/>
                <w:szCs w:val="24"/>
              </w:rPr>
            </w:pPr>
            <w:r w:rsidRPr="000607C2">
              <w:rPr>
                <w:rFonts w:ascii="Times New Roman" w:eastAsia="Times New Roman" w:hAnsi="Times New Roman" w:cs="Times New Roman"/>
                <w:sz w:val="24"/>
                <w:szCs w:val="24"/>
              </w:rPr>
              <w:t>1-4</w:t>
            </w:r>
          </w:p>
        </w:tc>
        <w:tc>
          <w:tcPr>
            <w:tcW w:w="1983" w:type="dxa"/>
            <w:tcBorders>
              <w:left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sz w:val="24"/>
                <w:szCs w:val="24"/>
              </w:rPr>
            </w:pPr>
            <w:r w:rsidRPr="000607C2">
              <w:rPr>
                <w:rFonts w:ascii="Times New Roman" w:eastAsia="Times New Roman" w:hAnsi="Times New Roman" w:cs="Times New Roman"/>
                <w:sz w:val="24"/>
                <w:szCs w:val="24"/>
              </w:rPr>
              <w:t>По плану МО</w:t>
            </w:r>
          </w:p>
        </w:tc>
        <w:tc>
          <w:tcPr>
            <w:tcW w:w="2694" w:type="dxa"/>
            <w:tcBorders>
              <w:lef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sz w:val="24"/>
                <w:szCs w:val="24"/>
              </w:rPr>
            </w:pPr>
            <w:r w:rsidRPr="000607C2">
              <w:rPr>
                <w:rFonts w:ascii="Times New Roman" w:eastAsia="Times New Roman" w:hAnsi="Times New Roman" w:cs="Times New Roman"/>
                <w:sz w:val="24"/>
                <w:szCs w:val="24"/>
              </w:rPr>
              <w:t>Руководитель МО</w:t>
            </w:r>
          </w:p>
        </w:tc>
      </w:tr>
      <w:tr w:rsidR="000607C2" w:rsidRPr="000607C2" w:rsidTr="00520F72">
        <w:trPr>
          <w:trHeight w:val="729"/>
        </w:trPr>
        <w:tc>
          <w:tcPr>
            <w:tcW w:w="3824" w:type="dxa"/>
            <w:tcBorders>
              <w:bottom w:val="single" w:sz="4" w:space="0" w:color="auto"/>
              <w:right w:val="single" w:sz="4" w:space="0" w:color="auto"/>
            </w:tcBorders>
          </w:tcPr>
          <w:p w:rsidR="000607C2" w:rsidRPr="000607C2" w:rsidRDefault="000607C2" w:rsidP="000607C2">
            <w:pPr>
              <w:spacing w:line="240" w:lineRule="auto"/>
              <w:rPr>
                <w:rFonts w:ascii="Times New Roman" w:eastAsia="Times New Roman" w:hAnsi="Times New Roman" w:cs="Times New Roman"/>
                <w:sz w:val="24"/>
                <w:szCs w:val="24"/>
                <w:lang w:val="ru-RU"/>
              </w:rPr>
            </w:pPr>
            <w:r w:rsidRPr="000607C2">
              <w:rPr>
                <w:rFonts w:ascii="Times New Roman" w:eastAsia="Times New Roman" w:hAnsi="Times New Roman" w:cs="Times New Roman"/>
                <w:sz w:val="24"/>
                <w:szCs w:val="24"/>
                <w:u w:val="single"/>
                <w:lang w:val="ru-RU"/>
              </w:rPr>
              <w:t>Уроки в соответствии с календарём знаменательных дат:</w:t>
            </w:r>
          </w:p>
        </w:tc>
        <w:tc>
          <w:tcPr>
            <w:tcW w:w="1280" w:type="dxa"/>
            <w:tcBorders>
              <w:left w:val="single" w:sz="4" w:space="0" w:color="auto"/>
              <w:bottom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sz w:val="24"/>
                <w:szCs w:val="24"/>
                <w:lang w:val="ru-RU"/>
              </w:rPr>
            </w:pPr>
          </w:p>
        </w:tc>
        <w:tc>
          <w:tcPr>
            <w:tcW w:w="1983" w:type="dxa"/>
            <w:tcBorders>
              <w:left w:val="single" w:sz="4" w:space="0" w:color="auto"/>
              <w:bottom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sz w:val="24"/>
                <w:szCs w:val="24"/>
                <w:lang w:val="ru-RU"/>
              </w:rPr>
            </w:pPr>
          </w:p>
        </w:tc>
        <w:tc>
          <w:tcPr>
            <w:tcW w:w="2694" w:type="dxa"/>
            <w:tcBorders>
              <w:left w:val="single" w:sz="4" w:space="0" w:color="auto"/>
              <w:bottom w:val="single" w:sz="4" w:space="0" w:color="auto"/>
            </w:tcBorders>
          </w:tcPr>
          <w:p w:rsidR="000607C2" w:rsidRPr="000607C2" w:rsidRDefault="000607C2" w:rsidP="000607C2">
            <w:pPr>
              <w:spacing w:line="240" w:lineRule="auto"/>
              <w:jc w:val="center"/>
              <w:rPr>
                <w:rFonts w:ascii="Times New Roman" w:eastAsia="Times New Roman" w:hAnsi="Times New Roman" w:cs="Times New Roman"/>
                <w:sz w:val="24"/>
                <w:szCs w:val="24"/>
                <w:lang w:val="ru-RU"/>
              </w:rPr>
            </w:pPr>
          </w:p>
        </w:tc>
      </w:tr>
      <w:tr w:rsidR="000607C2" w:rsidRPr="000607C2" w:rsidTr="00520F72">
        <w:trPr>
          <w:trHeight w:val="729"/>
        </w:trPr>
        <w:tc>
          <w:tcPr>
            <w:tcW w:w="3824" w:type="dxa"/>
            <w:tcBorders>
              <w:bottom w:val="single" w:sz="4" w:space="0" w:color="auto"/>
              <w:right w:val="single" w:sz="4" w:space="0" w:color="auto"/>
            </w:tcBorders>
          </w:tcPr>
          <w:p w:rsidR="000607C2" w:rsidRPr="000607C2" w:rsidRDefault="000607C2" w:rsidP="000607C2">
            <w:pPr>
              <w:spacing w:line="240" w:lineRule="auto"/>
              <w:rPr>
                <w:rFonts w:ascii="Times New Roman" w:eastAsia="Times New Roman" w:hAnsi="Times New Roman" w:cs="Times New Roman"/>
                <w:sz w:val="24"/>
                <w:szCs w:val="24"/>
                <w:lang w:val="ru-RU"/>
              </w:rPr>
            </w:pPr>
            <w:r w:rsidRPr="000607C2">
              <w:rPr>
                <w:rFonts w:ascii="Times New Roman" w:eastAsia="Times New Roman" w:hAnsi="Times New Roman" w:cs="Times New Roman"/>
                <w:sz w:val="24"/>
                <w:szCs w:val="24"/>
                <w:lang w:val="ru-RU"/>
              </w:rPr>
              <w:t xml:space="preserve">95 лет со дня рождения советского дирижёра, композитора Евгения Светланова </w:t>
            </w:r>
          </w:p>
        </w:tc>
        <w:tc>
          <w:tcPr>
            <w:tcW w:w="1280" w:type="dxa"/>
            <w:tcBorders>
              <w:left w:val="single" w:sz="4" w:space="0" w:color="auto"/>
              <w:bottom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sz w:val="24"/>
                <w:szCs w:val="24"/>
              </w:rPr>
            </w:pPr>
            <w:r w:rsidRPr="000607C2">
              <w:rPr>
                <w:rFonts w:ascii="Times New Roman" w:eastAsia="Times New Roman" w:hAnsi="Times New Roman" w:cs="Times New Roman"/>
                <w:sz w:val="24"/>
                <w:szCs w:val="24"/>
              </w:rPr>
              <w:t>1-4</w:t>
            </w:r>
          </w:p>
        </w:tc>
        <w:tc>
          <w:tcPr>
            <w:tcW w:w="1983" w:type="dxa"/>
            <w:tcBorders>
              <w:left w:val="single" w:sz="4" w:space="0" w:color="auto"/>
              <w:bottom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sz w:val="24"/>
                <w:szCs w:val="24"/>
              </w:rPr>
            </w:pPr>
            <w:r w:rsidRPr="000607C2">
              <w:rPr>
                <w:rFonts w:ascii="Times New Roman" w:eastAsia="Times New Roman" w:hAnsi="Times New Roman" w:cs="Times New Roman"/>
                <w:sz w:val="24"/>
                <w:szCs w:val="24"/>
              </w:rPr>
              <w:t>06.09.</w:t>
            </w:r>
          </w:p>
        </w:tc>
        <w:tc>
          <w:tcPr>
            <w:tcW w:w="2694" w:type="dxa"/>
            <w:tcBorders>
              <w:left w:val="single" w:sz="4" w:space="0" w:color="auto"/>
              <w:bottom w:val="single" w:sz="4" w:space="0" w:color="auto"/>
            </w:tcBorders>
          </w:tcPr>
          <w:p w:rsidR="000607C2" w:rsidRPr="000607C2" w:rsidRDefault="000607C2" w:rsidP="000607C2">
            <w:pPr>
              <w:spacing w:line="240" w:lineRule="auto"/>
              <w:jc w:val="center"/>
              <w:rPr>
                <w:rFonts w:ascii="Times New Roman" w:eastAsia="Times New Roman" w:hAnsi="Times New Roman" w:cs="Times New Roman"/>
                <w:sz w:val="24"/>
                <w:szCs w:val="24"/>
              </w:rPr>
            </w:pPr>
            <w:r w:rsidRPr="000607C2">
              <w:rPr>
                <w:rFonts w:ascii="Times New Roman" w:eastAsia="Times New Roman" w:hAnsi="Times New Roman" w:cs="Times New Roman"/>
                <w:sz w:val="24"/>
                <w:szCs w:val="24"/>
              </w:rPr>
              <w:t>Учитель музыки</w:t>
            </w:r>
          </w:p>
        </w:tc>
      </w:tr>
      <w:tr w:rsidR="000607C2" w:rsidRPr="000607C2" w:rsidTr="00520F72">
        <w:trPr>
          <w:trHeight w:val="360"/>
        </w:trPr>
        <w:tc>
          <w:tcPr>
            <w:tcW w:w="3824" w:type="dxa"/>
            <w:tcBorders>
              <w:bottom w:val="single" w:sz="4" w:space="0" w:color="auto"/>
              <w:right w:val="single" w:sz="4" w:space="0" w:color="auto"/>
            </w:tcBorders>
          </w:tcPr>
          <w:p w:rsidR="000607C2" w:rsidRPr="000607C2" w:rsidRDefault="000607C2" w:rsidP="000607C2">
            <w:pPr>
              <w:spacing w:line="240" w:lineRule="auto"/>
              <w:rPr>
                <w:rFonts w:ascii="Times New Roman" w:eastAsia="Times New Roman" w:hAnsi="Times New Roman" w:cs="Times New Roman"/>
                <w:sz w:val="24"/>
                <w:szCs w:val="24"/>
              </w:rPr>
            </w:pPr>
            <w:r w:rsidRPr="000607C2">
              <w:rPr>
                <w:rFonts w:ascii="Times New Roman" w:eastAsia="Times New Roman" w:hAnsi="Times New Roman" w:cs="Times New Roman"/>
                <w:sz w:val="24"/>
                <w:szCs w:val="24"/>
              </w:rPr>
              <w:t>Международный день музыки</w:t>
            </w:r>
          </w:p>
        </w:tc>
        <w:tc>
          <w:tcPr>
            <w:tcW w:w="1280" w:type="dxa"/>
            <w:tcBorders>
              <w:left w:val="single" w:sz="4" w:space="0" w:color="auto"/>
              <w:bottom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sz w:val="24"/>
                <w:szCs w:val="24"/>
              </w:rPr>
            </w:pPr>
            <w:r w:rsidRPr="000607C2">
              <w:rPr>
                <w:rFonts w:ascii="Times New Roman" w:eastAsia="Times New Roman" w:hAnsi="Times New Roman" w:cs="Times New Roman"/>
                <w:sz w:val="24"/>
                <w:szCs w:val="24"/>
              </w:rPr>
              <w:t>1-4</w:t>
            </w:r>
          </w:p>
        </w:tc>
        <w:tc>
          <w:tcPr>
            <w:tcW w:w="1983" w:type="dxa"/>
            <w:tcBorders>
              <w:left w:val="single" w:sz="4" w:space="0" w:color="auto"/>
              <w:bottom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sz w:val="24"/>
                <w:szCs w:val="24"/>
              </w:rPr>
            </w:pPr>
            <w:r w:rsidRPr="000607C2">
              <w:rPr>
                <w:rFonts w:ascii="Times New Roman" w:eastAsia="Times New Roman" w:hAnsi="Times New Roman" w:cs="Times New Roman"/>
                <w:sz w:val="24"/>
                <w:szCs w:val="24"/>
              </w:rPr>
              <w:t>01.10</w:t>
            </w:r>
          </w:p>
        </w:tc>
        <w:tc>
          <w:tcPr>
            <w:tcW w:w="2694" w:type="dxa"/>
            <w:tcBorders>
              <w:left w:val="single" w:sz="4" w:space="0" w:color="auto"/>
              <w:bottom w:val="single" w:sz="4" w:space="0" w:color="auto"/>
            </w:tcBorders>
          </w:tcPr>
          <w:p w:rsidR="000607C2" w:rsidRPr="000607C2" w:rsidRDefault="000607C2" w:rsidP="000607C2">
            <w:pPr>
              <w:spacing w:line="240" w:lineRule="auto"/>
              <w:jc w:val="center"/>
              <w:rPr>
                <w:rFonts w:ascii="Times New Roman" w:eastAsia="Times New Roman" w:hAnsi="Times New Roman" w:cs="Times New Roman"/>
                <w:sz w:val="24"/>
                <w:szCs w:val="24"/>
              </w:rPr>
            </w:pPr>
            <w:r w:rsidRPr="000607C2">
              <w:rPr>
                <w:rFonts w:ascii="Times New Roman" w:eastAsia="Times New Roman" w:hAnsi="Times New Roman" w:cs="Times New Roman"/>
                <w:sz w:val="24"/>
                <w:szCs w:val="24"/>
              </w:rPr>
              <w:t>Учитель музыки</w:t>
            </w:r>
          </w:p>
        </w:tc>
      </w:tr>
      <w:tr w:rsidR="000607C2" w:rsidRPr="000607C2" w:rsidTr="00520F72">
        <w:trPr>
          <w:trHeight w:val="323"/>
        </w:trPr>
        <w:tc>
          <w:tcPr>
            <w:tcW w:w="3824" w:type="dxa"/>
            <w:tcBorders>
              <w:top w:val="single" w:sz="4" w:space="0" w:color="auto"/>
              <w:right w:val="single" w:sz="4" w:space="0" w:color="auto"/>
            </w:tcBorders>
          </w:tcPr>
          <w:p w:rsidR="000607C2" w:rsidRPr="000607C2" w:rsidRDefault="000607C2" w:rsidP="000607C2">
            <w:pPr>
              <w:spacing w:line="240" w:lineRule="auto"/>
              <w:rPr>
                <w:rFonts w:ascii="Times New Roman" w:eastAsia="Times New Roman" w:hAnsi="Times New Roman" w:cs="Times New Roman"/>
                <w:sz w:val="24"/>
                <w:szCs w:val="24"/>
                <w:lang w:val="ru-RU"/>
              </w:rPr>
            </w:pPr>
            <w:r w:rsidRPr="000607C2">
              <w:rPr>
                <w:rFonts w:ascii="Times New Roman" w:eastAsia="Times New Roman" w:hAnsi="Times New Roman" w:cs="Times New Roman"/>
                <w:sz w:val="24"/>
                <w:szCs w:val="24"/>
                <w:lang w:val="ru-RU"/>
              </w:rPr>
              <w:t>90 лет со дня рождения российского композитора Евгения Павловича Крылатова</w:t>
            </w:r>
          </w:p>
        </w:tc>
        <w:tc>
          <w:tcPr>
            <w:tcW w:w="1280" w:type="dxa"/>
            <w:tcBorders>
              <w:top w:val="single" w:sz="4" w:space="0" w:color="auto"/>
              <w:left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sz w:val="24"/>
                <w:szCs w:val="24"/>
              </w:rPr>
            </w:pPr>
            <w:r w:rsidRPr="000607C2">
              <w:rPr>
                <w:rFonts w:ascii="Times New Roman" w:eastAsia="Times New Roman" w:hAnsi="Times New Roman" w:cs="Times New Roman"/>
                <w:sz w:val="24"/>
                <w:szCs w:val="24"/>
              </w:rPr>
              <w:t>1-4</w:t>
            </w:r>
          </w:p>
        </w:tc>
        <w:tc>
          <w:tcPr>
            <w:tcW w:w="1983" w:type="dxa"/>
            <w:tcBorders>
              <w:top w:val="single" w:sz="4" w:space="0" w:color="auto"/>
              <w:left w:val="single" w:sz="4" w:space="0" w:color="auto"/>
              <w:righ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sz w:val="24"/>
                <w:szCs w:val="24"/>
              </w:rPr>
            </w:pPr>
            <w:r w:rsidRPr="000607C2">
              <w:rPr>
                <w:rFonts w:ascii="Times New Roman" w:eastAsia="Times New Roman" w:hAnsi="Times New Roman" w:cs="Times New Roman"/>
                <w:sz w:val="24"/>
                <w:szCs w:val="24"/>
              </w:rPr>
              <w:t>23.02</w:t>
            </w:r>
          </w:p>
        </w:tc>
        <w:tc>
          <w:tcPr>
            <w:tcW w:w="2694" w:type="dxa"/>
            <w:tcBorders>
              <w:top w:val="single" w:sz="4" w:space="0" w:color="auto"/>
              <w:left w:val="single" w:sz="4" w:space="0" w:color="auto"/>
            </w:tcBorders>
          </w:tcPr>
          <w:p w:rsidR="000607C2" w:rsidRPr="000607C2" w:rsidRDefault="000607C2" w:rsidP="000607C2">
            <w:pPr>
              <w:spacing w:line="240" w:lineRule="auto"/>
              <w:jc w:val="center"/>
              <w:rPr>
                <w:rFonts w:ascii="Times New Roman" w:eastAsia="Times New Roman" w:hAnsi="Times New Roman" w:cs="Times New Roman"/>
                <w:sz w:val="24"/>
                <w:szCs w:val="24"/>
              </w:rPr>
            </w:pPr>
            <w:r w:rsidRPr="000607C2">
              <w:rPr>
                <w:rFonts w:ascii="Times New Roman" w:eastAsia="Times New Roman" w:hAnsi="Times New Roman" w:cs="Times New Roman"/>
                <w:sz w:val="24"/>
                <w:szCs w:val="24"/>
              </w:rPr>
              <w:t>Учитель музыки</w:t>
            </w:r>
          </w:p>
        </w:tc>
      </w:tr>
    </w:tbl>
    <w:p w:rsidR="000607C2" w:rsidRPr="000607C2" w:rsidRDefault="000607C2" w:rsidP="000607C2">
      <w:pPr>
        <w:spacing w:line="240" w:lineRule="auto"/>
        <w:ind w:firstLine="709"/>
        <w:jc w:val="both"/>
        <w:rPr>
          <w:rFonts w:ascii="Times New Roman" w:hAnsi="Times New Roman" w:cs="Times New Roman"/>
          <w:sz w:val="24"/>
          <w:szCs w:val="24"/>
        </w:rPr>
      </w:pPr>
    </w:p>
    <w:p w:rsidR="000607C2" w:rsidRPr="000607C2" w:rsidRDefault="000607C2" w:rsidP="000607C2">
      <w:pPr>
        <w:spacing w:line="240" w:lineRule="auto"/>
        <w:rPr>
          <w:rFonts w:ascii="Times New Roman" w:hAnsi="Times New Roman" w:cs="Times New Roman"/>
          <w:sz w:val="24"/>
          <w:szCs w:val="24"/>
          <w:lang w:val="ru-RU"/>
        </w:rPr>
        <w:sectPr w:rsidR="000607C2" w:rsidRPr="000607C2">
          <w:pgSz w:w="11906" w:h="16383"/>
          <w:pgMar w:top="1134" w:right="850" w:bottom="1134" w:left="1701" w:header="720" w:footer="720" w:gutter="0"/>
          <w:cols w:space="720"/>
        </w:sectPr>
      </w:pPr>
    </w:p>
    <w:p w:rsidR="00BE6D59" w:rsidRPr="000607C2" w:rsidRDefault="00F4272B" w:rsidP="000607C2">
      <w:pPr>
        <w:spacing w:after="0" w:line="240" w:lineRule="auto"/>
        <w:ind w:left="120"/>
        <w:jc w:val="both"/>
        <w:rPr>
          <w:rFonts w:ascii="Times New Roman" w:hAnsi="Times New Roman" w:cs="Times New Roman"/>
          <w:sz w:val="24"/>
          <w:szCs w:val="24"/>
          <w:lang w:val="ru-RU"/>
        </w:rPr>
      </w:pPr>
      <w:bookmarkStart w:id="8" w:name="block-20574746"/>
      <w:bookmarkEnd w:id="4"/>
      <w:r w:rsidRPr="000607C2">
        <w:rPr>
          <w:rFonts w:ascii="Times New Roman" w:hAnsi="Times New Roman" w:cs="Times New Roman"/>
          <w:color w:val="000000"/>
          <w:sz w:val="24"/>
          <w:szCs w:val="24"/>
          <w:lang w:val="ru-RU"/>
        </w:rPr>
        <w:lastRenderedPageBreak/>
        <w:t>ПЛАНИРУЕМЫЕ РЕЗУЛЬТАТЫ ОСВОЕНИЯ ПРОГРАММЫ ПО МУЗЫКЕ НА УРОВНЕ ОСНОВНОГО ОБЩЕГО ОБРАЗОВАНИЯ</w:t>
      </w:r>
    </w:p>
    <w:p w:rsidR="00BE6D59" w:rsidRPr="000607C2" w:rsidRDefault="00BE6D59" w:rsidP="000607C2">
      <w:pPr>
        <w:spacing w:after="0" w:line="240" w:lineRule="auto"/>
        <w:ind w:left="120"/>
        <w:jc w:val="both"/>
        <w:rPr>
          <w:rFonts w:ascii="Times New Roman" w:hAnsi="Times New Roman" w:cs="Times New Roman"/>
          <w:sz w:val="24"/>
          <w:szCs w:val="24"/>
          <w:lang w:val="ru-RU"/>
        </w:rPr>
      </w:pPr>
    </w:p>
    <w:p w:rsidR="00BE6D59" w:rsidRPr="000607C2" w:rsidRDefault="00F4272B" w:rsidP="000607C2">
      <w:pPr>
        <w:spacing w:after="0" w:line="240" w:lineRule="auto"/>
        <w:ind w:left="120"/>
        <w:jc w:val="both"/>
        <w:rPr>
          <w:rFonts w:ascii="Times New Roman" w:hAnsi="Times New Roman" w:cs="Times New Roman"/>
          <w:sz w:val="24"/>
          <w:szCs w:val="24"/>
          <w:lang w:val="ru-RU"/>
        </w:rPr>
      </w:pPr>
      <w:bookmarkStart w:id="9" w:name="_Toc139895967"/>
      <w:bookmarkEnd w:id="9"/>
      <w:r w:rsidRPr="000607C2">
        <w:rPr>
          <w:rFonts w:ascii="Times New Roman" w:hAnsi="Times New Roman" w:cs="Times New Roman"/>
          <w:b/>
          <w:color w:val="000000"/>
          <w:sz w:val="24"/>
          <w:szCs w:val="24"/>
          <w:lang w:val="ru-RU"/>
        </w:rPr>
        <w:t>ЛИЧНОСТНЫЕ РЕЗУЛЬТАТЫ</w:t>
      </w:r>
    </w:p>
    <w:p w:rsidR="00BE6D59" w:rsidRPr="000607C2" w:rsidRDefault="00BE6D59" w:rsidP="000607C2">
      <w:pPr>
        <w:spacing w:after="0" w:line="240" w:lineRule="auto"/>
        <w:ind w:left="120"/>
        <w:jc w:val="both"/>
        <w:rPr>
          <w:rFonts w:ascii="Times New Roman" w:hAnsi="Times New Roman" w:cs="Times New Roman"/>
          <w:sz w:val="24"/>
          <w:szCs w:val="24"/>
          <w:lang w:val="ru-RU"/>
        </w:rPr>
      </w:pP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1) патриотического воспитания: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осознание российской гражданской идентичности в поликультурноми многоконфессиональном обществе;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интерес к изучению истории отечественной музыкальной культуры;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2) гражданского воспитания: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3) духовно-нравственного воспитания: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4) эстетического воспитания: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осознание ценности творчества, таланта;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стремление к самовыражению в разных видах искусства.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5) ценности научного познания: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lastRenderedPageBreak/>
        <w:t>овладение музыкальным языком, навыками познания музыки как искусства интонируемого смысла;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7) трудового воспитания: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установка на посильное активное участие в практической деятельности;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трудолюбие в учебе, настойчивость в достижении поставленных целей;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интерес к практическому изучению профессий в сфере культуры и искусства;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уважение к труду и результатам трудовой деятельности.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8) экологического воспитания: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нравственно-эстетическое отношение к природе,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участие в экологических проектах через различные формы музыкального творчества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9) адаптации к изменяющимся условиям социальной и природной среды: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BE6D59" w:rsidRPr="000607C2" w:rsidRDefault="00BE6D59" w:rsidP="000607C2">
      <w:pPr>
        <w:spacing w:after="0" w:line="240" w:lineRule="auto"/>
        <w:ind w:left="120"/>
        <w:jc w:val="both"/>
        <w:rPr>
          <w:rFonts w:ascii="Times New Roman" w:hAnsi="Times New Roman" w:cs="Times New Roman"/>
          <w:sz w:val="24"/>
          <w:szCs w:val="24"/>
          <w:lang w:val="ru-RU"/>
        </w:rPr>
      </w:pPr>
    </w:p>
    <w:p w:rsidR="00BE6D59" w:rsidRPr="000607C2" w:rsidRDefault="00F4272B" w:rsidP="000607C2">
      <w:pPr>
        <w:spacing w:after="0" w:line="240" w:lineRule="auto"/>
        <w:ind w:left="12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МЕТАПРЕДМЕТНЫЕ РЕЗУЛЬТАТЫ</w:t>
      </w:r>
    </w:p>
    <w:p w:rsidR="00BE6D59" w:rsidRPr="000607C2" w:rsidRDefault="00BE6D59" w:rsidP="000607C2">
      <w:pPr>
        <w:spacing w:after="0" w:line="240" w:lineRule="auto"/>
        <w:ind w:left="120"/>
        <w:jc w:val="both"/>
        <w:rPr>
          <w:rFonts w:ascii="Times New Roman" w:hAnsi="Times New Roman" w:cs="Times New Roman"/>
          <w:sz w:val="24"/>
          <w:szCs w:val="24"/>
          <w:lang w:val="ru-RU"/>
        </w:rPr>
      </w:pPr>
    </w:p>
    <w:p w:rsidR="00BE6D59" w:rsidRPr="000607C2" w:rsidRDefault="00F4272B" w:rsidP="000607C2">
      <w:pPr>
        <w:spacing w:after="0" w:line="240" w:lineRule="auto"/>
        <w:ind w:left="12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Познавательные универсальные учебные действия</w:t>
      </w:r>
    </w:p>
    <w:p w:rsidR="00BE6D59" w:rsidRPr="000607C2" w:rsidRDefault="00BE6D59" w:rsidP="000607C2">
      <w:pPr>
        <w:spacing w:after="0" w:line="240" w:lineRule="auto"/>
        <w:ind w:left="120"/>
        <w:jc w:val="both"/>
        <w:rPr>
          <w:rFonts w:ascii="Times New Roman" w:hAnsi="Times New Roman" w:cs="Times New Roman"/>
          <w:sz w:val="24"/>
          <w:szCs w:val="24"/>
          <w:lang w:val="ru-RU"/>
        </w:rPr>
      </w:pP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Базовые логические действия: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lastRenderedPageBreak/>
        <w:t>сопоставлять, сравнивать на основании существенных признаков произведения, жанры и стили музыкального и других видов искусства;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выявлять и характеризовать существенные признаки конкретного музыкального звучания;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Базовые исследовательские действия: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следовать внутренним слухом за развитием музыкального процесса, «наблюдать» звучание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Работа с информацией: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понимать специфику работы с аудиоинформацией, музыкальными записями;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использовать интонирование для запоминания звуковой информации, музыкальных произведений;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BE6D59" w:rsidRPr="000607C2" w:rsidRDefault="00BE6D59" w:rsidP="000607C2">
      <w:pPr>
        <w:spacing w:after="0" w:line="240" w:lineRule="auto"/>
        <w:ind w:left="120"/>
        <w:jc w:val="both"/>
        <w:rPr>
          <w:rFonts w:ascii="Times New Roman" w:hAnsi="Times New Roman" w:cs="Times New Roman"/>
          <w:sz w:val="24"/>
          <w:szCs w:val="24"/>
          <w:lang w:val="ru-RU"/>
        </w:rPr>
      </w:pPr>
    </w:p>
    <w:p w:rsidR="00BE6D59" w:rsidRPr="000607C2" w:rsidRDefault="00F4272B" w:rsidP="000607C2">
      <w:pPr>
        <w:spacing w:after="0" w:line="240" w:lineRule="auto"/>
        <w:ind w:left="12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Коммуникативные универсальные учебные действия</w:t>
      </w:r>
    </w:p>
    <w:p w:rsidR="00BE6D59" w:rsidRPr="000607C2" w:rsidRDefault="00BE6D59" w:rsidP="000607C2">
      <w:pPr>
        <w:spacing w:after="0" w:line="240" w:lineRule="auto"/>
        <w:ind w:left="120"/>
        <w:jc w:val="both"/>
        <w:rPr>
          <w:rFonts w:ascii="Times New Roman" w:hAnsi="Times New Roman" w:cs="Times New Roman"/>
          <w:sz w:val="24"/>
          <w:szCs w:val="24"/>
          <w:lang w:val="ru-RU"/>
        </w:rPr>
      </w:pP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1) невербальная коммуникация: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lastRenderedPageBreak/>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эффективно использовать интонационно-выразительные возможностив ситуации публичного выступления;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2) вербальное общение: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публично представлять результаты учебной и творческой деятельности.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3) совместная деятельность (сотрудничество):</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уметь обобщать мнения нескольких людей, проявлять готовность руководить, выполнять поручения, подчиняться;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BE6D59" w:rsidRPr="000607C2" w:rsidRDefault="00BE6D59" w:rsidP="000607C2">
      <w:pPr>
        <w:spacing w:after="0" w:line="240" w:lineRule="auto"/>
        <w:ind w:left="120"/>
        <w:jc w:val="both"/>
        <w:rPr>
          <w:rFonts w:ascii="Times New Roman" w:hAnsi="Times New Roman" w:cs="Times New Roman"/>
          <w:sz w:val="24"/>
          <w:szCs w:val="24"/>
          <w:lang w:val="ru-RU"/>
        </w:rPr>
      </w:pPr>
    </w:p>
    <w:p w:rsidR="00BE6D59" w:rsidRPr="000607C2" w:rsidRDefault="00F4272B" w:rsidP="000607C2">
      <w:pPr>
        <w:spacing w:after="0" w:line="240" w:lineRule="auto"/>
        <w:ind w:left="12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Регулятивные универсальные учебные действия</w:t>
      </w:r>
    </w:p>
    <w:p w:rsidR="00BE6D59" w:rsidRPr="000607C2" w:rsidRDefault="00BE6D59" w:rsidP="000607C2">
      <w:pPr>
        <w:spacing w:after="0" w:line="240" w:lineRule="auto"/>
        <w:ind w:left="120"/>
        <w:jc w:val="both"/>
        <w:rPr>
          <w:rFonts w:ascii="Times New Roman" w:hAnsi="Times New Roman" w:cs="Times New Roman"/>
          <w:sz w:val="24"/>
          <w:szCs w:val="24"/>
          <w:lang w:val="ru-RU"/>
        </w:rPr>
      </w:pP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Самоорганизация: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планировать достижение целей через решение ряда последовательных задач частного характера;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самостоятельно составлять план действий, вносить необходимые коррективы в ходе его реализации;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lastRenderedPageBreak/>
        <w:t>выявлять наиболее важные проблемы для решения в учебных и жизненных ситуациях;</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делать выбор и брать за него ответственность на себя.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Самоконтроль (рефлексия):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владеть способами самоконтроля, самомотивации и рефлексии;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Эмоциональный интеллект:</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выявлять и анализировать причины эмоций;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понимать мотивы и намерения другого человека, анализируя коммуникативно-интонационную ситуацию;</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регулировать способ выражения собственных эмоций.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Принятие себя и других:</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уважительно и осознанно относиться к другому человеку и его мнению, эстетическим предпочтениям и вкусам;</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принимать себя и других, не осуждая;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проявлять открытость;</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осознавать невозможность контролировать все вокруг.</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BE6D59" w:rsidRPr="000607C2" w:rsidRDefault="00BE6D59" w:rsidP="000607C2">
      <w:pPr>
        <w:spacing w:after="0" w:line="240" w:lineRule="auto"/>
        <w:ind w:left="120"/>
        <w:jc w:val="both"/>
        <w:rPr>
          <w:rFonts w:ascii="Times New Roman" w:hAnsi="Times New Roman" w:cs="Times New Roman"/>
          <w:sz w:val="24"/>
          <w:szCs w:val="24"/>
          <w:lang w:val="ru-RU"/>
        </w:rPr>
      </w:pPr>
    </w:p>
    <w:p w:rsidR="00BE6D59" w:rsidRPr="000607C2" w:rsidRDefault="00F4272B" w:rsidP="000607C2">
      <w:pPr>
        <w:spacing w:after="0" w:line="240" w:lineRule="auto"/>
        <w:ind w:left="12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ПРЕДМЕТНЫЕ РЕЗУЛЬТАТЫ</w:t>
      </w:r>
    </w:p>
    <w:p w:rsidR="00BE6D59" w:rsidRPr="000607C2" w:rsidRDefault="00BE6D59" w:rsidP="000607C2">
      <w:pPr>
        <w:spacing w:after="0" w:line="240" w:lineRule="auto"/>
        <w:ind w:left="120"/>
        <w:jc w:val="both"/>
        <w:rPr>
          <w:rFonts w:ascii="Times New Roman" w:hAnsi="Times New Roman" w:cs="Times New Roman"/>
          <w:sz w:val="24"/>
          <w:szCs w:val="24"/>
          <w:lang w:val="ru-RU"/>
        </w:rPr>
      </w:pP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Обучающиеся, освоившие основную образовательную программу по музыке: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lastRenderedPageBreak/>
        <w:t>воспринимают российскую музыкальную культуру как целостное и самобытное цивилизационное явление;</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знают достижения отечественных мастеров музыкальной культуры, испытывают гордость за них;</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К концу изучения модуля № 1 «Музыка моего края» обучающийся научится: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отличать и ценить музыкальные традиции своей республики, края, народа;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исполнять и оценивать образцы музыкального фольклора и сочинения композиторов своей малой родины.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К концу изучения модуля № 2 «Народное музыкальное творчество России» обучающийся научится: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К концу изучения модуля № 3 «Русская классическая музыка» обучающийся научится: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исполнять (в том числе фрагментарно, отдельными темами) сочинения русских композиторов;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К концу изучения модуля № 4 «Жанры музыкального искусства» обучающийся научится: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рассуждать о круге образов и средствах их воплощения, типичных для данного жанра;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К концу изучения модуля № 5 «Музыка народов мира» обучающийся научится: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lastRenderedPageBreak/>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К концу изучения модуля № 6 «Европейская классическая музыка» обучающийся научится: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исполнять (в том числе фрагментарно) сочинения композиторов-классиков;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характеризовать творчество не менее двух композиторов-классиков, приводить примеры наиболее известных сочинений.</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 xml:space="preserve">К концу изучения модуля № 7 «Духовная музыка» обучающийся научится: </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различать и характеризовать жанры и произведения русской и европейской духовной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исполнять произведения русской и европейской духовной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приводить примеры сочинений духовной музыки, называть их автора.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К концу изучения модуля № 8 «Современная музыка: основные жанры и направления» обучающийся научится:</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определять и характеризовать стили, направления и жанры современной музыки;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исполнять современные музыкальные произведения в разных видах деятельности.</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К концу изучения модуля № 9 «Связь музыки с другими видами искусства» обучающийся научится</w:t>
      </w:r>
      <w:r w:rsidRPr="000607C2">
        <w:rPr>
          <w:rFonts w:ascii="Times New Roman" w:hAnsi="Times New Roman" w:cs="Times New Roman"/>
          <w:color w:val="000000"/>
          <w:sz w:val="24"/>
          <w:szCs w:val="24"/>
          <w:lang w:val="ru-RU"/>
        </w:rPr>
        <w:t>:</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определять стилевые и жанровые параллели между музыкой и другими видами искусств;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различать и анализировать средства выразительности разных видов искусств;</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BE6D59" w:rsidRPr="000607C2" w:rsidRDefault="00F4272B" w:rsidP="000607C2">
      <w:pPr>
        <w:spacing w:after="0" w:line="240" w:lineRule="auto"/>
        <w:ind w:firstLine="600"/>
        <w:jc w:val="both"/>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BE6D59" w:rsidRPr="000607C2" w:rsidRDefault="00BE6D59" w:rsidP="000607C2">
      <w:pPr>
        <w:spacing w:line="240" w:lineRule="auto"/>
        <w:rPr>
          <w:rFonts w:ascii="Times New Roman" w:hAnsi="Times New Roman" w:cs="Times New Roman"/>
          <w:sz w:val="24"/>
          <w:szCs w:val="24"/>
          <w:lang w:val="ru-RU"/>
        </w:rPr>
        <w:sectPr w:rsidR="00BE6D59" w:rsidRPr="000607C2">
          <w:pgSz w:w="11906" w:h="16383"/>
          <w:pgMar w:top="1134" w:right="850" w:bottom="1134" w:left="1701" w:header="720" w:footer="720" w:gutter="0"/>
          <w:cols w:space="720"/>
        </w:sectPr>
      </w:pPr>
    </w:p>
    <w:p w:rsidR="00BE6D59" w:rsidRPr="000607C2" w:rsidRDefault="00F4272B" w:rsidP="000607C2">
      <w:pPr>
        <w:spacing w:after="0" w:line="240" w:lineRule="auto"/>
        <w:ind w:left="120"/>
        <w:rPr>
          <w:rFonts w:ascii="Times New Roman" w:hAnsi="Times New Roman" w:cs="Times New Roman"/>
          <w:sz w:val="24"/>
          <w:szCs w:val="24"/>
        </w:rPr>
      </w:pPr>
      <w:bookmarkStart w:id="10" w:name="block-20574747"/>
      <w:bookmarkEnd w:id="8"/>
      <w:r w:rsidRPr="000607C2">
        <w:rPr>
          <w:rFonts w:ascii="Times New Roman" w:hAnsi="Times New Roman" w:cs="Times New Roman"/>
          <w:b/>
          <w:color w:val="000000"/>
          <w:sz w:val="24"/>
          <w:szCs w:val="24"/>
          <w:lang w:val="ru-RU"/>
        </w:rPr>
        <w:lastRenderedPageBreak/>
        <w:t xml:space="preserve"> </w:t>
      </w:r>
      <w:r w:rsidRPr="000607C2">
        <w:rPr>
          <w:rFonts w:ascii="Times New Roman" w:hAnsi="Times New Roman" w:cs="Times New Roman"/>
          <w:b/>
          <w:color w:val="000000"/>
          <w:sz w:val="24"/>
          <w:szCs w:val="24"/>
        </w:rPr>
        <w:t xml:space="preserve">ТЕМАТИЧЕСКОЕ ПЛАНИРОВАНИЕ </w:t>
      </w:r>
    </w:p>
    <w:p w:rsidR="00BE6D59" w:rsidRPr="000607C2" w:rsidRDefault="00F4272B" w:rsidP="000607C2">
      <w:pPr>
        <w:spacing w:after="0" w:line="240" w:lineRule="auto"/>
        <w:ind w:left="120"/>
        <w:rPr>
          <w:rFonts w:ascii="Times New Roman" w:hAnsi="Times New Roman" w:cs="Times New Roman"/>
          <w:sz w:val="24"/>
          <w:szCs w:val="24"/>
        </w:rPr>
      </w:pPr>
      <w:r w:rsidRPr="000607C2">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4640"/>
        <w:gridCol w:w="1534"/>
        <w:gridCol w:w="1841"/>
        <w:gridCol w:w="1910"/>
        <w:gridCol w:w="3050"/>
      </w:tblGrid>
      <w:tr w:rsidR="00BE6D59" w:rsidRPr="000607C2">
        <w:trPr>
          <w:trHeight w:val="144"/>
          <w:tblCellSpacing w:w="20" w:type="nil"/>
        </w:trPr>
        <w:tc>
          <w:tcPr>
            <w:tcW w:w="501" w:type="dxa"/>
            <w:vMerge w:val="restart"/>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 п/п </w:t>
            </w:r>
          </w:p>
          <w:p w:rsidR="00BE6D59" w:rsidRPr="000607C2" w:rsidRDefault="00BE6D59" w:rsidP="000607C2">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Наименование разделов и тем программы </w:t>
            </w:r>
          </w:p>
          <w:p w:rsidR="00BE6D59" w:rsidRPr="000607C2" w:rsidRDefault="00BE6D59" w:rsidP="000607C2">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Электронные (цифровые) образовательные ресурсы </w:t>
            </w:r>
          </w:p>
          <w:p w:rsidR="00BE6D59" w:rsidRPr="000607C2" w:rsidRDefault="00BE6D59" w:rsidP="000607C2">
            <w:pPr>
              <w:spacing w:after="0" w:line="240" w:lineRule="auto"/>
              <w:ind w:left="135"/>
              <w:rPr>
                <w:rFonts w:ascii="Times New Roman" w:hAnsi="Times New Roman" w:cs="Times New Roman"/>
                <w:sz w:val="24"/>
                <w:szCs w:val="24"/>
              </w:rPr>
            </w:pPr>
          </w:p>
        </w:tc>
      </w:tr>
      <w:tr w:rsidR="00BE6D59" w:rsidRPr="000607C2">
        <w:trPr>
          <w:trHeight w:val="144"/>
          <w:tblCellSpacing w:w="20" w:type="nil"/>
        </w:trPr>
        <w:tc>
          <w:tcPr>
            <w:tcW w:w="0" w:type="auto"/>
            <w:vMerge/>
            <w:tcBorders>
              <w:top w:val="nil"/>
            </w:tcBorders>
            <w:tcMar>
              <w:top w:w="50" w:type="dxa"/>
              <w:left w:w="100" w:type="dxa"/>
            </w:tcMar>
          </w:tcPr>
          <w:p w:rsidR="00BE6D59" w:rsidRPr="000607C2" w:rsidRDefault="00BE6D59" w:rsidP="000607C2">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E6D59" w:rsidRPr="000607C2" w:rsidRDefault="00BE6D59" w:rsidP="000607C2">
            <w:pPr>
              <w:spacing w:line="240" w:lineRule="auto"/>
              <w:rPr>
                <w:rFonts w:ascii="Times New Roman" w:hAnsi="Times New Roman" w:cs="Times New Roman"/>
                <w:sz w:val="24"/>
                <w:szCs w:val="24"/>
              </w:rPr>
            </w:pPr>
          </w:p>
        </w:tc>
        <w:tc>
          <w:tcPr>
            <w:tcW w:w="977"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Всего </w:t>
            </w:r>
          </w:p>
          <w:p w:rsidR="00BE6D59" w:rsidRPr="000607C2" w:rsidRDefault="00BE6D59" w:rsidP="000607C2">
            <w:pPr>
              <w:spacing w:after="0" w:line="240" w:lineRule="auto"/>
              <w:ind w:left="135"/>
              <w:rPr>
                <w:rFonts w:ascii="Times New Roman" w:hAnsi="Times New Roman" w:cs="Times New Roman"/>
                <w:sz w:val="24"/>
                <w:szCs w:val="24"/>
              </w:rPr>
            </w:pPr>
          </w:p>
        </w:tc>
        <w:tc>
          <w:tcPr>
            <w:tcW w:w="1699"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Контрольные работы </w:t>
            </w:r>
          </w:p>
          <w:p w:rsidR="00BE6D59" w:rsidRPr="000607C2" w:rsidRDefault="00BE6D59" w:rsidP="000607C2">
            <w:pPr>
              <w:spacing w:after="0" w:line="240" w:lineRule="auto"/>
              <w:ind w:left="135"/>
              <w:rPr>
                <w:rFonts w:ascii="Times New Roman" w:hAnsi="Times New Roman" w:cs="Times New Roman"/>
                <w:sz w:val="24"/>
                <w:szCs w:val="24"/>
              </w:rPr>
            </w:pPr>
          </w:p>
        </w:tc>
        <w:tc>
          <w:tcPr>
            <w:tcW w:w="1787"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Практические работы </w:t>
            </w:r>
          </w:p>
          <w:p w:rsidR="00BE6D59" w:rsidRPr="000607C2" w:rsidRDefault="00BE6D59" w:rsidP="000607C2">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ИНВАРИАНТНЫЕ МОДУЛИ</w:t>
            </w: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1.</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Музыка моего края</w:t>
            </w:r>
          </w:p>
        </w:tc>
      </w:tr>
      <w:tr w:rsidR="00BE6D59" w:rsidRPr="000607C2">
        <w:trPr>
          <w:trHeight w:val="144"/>
          <w:tblCellSpacing w:w="20" w:type="nil"/>
        </w:trPr>
        <w:tc>
          <w:tcPr>
            <w:tcW w:w="501"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1.1</w:t>
            </w:r>
          </w:p>
        </w:tc>
        <w:tc>
          <w:tcPr>
            <w:tcW w:w="2992"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Фольклор – народное творчество</w:t>
            </w:r>
          </w:p>
        </w:tc>
        <w:tc>
          <w:tcPr>
            <w:tcW w:w="977"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6">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004</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Раздел 2.</w:t>
            </w: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b/>
                <w:color w:val="000000"/>
                <w:sz w:val="24"/>
                <w:szCs w:val="24"/>
                <w:lang w:val="ru-RU"/>
              </w:rPr>
              <w:t>Народное музыкальное творчество России</w:t>
            </w:r>
          </w:p>
        </w:tc>
      </w:tr>
      <w:tr w:rsidR="00BE6D59" w:rsidRPr="000607C2">
        <w:trPr>
          <w:trHeight w:val="144"/>
          <w:tblCellSpacing w:w="20" w:type="nil"/>
        </w:trPr>
        <w:tc>
          <w:tcPr>
            <w:tcW w:w="501"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2.1</w:t>
            </w:r>
          </w:p>
        </w:tc>
        <w:tc>
          <w:tcPr>
            <w:tcW w:w="2992"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Россия – наш общий дом</w:t>
            </w:r>
          </w:p>
        </w:tc>
        <w:tc>
          <w:tcPr>
            <w:tcW w:w="977"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7">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004</w:t>
              </w:r>
            </w:hyperlink>
          </w:p>
        </w:tc>
      </w:tr>
      <w:tr w:rsidR="00BE6D59" w:rsidRPr="000607C2">
        <w:trPr>
          <w:trHeight w:val="144"/>
          <w:tblCellSpacing w:w="20" w:type="nil"/>
        </w:trPr>
        <w:tc>
          <w:tcPr>
            <w:tcW w:w="501"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2.2</w:t>
            </w:r>
          </w:p>
        </w:tc>
        <w:tc>
          <w:tcPr>
            <w:tcW w:w="2992"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Фольклор в творчестве профессиональных композиторов</w:t>
            </w:r>
          </w:p>
        </w:tc>
        <w:tc>
          <w:tcPr>
            <w:tcW w:w="977"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color w:val="000000"/>
                <w:sz w:val="24"/>
                <w:szCs w:val="24"/>
              </w:rPr>
              <w:t xml:space="preserve">1 </w:t>
            </w:r>
          </w:p>
        </w:tc>
        <w:tc>
          <w:tcPr>
            <w:tcW w:w="169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8">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004</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3.</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Русская классическая музыка</w:t>
            </w:r>
          </w:p>
        </w:tc>
      </w:tr>
      <w:tr w:rsidR="00BE6D59" w:rsidRPr="000607C2">
        <w:trPr>
          <w:trHeight w:val="144"/>
          <w:tblCellSpacing w:w="20" w:type="nil"/>
        </w:trPr>
        <w:tc>
          <w:tcPr>
            <w:tcW w:w="501"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3.1</w:t>
            </w:r>
          </w:p>
        </w:tc>
        <w:tc>
          <w:tcPr>
            <w:tcW w:w="2992"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Образы родной земли</w:t>
            </w:r>
          </w:p>
        </w:tc>
        <w:tc>
          <w:tcPr>
            <w:tcW w:w="977"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9">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004</w:t>
              </w:r>
            </w:hyperlink>
          </w:p>
        </w:tc>
      </w:tr>
      <w:tr w:rsidR="00BE6D59" w:rsidRPr="000607C2">
        <w:trPr>
          <w:trHeight w:val="144"/>
          <w:tblCellSpacing w:w="20" w:type="nil"/>
        </w:trPr>
        <w:tc>
          <w:tcPr>
            <w:tcW w:w="501"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3.2</w:t>
            </w:r>
          </w:p>
        </w:tc>
        <w:tc>
          <w:tcPr>
            <w:tcW w:w="2992"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Золотой век русской культуры</w:t>
            </w:r>
          </w:p>
        </w:tc>
        <w:tc>
          <w:tcPr>
            <w:tcW w:w="977"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10">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004</w:t>
              </w:r>
            </w:hyperlink>
          </w:p>
        </w:tc>
      </w:tr>
      <w:tr w:rsidR="00BE6D59" w:rsidRPr="000607C2">
        <w:trPr>
          <w:trHeight w:val="144"/>
          <w:tblCellSpacing w:w="20" w:type="nil"/>
        </w:trPr>
        <w:tc>
          <w:tcPr>
            <w:tcW w:w="501"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3.3</w:t>
            </w:r>
          </w:p>
        </w:tc>
        <w:tc>
          <w:tcPr>
            <w:tcW w:w="2992"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История страны и народа в музыке русских композиторов</w:t>
            </w:r>
          </w:p>
        </w:tc>
        <w:tc>
          <w:tcPr>
            <w:tcW w:w="977"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color w:val="000000"/>
                <w:sz w:val="24"/>
                <w:szCs w:val="24"/>
              </w:rPr>
              <w:t xml:space="preserve">3 </w:t>
            </w:r>
          </w:p>
        </w:tc>
        <w:tc>
          <w:tcPr>
            <w:tcW w:w="169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11">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004</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4.</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Жанры музыкального искусства</w:t>
            </w:r>
          </w:p>
        </w:tc>
      </w:tr>
      <w:tr w:rsidR="00BE6D59" w:rsidRPr="000607C2">
        <w:trPr>
          <w:trHeight w:val="144"/>
          <w:tblCellSpacing w:w="20" w:type="nil"/>
        </w:trPr>
        <w:tc>
          <w:tcPr>
            <w:tcW w:w="501"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4.1</w:t>
            </w:r>
          </w:p>
        </w:tc>
        <w:tc>
          <w:tcPr>
            <w:tcW w:w="2992"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Камерная музыка</w:t>
            </w:r>
          </w:p>
        </w:tc>
        <w:tc>
          <w:tcPr>
            <w:tcW w:w="977"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12">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004</w:t>
              </w:r>
            </w:hyperlink>
          </w:p>
        </w:tc>
      </w:tr>
      <w:tr w:rsidR="00BE6D59" w:rsidRPr="000607C2">
        <w:trPr>
          <w:trHeight w:val="144"/>
          <w:tblCellSpacing w:w="20" w:type="nil"/>
        </w:trPr>
        <w:tc>
          <w:tcPr>
            <w:tcW w:w="501"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lastRenderedPageBreak/>
              <w:t>4.2</w:t>
            </w:r>
          </w:p>
        </w:tc>
        <w:tc>
          <w:tcPr>
            <w:tcW w:w="2992"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Симфоническая музыка</w:t>
            </w:r>
          </w:p>
        </w:tc>
        <w:tc>
          <w:tcPr>
            <w:tcW w:w="977"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13">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004</w:t>
              </w:r>
            </w:hyperlink>
          </w:p>
        </w:tc>
      </w:tr>
      <w:tr w:rsidR="00BE6D59" w:rsidRPr="000607C2">
        <w:trPr>
          <w:trHeight w:val="144"/>
          <w:tblCellSpacing w:w="20" w:type="nil"/>
        </w:trPr>
        <w:tc>
          <w:tcPr>
            <w:tcW w:w="501"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4.3</w:t>
            </w:r>
          </w:p>
        </w:tc>
        <w:tc>
          <w:tcPr>
            <w:tcW w:w="2992"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Циклические формы и жанры</w:t>
            </w:r>
          </w:p>
        </w:tc>
        <w:tc>
          <w:tcPr>
            <w:tcW w:w="977"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14">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004</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ВАРИАТИВНЫЕ МОДУЛИ</w:t>
            </w: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1.</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Музыка народов мира</w:t>
            </w:r>
          </w:p>
        </w:tc>
      </w:tr>
      <w:tr w:rsidR="00BE6D59" w:rsidRPr="000607C2">
        <w:trPr>
          <w:trHeight w:val="144"/>
          <w:tblCellSpacing w:w="20" w:type="nil"/>
        </w:trPr>
        <w:tc>
          <w:tcPr>
            <w:tcW w:w="501"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1.1</w:t>
            </w:r>
          </w:p>
        </w:tc>
        <w:tc>
          <w:tcPr>
            <w:tcW w:w="2992"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Музыкальный фольклор народов Европы</w:t>
            </w:r>
          </w:p>
        </w:tc>
        <w:tc>
          <w:tcPr>
            <w:tcW w:w="977"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15">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004</w:t>
              </w:r>
            </w:hyperlink>
          </w:p>
        </w:tc>
      </w:tr>
      <w:tr w:rsidR="00BE6D59" w:rsidRPr="000607C2">
        <w:trPr>
          <w:trHeight w:val="144"/>
          <w:tblCellSpacing w:w="20" w:type="nil"/>
        </w:trPr>
        <w:tc>
          <w:tcPr>
            <w:tcW w:w="501"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1.2</w:t>
            </w:r>
          </w:p>
        </w:tc>
        <w:tc>
          <w:tcPr>
            <w:tcW w:w="2992"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Музыкальный фольклор народов Азии и Африки</w:t>
            </w:r>
          </w:p>
        </w:tc>
        <w:tc>
          <w:tcPr>
            <w:tcW w:w="977"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color w:val="000000"/>
                <w:sz w:val="24"/>
                <w:szCs w:val="24"/>
              </w:rPr>
              <w:t xml:space="preserve">2 </w:t>
            </w:r>
          </w:p>
        </w:tc>
        <w:tc>
          <w:tcPr>
            <w:tcW w:w="169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16">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004</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2.</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Европейская классическая музыка</w:t>
            </w:r>
          </w:p>
        </w:tc>
      </w:tr>
      <w:tr w:rsidR="00BE6D59" w:rsidRPr="000607C2">
        <w:trPr>
          <w:trHeight w:val="144"/>
          <w:tblCellSpacing w:w="20" w:type="nil"/>
        </w:trPr>
        <w:tc>
          <w:tcPr>
            <w:tcW w:w="501"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2.1</w:t>
            </w:r>
          </w:p>
        </w:tc>
        <w:tc>
          <w:tcPr>
            <w:tcW w:w="2992"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Национальные истоки классической музыки</w:t>
            </w:r>
          </w:p>
        </w:tc>
        <w:tc>
          <w:tcPr>
            <w:tcW w:w="977"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17">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004</w:t>
              </w:r>
            </w:hyperlink>
          </w:p>
        </w:tc>
      </w:tr>
      <w:tr w:rsidR="00BE6D59" w:rsidRPr="000607C2">
        <w:trPr>
          <w:trHeight w:val="144"/>
          <w:tblCellSpacing w:w="20" w:type="nil"/>
        </w:trPr>
        <w:tc>
          <w:tcPr>
            <w:tcW w:w="501"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2.2</w:t>
            </w:r>
          </w:p>
        </w:tc>
        <w:tc>
          <w:tcPr>
            <w:tcW w:w="2992"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Музыка-зеркало эпохи</w:t>
            </w:r>
          </w:p>
        </w:tc>
        <w:tc>
          <w:tcPr>
            <w:tcW w:w="977"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18">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004</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3.</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Духовная музыка</w:t>
            </w:r>
          </w:p>
        </w:tc>
      </w:tr>
      <w:tr w:rsidR="00BE6D59" w:rsidRPr="000607C2">
        <w:trPr>
          <w:trHeight w:val="144"/>
          <w:tblCellSpacing w:w="20" w:type="nil"/>
        </w:trPr>
        <w:tc>
          <w:tcPr>
            <w:tcW w:w="501"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3.1</w:t>
            </w:r>
          </w:p>
        </w:tc>
        <w:tc>
          <w:tcPr>
            <w:tcW w:w="2992"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Храмовый синтез искусств</w:t>
            </w:r>
          </w:p>
        </w:tc>
        <w:tc>
          <w:tcPr>
            <w:tcW w:w="977"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19">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004</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Раздел 4.</w:t>
            </w: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b/>
                <w:color w:val="000000"/>
                <w:sz w:val="24"/>
                <w:szCs w:val="24"/>
                <w:lang w:val="ru-RU"/>
              </w:rPr>
              <w:t>Современная музыка: основные жанры и направления</w:t>
            </w:r>
          </w:p>
        </w:tc>
      </w:tr>
      <w:tr w:rsidR="00BE6D59" w:rsidRPr="000607C2">
        <w:trPr>
          <w:trHeight w:val="144"/>
          <w:tblCellSpacing w:w="20" w:type="nil"/>
        </w:trPr>
        <w:tc>
          <w:tcPr>
            <w:tcW w:w="501"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4.1</w:t>
            </w:r>
          </w:p>
        </w:tc>
        <w:tc>
          <w:tcPr>
            <w:tcW w:w="2992"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Мюзикл</w:t>
            </w:r>
          </w:p>
        </w:tc>
        <w:tc>
          <w:tcPr>
            <w:tcW w:w="977"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20">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004</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Раздел 5.</w:t>
            </w: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b/>
                <w:color w:val="000000"/>
                <w:sz w:val="24"/>
                <w:szCs w:val="24"/>
                <w:lang w:val="ru-RU"/>
              </w:rPr>
              <w:t>Связь музыки с другими видами искусства</w:t>
            </w:r>
          </w:p>
        </w:tc>
      </w:tr>
      <w:tr w:rsidR="00BE6D59" w:rsidRPr="000607C2">
        <w:trPr>
          <w:trHeight w:val="144"/>
          <w:tblCellSpacing w:w="20" w:type="nil"/>
        </w:trPr>
        <w:tc>
          <w:tcPr>
            <w:tcW w:w="501"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lastRenderedPageBreak/>
              <w:t>5.1</w:t>
            </w:r>
          </w:p>
        </w:tc>
        <w:tc>
          <w:tcPr>
            <w:tcW w:w="2992"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Музыка и литература</w:t>
            </w:r>
          </w:p>
        </w:tc>
        <w:tc>
          <w:tcPr>
            <w:tcW w:w="977"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21">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004</w:t>
              </w:r>
            </w:hyperlink>
          </w:p>
        </w:tc>
      </w:tr>
      <w:tr w:rsidR="00BE6D59" w:rsidRPr="000607C2">
        <w:trPr>
          <w:trHeight w:val="144"/>
          <w:tblCellSpacing w:w="20" w:type="nil"/>
        </w:trPr>
        <w:tc>
          <w:tcPr>
            <w:tcW w:w="501"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5.2</w:t>
            </w:r>
          </w:p>
        </w:tc>
        <w:tc>
          <w:tcPr>
            <w:tcW w:w="2992"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Музыка и театр</w:t>
            </w:r>
          </w:p>
        </w:tc>
        <w:tc>
          <w:tcPr>
            <w:tcW w:w="977"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22">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004</w:t>
              </w:r>
            </w:hyperlink>
          </w:p>
        </w:tc>
      </w:tr>
      <w:tr w:rsidR="00BE6D59" w:rsidRPr="000607C2">
        <w:trPr>
          <w:trHeight w:val="144"/>
          <w:tblCellSpacing w:w="20" w:type="nil"/>
        </w:trPr>
        <w:tc>
          <w:tcPr>
            <w:tcW w:w="501"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5.3</w:t>
            </w:r>
          </w:p>
        </w:tc>
        <w:tc>
          <w:tcPr>
            <w:tcW w:w="2992"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Музыка кино и телевидения</w:t>
            </w:r>
          </w:p>
        </w:tc>
        <w:tc>
          <w:tcPr>
            <w:tcW w:w="977"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23">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004</w:t>
              </w:r>
            </w:hyperlink>
          </w:p>
        </w:tc>
      </w:tr>
      <w:tr w:rsidR="00BE6D59" w:rsidRPr="000607C2">
        <w:trPr>
          <w:trHeight w:val="144"/>
          <w:tblCellSpacing w:w="20" w:type="nil"/>
        </w:trPr>
        <w:tc>
          <w:tcPr>
            <w:tcW w:w="501"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5.4</w:t>
            </w:r>
          </w:p>
        </w:tc>
        <w:tc>
          <w:tcPr>
            <w:tcW w:w="2992"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Музыка и изобразительное искусство</w:t>
            </w:r>
          </w:p>
        </w:tc>
        <w:tc>
          <w:tcPr>
            <w:tcW w:w="977"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24">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004</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color w:val="000000"/>
                <w:sz w:val="24"/>
                <w:szCs w:val="24"/>
              </w:rPr>
              <w:t xml:space="preserve">34 </w:t>
            </w:r>
          </w:p>
        </w:tc>
        <w:tc>
          <w:tcPr>
            <w:tcW w:w="1699"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bl>
    <w:p w:rsidR="00BE6D59" w:rsidRPr="000607C2" w:rsidRDefault="00BE6D59" w:rsidP="000607C2">
      <w:pPr>
        <w:spacing w:line="240" w:lineRule="auto"/>
        <w:rPr>
          <w:rFonts w:ascii="Times New Roman" w:hAnsi="Times New Roman" w:cs="Times New Roman"/>
          <w:sz w:val="24"/>
          <w:szCs w:val="24"/>
        </w:rPr>
        <w:sectPr w:rsidR="00BE6D59" w:rsidRPr="000607C2">
          <w:pgSz w:w="16383" w:h="11906" w:orient="landscape"/>
          <w:pgMar w:top="1134" w:right="850" w:bottom="1134" w:left="1701" w:header="720" w:footer="720" w:gutter="0"/>
          <w:cols w:space="720"/>
        </w:sectPr>
      </w:pPr>
    </w:p>
    <w:p w:rsidR="00BE6D59" w:rsidRPr="000607C2" w:rsidRDefault="00F4272B" w:rsidP="000607C2">
      <w:pPr>
        <w:spacing w:after="0" w:line="240" w:lineRule="auto"/>
        <w:ind w:left="120"/>
        <w:rPr>
          <w:rFonts w:ascii="Times New Roman" w:hAnsi="Times New Roman" w:cs="Times New Roman"/>
          <w:sz w:val="24"/>
          <w:szCs w:val="24"/>
        </w:rPr>
      </w:pPr>
      <w:r w:rsidRPr="000607C2">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8"/>
        <w:gridCol w:w="4576"/>
        <w:gridCol w:w="1559"/>
        <w:gridCol w:w="1841"/>
        <w:gridCol w:w="1910"/>
        <w:gridCol w:w="3036"/>
      </w:tblGrid>
      <w:tr w:rsidR="00BE6D59" w:rsidRPr="000607C2">
        <w:trPr>
          <w:trHeight w:val="144"/>
          <w:tblCellSpacing w:w="20" w:type="nil"/>
        </w:trPr>
        <w:tc>
          <w:tcPr>
            <w:tcW w:w="510" w:type="dxa"/>
            <w:vMerge w:val="restart"/>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 п/п </w:t>
            </w:r>
          </w:p>
          <w:p w:rsidR="00BE6D59" w:rsidRPr="000607C2" w:rsidRDefault="00BE6D59" w:rsidP="000607C2">
            <w:pPr>
              <w:spacing w:after="0" w:line="240" w:lineRule="auto"/>
              <w:ind w:left="135"/>
              <w:rPr>
                <w:rFonts w:ascii="Times New Roman" w:hAnsi="Times New Roman" w:cs="Times New Roman"/>
                <w:sz w:val="24"/>
                <w:szCs w:val="24"/>
              </w:rPr>
            </w:pPr>
          </w:p>
        </w:tc>
        <w:tc>
          <w:tcPr>
            <w:tcW w:w="2816" w:type="dxa"/>
            <w:vMerge w:val="restart"/>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Наименование разделов и тем программы </w:t>
            </w:r>
          </w:p>
          <w:p w:rsidR="00BE6D59" w:rsidRPr="000607C2" w:rsidRDefault="00BE6D59" w:rsidP="000607C2">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Электронные (цифровые) образовательные ресурсы </w:t>
            </w:r>
          </w:p>
          <w:p w:rsidR="00BE6D59" w:rsidRPr="000607C2" w:rsidRDefault="00BE6D59" w:rsidP="000607C2">
            <w:pPr>
              <w:spacing w:after="0" w:line="240" w:lineRule="auto"/>
              <w:ind w:left="135"/>
              <w:rPr>
                <w:rFonts w:ascii="Times New Roman" w:hAnsi="Times New Roman" w:cs="Times New Roman"/>
                <w:sz w:val="24"/>
                <w:szCs w:val="24"/>
              </w:rPr>
            </w:pPr>
          </w:p>
        </w:tc>
      </w:tr>
      <w:tr w:rsidR="00BE6D59" w:rsidRPr="000607C2">
        <w:trPr>
          <w:trHeight w:val="144"/>
          <w:tblCellSpacing w:w="20" w:type="nil"/>
        </w:trPr>
        <w:tc>
          <w:tcPr>
            <w:tcW w:w="0" w:type="auto"/>
            <w:vMerge/>
            <w:tcBorders>
              <w:top w:val="nil"/>
            </w:tcBorders>
            <w:tcMar>
              <w:top w:w="50" w:type="dxa"/>
              <w:left w:w="100" w:type="dxa"/>
            </w:tcMar>
          </w:tcPr>
          <w:p w:rsidR="00BE6D59" w:rsidRPr="000607C2" w:rsidRDefault="00BE6D59" w:rsidP="000607C2">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E6D59" w:rsidRPr="000607C2" w:rsidRDefault="00BE6D59" w:rsidP="000607C2">
            <w:pPr>
              <w:spacing w:line="240" w:lineRule="auto"/>
              <w:rPr>
                <w:rFonts w:ascii="Times New Roman" w:hAnsi="Times New Roman" w:cs="Times New Roman"/>
                <w:sz w:val="24"/>
                <w:szCs w:val="24"/>
              </w:rPr>
            </w:pPr>
          </w:p>
        </w:tc>
        <w:tc>
          <w:tcPr>
            <w:tcW w:w="9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Всего </w:t>
            </w:r>
          </w:p>
          <w:p w:rsidR="00BE6D59" w:rsidRPr="000607C2" w:rsidRDefault="00BE6D59" w:rsidP="000607C2">
            <w:pPr>
              <w:spacing w:after="0" w:line="240" w:lineRule="auto"/>
              <w:ind w:left="135"/>
              <w:rPr>
                <w:rFonts w:ascii="Times New Roman" w:hAnsi="Times New Roman" w:cs="Times New Roman"/>
                <w:sz w:val="24"/>
                <w:szCs w:val="24"/>
              </w:rPr>
            </w:pPr>
          </w:p>
        </w:tc>
        <w:tc>
          <w:tcPr>
            <w:tcW w:w="1719"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Контрольные работы </w:t>
            </w:r>
          </w:p>
          <w:p w:rsidR="00BE6D59" w:rsidRPr="000607C2" w:rsidRDefault="00BE6D59" w:rsidP="000607C2">
            <w:pPr>
              <w:spacing w:after="0" w:line="240" w:lineRule="auto"/>
              <w:ind w:left="135"/>
              <w:rPr>
                <w:rFonts w:ascii="Times New Roman" w:hAnsi="Times New Roman" w:cs="Times New Roman"/>
                <w:sz w:val="24"/>
                <w:szCs w:val="24"/>
              </w:rPr>
            </w:pPr>
          </w:p>
        </w:tc>
        <w:tc>
          <w:tcPr>
            <w:tcW w:w="1805"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Практические работы </w:t>
            </w:r>
          </w:p>
          <w:p w:rsidR="00BE6D59" w:rsidRPr="000607C2" w:rsidRDefault="00BE6D59" w:rsidP="000607C2">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ИНВАРИАНТНЫЕ МОДУЛИ</w:t>
            </w: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1.</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Музыка моего края</w:t>
            </w:r>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1.1</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Наш край сегодня</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25">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02</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6</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Раздел 2.</w:t>
            </w: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b/>
                <w:color w:val="000000"/>
                <w:sz w:val="24"/>
                <w:szCs w:val="24"/>
                <w:lang w:val="ru-RU"/>
              </w:rPr>
              <w:t>Народное музыкальное творчество России</w:t>
            </w:r>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2.1</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Фольклорные жанры</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26">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02</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6</w:t>
              </w:r>
            </w:hyperlink>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2.2</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На рубежах культур</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27">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02</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6</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3.</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Русская классическая музыка</w:t>
            </w:r>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3.1</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Образы родной земли</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28">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02</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6</w:t>
              </w:r>
            </w:hyperlink>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3.2</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Русская исполнительская школа</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29">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02</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6</w:t>
              </w:r>
            </w:hyperlink>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3.3</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Русская музыка – взгляд в будущее</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color w:val="000000"/>
                <w:sz w:val="24"/>
                <w:szCs w:val="24"/>
              </w:rPr>
              <w:t xml:space="preserve">1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30">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02</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6</w:t>
              </w:r>
            </w:hyperlink>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3.4</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История страны и народа в музыке русских композиторов</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31">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02</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6</w:t>
              </w:r>
            </w:hyperlink>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3.5</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Русский балет</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32">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02</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6</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lastRenderedPageBreak/>
              <w:t>Раздел 4.</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Жанры музыкального искусства</w:t>
            </w:r>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4.1</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Театральные жанры</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33">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02</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6</w:t>
              </w:r>
            </w:hyperlink>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4.2</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Камерная музыка</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34">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02</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6</w:t>
              </w:r>
            </w:hyperlink>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4.3</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Циклические формы и жанры</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35">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02</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6</w:t>
              </w:r>
            </w:hyperlink>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4.4</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Симфоническая музыка</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36">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02</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6</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ВАРИАТИВНЫЕ МОДУЛИ</w:t>
            </w: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1.</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Музыка народов мира</w:t>
            </w:r>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1.1</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Музыкальный фольклор народов Европы</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37">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02</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6</w:t>
              </w:r>
            </w:hyperlink>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1.2</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Народная музыка американского континента</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38">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02</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6</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2.</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Европейская классическая музыка</w:t>
            </w:r>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2.1</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Музыкальный образ</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3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39">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02</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6</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3.</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Духовная музыкаа</w:t>
            </w:r>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3.1</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Храмовый синтез искусств</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40">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02</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6</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Раздел 4.</w:t>
            </w: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b/>
                <w:color w:val="000000"/>
                <w:sz w:val="24"/>
                <w:szCs w:val="24"/>
                <w:lang w:val="ru-RU"/>
              </w:rPr>
              <w:t>Современная музыка: основные жанры и направления</w:t>
            </w:r>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4.1</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Молодежная музыкальная культура</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41">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02</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6</w:t>
              </w:r>
            </w:hyperlink>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lastRenderedPageBreak/>
              <w:t>4.2</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Музыка цифрового мира</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42">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02</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6</w:t>
              </w:r>
            </w:hyperlink>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4.3</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Мюзикл</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43">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02</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6</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Раздел 5.</w:t>
            </w: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b/>
                <w:color w:val="000000"/>
                <w:sz w:val="24"/>
                <w:szCs w:val="24"/>
                <w:lang w:val="ru-RU"/>
              </w:rPr>
              <w:t>Связь музыки с другими видами искусства</w:t>
            </w:r>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5.1</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Музыка и живопись</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44">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02</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6</w:t>
              </w:r>
            </w:hyperlink>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5.2</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Музыка кино и телевидения</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45">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02</w:t>
              </w:r>
              <w:r w:rsidRPr="000607C2">
                <w:rPr>
                  <w:rFonts w:ascii="Times New Roman" w:hAnsi="Times New Roman" w:cs="Times New Roman"/>
                  <w:color w:val="0000FF"/>
                  <w:sz w:val="24"/>
                  <w:szCs w:val="24"/>
                  <w:u w:val="single"/>
                </w:rPr>
                <w:t>b</w:t>
              </w:r>
              <w:r w:rsidRPr="000607C2">
                <w:rPr>
                  <w:rFonts w:ascii="Times New Roman" w:hAnsi="Times New Roman" w:cs="Times New Roman"/>
                  <w:color w:val="0000FF"/>
                  <w:sz w:val="24"/>
                  <w:szCs w:val="24"/>
                  <w:u w:val="single"/>
                  <w:lang w:val="ru-RU"/>
                </w:rPr>
                <w:t>6</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color w:val="000000"/>
                <w:sz w:val="24"/>
                <w:szCs w:val="24"/>
              </w:rPr>
              <w:t xml:space="preserve">34 </w:t>
            </w:r>
          </w:p>
        </w:tc>
        <w:tc>
          <w:tcPr>
            <w:tcW w:w="1719"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bl>
    <w:p w:rsidR="00BE6D59" w:rsidRPr="000607C2" w:rsidRDefault="00BE6D59" w:rsidP="000607C2">
      <w:pPr>
        <w:spacing w:line="240" w:lineRule="auto"/>
        <w:rPr>
          <w:rFonts w:ascii="Times New Roman" w:hAnsi="Times New Roman" w:cs="Times New Roman"/>
          <w:sz w:val="24"/>
          <w:szCs w:val="24"/>
        </w:rPr>
        <w:sectPr w:rsidR="00BE6D59" w:rsidRPr="000607C2">
          <w:pgSz w:w="16383" w:h="11906" w:orient="landscape"/>
          <w:pgMar w:top="1134" w:right="850" w:bottom="1134" w:left="1701" w:header="720" w:footer="720" w:gutter="0"/>
          <w:cols w:space="720"/>
        </w:sectPr>
      </w:pPr>
    </w:p>
    <w:p w:rsidR="00BE6D59" w:rsidRPr="000607C2" w:rsidRDefault="00F4272B" w:rsidP="000607C2">
      <w:pPr>
        <w:spacing w:after="0" w:line="240" w:lineRule="auto"/>
        <w:ind w:left="120"/>
        <w:rPr>
          <w:rFonts w:ascii="Times New Roman" w:hAnsi="Times New Roman" w:cs="Times New Roman"/>
          <w:sz w:val="24"/>
          <w:szCs w:val="24"/>
        </w:rPr>
      </w:pPr>
      <w:r w:rsidRPr="000607C2">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4"/>
        <w:gridCol w:w="1609"/>
        <w:gridCol w:w="1841"/>
        <w:gridCol w:w="1910"/>
        <w:gridCol w:w="2996"/>
      </w:tblGrid>
      <w:tr w:rsidR="00BE6D59" w:rsidRPr="000607C2">
        <w:trPr>
          <w:trHeight w:val="144"/>
          <w:tblCellSpacing w:w="20" w:type="nil"/>
        </w:trPr>
        <w:tc>
          <w:tcPr>
            <w:tcW w:w="529" w:type="dxa"/>
            <w:vMerge w:val="restart"/>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 п/п </w:t>
            </w:r>
          </w:p>
          <w:p w:rsidR="00BE6D59" w:rsidRPr="000607C2" w:rsidRDefault="00BE6D59" w:rsidP="000607C2">
            <w:pPr>
              <w:spacing w:after="0" w:line="240" w:lineRule="auto"/>
              <w:ind w:left="135"/>
              <w:rPr>
                <w:rFonts w:ascii="Times New Roman" w:hAnsi="Times New Roman" w:cs="Times New Roman"/>
                <w:sz w:val="24"/>
                <w:szCs w:val="24"/>
              </w:rPr>
            </w:pPr>
          </w:p>
        </w:tc>
        <w:tc>
          <w:tcPr>
            <w:tcW w:w="2464" w:type="dxa"/>
            <w:vMerge w:val="restart"/>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Наименование разделов и тем программы </w:t>
            </w:r>
          </w:p>
          <w:p w:rsidR="00BE6D59" w:rsidRPr="000607C2" w:rsidRDefault="00BE6D59" w:rsidP="000607C2">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b/>
                <w:color w:val="000000"/>
                <w:sz w:val="24"/>
                <w:szCs w:val="24"/>
              </w:rPr>
              <w:t>Количество часов</w:t>
            </w:r>
          </w:p>
        </w:tc>
        <w:tc>
          <w:tcPr>
            <w:tcW w:w="2789" w:type="dxa"/>
            <w:vMerge w:val="restart"/>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Электронные (цифровые) образовательные ресурсы </w:t>
            </w:r>
          </w:p>
          <w:p w:rsidR="00BE6D59" w:rsidRPr="000607C2" w:rsidRDefault="00BE6D59" w:rsidP="000607C2">
            <w:pPr>
              <w:spacing w:after="0" w:line="240" w:lineRule="auto"/>
              <w:ind w:left="135"/>
              <w:rPr>
                <w:rFonts w:ascii="Times New Roman" w:hAnsi="Times New Roman" w:cs="Times New Roman"/>
                <w:sz w:val="24"/>
                <w:szCs w:val="24"/>
              </w:rPr>
            </w:pPr>
          </w:p>
        </w:tc>
      </w:tr>
      <w:tr w:rsidR="00BE6D59" w:rsidRPr="000607C2">
        <w:trPr>
          <w:trHeight w:val="144"/>
          <w:tblCellSpacing w:w="20" w:type="nil"/>
        </w:trPr>
        <w:tc>
          <w:tcPr>
            <w:tcW w:w="0" w:type="auto"/>
            <w:vMerge/>
            <w:tcBorders>
              <w:top w:val="nil"/>
            </w:tcBorders>
            <w:tcMar>
              <w:top w:w="50" w:type="dxa"/>
              <w:left w:w="100" w:type="dxa"/>
            </w:tcMar>
          </w:tcPr>
          <w:p w:rsidR="00BE6D59" w:rsidRPr="000607C2" w:rsidRDefault="00BE6D59" w:rsidP="000607C2">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E6D59" w:rsidRPr="000607C2" w:rsidRDefault="00BE6D59" w:rsidP="000607C2">
            <w:pPr>
              <w:spacing w:line="240" w:lineRule="auto"/>
              <w:rPr>
                <w:rFonts w:ascii="Times New Roman" w:hAnsi="Times New Roman" w:cs="Times New Roman"/>
                <w:sz w:val="24"/>
                <w:szCs w:val="24"/>
              </w:rPr>
            </w:pPr>
          </w:p>
        </w:tc>
        <w:tc>
          <w:tcPr>
            <w:tcW w:w="1028"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Всего </w:t>
            </w:r>
          </w:p>
          <w:p w:rsidR="00BE6D59" w:rsidRPr="000607C2" w:rsidRDefault="00BE6D59" w:rsidP="000607C2">
            <w:pPr>
              <w:spacing w:after="0" w:line="240" w:lineRule="auto"/>
              <w:ind w:left="135"/>
              <w:rPr>
                <w:rFonts w:ascii="Times New Roman" w:hAnsi="Times New Roman" w:cs="Times New Roman"/>
                <w:sz w:val="24"/>
                <w:szCs w:val="24"/>
              </w:rPr>
            </w:pPr>
          </w:p>
        </w:tc>
        <w:tc>
          <w:tcPr>
            <w:tcW w:w="1759"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Контрольные работы </w:t>
            </w:r>
          </w:p>
          <w:p w:rsidR="00BE6D59" w:rsidRPr="000607C2" w:rsidRDefault="00BE6D59" w:rsidP="000607C2">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Практические работы </w:t>
            </w:r>
          </w:p>
          <w:p w:rsidR="00BE6D59" w:rsidRPr="000607C2" w:rsidRDefault="00BE6D59" w:rsidP="000607C2">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ИНВАРИАНТНЫЕ МОДУЛИ</w:t>
            </w: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1.</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Музыка моего края</w:t>
            </w:r>
          </w:p>
        </w:tc>
      </w:tr>
      <w:tr w:rsidR="00BE6D59" w:rsidRPr="000607C2">
        <w:trPr>
          <w:trHeight w:val="144"/>
          <w:tblCellSpacing w:w="20" w:type="nil"/>
        </w:trPr>
        <w:tc>
          <w:tcPr>
            <w:tcW w:w="529"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1.1</w:t>
            </w:r>
          </w:p>
        </w:tc>
        <w:tc>
          <w:tcPr>
            <w:tcW w:w="246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Календарный фольклор</w:t>
            </w:r>
          </w:p>
        </w:tc>
        <w:tc>
          <w:tcPr>
            <w:tcW w:w="1028"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46">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40</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0</w:t>
              </w:r>
            </w:hyperlink>
          </w:p>
        </w:tc>
      </w:tr>
      <w:tr w:rsidR="00BE6D59" w:rsidRPr="000607C2">
        <w:trPr>
          <w:trHeight w:val="144"/>
          <w:tblCellSpacing w:w="20" w:type="nil"/>
        </w:trPr>
        <w:tc>
          <w:tcPr>
            <w:tcW w:w="529"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1.2</w:t>
            </w:r>
          </w:p>
        </w:tc>
        <w:tc>
          <w:tcPr>
            <w:tcW w:w="246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Семейный фольклор</w:t>
            </w:r>
          </w:p>
        </w:tc>
        <w:tc>
          <w:tcPr>
            <w:tcW w:w="1028"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47">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40</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0</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Раздел 2.</w:t>
            </w: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b/>
                <w:color w:val="000000"/>
                <w:sz w:val="24"/>
                <w:szCs w:val="24"/>
                <w:lang w:val="ru-RU"/>
              </w:rPr>
              <w:t>Народное музыкальное творчество России</w:t>
            </w:r>
          </w:p>
        </w:tc>
      </w:tr>
      <w:tr w:rsidR="00BE6D59" w:rsidRPr="000607C2">
        <w:trPr>
          <w:trHeight w:val="144"/>
          <w:tblCellSpacing w:w="20" w:type="nil"/>
        </w:trPr>
        <w:tc>
          <w:tcPr>
            <w:tcW w:w="529"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2.1</w:t>
            </w:r>
          </w:p>
        </w:tc>
        <w:tc>
          <w:tcPr>
            <w:tcW w:w="246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Фольклорные жанры</w:t>
            </w:r>
          </w:p>
        </w:tc>
        <w:tc>
          <w:tcPr>
            <w:tcW w:w="1028"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48">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40</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0</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3.</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Русская классическая музыка</w:t>
            </w:r>
          </w:p>
        </w:tc>
      </w:tr>
      <w:tr w:rsidR="00BE6D59" w:rsidRPr="000607C2">
        <w:trPr>
          <w:trHeight w:val="144"/>
          <w:tblCellSpacing w:w="20" w:type="nil"/>
        </w:trPr>
        <w:tc>
          <w:tcPr>
            <w:tcW w:w="529"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3.1</w:t>
            </w:r>
          </w:p>
        </w:tc>
        <w:tc>
          <w:tcPr>
            <w:tcW w:w="246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История страны и народа в музыке русских композиторов</w:t>
            </w:r>
          </w:p>
        </w:tc>
        <w:tc>
          <w:tcPr>
            <w:tcW w:w="1028"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color w:val="000000"/>
                <w:sz w:val="24"/>
                <w:szCs w:val="24"/>
              </w:rPr>
              <w:t xml:space="preserve">2 </w:t>
            </w:r>
          </w:p>
        </w:tc>
        <w:tc>
          <w:tcPr>
            <w:tcW w:w="175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49">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40</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0</w:t>
              </w:r>
            </w:hyperlink>
          </w:p>
        </w:tc>
      </w:tr>
      <w:tr w:rsidR="00BE6D59" w:rsidRPr="000607C2">
        <w:trPr>
          <w:trHeight w:val="144"/>
          <w:tblCellSpacing w:w="20" w:type="nil"/>
        </w:trPr>
        <w:tc>
          <w:tcPr>
            <w:tcW w:w="529"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3.2</w:t>
            </w:r>
          </w:p>
        </w:tc>
        <w:tc>
          <w:tcPr>
            <w:tcW w:w="246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Русский балет</w:t>
            </w:r>
          </w:p>
        </w:tc>
        <w:tc>
          <w:tcPr>
            <w:tcW w:w="1028"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50">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40</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0</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4.</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Жанры музыкального искусства</w:t>
            </w:r>
          </w:p>
        </w:tc>
      </w:tr>
      <w:tr w:rsidR="00BE6D59" w:rsidRPr="000607C2">
        <w:trPr>
          <w:trHeight w:val="144"/>
          <w:tblCellSpacing w:w="20" w:type="nil"/>
        </w:trPr>
        <w:tc>
          <w:tcPr>
            <w:tcW w:w="529"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4.1</w:t>
            </w:r>
          </w:p>
        </w:tc>
        <w:tc>
          <w:tcPr>
            <w:tcW w:w="246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Камерная музыка</w:t>
            </w:r>
          </w:p>
        </w:tc>
        <w:tc>
          <w:tcPr>
            <w:tcW w:w="1028"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51">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40</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0</w:t>
              </w:r>
            </w:hyperlink>
          </w:p>
        </w:tc>
      </w:tr>
      <w:tr w:rsidR="00BE6D59" w:rsidRPr="000607C2">
        <w:trPr>
          <w:trHeight w:val="144"/>
          <w:tblCellSpacing w:w="20" w:type="nil"/>
        </w:trPr>
        <w:tc>
          <w:tcPr>
            <w:tcW w:w="529"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4.2</w:t>
            </w:r>
          </w:p>
        </w:tc>
        <w:tc>
          <w:tcPr>
            <w:tcW w:w="246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Театральные жанры</w:t>
            </w:r>
          </w:p>
        </w:tc>
        <w:tc>
          <w:tcPr>
            <w:tcW w:w="1028"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52">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40</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0</w:t>
              </w:r>
            </w:hyperlink>
          </w:p>
        </w:tc>
      </w:tr>
      <w:tr w:rsidR="00BE6D59" w:rsidRPr="000607C2">
        <w:trPr>
          <w:trHeight w:val="144"/>
          <w:tblCellSpacing w:w="20" w:type="nil"/>
        </w:trPr>
        <w:tc>
          <w:tcPr>
            <w:tcW w:w="529"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4.3</w:t>
            </w:r>
          </w:p>
        </w:tc>
        <w:tc>
          <w:tcPr>
            <w:tcW w:w="246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Симфоническая музыка</w:t>
            </w:r>
          </w:p>
        </w:tc>
        <w:tc>
          <w:tcPr>
            <w:tcW w:w="1028"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53">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40</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0</w:t>
              </w:r>
            </w:hyperlink>
          </w:p>
        </w:tc>
      </w:tr>
      <w:tr w:rsidR="00BE6D59" w:rsidRPr="000607C2">
        <w:trPr>
          <w:trHeight w:val="144"/>
          <w:tblCellSpacing w:w="20" w:type="nil"/>
        </w:trPr>
        <w:tc>
          <w:tcPr>
            <w:tcW w:w="529"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lastRenderedPageBreak/>
              <w:t>4.4</w:t>
            </w:r>
          </w:p>
        </w:tc>
        <w:tc>
          <w:tcPr>
            <w:tcW w:w="246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Циклические формы и жанры</w:t>
            </w:r>
          </w:p>
        </w:tc>
        <w:tc>
          <w:tcPr>
            <w:tcW w:w="1028"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54">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40</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0</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ВАРИАТИВНЫЕ МОДУЛИ</w:t>
            </w: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1.</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Музыка народов мира</w:t>
            </w:r>
          </w:p>
        </w:tc>
      </w:tr>
      <w:tr w:rsidR="00BE6D59" w:rsidRPr="000607C2">
        <w:trPr>
          <w:trHeight w:val="144"/>
          <w:tblCellSpacing w:w="20" w:type="nil"/>
        </w:trPr>
        <w:tc>
          <w:tcPr>
            <w:tcW w:w="529"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1.1</w:t>
            </w:r>
          </w:p>
        </w:tc>
        <w:tc>
          <w:tcPr>
            <w:tcW w:w="246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По странам и континентам</w:t>
            </w:r>
          </w:p>
        </w:tc>
        <w:tc>
          <w:tcPr>
            <w:tcW w:w="1028"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55">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40</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0</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2.</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Европейская классическая музыка</w:t>
            </w:r>
          </w:p>
        </w:tc>
      </w:tr>
      <w:tr w:rsidR="00BE6D59" w:rsidRPr="000607C2">
        <w:trPr>
          <w:trHeight w:val="144"/>
          <w:tblCellSpacing w:w="20" w:type="nil"/>
        </w:trPr>
        <w:tc>
          <w:tcPr>
            <w:tcW w:w="529"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2.1</w:t>
            </w:r>
          </w:p>
        </w:tc>
        <w:tc>
          <w:tcPr>
            <w:tcW w:w="246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Музыкальная драматургия</w:t>
            </w:r>
          </w:p>
        </w:tc>
        <w:tc>
          <w:tcPr>
            <w:tcW w:w="1028"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56">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40</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0</w:t>
              </w:r>
            </w:hyperlink>
          </w:p>
        </w:tc>
      </w:tr>
      <w:tr w:rsidR="00BE6D59" w:rsidRPr="000607C2">
        <w:trPr>
          <w:trHeight w:val="144"/>
          <w:tblCellSpacing w:w="20" w:type="nil"/>
        </w:trPr>
        <w:tc>
          <w:tcPr>
            <w:tcW w:w="529"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2.2</w:t>
            </w:r>
          </w:p>
        </w:tc>
        <w:tc>
          <w:tcPr>
            <w:tcW w:w="246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Музыкальный образ</w:t>
            </w:r>
          </w:p>
        </w:tc>
        <w:tc>
          <w:tcPr>
            <w:tcW w:w="1028"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57">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40</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0</w:t>
              </w:r>
            </w:hyperlink>
          </w:p>
        </w:tc>
      </w:tr>
      <w:tr w:rsidR="00BE6D59" w:rsidRPr="000607C2">
        <w:trPr>
          <w:trHeight w:val="144"/>
          <w:tblCellSpacing w:w="20" w:type="nil"/>
        </w:trPr>
        <w:tc>
          <w:tcPr>
            <w:tcW w:w="529"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2.3</w:t>
            </w:r>
          </w:p>
        </w:tc>
        <w:tc>
          <w:tcPr>
            <w:tcW w:w="246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Музыкант и публика</w:t>
            </w:r>
          </w:p>
        </w:tc>
        <w:tc>
          <w:tcPr>
            <w:tcW w:w="1028"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58">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40</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0</w:t>
              </w:r>
            </w:hyperlink>
          </w:p>
        </w:tc>
      </w:tr>
      <w:tr w:rsidR="00BE6D59" w:rsidRPr="000607C2">
        <w:trPr>
          <w:trHeight w:val="144"/>
          <w:tblCellSpacing w:w="20" w:type="nil"/>
        </w:trPr>
        <w:tc>
          <w:tcPr>
            <w:tcW w:w="529"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2.4</w:t>
            </w:r>
          </w:p>
        </w:tc>
        <w:tc>
          <w:tcPr>
            <w:tcW w:w="246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Музыкальный стиль</w:t>
            </w:r>
          </w:p>
        </w:tc>
        <w:tc>
          <w:tcPr>
            <w:tcW w:w="1028"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59">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40</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0</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3.</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Духовная музыка</w:t>
            </w:r>
          </w:p>
        </w:tc>
      </w:tr>
      <w:tr w:rsidR="00BE6D59" w:rsidRPr="000607C2">
        <w:trPr>
          <w:trHeight w:val="144"/>
          <w:tblCellSpacing w:w="20" w:type="nil"/>
        </w:trPr>
        <w:tc>
          <w:tcPr>
            <w:tcW w:w="529"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3.1</w:t>
            </w:r>
          </w:p>
        </w:tc>
        <w:tc>
          <w:tcPr>
            <w:tcW w:w="246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Музыкальные жанры богослужения</w:t>
            </w:r>
          </w:p>
        </w:tc>
        <w:tc>
          <w:tcPr>
            <w:tcW w:w="1028"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60">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40</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0</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Раздел 4.</w:t>
            </w: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b/>
                <w:color w:val="000000"/>
                <w:sz w:val="24"/>
                <w:szCs w:val="24"/>
                <w:lang w:val="ru-RU"/>
              </w:rPr>
              <w:t>Современная музыка: основные жанры и направления</w:t>
            </w:r>
          </w:p>
        </w:tc>
      </w:tr>
      <w:tr w:rsidR="00BE6D59" w:rsidRPr="000607C2">
        <w:trPr>
          <w:trHeight w:val="144"/>
          <w:tblCellSpacing w:w="20" w:type="nil"/>
        </w:trPr>
        <w:tc>
          <w:tcPr>
            <w:tcW w:w="529"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4.1</w:t>
            </w:r>
          </w:p>
        </w:tc>
        <w:tc>
          <w:tcPr>
            <w:tcW w:w="246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Молодежная музыкальная культура</w:t>
            </w:r>
          </w:p>
        </w:tc>
        <w:tc>
          <w:tcPr>
            <w:tcW w:w="1028"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61">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40</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0</w:t>
              </w:r>
            </w:hyperlink>
          </w:p>
        </w:tc>
      </w:tr>
      <w:tr w:rsidR="00BE6D59" w:rsidRPr="000607C2">
        <w:trPr>
          <w:trHeight w:val="144"/>
          <w:tblCellSpacing w:w="20" w:type="nil"/>
        </w:trPr>
        <w:tc>
          <w:tcPr>
            <w:tcW w:w="529"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4.2</w:t>
            </w:r>
          </w:p>
        </w:tc>
        <w:tc>
          <w:tcPr>
            <w:tcW w:w="246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Джазовые композиции и популярные хиты</w:t>
            </w:r>
          </w:p>
        </w:tc>
        <w:tc>
          <w:tcPr>
            <w:tcW w:w="1028"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color w:val="000000"/>
                <w:sz w:val="24"/>
                <w:szCs w:val="24"/>
              </w:rPr>
              <w:t xml:space="preserve">2 </w:t>
            </w:r>
          </w:p>
        </w:tc>
        <w:tc>
          <w:tcPr>
            <w:tcW w:w="175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62">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40</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0</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lastRenderedPageBreak/>
              <w:t>Итого по разделу</w:t>
            </w:r>
          </w:p>
        </w:tc>
        <w:tc>
          <w:tcPr>
            <w:tcW w:w="1615"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Раздел 5.</w:t>
            </w: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b/>
                <w:color w:val="000000"/>
                <w:sz w:val="24"/>
                <w:szCs w:val="24"/>
                <w:lang w:val="ru-RU"/>
              </w:rPr>
              <w:t>Связь музыки с другими видами искусства</w:t>
            </w:r>
          </w:p>
        </w:tc>
      </w:tr>
      <w:tr w:rsidR="00BE6D59" w:rsidRPr="000607C2">
        <w:trPr>
          <w:trHeight w:val="144"/>
          <w:tblCellSpacing w:w="20" w:type="nil"/>
        </w:trPr>
        <w:tc>
          <w:tcPr>
            <w:tcW w:w="529"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5.1</w:t>
            </w:r>
          </w:p>
        </w:tc>
        <w:tc>
          <w:tcPr>
            <w:tcW w:w="246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Музыка и живопись. Симфоническая картина</w:t>
            </w:r>
          </w:p>
        </w:tc>
        <w:tc>
          <w:tcPr>
            <w:tcW w:w="1028"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color w:val="000000"/>
                <w:sz w:val="24"/>
                <w:szCs w:val="24"/>
              </w:rPr>
              <w:t xml:space="preserve">3 </w:t>
            </w:r>
          </w:p>
        </w:tc>
        <w:tc>
          <w:tcPr>
            <w:tcW w:w="175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63">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40</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0</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color w:val="000000"/>
                <w:sz w:val="24"/>
                <w:szCs w:val="24"/>
              </w:rPr>
              <w:t xml:space="preserve">34 </w:t>
            </w:r>
          </w:p>
        </w:tc>
        <w:tc>
          <w:tcPr>
            <w:tcW w:w="1759"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bl>
    <w:p w:rsidR="00BE6D59" w:rsidRPr="000607C2" w:rsidRDefault="00BE6D59" w:rsidP="000607C2">
      <w:pPr>
        <w:spacing w:line="240" w:lineRule="auto"/>
        <w:rPr>
          <w:rFonts w:ascii="Times New Roman" w:hAnsi="Times New Roman" w:cs="Times New Roman"/>
          <w:sz w:val="24"/>
          <w:szCs w:val="24"/>
        </w:rPr>
        <w:sectPr w:rsidR="00BE6D59" w:rsidRPr="000607C2">
          <w:pgSz w:w="16383" w:h="11906" w:orient="landscape"/>
          <w:pgMar w:top="1134" w:right="850" w:bottom="1134" w:left="1701" w:header="720" w:footer="720" w:gutter="0"/>
          <w:cols w:space="720"/>
        </w:sectPr>
      </w:pPr>
    </w:p>
    <w:p w:rsidR="00BE6D59" w:rsidRPr="000607C2" w:rsidRDefault="00F4272B" w:rsidP="000607C2">
      <w:pPr>
        <w:spacing w:after="0" w:line="240" w:lineRule="auto"/>
        <w:ind w:left="120"/>
        <w:rPr>
          <w:rFonts w:ascii="Times New Roman" w:hAnsi="Times New Roman" w:cs="Times New Roman"/>
          <w:sz w:val="24"/>
          <w:szCs w:val="24"/>
        </w:rPr>
      </w:pPr>
      <w:r w:rsidRPr="000607C2">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8"/>
        <w:gridCol w:w="4576"/>
        <w:gridCol w:w="1559"/>
        <w:gridCol w:w="1841"/>
        <w:gridCol w:w="1910"/>
        <w:gridCol w:w="3036"/>
      </w:tblGrid>
      <w:tr w:rsidR="00BE6D59" w:rsidRPr="000607C2">
        <w:trPr>
          <w:trHeight w:val="144"/>
          <w:tblCellSpacing w:w="20" w:type="nil"/>
        </w:trPr>
        <w:tc>
          <w:tcPr>
            <w:tcW w:w="510" w:type="dxa"/>
            <w:vMerge w:val="restart"/>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 п/п </w:t>
            </w:r>
          </w:p>
          <w:p w:rsidR="00BE6D59" w:rsidRPr="000607C2" w:rsidRDefault="00BE6D59" w:rsidP="000607C2">
            <w:pPr>
              <w:spacing w:after="0" w:line="240" w:lineRule="auto"/>
              <w:ind w:left="135"/>
              <w:rPr>
                <w:rFonts w:ascii="Times New Roman" w:hAnsi="Times New Roman" w:cs="Times New Roman"/>
                <w:sz w:val="24"/>
                <w:szCs w:val="24"/>
              </w:rPr>
            </w:pPr>
          </w:p>
        </w:tc>
        <w:tc>
          <w:tcPr>
            <w:tcW w:w="2816" w:type="dxa"/>
            <w:vMerge w:val="restart"/>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Наименование разделов и тем программы </w:t>
            </w:r>
          </w:p>
          <w:p w:rsidR="00BE6D59" w:rsidRPr="000607C2" w:rsidRDefault="00BE6D59" w:rsidP="000607C2">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Электронные (цифровые) образовательные ресурсы </w:t>
            </w:r>
          </w:p>
          <w:p w:rsidR="00BE6D59" w:rsidRPr="000607C2" w:rsidRDefault="00BE6D59" w:rsidP="000607C2">
            <w:pPr>
              <w:spacing w:after="0" w:line="240" w:lineRule="auto"/>
              <w:ind w:left="135"/>
              <w:rPr>
                <w:rFonts w:ascii="Times New Roman" w:hAnsi="Times New Roman" w:cs="Times New Roman"/>
                <w:sz w:val="24"/>
                <w:szCs w:val="24"/>
              </w:rPr>
            </w:pPr>
          </w:p>
        </w:tc>
      </w:tr>
      <w:tr w:rsidR="00BE6D59" w:rsidRPr="000607C2">
        <w:trPr>
          <w:trHeight w:val="144"/>
          <w:tblCellSpacing w:w="20" w:type="nil"/>
        </w:trPr>
        <w:tc>
          <w:tcPr>
            <w:tcW w:w="0" w:type="auto"/>
            <w:vMerge/>
            <w:tcBorders>
              <w:top w:val="nil"/>
            </w:tcBorders>
            <w:tcMar>
              <w:top w:w="50" w:type="dxa"/>
              <w:left w:w="100" w:type="dxa"/>
            </w:tcMar>
          </w:tcPr>
          <w:p w:rsidR="00BE6D59" w:rsidRPr="000607C2" w:rsidRDefault="00BE6D59" w:rsidP="000607C2">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E6D59" w:rsidRPr="000607C2" w:rsidRDefault="00BE6D59" w:rsidP="000607C2">
            <w:pPr>
              <w:spacing w:line="240" w:lineRule="auto"/>
              <w:rPr>
                <w:rFonts w:ascii="Times New Roman" w:hAnsi="Times New Roman" w:cs="Times New Roman"/>
                <w:sz w:val="24"/>
                <w:szCs w:val="24"/>
              </w:rPr>
            </w:pPr>
          </w:p>
        </w:tc>
        <w:tc>
          <w:tcPr>
            <w:tcW w:w="9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Всего </w:t>
            </w:r>
          </w:p>
          <w:p w:rsidR="00BE6D59" w:rsidRPr="000607C2" w:rsidRDefault="00BE6D59" w:rsidP="000607C2">
            <w:pPr>
              <w:spacing w:after="0" w:line="240" w:lineRule="auto"/>
              <w:ind w:left="135"/>
              <w:rPr>
                <w:rFonts w:ascii="Times New Roman" w:hAnsi="Times New Roman" w:cs="Times New Roman"/>
                <w:sz w:val="24"/>
                <w:szCs w:val="24"/>
              </w:rPr>
            </w:pPr>
          </w:p>
        </w:tc>
        <w:tc>
          <w:tcPr>
            <w:tcW w:w="1719"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Контрольные работы </w:t>
            </w:r>
          </w:p>
          <w:p w:rsidR="00BE6D59" w:rsidRPr="000607C2" w:rsidRDefault="00BE6D59" w:rsidP="000607C2">
            <w:pPr>
              <w:spacing w:after="0" w:line="240" w:lineRule="auto"/>
              <w:ind w:left="135"/>
              <w:rPr>
                <w:rFonts w:ascii="Times New Roman" w:hAnsi="Times New Roman" w:cs="Times New Roman"/>
                <w:sz w:val="24"/>
                <w:szCs w:val="24"/>
              </w:rPr>
            </w:pPr>
          </w:p>
        </w:tc>
        <w:tc>
          <w:tcPr>
            <w:tcW w:w="1805"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 xml:space="preserve">Практические работы </w:t>
            </w:r>
          </w:p>
          <w:p w:rsidR="00BE6D59" w:rsidRPr="000607C2" w:rsidRDefault="00BE6D59" w:rsidP="000607C2">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ИНВАРИАНТНЫЕ МОДУЛИ</w:t>
            </w: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1.</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Музыка моего края</w:t>
            </w:r>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1.1</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Наш край сегодня</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64">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dd</w:t>
              </w:r>
              <w:r w:rsidRPr="000607C2">
                <w:rPr>
                  <w:rFonts w:ascii="Times New Roman" w:hAnsi="Times New Roman" w:cs="Times New Roman"/>
                  <w:color w:val="0000FF"/>
                  <w:sz w:val="24"/>
                  <w:szCs w:val="24"/>
                  <w:u w:val="single"/>
                  <w:lang w:val="ru-RU"/>
                </w:rPr>
                <w:t>4</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Раздел 2.</w:t>
            </w: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b/>
                <w:color w:val="000000"/>
                <w:sz w:val="24"/>
                <w:szCs w:val="24"/>
                <w:lang w:val="ru-RU"/>
              </w:rPr>
              <w:t>Народное музыкальное творчество России</w:t>
            </w:r>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2.1</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На рубежах культур</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65">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dd</w:t>
              </w:r>
              <w:r w:rsidRPr="000607C2">
                <w:rPr>
                  <w:rFonts w:ascii="Times New Roman" w:hAnsi="Times New Roman" w:cs="Times New Roman"/>
                  <w:color w:val="0000FF"/>
                  <w:sz w:val="24"/>
                  <w:szCs w:val="24"/>
                  <w:u w:val="single"/>
                  <w:lang w:val="ru-RU"/>
                </w:rPr>
                <w:t>4</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3.</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Русская классическая музыка</w:t>
            </w:r>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3.1</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Русский балет</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66">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dd</w:t>
              </w:r>
              <w:r w:rsidRPr="000607C2">
                <w:rPr>
                  <w:rFonts w:ascii="Times New Roman" w:hAnsi="Times New Roman" w:cs="Times New Roman"/>
                  <w:color w:val="0000FF"/>
                  <w:sz w:val="24"/>
                  <w:szCs w:val="24"/>
                  <w:u w:val="single"/>
                  <w:lang w:val="ru-RU"/>
                </w:rPr>
                <w:t>4</w:t>
              </w:r>
            </w:hyperlink>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3.2</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История страны и народа в музыке русских композиторов</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color w:val="000000"/>
                <w:sz w:val="24"/>
                <w:szCs w:val="24"/>
              </w:rPr>
              <w:t xml:space="preserve">1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67">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dd</w:t>
              </w:r>
              <w:r w:rsidRPr="000607C2">
                <w:rPr>
                  <w:rFonts w:ascii="Times New Roman" w:hAnsi="Times New Roman" w:cs="Times New Roman"/>
                  <w:color w:val="0000FF"/>
                  <w:sz w:val="24"/>
                  <w:szCs w:val="24"/>
                  <w:u w:val="single"/>
                  <w:lang w:val="ru-RU"/>
                </w:rPr>
                <w:t>4</w:t>
              </w:r>
            </w:hyperlink>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3.3</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Русская исполнительская школа</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68">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dd</w:t>
              </w:r>
              <w:r w:rsidRPr="000607C2">
                <w:rPr>
                  <w:rFonts w:ascii="Times New Roman" w:hAnsi="Times New Roman" w:cs="Times New Roman"/>
                  <w:color w:val="0000FF"/>
                  <w:sz w:val="24"/>
                  <w:szCs w:val="24"/>
                  <w:u w:val="single"/>
                  <w:lang w:val="ru-RU"/>
                </w:rPr>
                <w:t>4</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4.</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Жанры музыкального искусства</w:t>
            </w:r>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4.1</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Театральные жанры</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69">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dd</w:t>
              </w:r>
              <w:r w:rsidRPr="000607C2">
                <w:rPr>
                  <w:rFonts w:ascii="Times New Roman" w:hAnsi="Times New Roman" w:cs="Times New Roman"/>
                  <w:color w:val="0000FF"/>
                  <w:sz w:val="24"/>
                  <w:szCs w:val="24"/>
                  <w:u w:val="single"/>
                  <w:lang w:val="ru-RU"/>
                </w:rPr>
                <w:t>4</w:t>
              </w:r>
            </w:hyperlink>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4.2</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Симфоническая музыка</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70">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dd</w:t>
              </w:r>
              <w:r w:rsidRPr="000607C2">
                <w:rPr>
                  <w:rFonts w:ascii="Times New Roman" w:hAnsi="Times New Roman" w:cs="Times New Roman"/>
                  <w:color w:val="0000FF"/>
                  <w:sz w:val="24"/>
                  <w:szCs w:val="24"/>
                  <w:u w:val="single"/>
                  <w:lang w:val="ru-RU"/>
                </w:rPr>
                <w:t>4</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ВАРИАТИВНЫЕ МОДУЛИ</w:t>
            </w: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1.</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Музыка народов мира</w:t>
            </w:r>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1.1</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Музыкальный фольклор народов Азии и Африки</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color w:val="000000"/>
                <w:sz w:val="24"/>
                <w:szCs w:val="24"/>
              </w:rPr>
              <w:t xml:space="preserve">3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71">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dd</w:t>
              </w:r>
              <w:r w:rsidRPr="000607C2">
                <w:rPr>
                  <w:rFonts w:ascii="Times New Roman" w:hAnsi="Times New Roman" w:cs="Times New Roman"/>
                  <w:color w:val="0000FF"/>
                  <w:sz w:val="24"/>
                  <w:szCs w:val="24"/>
                  <w:u w:val="single"/>
                  <w:lang w:val="ru-RU"/>
                </w:rPr>
                <w:t>4</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2.</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Европейская классическая музыка</w:t>
            </w:r>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2.1</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Музыка – зеркало эпохи</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72">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dd</w:t>
              </w:r>
              <w:r w:rsidRPr="000607C2">
                <w:rPr>
                  <w:rFonts w:ascii="Times New Roman" w:hAnsi="Times New Roman" w:cs="Times New Roman"/>
                  <w:color w:val="0000FF"/>
                  <w:sz w:val="24"/>
                  <w:szCs w:val="24"/>
                  <w:u w:val="single"/>
                  <w:lang w:val="ru-RU"/>
                </w:rPr>
                <w:t>4</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b/>
                <w:color w:val="000000"/>
                <w:sz w:val="24"/>
                <w:szCs w:val="24"/>
              </w:rPr>
              <w:t>Раздел 3.</w:t>
            </w:r>
            <w:r w:rsidRPr="000607C2">
              <w:rPr>
                <w:rFonts w:ascii="Times New Roman" w:hAnsi="Times New Roman" w:cs="Times New Roman"/>
                <w:color w:val="000000"/>
                <w:sz w:val="24"/>
                <w:szCs w:val="24"/>
              </w:rPr>
              <w:t xml:space="preserve"> </w:t>
            </w:r>
            <w:r w:rsidRPr="000607C2">
              <w:rPr>
                <w:rFonts w:ascii="Times New Roman" w:hAnsi="Times New Roman" w:cs="Times New Roman"/>
                <w:b/>
                <w:color w:val="000000"/>
                <w:sz w:val="24"/>
                <w:szCs w:val="24"/>
              </w:rPr>
              <w:t>Духовная музыка</w:t>
            </w:r>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3.1</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Религиозные темы и образы в современной музыке</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color w:val="000000"/>
                <w:sz w:val="24"/>
                <w:szCs w:val="24"/>
              </w:rPr>
              <w:t xml:space="preserve">3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73">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dd</w:t>
              </w:r>
              <w:r w:rsidRPr="000607C2">
                <w:rPr>
                  <w:rFonts w:ascii="Times New Roman" w:hAnsi="Times New Roman" w:cs="Times New Roman"/>
                  <w:color w:val="0000FF"/>
                  <w:sz w:val="24"/>
                  <w:szCs w:val="24"/>
                  <w:u w:val="single"/>
                  <w:lang w:val="ru-RU"/>
                </w:rPr>
                <w:t>4</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Раздел 4.</w:t>
            </w: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b/>
                <w:color w:val="000000"/>
                <w:sz w:val="24"/>
                <w:szCs w:val="24"/>
                <w:lang w:val="ru-RU"/>
              </w:rPr>
              <w:t>Современная музыка: основные жанры и направления</w:t>
            </w:r>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4.1</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Музыка цифрового мира</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74">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dd</w:t>
              </w:r>
              <w:r w:rsidRPr="000607C2">
                <w:rPr>
                  <w:rFonts w:ascii="Times New Roman" w:hAnsi="Times New Roman" w:cs="Times New Roman"/>
                  <w:color w:val="0000FF"/>
                  <w:sz w:val="24"/>
                  <w:szCs w:val="24"/>
                  <w:u w:val="single"/>
                  <w:lang w:val="ru-RU"/>
                </w:rPr>
                <w:t>4</w:t>
              </w:r>
            </w:hyperlink>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4.2</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Мюзикл</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75">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dd</w:t>
              </w:r>
              <w:r w:rsidRPr="000607C2">
                <w:rPr>
                  <w:rFonts w:ascii="Times New Roman" w:hAnsi="Times New Roman" w:cs="Times New Roman"/>
                  <w:color w:val="0000FF"/>
                  <w:sz w:val="24"/>
                  <w:szCs w:val="24"/>
                  <w:u w:val="single"/>
                  <w:lang w:val="ru-RU"/>
                </w:rPr>
                <w:t>4</w:t>
              </w:r>
            </w:hyperlink>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4.3</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Традиции и новаторство в музыке</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76">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dd</w:t>
              </w:r>
              <w:r w:rsidRPr="000607C2">
                <w:rPr>
                  <w:rFonts w:ascii="Times New Roman" w:hAnsi="Times New Roman" w:cs="Times New Roman"/>
                  <w:color w:val="0000FF"/>
                  <w:sz w:val="24"/>
                  <w:szCs w:val="24"/>
                  <w:u w:val="single"/>
                  <w:lang w:val="ru-RU"/>
                </w:rPr>
                <w:t>4</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6"/>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Раздел 5.</w:t>
            </w: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b/>
                <w:color w:val="000000"/>
                <w:sz w:val="24"/>
                <w:szCs w:val="24"/>
                <w:lang w:val="ru-RU"/>
              </w:rPr>
              <w:t>Связь музыки с другими видами искусства</w:t>
            </w:r>
          </w:p>
        </w:tc>
      </w:tr>
      <w:tr w:rsidR="00BE6D59" w:rsidRPr="000607C2">
        <w:trPr>
          <w:trHeight w:val="144"/>
          <w:tblCellSpacing w:w="20" w:type="nil"/>
        </w:trPr>
        <w:tc>
          <w:tcPr>
            <w:tcW w:w="510" w:type="dxa"/>
            <w:tcMar>
              <w:top w:w="50" w:type="dxa"/>
              <w:left w:w="100" w:type="dxa"/>
            </w:tcMar>
            <w:vAlign w:val="center"/>
          </w:tcPr>
          <w:p w:rsidR="00BE6D59" w:rsidRPr="000607C2" w:rsidRDefault="00F4272B" w:rsidP="000607C2">
            <w:pPr>
              <w:spacing w:after="0" w:line="240" w:lineRule="auto"/>
              <w:rPr>
                <w:rFonts w:ascii="Times New Roman" w:hAnsi="Times New Roman" w:cs="Times New Roman"/>
                <w:sz w:val="24"/>
                <w:szCs w:val="24"/>
              </w:rPr>
            </w:pPr>
            <w:r w:rsidRPr="000607C2">
              <w:rPr>
                <w:rFonts w:ascii="Times New Roman" w:hAnsi="Times New Roman" w:cs="Times New Roman"/>
                <w:color w:val="000000"/>
                <w:sz w:val="24"/>
                <w:szCs w:val="24"/>
              </w:rPr>
              <w:t>5.1</w:t>
            </w:r>
          </w:p>
        </w:tc>
        <w:tc>
          <w:tcPr>
            <w:tcW w:w="2816"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Музыка кино и телевидения</w:t>
            </w:r>
          </w:p>
        </w:tc>
        <w:tc>
          <w:tcPr>
            <w:tcW w:w="994"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BE6D59" w:rsidRPr="000607C2" w:rsidRDefault="00BE6D59" w:rsidP="000607C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t xml:space="preserve">Библиотека ЦОК </w:t>
            </w:r>
            <w:hyperlink r:id="rId77">
              <w:r w:rsidRPr="000607C2">
                <w:rPr>
                  <w:rFonts w:ascii="Times New Roman" w:hAnsi="Times New Roman" w:cs="Times New Roman"/>
                  <w:color w:val="0000FF"/>
                  <w:sz w:val="24"/>
                  <w:szCs w:val="24"/>
                  <w:u w:val="single"/>
                </w:rPr>
                <w:t>https</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m</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edsoo</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ru</w:t>
              </w:r>
              <w:r w:rsidRPr="000607C2">
                <w:rPr>
                  <w:rFonts w:ascii="Times New Roman" w:hAnsi="Times New Roman" w:cs="Times New Roman"/>
                  <w:color w:val="0000FF"/>
                  <w:sz w:val="24"/>
                  <w:szCs w:val="24"/>
                  <w:u w:val="single"/>
                  <w:lang w:val="ru-RU"/>
                </w:rPr>
                <w:t>/</w:t>
              </w:r>
              <w:r w:rsidRPr="000607C2">
                <w:rPr>
                  <w:rFonts w:ascii="Times New Roman" w:hAnsi="Times New Roman" w:cs="Times New Roman"/>
                  <w:color w:val="0000FF"/>
                  <w:sz w:val="24"/>
                  <w:szCs w:val="24"/>
                  <w:u w:val="single"/>
                </w:rPr>
                <w:t>f</w:t>
              </w:r>
              <w:r w:rsidRPr="000607C2">
                <w:rPr>
                  <w:rFonts w:ascii="Times New Roman" w:hAnsi="Times New Roman" w:cs="Times New Roman"/>
                  <w:color w:val="0000FF"/>
                  <w:sz w:val="24"/>
                  <w:szCs w:val="24"/>
                  <w:u w:val="single"/>
                  <w:lang w:val="ru-RU"/>
                </w:rPr>
                <w:t>5</w:t>
              </w:r>
              <w:r w:rsidRPr="000607C2">
                <w:rPr>
                  <w:rFonts w:ascii="Times New Roman" w:hAnsi="Times New Roman" w:cs="Times New Roman"/>
                  <w:color w:val="0000FF"/>
                  <w:sz w:val="24"/>
                  <w:szCs w:val="24"/>
                  <w:u w:val="single"/>
                </w:rPr>
                <w:t>ea</w:t>
              </w:r>
              <w:r w:rsidRPr="000607C2">
                <w:rPr>
                  <w:rFonts w:ascii="Times New Roman" w:hAnsi="Times New Roman" w:cs="Times New Roman"/>
                  <w:color w:val="0000FF"/>
                  <w:sz w:val="24"/>
                  <w:szCs w:val="24"/>
                  <w:u w:val="single"/>
                  <w:lang w:val="ru-RU"/>
                </w:rPr>
                <w:t>9</w:t>
              </w:r>
              <w:r w:rsidRPr="000607C2">
                <w:rPr>
                  <w:rFonts w:ascii="Times New Roman" w:hAnsi="Times New Roman" w:cs="Times New Roman"/>
                  <w:color w:val="0000FF"/>
                  <w:sz w:val="24"/>
                  <w:szCs w:val="24"/>
                  <w:u w:val="single"/>
                </w:rPr>
                <w:t>dd</w:t>
              </w:r>
              <w:r w:rsidRPr="000607C2">
                <w:rPr>
                  <w:rFonts w:ascii="Times New Roman" w:hAnsi="Times New Roman" w:cs="Times New Roman"/>
                  <w:color w:val="0000FF"/>
                  <w:sz w:val="24"/>
                  <w:szCs w:val="24"/>
                  <w:u w:val="single"/>
                  <w:lang w:val="ru-RU"/>
                </w:rPr>
                <w:t>4</w:t>
              </w:r>
            </w:hyperlink>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rPr>
            </w:pPr>
            <w:r w:rsidRPr="000607C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r w:rsidR="00BE6D59" w:rsidRPr="000607C2">
        <w:trPr>
          <w:trHeight w:val="144"/>
          <w:tblCellSpacing w:w="20" w:type="nil"/>
        </w:trPr>
        <w:tc>
          <w:tcPr>
            <w:tcW w:w="0" w:type="auto"/>
            <w:gridSpan w:val="2"/>
            <w:tcMar>
              <w:top w:w="50" w:type="dxa"/>
              <w:left w:w="100" w:type="dxa"/>
            </w:tcMar>
            <w:vAlign w:val="center"/>
          </w:tcPr>
          <w:p w:rsidR="00BE6D59" w:rsidRPr="000607C2" w:rsidRDefault="00F4272B" w:rsidP="000607C2">
            <w:pPr>
              <w:spacing w:after="0" w:line="240" w:lineRule="auto"/>
              <w:ind w:left="135"/>
              <w:rPr>
                <w:rFonts w:ascii="Times New Roman" w:hAnsi="Times New Roman" w:cs="Times New Roman"/>
                <w:sz w:val="24"/>
                <w:szCs w:val="24"/>
                <w:lang w:val="ru-RU"/>
              </w:rPr>
            </w:pPr>
            <w:r w:rsidRPr="000607C2">
              <w:rPr>
                <w:rFonts w:ascii="Times New Roman" w:hAnsi="Times New Roman" w:cs="Times New Roman"/>
                <w:color w:val="000000"/>
                <w:sz w:val="24"/>
                <w:szCs w:val="24"/>
                <w:lang w:val="ru-RU"/>
              </w:rPr>
              <w:lastRenderedPageBreak/>
              <w:t>ОБЩЕЕ КОЛИЧЕСТВО ЧАСОВ ПО ПРОГРАММЕ</w:t>
            </w:r>
          </w:p>
        </w:tc>
        <w:tc>
          <w:tcPr>
            <w:tcW w:w="1563"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lang w:val="ru-RU"/>
              </w:rPr>
              <w:t xml:space="preserve"> </w:t>
            </w:r>
            <w:r w:rsidRPr="000607C2">
              <w:rPr>
                <w:rFonts w:ascii="Times New Roman" w:hAnsi="Times New Roman" w:cs="Times New Roman"/>
                <w:color w:val="000000"/>
                <w:sz w:val="24"/>
                <w:szCs w:val="24"/>
              </w:rPr>
              <w:t xml:space="preserve">34 </w:t>
            </w:r>
          </w:p>
        </w:tc>
        <w:tc>
          <w:tcPr>
            <w:tcW w:w="1719"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BE6D59" w:rsidRPr="000607C2" w:rsidRDefault="00F4272B" w:rsidP="000607C2">
            <w:pPr>
              <w:spacing w:after="0" w:line="240" w:lineRule="auto"/>
              <w:ind w:left="135"/>
              <w:jc w:val="center"/>
              <w:rPr>
                <w:rFonts w:ascii="Times New Roman" w:hAnsi="Times New Roman" w:cs="Times New Roman"/>
                <w:sz w:val="24"/>
                <w:szCs w:val="24"/>
              </w:rPr>
            </w:pPr>
            <w:r w:rsidRPr="000607C2">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BE6D59" w:rsidRPr="000607C2" w:rsidRDefault="00BE6D59" w:rsidP="000607C2">
            <w:pPr>
              <w:spacing w:line="240" w:lineRule="auto"/>
              <w:rPr>
                <w:rFonts w:ascii="Times New Roman" w:hAnsi="Times New Roman" w:cs="Times New Roman"/>
                <w:sz w:val="24"/>
                <w:szCs w:val="24"/>
              </w:rPr>
            </w:pPr>
          </w:p>
        </w:tc>
      </w:tr>
    </w:tbl>
    <w:p w:rsidR="00BE6D59" w:rsidRPr="000607C2" w:rsidRDefault="00BE6D59" w:rsidP="000607C2">
      <w:pPr>
        <w:spacing w:line="240" w:lineRule="auto"/>
        <w:rPr>
          <w:rFonts w:ascii="Times New Roman" w:hAnsi="Times New Roman" w:cs="Times New Roman"/>
          <w:sz w:val="24"/>
          <w:szCs w:val="24"/>
        </w:rPr>
        <w:sectPr w:rsidR="00BE6D59" w:rsidRPr="000607C2">
          <w:pgSz w:w="16383" w:h="11906" w:orient="landscape"/>
          <w:pgMar w:top="1134" w:right="850" w:bottom="1134" w:left="1701" w:header="720" w:footer="720" w:gutter="0"/>
          <w:cols w:space="720"/>
        </w:sectPr>
      </w:pPr>
    </w:p>
    <w:p w:rsidR="00BE6D59" w:rsidRPr="000607C2" w:rsidRDefault="00F4272B" w:rsidP="000607C2">
      <w:pPr>
        <w:spacing w:after="0" w:line="240" w:lineRule="auto"/>
        <w:ind w:left="120"/>
        <w:rPr>
          <w:rFonts w:ascii="Times New Roman" w:hAnsi="Times New Roman" w:cs="Times New Roman"/>
          <w:sz w:val="24"/>
          <w:szCs w:val="24"/>
          <w:lang w:val="ru-RU"/>
        </w:rPr>
      </w:pPr>
      <w:bookmarkStart w:id="11" w:name="block-20574749"/>
      <w:bookmarkEnd w:id="10"/>
      <w:r w:rsidRPr="000607C2">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BE6D59" w:rsidRPr="000607C2" w:rsidRDefault="00F4272B" w:rsidP="000607C2">
      <w:pPr>
        <w:spacing w:after="0" w:line="240" w:lineRule="auto"/>
        <w:ind w:left="120"/>
        <w:rPr>
          <w:rFonts w:ascii="Times New Roman" w:hAnsi="Times New Roman" w:cs="Times New Roman"/>
          <w:sz w:val="24"/>
          <w:szCs w:val="24"/>
        </w:rPr>
      </w:pPr>
      <w:r w:rsidRPr="000607C2">
        <w:rPr>
          <w:rFonts w:ascii="Times New Roman" w:hAnsi="Times New Roman" w:cs="Times New Roman"/>
          <w:b/>
          <w:color w:val="000000"/>
          <w:sz w:val="24"/>
          <w:szCs w:val="24"/>
        </w:rPr>
        <w:t>ОБЯЗАТЕЛЬНЫЕ УЧЕБНЫЕ МАТЕРИАЛЫ ДЛЯ УЧЕНИКА</w:t>
      </w:r>
    </w:p>
    <w:p w:rsidR="00BE6D59" w:rsidRPr="000607C2" w:rsidRDefault="00F4272B" w:rsidP="000607C2">
      <w:pPr>
        <w:spacing w:after="0" w:line="240" w:lineRule="auto"/>
        <w:ind w:left="120"/>
        <w:rPr>
          <w:rFonts w:ascii="Times New Roman" w:hAnsi="Times New Roman" w:cs="Times New Roman"/>
          <w:sz w:val="24"/>
          <w:szCs w:val="24"/>
        </w:rPr>
      </w:pPr>
      <w:r w:rsidRPr="000607C2">
        <w:rPr>
          <w:rFonts w:ascii="Times New Roman" w:hAnsi="Times New Roman" w:cs="Times New Roman"/>
          <w:color w:val="000000"/>
          <w:sz w:val="24"/>
          <w:szCs w:val="24"/>
        </w:rPr>
        <w:t>​‌‌​</w:t>
      </w:r>
    </w:p>
    <w:p w:rsidR="00BE6D59" w:rsidRPr="000607C2" w:rsidRDefault="00F4272B" w:rsidP="000607C2">
      <w:pPr>
        <w:spacing w:after="0" w:line="240" w:lineRule="auto"/>
        <w:ind w:left="120"/>
        <w:rPr>
          <w:rFonts w:ascii="Times New Roman" w:hAnsi="Times New Roman" w:cs="Times New Roman"/>
          <w:sz w:val="24"/>
          <w:szCs w:val="24"/>
        </w:rPr>
      </w:pPr>
      <w:r w:rsidRPr="000607C2">
        <w:rPr>
          <w:rFonts w:ascii="Times New Roman" w:hAnsi="Times New Roman" w:cs="Times New Roman"/>
          <w:color w:val="000000"/>
          <w:sz w:val="24"/>
          <w:szCs w:val="24"/>
        </w:rPr>
        <w:t>​‌‌</w:t>
      </w:r>
    </w:p>
    <w:p w:rsidR="00BE6D59" w:rsidRPr="000607C2" w:rsidRDefault="00F4272B" w:rsidP="000607C2">
      <w:pPr>
        <w:spacing w:after="0" w:line="240" w:lineRule="auto"/>
        <w:ind w:left="120"/>
        <w:rPr>
          <w:rFonts w:ascii="Times New Roman" w:hAnsi="Times New Roman" w:cs="Times New Roman"/>
          <w:sz w:val="24"/>
          <w:szCs w:val="24"/>
        </w:rPr>
      </w:pPr>
      <w:r w:rsidRPr="000607C2">
        <w:rPr>
          <w:rFonts w:ascii="Times New Roman" w:hAnsi="Times New Roman" w:cs="Times New Roman"/>
          <w:color w:val="000000"/>
          <w:sz w:val="24"/>
          <w:szCs w:val="24"/>
        </w:rPr>
        <w:t>​</w:t>
      </w:r>
    </w:p>
    <w:p w:rsidR="00BE6D59" w:rsidRPr="000607C2" w:rsidRDefault="00F4272B" w:rsidP="000607C2">
      <w:pPr>
        <w:spacing w:after="0" w:line="240" w:lineRule="auto"/>
        <w:ind w:left="120"/>
        <w:rPr>
          <w:rFonts w:ascii="Times New Roman" w:hAnsi="Times New Roman" w:cs="Times New Roman"/>
          <w:sz w:val="24"/>
          <w:szCs w:val="24"/>
        </w:rPr>
      </w:pPr>
      <w:r w:rsidRPr="000607C2">
        <w:rPr>
          <w:rFonts w:ascii="Times New Roman" w:hAnsi="Times New Roman" w:cs="Times New Roman"/>
          <w:b/>
          <w:color w:val="000000"/>
          <w:sz w:val="24"/>
          <w:szCs w:val="24"/>
        </w:rPr>
        <w:t>МЕТОДИЧЕСКИЕ МАТЕРИАЛЫ ДЛЯ УЧИТЕЛЯ</w:t>
      </w:r>
    </w:p>
    <w:p w:rsidR="00BE6D59" w:rsidRPr="000607C2" w:rsidRDefault="00F4272B" w:rsidP="000607C2">
      <w:pPr>
        <w:spacing w:after="0" w:line="240" w:lineRule="auto"/>
        <w:ind w:left="120"/>
        <w:rPr>
          <w:rFonts w:ascii="Times New Roman" w:hAnsi="Times New Roman" w:cs="Times New Roman"/>
          <w:sz w:val="24"/>
          <w:szCs w:val="24"/>
        </w:rPr>
      </w:pPr>
      <w:r w:rsidRPr="000607C2">
        <w:rPr>
          <w:rFonts w:ascii="Times New Roman" w:hAnsi="Times New Roman" w:cs="Times New Roman"/>
          <w:color w:val="000000"/>
          <w:sz w:val="24"/>
          <w:szCs w:val="24"/>
        </w:rPr>
        <w:t>​‌‌​</w:t>
      </w:r>
    </w:p>
    <w:p w:rsidR="00BE6D59" w:rsidRPr="000607C2" w:rsidRDefault="00BE6D59" w:rsidP="000607C2">
      <w:pPr>
        <w:spacing w:after="0" w:line="240" w:lineRule="auto"/>
        <w:ind w:left="120"/>
        <w:rPr>
          <w:rFonts w:ascii="Times New Roman" w:hAnsi="Times New Roman" w:cs="Times New Roman"/>
          <w:sz w:val="24"/>
          <w:szCs w:val="24"/>
        </w:rPr>
      </w:pPr>
    </w:p>
    <w:p w:rsidR="00BE6D59" w:rsidRPr="000607C2" w:rsidRDefault="00F4272B" w:rsidP="000607C2">
      <w:pPr>
        <w:spacing w:after="0" w:line="240" w:lineRule="auto"/>
        <w:ind w:left="120"/>
        <w:rPr>
          <w:rFonts w:ascii="Times New Roman" w:hAnsi="Times New Roman" w:cs="Times New Roman"/>
          <w:sz w:val="24"/>
          <w:szCs w:val="24"/>
          <w:lang w:val="ru-RU"/>
        </w:rPr>
      </w:pPr>
      <w:r w:rsidRPr="000607C2">
        <w:rPr>
          <w:rFonts w:ascii="Times New Roman" w:hAnsi="Times New Roman" w:cs="Times New Roman"/>
          <w:b/>
          <w:color w:val="000000"/>
          <w:sz w:val="24"/>
          <w:szCs w:val="24"/>
          <w:lang w:val="ru-RU"/>
        </w:rPr>
        <w:t>ЦИФРОВЫЕ ОБРАЗОВАТЕЛЬНЫЕ РЕСУРСЫ И РЕСУРСЫ СЕТИ ИНТЕРНЕТ</w:t>
      </w:r>
    </w:p>
    <w:p w:rsidR="00BE6D59" w:rsidRPr="000607C2" w:rsidRDefault="00F4272B" w:rsidP="000607C2">
      <w:pPr>
        <w:spacing w:after="0" w:line="240" w:lineRule="auto"/>
        <w:ind w:left="120"/>
        <w:rPr>
          <w:rFonts w:ascii="Times New Roman" w:hAnsi="Times New Roman" w:cs="Times New Roman"/>
          <w:sz w:val="24"/>
          <w:szCs w:val="24"/>
        </w:rPr>
      </w:pPr>
      <w:r w:rsidRPr="000607C2">
        <w:rPr>
          <w:rFonts w:ascii="Times New Roman" w:hAnsi="Times New Roman" w:cs="Times New Roman"/>
          <w:color w:val="000000"/>
          <w:sz w:val="24"/>
          <w:szCs w:val="24"/>
        </w:rPr>
        <w:t>​</w:t>
      </w:r>
      <w:r w:rsidRPr="000607C2">
        <w:rPr>
          <w:rFonts w:ascii="Times New Roman" w:hAnsi="Times New Roman" w:cs="Times New Roman"/>
          <w:color w:val="333333"/>
          <w:sz w:val="24"/>
          <w:szCs w:val="24"/>
        </w:rPr>
        <w:t>​‌‌</w:t>
      </w:r>
      <w:r w:rsidRPr="000607C2">
        <w:rPr>
          <w:rFonts w:ascii="Times New Roman" w:hAnsi="Times New Roman" w:cs="Times New Roman"/>
          <w:color w:val="000000"/>
          <w:sz w:val="24"/>
          <w:szCs w:val="24"/>
        </w:rPr>
        <w:t>​</w:t>
      </w:r>
    </w:p>
    <w:p w:rsidR="00BE6D59" w:rsidRPr="000607C2" w:rsidRDefault="00BE6D59" w:rsidP="000607C2">
      <w:pPr>
        <w:spacing w:line="240" w:lineRule="auto"/>
        <w:rPr>
          <w:rFonts w:ascii="Times New Roman" w:hAnsi="Times New Roman" w:cs="Times New Roman"/>
          <w:sz w:val="24"/>
          <w:szCs w:val="24"/>
        </w:rPr>
        <w:sectPr w:rsidR="00BE6D59" w:rsidRPr="000607C2">
          <w:pgSz w:w="11906" w:h="16383"/>
          <w:pgMar w:top="1134" w:right="850" w:bottom="1134" w:left="1701" w:header="720" w:footer="720" w:gutter="0"/>
          <w:cols w:space="720"/>
        </w:sectPr>
      </w:pPr>
    </w:p>
    <w:bookmarkEnd w:id="11"/>
    <w:p w:rsidR="00F4272B" w:rsidRPr="000607C2" w:rsidRDefault="00F4272B" w:rsidP="000607C2">
      <w:pPr>
        <w:spacing w:line="240" w:lineRule="auto"/>
        <w:rPr>
          <w:rFonts w:ascii="Times New Roman" w:hAnsi="Times New Roman" w:cs="Times New Roman"/>
          <w:sz w:val="24"/>
          <w:szCs w:val="24"/>
        </w:rPr>
      </w:pPr>
    </w:p>
    <w:sectPr w:rsidR="00F4272B" w:rsidRPr="000607C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97CA4"/>
    <w:multiLevelType w:val="multilevel"/>
    <w:tmpl w:val="FDBA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E6D59"/>
    <w:rsid w:val="000607C2"/>
    <w:rsid w:val="004E7D80"/>
    <w:rsid w:val="00680BF7"/>
    <w:rsid w:val="00805DCA"/>
    <w:rsid w:val="00951B96"/>
    <w:rsid w:val="00AD5AD0"/>
    <w:rsid w:val="00BE6D59"/>
    <w:rsid w:val="00CD5816"/>
    <w:rsid w:val="00EE37D5"/>
    <w:rsid w:val="00F4272B"/>
    <w:rsid w:val="00F53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5359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5359B"/>
    <w:rPr>
      <w:rFonts w:ascii="Segoe UI" w:hAnsi="Segoe UI" w:cs="Segoe UI"/>
      <w:sz w:val="18"/>
      <w:szCs w:val="18"/>
    </w:rPr>
  </w:style>
  <w:style w:type="paragraph" w:styleId="af0">
    <w:name w:val="No Spacing"/>
    <w:uiPriority w:val="1"/>
    <w:qFormat/>
    <w:rsid w:val="000607C2"/>
    <w:pPr>
      <w:widowControl w:val="0"/>
      <w:autoSpaceDE w:val="0"/>
      <w:autoSpaceDN w:val="0"/>
      <w:spacing w:after="0" w:line="240" w:lineRule="auto"/>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26" Type="http://schemas.openxmlformats.org/officeDocument/2006/relationships/hyperlink" Target="https://m.edsoo.ru/f5ea02b6" TargetMode="External"/><Relationship Id="rId39" Type="http://schemas.openxmlformats.org/officeDocument/2006/relationships/hyperlink" Target="https://m.edsoo.ru/f5ea02b6" TargetMode="External"/><Relationship Id="rId21" Type="http://schemas.openxmlformats.org/officeDocument/2006/relationships/hyperlink" Target="https://m.edsoo.ru/f5e9b004" TargetMode="External"/><Relationship Id="rId34" Type="http://schemas.openxmlformats.org/officeDocument/2006/relationships/hyperlink" Target="https://m.edsoo.ru/f5ea02b6"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63" Type="http://schemas.openxmlformats.org/officeDocument/2006/relationships/hyperlink" Target="https://m.edsoo.ru/f5ea40f0" TargetMode="External"/><Relationship Id="rId68" Type="http://schemas.openxmlformats.org/officeDocument/2006/relationships/hyperlink" Target="https://m.edsoo.ru/f5ea9dd4" TargetMode="External"/><Relationship Id="rId76" Type="http://schemas.openxmlformats.org/officeDocument/2006/relationships/hyperlink" Target="https://m.edsoo.ru/f5ea9dd4"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2" Type="http://schemas.openxmlformats.org/officeDocument/2006/relationships/styles" Target="styles.xml"/><Relationship Id="rId16" Type="http://schemas.openxmlformats.org/officeDocument/2006/relationships/hyperlink" Target="https://m.edsoo.ru/f5e9b004" TargetMode="External"/><Relationship Id="rId29" Type="http://schemas.openxmlformats.org/officeDocument/2006/relationships/hyperlink" Target="https://m.edsoo.ru/f5ea02b6" TargetMode="External"/><Relationship Id="rId11" Type="http://schemas.openxmlformats.org/officeDocument/2006/relationships/hyperlink" Target="https://m.edsoo.ru/f5e9b004" TargetMode="External"/><Relationship Id="rId24"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66" Type="http://schemas.openxmlformats.org/officeDocument/2006/relationships/hyperlink" Target="https://m.edsoo.ru/f5ea9dd4" TargetMode="External"/><Relationship Id="rId74" Type="http://schemas.openxmlformats.org/officeDocument/2006/relationships/hyperlink" Target="https://m.edsoo.ru/f5ea9dd4"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dsoo.ru/f5ea40f0" TargetMode="External"/><Relationship Id="rId10" Type="http://schemas.openxmlformats.org/officeDocument/2006/relationships/hyperlink" Target="https://m.edsoo.ru/f5e9b004" TargetMode="External"/><Relationship Id="rId19"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hyperlink" Target="https://m.edsoo.ru/f5ea9dd4"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3" Type="http://schemas.microsoft.com/office/2007/relationships/stylesWithEffects" Target="stylesWithEffect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1" Type="http://schemas.openxmlformats.org/officeDocument/2006/relationships/numbering" Target="numbering.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12331</Words>
  <Characters>70292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зам УВР</cp:lastModifiedBy>
  <cp:revision>11</cp:revision>
  <cp:lastPrinted>2023-09-19T16:18:00Z</cp:lastPrinted>
  <dcterms:created xsi:type="dcterms:W3CDTF">2023-09-19T16:06:00Z</dcterms:created>
  <dcterms:modified xsi:type="dcterms:W3CDTF">2024-01-11T12:15:00Z</dcterms:modified>
</cp:coreProperties>
</file>