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4213CB" w:rsidRPr="001F15E6" w:rsidTr="004213CB"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CB" w:rsidRPr="001F15E6" w:rsidRDefault="004213CB" w:rsidP="001F15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  <w:r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заседании педагогического Совета</w:t>
            </w:r>
          </w:p>
          <w:p w:rsidR="004213CB" w:rsidRPr="001F15E6" w:rsidRDefault="004213CB" w:rsidP="001F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B71FD"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BB71FD"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Токаевская</w:t>
            </w:r>
            <w:proofErr w:type="spellEnd"/>
            <w:r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СОШ»</w:t>
            </w:r>
            <w:r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Протокол</w:t>
            </w:r>
            <w:proofErr w:type="gramEnd"/>
            <w:r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4A6D6E"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 </w:t>
            </w:r>
            <w:r w:rsidR="004A6D6E"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6D6E"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4A6D6E"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CB" w:rsidRPr="001F15E6" w:rsidRDefault="004213CB" w:rsidP="001F15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приказом директора </w:t>
            </w:r>
            <w:r w:rsidR="00BB71FD"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="00BB71FD"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Токаевская</w:t>
            </w:r>
            <w:proofErr w:type="spellEnd"/>
            <w:r w:rsidR="00BB71FD"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r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73E53"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984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  <w:bookmarkStart w:id="0" w:name="_GoBack"/>
            <w:bookmarkEnd w:id="0"/>
            <w:r w:rsidRPr="001F1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213CB" w:rsidRPr="001F15E6" w:rsidRDefault="004213CB" w:rsidP="001F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5E6">
        <w:rPr>
          <w:rFonts w:ascii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4213CB" w:rsidRPr="001F15E6" w:rsidRDefault="004213CB" w:rsidP="001F15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F15E6">
        <w:rPr>
          <w:rFonts w:ascii="Times New Roman" w:hAnsi="Times New Roman" w:cs="Times New Roman"/>
          <w:b/>
          <w:bCs/>
          <w:color w:val="1E2120"/>
          <w:sz w:val="24"/>
          <w:szCs w:val="24"/>
          <w:lang w:eastAsia="ru-RU"/>
        </w:rPr>
        <w:t>Положение об организации питания обучающихся</w:t>
      </w:r>
    </w:p>
    <w:p w:rsidR="008B71AE" w:rsidRPr="001F15E6" w:rsidRDefault="008B71AE" w:rsidP="001F15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15E6">
        <w:rPr>
          <w:rFonts w:ascii="Times New Roman" w:hAnsi="Times New Roman" w:cs="Times New Roman"/>
          <w:b/>
          <w:bCs/>
          <w:color w:val="1E2120"/>
          <w:sz w:val="24"/>
          <w:szCs w:val="24"/>
          <w:lang w:eastAsia="ru-RU"/>
        </w:rPr>
        <w:t>в МАОУ «Токаевская СОШ»</w:t>
      </w:r>
    </w:p>
    <w:p w:rsidR="001F15E6" w:rsidRDefault="001F15E6" w:rsidP="001F15E6">
      <w:pPr>
        <w:pStyle w:val="a3"/>
        <w:shd w:val="clear" w:color="auto" w:fill="FFFFFF"/>
        <w:spacing w:before="0" w:beforeAutospacing="0"/>
        <w:ind w:left="720" w:hanging="360"/>
        <w:jc w:val="center"/>
        <w:rPr>
          <w:b/>
          <w:bCs/>
          <w:color w:val="212529"/>
        </w:rPr>
      </w:pPr>
    </w:p>
    <w:p w:rsidR="001F15E6" w:rsidRPr="001F15E6" w:rsidRDefault="001F15E6" w:rsidP="001F15E6">
      <w:pPr>
        <w:pStyle w:val="a3"/>
        <w:shd w:val="clear" w:color="auto" w:fill="FFFFFF"/>
        <w:spacing w:before="0" w:beforeAutospacing="0"/>
        <w:ind w:left="720" w:hanging="360"/>
        <w:jc w:val="center"/>
        <w:rPr>
          <w:color w:val="212529"/>
        </w:rPr>
      </w:pPr>
      <w:r w:rsidRPr="001F15E6">
        <w:rPr>
          <w:b/>
          <w:bCs/>
          <w:color w:val="212529"/>
        </w:rPr>
        <w:t>1.</w:t>
      </w:r>
      <w:r w:rsidRPr="001F15E6">
        <w:rPr>
          <w:color w:val="212529"/>
        </w:rPr>
        <w:t>      </w:t>
      </w:r>
      <w:r w:rsidRPr="001F15E6">
        <w:rPr>
          <w:b/>
          <w:bCs/>
          <w:color w:val="212529"/>
        </w:rPr>
        <w:t>Общие положения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1.1.            Положение об организации питания обучающихся муниципального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автономного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общеобразовательного учреждения "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Токаевская</w:t>
      </w:r>
      <w:proofErr w:type="spell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сре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дняя общеобразовательная школа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 Комсомольского муниципального округа Чувашской Республики (далее – Положение) разработано в целях укрепления здоровья обучающихся.</w:t>
      </w:r>
    </w:p>
    <w:p w:rsid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            Положение разработано в соответствии с Федеральным законом от 29.12.2012 г. № 273-ФЗ «Об образовании в Российской Федерации», Указом Президента РФ от 5.05.1992 г. № 431 «О мерах по социальной поддержке многодетных семей», 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Методическими рекомендациями MP 2.4.0179¬20 «Рекомендации по организации питания для обучающихся общеобразовательных организаций», Методическими рекомендациями MP 2.4. 0180-20 «Родительский контроль за организацией питания детей в общеобразовательных организациях», Законом Чувашской Республики от 24.11.2004 г. № 48 «О социальной поддержке детей в Чувашской Республике», Положением  об  организации  питания  обучающихся  в общеобразовательных  организациях  Комсомольского  муниципального  округа, утвержденным  постановлением  администрации  Комсомольского  муниципального округа Чувашской  Республики  от  01  февраля  2023  года  №  92  «Об  утверждении  Положения  об  организации  питания  обучающихся  в  общеобразовательных организациях  Комсомольского  муниципального  округа»  (с  изменениями, внесенными  постановлением  администрации  Комсомольского  муниципального округа от 30 ноября 2023  года №  1393, от  18 января 2024  года № 27, от 22 февраля 2024 года № 153) 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1.3.            Положение регулирует отношения между школой и родителями (законными представителями) обучающихся, определяет порядок организации горячего питания, предоставляемого на платной и льготной основах.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1F15E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</w:t>
      </w:r>
      <w:r w:rsidRPr="001F15E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Цели и задачи</w:t>
      </w:r>
    </w:p>
    <w:p w:rsidR="001F15E6" w:rsidRPr="001F15E6" w:rsidRDefault="001F15E6" w:rsidP="001F15E6">
      <w:pPr>
        <w:shd w:val="clear" w:color="auto" w:fill="FFFFFF"/>
        <w:spacing w:before="58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Целями и задачами настоящего Положения являются: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                Повышение доступности и качества питания.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                Обеспечение питанием обучающихся на платной и льготной основах.</w:t>
      </w:r>
    </w:p>
    <w:p w:rsidR="001F15E6" w:rsidRPr="001F15E6" w:rsidRDefault="001F15E6" w:rsidP="001F15E6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                Привлечение к организации горячего питания в общеобразовательной организации юридических лиц или индивидуальных предпринимателей.</w:t>
      </w:r>
    </w:p>
    <w:p w:rsidR="001F15E6" w:rsidRPr="001F15E6" w:rsidRDefault="001F15E6" w:rsidP="001F15E6">
      <w:pPr>
        <w:shd w:val="clear" w:color="auto" w:fill="FFFFFF"/>
        <w:spacing w:before="5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F15E6" w:rsidRPr="001F15E6" w:rsidRDefault="001F15E6" w:rsidP="001F15E6">
      <w:pPr>
        <w:shd w:val="clear" w:color="auto" w:fill="FFFFFF"/>
        <w:spacing w:before="5"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3</w:t>
      </w:r>
      <w:r w:rsidRPr="001F15E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.      Организация питания в общеобразовательной организации</w:t>
      </w:r>
    </w:p>
    <w:p w:rsidR="001F15E6" w:rsidRPr="001F15E6" w:rsidRDefault="001F15E6" w:rsidP="001F15E6">
      <w:pPr>
        <w:shd w:val="clear" w:color="auto" w:fill="FFFFFF"/>
        <w:spacing w:before="5" w:after="0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F15E6" w:rsidRPr="001F15E6" w:rsidRDefault="001F15E6" w:rsidP="001F15E6">
      <w:pPr>
        <w:shd w:val="clear" w:color="auto" w:fill="FFFFFF"/>
        <w:spacing w:before="43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                 Администрация общеобразовательной организации осуществляет организационную и разъяснительную работу с родителями (законными представителями) с целью организации питания школьников на платной и льготной основах.</w:t>
      </w:r>
    </w:p>
    <w:p w:rsidR="001F15E6" w:rsidRPr="001F15E6" w:rsidRDefault="001F15E6" w:rsidP="001F15E6">
      <w:pPr>
        <w:shd w:val="clear" w:color="auto" w:fill="FFFFFF"/>
        <w:spacing w:before="43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                 Питание обучающихся организуется на базе школьного пищеблока.</w:t>
      </w:r>
    </w:p>
    <w:p w:rsidR="001F15E6" w:rsidRPr="001F15E6" w:rsidRDefault="001F15E6" w:rsidP="001F15E6">
      <w:pPr>
        <w:shd w:val="clear" w:color="auto" w:fill="FFFFFF"/>
        <w:spacing w:before="43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                 Школа организовывает горячее питание в формате аутсорсинга.</w:t>
      </w:r>
    </w:p>
    <w:p w:rsidR="001F15E6" w:rsidRPr="001F15E6" w:rsidRDefault="001F15E6" w:rsidP="001F15E6">
      <w:pPr>
        <w:shd w:val="clear" w:color="auto" w:fill="FFFFFF"/>
        <w:spacing w:before="43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3.4.                 Взаимоотношения    между    образовательной организацией и предприятием    общественного    питания регулируются путем заключения договора. Привлечение школой предприятия общественного питания к организации питания обучающихся в общеобразовательной организации осуществляется в порядке, установленном Федеральным законом от 5 апреля 2013 года № 44-ФЗ «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 контрактной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системе в сфере закупок товаров, работ, услуг для обеспечения государственных и муниципальных нужд», Федеральным законом от 18 июля 2011 года № 223-ФЗ «О закупках товаров, работ, услуг отдельными видами юридических лиц».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3.5.                 При любой форме организации питания должны соблюдаться санитарные требования к содержанию помещений и характеру организации производства, питание должно быть полноценным, высококачественным и соответствовать возрастным особенностям школьников.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3.6.                 Режим питания в общеобразовательной организации определяется санитарно-эпидемиологическими правилами и нормативами.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3.7.                 Питание в общеобразовательной организации организуется на основе примерного цикличного двенадцатидневного меню рационов горячих завтраков и обедов для обучающихся школы. Меню рационов питания согласовываются руководителем образовательной организации.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3.8.                 Реализация продукции, не предусмотренной утвержденными перечнями и меню, не допускается.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3.9.                 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СанПиН 1.2.3685-21 «Санитарно-эпидемиологические требования к организациям воспитания и обучения, отдыха и оздоровления детей и молодежи» и Методическими рекомендациями 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MP 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2.4.0179-20 «Рекомендации по организации питания для обучающихся общеобразовательных организаций».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3.10.             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школы и руководителя предприятия общественного 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питания,   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обеспечивающего   организацию   питания   в   общеобразовательной организации.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3.11.             Организацию питания в общеобразовательной организации осуществляет лицо, ответственное за организацию питания, назначаемое приказом директора из числа административного персонала на текущий учебный год.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3.12.             Лицо, ответственное за организацию питания, совместно с классными руководителями проводит работу по организации горячего питания среди обучающихся всех классов.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3.13.             Лицо, ответственное за организацию льготного питания, обязано: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             -обеспечивать предоставление обучающимся питания в соответствии с приказом и выполнять весь комплекс мероприятий, связанный с организацией льготного питания обучающихся;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 -обновлять материалы информационного стенда;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 -вести ежедневный учет обучающихся, получающих льготное питание по классам.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3.14.              Контроль за работой столовой, качеством готовой пищи, соблюдением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санитарных требований при изготовлении осуществляет: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 – директор школы;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 – лицо, ответственное за организацию питания в общеобразовательной организации.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3.15.             Проверку качества готового блюда, соблюдение рецептур и технологических 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режимов  осуществляет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</w:t>
      </w:r>
      <w:proofErr w:type="spell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бракеражная</w:t>
      </w:r>
      <w:proofErr w:type="spell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комиссия.  Результаты проверки заносятся в </w:t>
      </w:r>
      <w:proofErr w:type="spell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бракеражный</w:t>
      </w:r>
      <w:proofErr w:type="spell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журнал. Выдача готовой пищи разрешается только после проведения приемочного контроля </w:t>
      </w:r>
      <w:proofErr w:type="spell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бракеражной</w:t>
      </w:r>
      <w:proofErr w:type="spell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комиссией в составе повара, представителя администрации общеобразовательной организации, медицинского работника. Результаты контроля регистрируются в </w:t>
      </w:r>
      <w:proofErr w:type="spell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бракеражном</w:t>
      </w:r>
      <w:proofErr w:type="spell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журнале. 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Без бракеража реализация пищи детям не допускается.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3.16.             Питание в общеобразовательной организации организуется за счет родительской платы и бюджетных средств.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3.17.             Предельная стоимость питания обучающихся образовательной организации устанавливается постановлением администрации Комсомольского муниципального округа Чувашской Республики.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4. </w:t>
      </w:r>
      <w:r w:rsidRPr="001F15E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Организация питания, предоставляемого на льготной основе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4.1. 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Льготное  питание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обучающихся  в  общеобразовательных  организациях дотируется из бюджета Комсомольского муниципального округа и предоставляется следующим категориям обучающихся: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детям с ОВЗ (бесплатно);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детям-инвалидам (бесплатно);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детям  из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малоимущих  многодетных  семей  с  тремя  и  более  детьми 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(бесплатно);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 детьми  граждан  Украины,  Донецкой  Народной  Республики,  Луганской Народной  Республики  и  лиц  без  гражданства,  постоянно  проживающих  на территориях  Украины,  Донецкой  Народной  Республики,  Луганской  Народной Республики,  вынужденно  покинувших  территории  Украины,  Донецкой  Народной Республики,  Луганской  Народной  Республики,  прибывших  на  территорию Российской  Федерации  в  экстренном  массовом  порядке  и  находящихся  в  пунктах временного размещения на территории Чувашской Республики;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  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детьми,  граждан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проходящих  военную  службу  в  Вооруженных  Силах Российской  Федерации  по  контракту,  направленных  из  Федерального  казенного учреждения  "Военный  комиссариат  Чувашской  Республики"  для  участия  в специальной военной операции, а также проходящих военную службу по контракту в  воинских  частях,  дислоцированных  на  территории  Чувашской  Республики, принимающих участие в специальной военной операции;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детьми, граждан военнослужащих войск национальной гвардии Российской Федерации, 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лиц,  проходящих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службу в войсках национальной гвардии Российской 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Федерации  и  имеющих  специальное  звание  полиции,  принимающих  участие  в специальной военной операции;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  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детьми,  граждан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 направленных  из  Федерального  казенного  учреждения "Военный  комиссариат  Чувашской  Республики"  для  заключения  контракта 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  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детьми,  граждан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  призванных  на  военную  службу  по  мобилизации  в Вооруженные  Силы  Российской  Федерации  в  соответствии  с  Указом  Президента Российской  Федерации  от  21  сентября  2022 г.  N 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647  "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  объявлении  частичной мобилизации в Российской Федерации";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  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детьми,  участников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специальной  военной  операции  погибших  (умерших)  в результате участия в специальной военной операции.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   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Предоставление  льготного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питания  детям  участников  специальной  военной операции осуществляется в период участия в специальной военной операции.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   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Заявление  и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документы  о  предоставлении  питания  на  льготной  основе подается  родителем  (законным  представителем)  не  позднее  10  числа,  ежегодно  в начале  учебного  года  на  имя  руководителя  общеобразовательной  организации,  с момента  возникновения  у  обучающегося  права  на  получение  льготного  питания. 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  возникновении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у  обучающегося  права  на  получение  льготного  питания  в течение  учебного  года,  заявление  и  документы  родителей  (законных представителей)  о  предоставлении  питания  на  льготной  основе  подается  в общеобразовательную  организацию  не  позднее  10  числа  месяца,  следующего  за истекшим месяцем.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   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Образовательная  организация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на  основании  заявлений  и  документов родителей (законных представителей) о предоставлении питания на льготной основе составляет  список,  за  подписью  руководителя  образовательной  организации  и направляет  в  уполномоченный  орган  местного  самоуправления  муниципального округа ежемесячно до 12 числа.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   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  наличии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нескольких оснований для  предоставления льготного питания, одновременно  относящимся  к  нескольким  категориям  лиц,  обучающемуся предоставляется одна льгота по выбору родителей (законных представителей).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                Питание на льготной основе предоставляется на указанный в заявлении период, но не более чем до конца текущего учебного года.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                Льгота на питание предоставляется на основании следующих документов: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73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    для детей с ОВЗ: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заявление от родителей (законных представителей);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паспортов родителей (законных представителей);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свидетельств о рождении детей;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СНИЛС всех членов семьи;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заключения ЦПМПК или ТПМПК;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65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  для детей-инвалидов: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заявление от родителей (законных представителей);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паспортов родителей (законных представителей);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свидетельств о рождении детей;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СНИЛС всех членов семьи;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копию справки Бюро МСЭ;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65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  для детей из малоимущих многодетных семей: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заявление от родителей (законных представителей);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паспортов родителей (законных представителей);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свидетельств о рождении детей;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СНИЛС всех членов семьи;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удостоверения, подтверждающего статус многодетной семьи;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   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справка  об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обучении  в  образовательной  организации  по  очной  форме обучения;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ind w:left="57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   справка органа социальной защиты населения о признании семьи, в которой 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проживает  ребенок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 посещающий  образовательную  организацию,  малоимущей, выданная по месту жительства либо месту проживания семьи.</w:t>
      </w:r>
    </w:p>
    <w:p w:rsidR="001F15E6" w:rsidRPr="001F15E6" w:rsidRDefault="001F15E6" w:rsidP="001F15E6">
      <w:pPr>
        <w:shd w:val="clear" w:color="auto" w:fill="FFFFFF"/>
        <w:spacing w:before="10" w:after="0" w:line="240" w:lineRule="auto"/>
        <w:ind w:firstLine="56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5)  для детей, граждан Украины, Донецкой Народной Республики, Луганской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Народной Республики и лиц без гражданства:</w:t>
      </w:r>
    </w:p>
    <w:p w:rsidR="001F15E6" w:rsidRPr="001F15E6" w:rsidRDefault="001F15E6" w:rsidP="001F15E6">
      <w:pPr>
        <w:shd w:val="clear" w:color="auto" w:fill="FFFFFF"/>
        <w:spacing w:before="53" w:after="0" w:line="240" w:lineRule="auto"/>
        <w:ind w:firstLine="57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копии уведомлений всех членов семьи о прибытии иностранного гражданина или лица без гражданства в место пребывания;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   копия документа удостоверяющего личность родителя (законного представителя) (при наличии);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копия свидетельства о рождении ребенка либо заверенная в установленном порядке копия документа, подтверждающая родство заявителя (или законность представления прав обучающегося» (при наличии);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6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СНИЛС всех членов семьи (при наличии).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6) для детей лиц, проходящих военную службу в батальоне связи «</w:t>
      </w:r>
      <w:proofErr w:type="spell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Атал</w:t>
      </w:r>
      <w:proofErr w:type="spell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и детей,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года: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6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заявление от родителей (законных представителей);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6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паспортов родителей (законных представителей);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6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свидетельств о рождении детей;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6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СНИЛС всех членов семьи.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7)     для детей, военнослужащих, лиц, проходивших службу в войсках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национальной гвардии Российской Федерации и имевших специальное звание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полиции, родившихся и (или) проживавших на территории Чувашской 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Республики,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погибших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(умерших) в результате участия в специальной военной операции на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территориях Донецкой Народной Республики, Луганской Народной Республики и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Украины с 24 февраля 2022 года: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6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заявление от родителей (законных представителей);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6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паспортов родителей (законных представителей);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6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свидетельств о рождении детей;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6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СНИЛС всех членов семьи.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8)   для детей, военнослужащих и лиц, проходящих службу в национальной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гвардии Российской Федерации, принимающих участие в специальной военной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операции на территориях Донецкой Народной Республики, Луганской Народной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Республики и Украины: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6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заявление от родителей (законных представителей);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6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паспортов родителей (законных представителей);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6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свидетельств о рождении детей: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6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СНИЛС всех членов семьи.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9)   для детей из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2022г. № 647 «Об объявлении частичной мобилизации в Российской Федерации», проживающим в Чувашской Республике и для детей, граждан Российской Федерации, направленных из Федерального казенного учреждения «Военный комиссариат Чувашской Республики» для заключения 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года: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заявление от родителей (законных представителей);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паспортов родителей (законных представителей);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свидетельств о рождении детей;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СНИЛС всех членов семьи.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10) для детей,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года,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 февраля 2022 года:</w:t>
      </w:r>
    </w:p>
    <w:p w:rsidR="001F15E6" w:rsidRPr="001F15E6" w:rsidRDefault="001F15E6" w:rsidP="001F15E6">
      <w:pPr>
        <w:shd w:val="clear" w:color="auto" w:fill="FFFFFF"/>
        <w:spacing w:before="5" w:after="0" w:line="240" w:lineRule="auto"/>
        <w:ind w:left="70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заявление от родителей (законных представителей);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паспортов родителей (законных представителей);</w:t>
      </w:r>
    </w:p>
    <w:p w:rsidR="001F15E6" w:rsidRPr="001F15E6" w:rsidRDefault="001F15E6" w:rsidP="001F15E6">
      <w:pPr>
        <w:shd w:val="clear" w:color="auto" w:fill="FFFFFF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  копии свидетельств о рождении детей;</w:t>
      </w:r>
    </w:p>
    <w:p w:rsidR="001F15E6" w:rsidRPr="001F15E6" w:rsidRDefault="001F15E6" w:rsidP="001F1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копии СНИЛС всех членов семьи.</w:t>
      </w:r>
    </w:p>
    <w:p w:rsidR="001F15E6" w:rsidRPr="001F15E6" w:rsidRDefault="001F15E6" w:rsidP="001F15E6">
      <w:pPr>
        <w:shd w:val="clear" w:color="auto" w:fill="FFFFFF"/>
        <w:spacing w:before="10" w:after="0" w:line="240" w:lineRule="auto"/>
        <w:ind w:firstLine="55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                Организация питания обучающихся на льготной основе осуществляется лицом, ответственным за организацию питания.</w:t>
      </w:r>
    </w:p>
    <w:p w:rsidR="001F15E6" w:rsidRPr="001F15E6" w:rsidRDefault="001F15E6" w:rsidP="001F15E6">
      <w:pPr>
        <w:shd w:val="clear" w:color="auto" w:fill="FFFFFF"/>
        <w:spacing w:before="5" w:after="0" w:line="240" w:lineRule="auto"/>
        <w:ind w:firstLine="55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4.5.                Контроль над организацией льготного питания осуществляется директором общеобразовательной организации.</w:t>
      </w:r>
    </w:p>
    <w:p w:rsidR="001F15E6" w:rsidRPr="001F15E6" w:rsidRDefault="001F15E6" w:rsidP="001F15E6">
      <w:pPr>
        <w:shd w:val="clear" w:color="auto" w:fill="FFFFFF"/>
        <w:spacing w:before="5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4.6.                Детям с ОВЗ, находящимся на домашнем обучении, предоставляется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денежная компенсация или сухой паек (по усмотрению родителя).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5. </w:t>
      </w:r>
      <w:r w:rsidRPr="001F15E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Мероприятия по улучшению организации питания в образовательных организациях</w:t>
      </w:r>
    </w:p>
    <w:p w:rsidR="001F15E6" w:rsidRPr="001F15E6" w:rsidRDefault="001F15E6" w:rsidP="001F15E6">
      <w:pPr>
        <w:shd w:val="clear" w:color="auto" w:fill="FFFFFF"/>
        <w:spacing w:before="283" w:after="0" w:line="240" w:lineRule="auto"/>
        <w:ind w:firstLine="5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                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веществ.</w:t>
      </w:r>
    </w:p>
    <w:p w:rsidR="001F15E6" w:rsidRPr="001F15E6" w:rsidRDefault="001F15E6" w:rsidP="001F15E6">
      <w:pPr>
        <w:shd w:val="clear" w:color="auto" w:fill="FFFFFF"/>
        <w:spacing w:before="5" w:after="0" w:line="240" w:lineRule="auto"/>
        <w:ind w:firstLine="5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                Пропаганда «горячего» питания среди учащихся, родителей и педагогических работников (оформление уголков здоровья, проведение лекций, внеклассных мероприятий, выпуск буклетов, брошюр и т.д.), формирование у детей навыков здорового питания.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</w:t>
      </w:r>
      <w:r w:rsidRPr="001F15E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Ответственность сторон</w:t>
      </w: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                 Образовательная организация несет ответственность за качество предоставляемых услуг по организации горячего питания.  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6.2.                 </w:t>
      </w:r>
      <w:proofErr w:type="gramStart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Родители(</w:t>
      </w:r>
      <w:proofErr w:type="gramEnd"/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:rsidR="001F15E6" w:rsidRPr="001F15E6" w:rsidRDefault="001F15E6" w:rsidP="001F15E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15E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 Предоставление ими заведомо ложных, неполных и (или) недостоверных сведений является основанием для отказа в получении льготного питания обучающихся.</w:t>
      </w:r>
    </w:p>
    <w:p w:rsidR="004213CB" w:rsidRPr="001F15E6" w:rsidRDefault="004213CB" w:rsidP="001F1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213CB" w:rsidRPr="001F15E6" w:rsidSect="001F15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CB"/>
    <w:rsid w:val="000A43F6"/>
    <w:rsid w:val="001B20E1"/>
    <w:rsid w:val="001F15E6"/>
    <w:rsid w:val="003051EA"/>
    <w:rsid w:val="00406662"/>
    <w:rsid w:val="004213CB"/>
    <w:rsid w:val="004A6D6E"/>
    <w:rsid w:val="008B71AE"/>
    <w:rsid w:val="00984E22"/>
    <w:rsid w:val="00BB71FD"/>
    <w:rsid w:val="00BD1194"/>
    <w:rsid w:val="00D73E53"/>
    <w:rsid w:val="00E9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2C0AA-A49E-49E9-9A64-90BEC968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213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13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1F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F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F15E6"/>
  </w:style>
  <w:style w:type="paragraph" w:customStyle="1" w:styleId="style6">
    <w:name w:val="style6"/>
    <w:basedOn w:val="a"/>
    <w:rsid w:val="001F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style20"/>
    <w:basedOn w:val="a0"/>
    <w:rsid w:val="001F15E6"/>
  </w:style>
  <w:style w:type="paragraph" w:customStyle="1" w:styleId="style4">
    <w:name w:val="style4"/>
    <w:basedOn w:val="a"/>
    <w:rsid w:val="001F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F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F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F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F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SCHOOL-PC</dc:creator>
  <cp:lastModifiedBy>админ</cp:lastModifiedBy>
  <cp:revision>5</cp:revision>
  <dcterms:created xsi:type="dcterms:W3CDTF">2023-06-06T07:50:00Z</dcterms:created>
  <dcterms:modified xsi:type="dcterms:W3CDTF">2024-04-26T11:20:00Z</dcterms:modified>
</cp:coreProperties>
</file>