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162" w:rsidRDefault="00C213FA">
      <w:pPr>
        <w:pStyle w:val="a3"/>
        <w:spacing w:before="65"/>
        <w:ind w:left="4799" w:right="780" w:hanging="4011"/>
      </w:pPr>
      <w:r>
        <w:rPr>
          <w:color w:val="323232"/>
        </w:rPr>
        <w:t>Аннотация</w:t>
      </w:r>
      <w:r>
        <w:rPr>
          <w:b w:val="0"/>
          <w:color w:val="323232"/>
          <w:spacing w:val="-6"/>
        </w:rPr>
        <w:t xml:space="preserve"> </w:t>
      </w:r>
      <w:r>
        <w:rPr>
          <w:color w:val="323232"/>
        </w:rPr>
        <w:t>к</w:t>
      </w:r>
      <w:r>
        <w:rPr>
          <w:b w:val="0"/>
          <w:color w:val="323232"/>
          <w:spacing w:val="-4"/>
        </w:rPr>
        <w:t xml:space="preserve"> </w:t>
      </w:r>
      <w:r>
        <w:rPr>
          <w:color w:val="323232"/>
        </w:rPr>
        <w:t>РП</w:t>
      </w:r>
      <w:r>
        <w:rPr>
          <w:b w:val="0"/>
          <w:color w:val="323232"/>
          <w:spacing w:val="40"/>
        </w:rPr>
        <w:t xml:space="preserve"> </w:t>
      </w:r>
      <w:r>
        <w:rPr>
          <w:color w:val="323232"/>
        </w:rPr>
        <w:t>по</w:t>
      </w:r>
      <w:r>
        <w:rPr>
          <w:b w:val="0"/>
          <w:color w:val="323232"/>
          <w:spacing w:val="-5"/>
        </w:rPr>
        <w:t xml:space="preserve"> </w:t>
      </w:r>
      <w:r>
        <w:rPr>
          <w:color w:val="323232"/>
        </w:rPr>
        <w:t>основам</w:t>
      </w:r>
      <w:r>
        <w:rPr>
          <w:b w:val="0"/>
          <w:color w:val="323232"/>
          <w:spacing w:val="-6"/>
        </w:rPr>
        <w:t xml:space="preserve"> </w:t>
      </w:r>
      <w:r>
        <w:rPr>
          <w:color w:val="323232"/>
        </w:rPr>
        <w:t>безопасности</w:t>
      </w:r>
      <w:r>
        <w:rPr>
          <w:b w:val="0"/>
          <w:color w:val="323232"/>
          <w:spacing w:val="-2"/>
        </w:rPr>
        <w:t xml:space="preserve"> </w:t>
      </w:r>
      <w:r>
        <w:rPr>
          <w:color w:val="323232"/>
        </w:rPr>
        <w:t>жизнедеятельности</w:t>
      </w:r>
      <w:r>
        <w:rPr>
          <w:b w:val="0"/>
          <w:color w:val="323232"/>
          <w:spacing w:val="-4"/>
        </w:rPr>
        <w:t xml:space="preserve"> </w:t>
      </w:r>
      <w:r>
        <w:rPr>
          <w:color w:val="323232"/>
        </w:rPr>
        <w:t>для</w:t>
      </w:r>
      <w:r>
        <w:rPr>
          <w:b w:val="0"/>
          <w:color w:val="323232"/>
          <w:spacing w:val="-6"/>
        </w:rPr>
        <w:t xml:space="preserve"> </w:t>
      </w:r>
      <w:proofErr w:type="gramStart"/>
      <w:r>
        <w:rPr>
          <w:color w:val="323232"/>
        </w:rPr>
        <w:t>обучающихся</w:t>
      </w:r>
      <w:proofErr w:type="gramEnd"/>
      <w:r>
        <w:rPr>
          <w:b w:val="0"/>
          <w:color w:val="323232"/>
        </w:rPr>
        <w:t xml:space="preserve"> </w:t>
      </w:r>
      <w:r>
        <w:rPr>
          <w:color w:val="323232"/>
          <w:u w:val="thick" w:color="323232"/>
        </w:rPr>
        <w:t>8</w:t>
      </w:r>
      <w:r>
        <w:rPr>
          <w:b w:val="0"/>
          <w:color w:val="323232"/>
          <w:u w:val="thick" w:color="323232"/>
        </w:rPr>
        <w:t xml:space="preserve"> </w:t>
      </w:r>
      <w:r>
        <w:rPr>
          <w:color w:val="323232"/>
          <w:u w:val="thick" w:color="323232"/>
        </w:rPr>
        <w:t>класс</w:t>
      </w:r>
    </w:p>
    <w:p w:rsidR="00BF7162" w:rsidRDefault="00BF7162">
      <w:pPr>
        <w:spacing w:before="13" w:after="1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7733"/>
      </w:tblGrid>
      <w:tr w:rsidR="00BF7162">
        <w:trPr>
          <w:trHeight w:val="2781"/>
        </w:trPr>
        <w:tc>
          <w:tcPr>
            <w:tcW w:w="2405" w:type="dxa"/>
          </w:tcPr>
          <w:p w:rsidR="00BF7162" w:rsidRDefault="00C213FA">
            <w:pPr>
              <w:pStyle w:val="TableParagraph"/>
              <w:ind w:left="107" w:right="123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структуре</w:t>
            </w:r>
          </w:p>
        </w:tc>
        <w:tc>
          <w:tcPr>
            <w:tcW w:w="7733" w:type="dxa"/>
          </w:tcPr>
          <w:p w:rsidR="00BF7162" w:rsidRDefault="00C213FA">
            <w:pPr>
              <w:pStyle w:val="TableParagraph"/>
              <w:tabs>
                <w:tab w:val="left" w:pos="1991"/>
                <w:tab w:val="left" w:pos="3875"/>
                <w:tab w:val="left" w:pos="5776"/>
                <w:tab w:val="left" w:pos="6791"/>
              </w:tabs>
              <w:spacing w:line="275" w:lineRule="exact"/>
              <w:ind w:left="3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Рабочая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составлена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основе</w:t>
            </w:r>
          </w:p>
          <w:p w:rsidR="00BF7162" w:rsidRDefault="00C213FA">
            <w:pPr>
              <w:pStyle w:val="TableParagraph"/>
              <w:spacing w:line="252" w:lineRule="exact"/>
              <w:ind w:left="124"/>
              <w:jc w:val="both"/>
            </w:pPr>
            <w:r>
              <w:rPr>
                <w:color w:val="323232"/>
              </w:rPr>
              <w:t>Федерального</w:t>
            </w:r>
            <w:r>
              <w:rPr>
                <w:color w:val="323232"/>
                <w:spacing w:val="-14"/>
              </w:rPr>
              <w:t xml:space="preserve"> </w:t>
            </w:r>
            <w:r>
              <w:rPr>
                <w:color w:val="323232"/>
              </w:rPr>
              <w:t>государственного</w:t>
            </w:r>
            <w:r>
              <w:rPr>
                <w:color w:val="323232"/>
                <w:spacing w:val="-8"/>
              </w:rPr>
              <w:t xml:space="preserve"> </w:t>
            </w:r>
            <w:r>
              <w:rPr>
                <w:color w:val="323232"/>
              </w:rPr>
              <w:t>образовательного</w:t>
            </w:r>
            <w:r>
              <w:rPr>
                <w:color w:val="323232"/>
                <w:spacing w:val="-11"/>
              </w:rPr>
              <w:t xml:space="preserve"> </w:t>
            </w:r>
            <w:r>
              <w:rPr>
                <w:color w:val="323232"/>
                <w:spacing w:val="-2"/>
              </w:rPr>
              <w:t>стандарта</w:t>
            </w:r>
          </w:p>
          <w:p w:rsidR="00BF7162" w:rsidRDefault="00C213FA">
            <w:pPr>
              <w:pStyle w:val="TableParagraph"/>
              <w:ind w:left="124" w:right="235"/>
              <w:jc w:val="both"/>
            </w:pPr>
            <w:r>
              <w:rPr>
                <w:color w:val="323232"/>
              </w:rPr>
              <w:t>образования</w:t>
            </w:r>
            <w:r>
              <w:rPr>
                <w:color w:val="323232"/>
                <w:spacing w:val="-5"/>
              </w:rPr>
              <w:t xml:space="preserve"> </w:t>
            </w:r>
            <w:r>
              <w:rPr>
                <w:color w:val="323232"/>
              </w:rPr>
              <w:t>обучающихся</w:t>
            </w:r>
            <w:r>
              <w:rPr>
                <w:color w:val="323232"/>
                <w:spacing w:val="-5"/>
              </w:rPr>
              <w:t xml:space="preserve"> </w:t>
            </w:r>
            <w:r>
              <w:rPr>
                <w:color w:val="323232"/>
              </w:rPr>
              <w:t>с</w:t>
            </w:r>
            <w:r>
              <w:rPr>
                <w:color w:val="323232"/>
                <w:spacing w:val="-5"/>
              </w:rPr>
              <w:t xml:space="preserve"> </w:t>
            </w:r>
            <w:r>
              <w:rPr>
                <w:color w:val="323232"/>
              </w:rPr>
              <w:t>умственной</w:t>
            </w:r>
            <w:r>
              <w:rPr>
                <w:color w:val="323232"/>
                <w:spacing w:val="-5"/>
              </w:rPr>
              <w:t xml:space="preserve"> </w:t>
            </w:r>
            <w:r>
              <w:rPr>
                <w:color w:val="323232"/>
              </w:rPr>
              <w:t>отсталостью</w:t>
            </w:r>
            <w:r>
              <w:rPr>
                <w:color w:val="323232"/>
                <w:spacing w:val="-5"/>
              </w:rPr>
              <w:t xml:space="preserve"> </w:t>
            </w:r>
            <w:proofErr w:type="gramStart"/>
            <w:r>
              <w:rPr>
                <w:color w:val="323232"/>
              </w:rPr>
              <w:t>(</w:t>
            </w:r>
            <w:r>
              <w:rPr>
                <w:color w:val="323232"/>
                <w:spacing w:val="27"/>
              </w:rPr>
              <w:t xml:space="preserve"> </w:t>
            </w:r>
            <w:proofErr w:type="gramEnd"/>
            <w:r>
              <w:rPr>
                <w:color w:val="323232"/>
              </w:rPr>
              <w:t>с</w:t>
            </w:r>
            <w:r>
              <w:rPr>
                <w:color w:val="323232"/>
                <w:spacing w:val="27"/>
              </w:rPr>
              <w:t xml:space="preserve"> </w:t>
            </w:r>
            <w:r>
              <w:rPr>
                <w:color w:val="323232"/>
              </w:rPr>
              <w:t xml:space="preserve">интеллектуальными </w:t>
            </w:r>
            <w:r>
              <w:rPr>
                <w:color w:val="323232"/>
                <w:spacing w:val="-2"/>
              </w:rPr>
              <w:t>нарушениями);</w:t>
            </w:r>
          </w:p>
          <w:p w:rsidR="00BF7162" w:rsidRDefault="00C213FA">
            <w:pPr>
              <w:pStyle w:val="TableParagraph"/>
              <w:spacing w:before="158" w:line="290" w:lineRule="auto"/>
              <w:ind w:left="215" w:right="952"/>
              <w:jc w:val="both"/>
              <w:rPr>
                <w:sz w:val="24"/>
              </w:rPr>
            </w:pPr>
            <w:r>
              <w:rPr>
                <w:color w:val="323232"/>
              </w:rPr>
              <w:t xml:space="preserve">Рабочей программы по учебному предмету "ОБЖ". ФГОС образования </w:t>
            </w:r>
            <w:proofErr w:type="gramStart"/>
            <w:r>
              <w:rPr>
                <w:color w:val="323232"/>
              </w:rPr>
              <w:t>обучающихся</w:t>
            </w:r>
            <w:proofErr w:type="gramEnd"/>
            <w:r>
              <w:rPr>
                <w:color w:val="323232"/>
              </w:rPr>
              <w:t>. Вариант</w:t>
            </w:r>
            <w:proofErr w:type="gramStart"/>
            <w:r>
              <w:rPr>
                <w:color w:val="323232"/>
              </w:rPr>
              <w:t>1</w:t>
            </w:r>
            <w:proofErr w:type="gramEnd"/>
            <w:r>
              <w:rPr>
                <w:color w:val="323232"/>
              </w:rPr>
              <w:t xml:space="preserve">. </w:t>
            </w:r>
            <w:r>
              <w:rPr>
                <w:color w:val="323232"/>
                <w:sz w:val="24"/>
              </w:rPr>
              <w:t>Основы безопасности жизнедеятельности, 8 класс /</w:t>
            </w:r>
            <w:proofErr w:type="spellStart"/>
            <w:r>
              <w:rPr>
                <w:color w:val="323232"/>
                <w:sz w:val="24"/>
              </w:rPr>
              <w:t>Аюбов</w:t>
            </w:r>
            <w:proofErr w:type="spellEnd"/>
            <w:r>
              <w:rPr>
                <w:color w:val="323232"/>
                <w:sz w:val="24"/>
              </w:rPr>
              <w:t xml:space="preserve"> Э.Н., Прищепов Д.З., </w:t>
            </w:r>
            <w:proofErr w:type="spellStart"/>
            <w:r>
              <w:rPr>
                <w:color w:val="323232"/>
                <w:sz w:val="24"/>
              </w:rPr>
              <w:t>Муркова</w:t>
            </w:r>
            <w:proofErr w:type="spellEnd"/>
            <w:r>
              <w:rPr>
                <w:color w:val="323232"/>
                <w:sz w:val="24"/>
              </w:rPr>
              <w:t xml:space="preserve"> М.В.,</w:t>
            </w:r>
            <w:proofErr w:type="spellStart"/>
            <w:r>
              <w:rPr>
                <w:color w:val="323232"/>
                <w:sz w:val="24"/>
              </w:rPr>
              <w:t>Невелёва</w:t>
            </w:r>
            <w:proofErr w:type="spellEnd"/>
            <w:r>
              <w:rPr>
                <w:color w:val="323232"/>
                <w:sz w:val="24"/>
              </w:rPr>
              <w:t xml:space="preserve"> С.В., ООО «Русское слово-учебник»;</w:t>
            </w:r>
          </w:p>
        </w:tc>
      </w:tr>
      <w:tr w:rsidR="00BF7162">
        <w:trPr>
          <w:trHeight w:val="551"/>
        </w:trPr>
        <w:tc>
          <w:tcPr>
            <w:tcW w:w="2405" w:type="dxa"/>
          </w:tcPr>
          <w:p w:rsidR="00BF7162" w:rsidRDefault="00C213FA">
            <w:pPr>
              <w:pStyle w:val="TableParagraph"/>
              <w:spacing w:line="276" w:lineRule="exact"/>
              <w:ind w:left="107" w:right="123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изучения </w:t>
            </w:r>
            <w:r>
              <w:rPr>
                <w:spacing w:val="-2"/>
                <w:sz w:val="24"/>
              </w:rPr>
              <w:t>предмета</w:t>
            </w:r>
          </w:p>
        </w:tc>
        <w:tc>
          <w:tcPr>
            <w:tcW w:w="7733" w:type="dxa"/>
          </w:tcPr>
          <w:p w:rsidR="00BF7162" w:rsidRDefault="00C213FA">
            <w:pPr>
              <w:pStyle w:val="TableParagraph"/>
              <w:ind w:right="813"/>
            </w:pPr>
            <w:r>
              <w:rPr>
                <w:color w:val="323232"/>
              </w:rPr>
              <w:t>Выработать</w:t>
            </w:r>
            <w:r>
              <w:rPr>
                <w:color w:val="323232"/>
                <w:spacing w:val="-6"/>
              </w:rPr>
              <w:t xml:space="preserve"> </w:t>
            </w:r>
            <w:r>
              <w:rPr>
                <w:color w:val="323232"/>
              </w:rPr>
              <w:t>достаточно</w:t>
            </w:r>
            <w:r>
              <w:rPr>
                <w:color w:val="323232"/>
                <w:spacing w:val="-6"/>
              </w:rPr>
              <w:t xml:space="preserve"> </w:t>
            </w:r>
            <w:r>
              <w:rPr>
                <w:color w:val="323232"/>
              </w:rPr>
              <w:t>прочные</w:t>
            </w:r>
            <w:r>
              <w:rPr>
                <w:color w:val="323232"/>
                <w:spacing w:val="-6"/>
              </w:rPr>
              <w:t xml:space="preserve"> </w:t>
            </w:r>
            <w:r>
              <w:rPr>
                <w:color w:val="323232"/>
              </w:rPr>
              <w:t>знания</w:t>
            </w:r>
            <w:r>
              <w:rPr>
                <w:color w:val="323232"/>
                <w:spacing w:val="-7"/>
              </w:rPr>
              <w:t xml:space="preserve"> </w:t>
            </w:r>
            <w:r>
              <w:rPr>
                <w:color w:val="323232"/>
              </w:rPr>
              <w:t>безопасности</w:t>
            </w:r>
            <w:r>
              <w:rPr>
                <w:color w:val="323232"/>
                <w:spacing w:val="-7"/>
              </w:rPr>
              <w:t xml:space="preserve"> </w:t>
            </w:r>
            <w:r>
              <w:rPr>
                <w:color w:val="323232"/>
              </w:rPr>
              <w:t>в</w:t>
            </w:r>
            <w:r>
              <w:rPr>
                <w:color w:val="323232"/>
                <w:spacing w:val="-7"/>
              </w:rPr>
              <w:t xml:space="preserve"> </w:t>
            </w:r>
            <w:r>
              <w:rPr>
                <w:color w:val="323232"/>
              </w:rPr>
              <w:t>жизни; повысить уровень общего развития обучающегося.</w:t>
            </w:r>
          </w:p>
        </w:tc>
      </w:tr>
      <w:tr w:rsidR="00BF7162">
        <w:trPr>
          <w:trHeight w:val="827"/>
        </w:trPr>
        <w:tc>
          <w:tcPr>
            <w:tcW w:w="2405" w:type="dxa"/>
          </w:tcPr>
          <w:p w:rsidR="00BF7162" w:rsidRDefault="00C213FA">
            <w:pPr>
              <w:pStyle w:val="TableParagraph"/>
              <w:ind w:left="107" w:right="123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трудоемкость </w:t>
            </w:r>
            <w:r>
              <w:rPr>
                <w:spacing w:val="-2"/>
                <w:sz w:val="24"/>
              </w:rPr>
              <w:t>предмета</w:t>
            </w:r>
          </w:p>
        </w:tc>
        <w:tc>
          <w:tcPr>
            <w:tcW w:w="7733" w:type="dxa"/>
          </w:tcPr>
          <w:p w:rsidR="00BF7162" w:rsidRDefault="00C213F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</w:t>
            </w:r>
          </w:p>
        </w:tc>
      </w:tr>
      <w:tr w:rsidR="00BF7162">
        <w:trPr>
          <w:trHeight w:val="2603"/>
        </w:trPr>
        <w:tc>
          <w:tcPr>
            <w:tcW w:w="2405" w:type="dxa"/>
          </w:tcPr>
          <w:p w:rsidR="00BF7162" w:rsidRDefault="00C213F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Структура предмета </w:t>
            </w:r>
            <w:r>
              <w:rPr>
                <w:spacing w:val="-2"/>
                <w:sz w:val="24"/>
              </w:rPr>
              <w:t xml:space="preserve">(содержание/разделы </w:t>
            </w:r>
            <w:r>
              <w:rPr>
                <w:sz w:val="24"/>
              </w:rPr>
              <w:t xml:space="preserve">курса за каждый </w:t>
            </w:r>
            <w:r>
              <w:rPr>
                <w:spacing w:val="-2"/>
                <w:sz w:val="24"/>
              </w:rPr>
              <w:t>класс)</w:t>
            </w:r>
          </w:p>
        </w:tc>
        <w:tc>
          <w:tcPr>
            <w:tcW w:w="7733" w:type="dxa"/>
          </w:tcPr>
          <w:p w:rsidR="00BF7162" w:rsidRDefault="00C213FA">
            <w:pPr>
              <w:pStyle w:val="TableParagraph"/>
              <w:spacing w:before="1"/>
              <w:ind w:left="39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«ОБЖ»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классах</w:t>
            </w:r>
          </w:p>
          <w:p w:rsidR="00BF7162" w:rsidRDefault="00C213FA">
            <w:pPr>
              <w:pStyle w:val="TableParagraph"/>
              <w:spacing w:before="60"/>
              <w:ind w:left="395"/>
              <w:rPr>
                <w:sz w:val="24"/>
              </w:rPr>
            </w:pPr>
            <w:r>
              <w:rPr>
                <w:spacing w:val="-2"/>
                <w:sz w:val="24"/>
              </w:rPr>
              <w:t>структурно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разделами:</w:t>
            </w:r>
          </w:p>
          <w:p w:rsidR="00BF7162" w:rsidRDefault="00C213FA">
            <w:pPr>
              <w:pStyle w:val="TableParagraph"/>
              <w:spacing w:before="58"/>
              <w:ind w:right="813" w:hanging="1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№1 </w:t>
            </w:r>
            <w:r>
              <w:rPr>
                <w:color w:val="323232"/>
                <w:spacing w:val="-2"/>
                <w:w w:val="105"/>
                <w:sz w:val="24"/>
              </w:rPr>
              <w:t>Культура</w:t>
            </w:r>
            <w:r>
              <w:rPr>
                <w:color w:val="323232"/>
                <w:spacing w:val="-7"/>
                <w:w w:val="105"/>
                <w:sz w:val="24"/>
              </w:rPr>
              <w:t xml:space="preserve"> </w:t>
            </w:r>
            <w:r>
              <w:rPr>
                <w:color w:val="323232"/>
                <w:spacing w:val="-2"/>
                <w:w w:val="105"/>
                <w:sz w:val="24"/>
              </w:rPr>
              <w:t>безопасности жизнедеятельности в</w:t>
            </w:r>
            <w:r>
              <w:rPr>
                <w:color w:val="323232"/>
                <w:spacing w:val="-3"/>
                <w:w w:val="105"/>
                <w:sz w:val="24"/>
              </w:rPr>
              <w:t xml:space="preserve"> </w:t>
            </w:r>
            <w:r>
              <w:rPr>
                <w:color w:val="323232"/>
                <w:spacing w:val="-2"/>
                <w:w w:val="105"/>
                <w:sz w:val="24"/>
              </w:rPr>
              <w:t>современном обществе.</w:t>
            </w:r>
          </w:p>
          <w:p w:rsidR="00BF7162" w:rsidRDefault="00C213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№2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Безопасность</w:t>
            </w:r>
            <w:r>
              <w:rPr>
                <w:color w:val="323232"/>
                <w:spacing w:val="15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в</w:t>
            </w:r>
            <w:r>
              <w:rPr>
                <w:color w:val="323232"/>
                <w:spacing w:val="10"/>
                <w:sz w:val="24"/>
              </w:rPr>
              <w:t xml:space="preserve"> </w:t>
            </w:r>
            <w:r>
              <w:rPr>
                <w:color w:val="323232"/>
                <w:spacing w:val="-4"/>
                <w:sz w:val="24"/>
              </w:rPr>
              <w:t>быту.</w:t>
            </w:r>
          </w:p>
          <w:p w:rsidR="00BF7162" w:rsidRDefault="00C213FA">
            <w:pPr>
              <w:pStyle w:val="TableParagraph"/>
              <w:rPr>
                <w:sz w:val="24"/>
              </w:rPr>
            </w:pPr>
            <w:r>
              <w:rPr>
                <w:color w:val="323232"/>
                <w:sz w:val="24"/>
              </w:rPr>
              <w:t>№3</w:t>
            </w:r>
            <w:r>
              <w:rPr>
                <w:color w:val="323232"/>
                <w:spacing w:val="21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Безопасность</w:t>
            </w:r>
            <w:r>
              <w:rPr>
                <w:color w:val="323232"/>
                <w:spacing w:val="11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на</w:t>
            </w:r>
            <w:r>
              <w:rPr>
                <w:color w:val="323232"/>
                <w:spacing w:val="13"/>
                <w:sz w:val="24"/>
              </w:rPr>
              <w:t xml:space="preserve"> </w:t>
            </w:r>
            <w:r>
              <w:rPr>
                <w:color w:val="323232"/>
                <w:spacing w:val="-2"/>
                <w:sz w:val="24"/>
              </w:rPr>
              <w:t>транспорте.</w:t>
            </w:r>
          </w:p>
          <w:p w:rsidR="00BF7162" w:rsidRDefault="00C213FA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323232"/>
                <w:sz w:val="24"/>
              </w:rPr>
              <w:t>№4</w:t>
            </w:r>
            <w:r>
              <w:rPr>
                <w:color w:val="323232"/>
                <w:spacing w:val="26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Безопасность</w:t>
            </w:r>
            <w:r>
              <w:rPr>
                <w:color w:val="323232"/>
                <w:spacing w:val="20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в</w:t>
            </w:r>
            <w:r>
              <w:rPr>
                <w:color w:val="323232"/>
                <w:spacing w:val="18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природной</w:t>
            </w:r>
            <w:r>
              <w:rPr>
                <w:color w:val="323232"/>
                <w:spacing w:val="19"/>
                <w:sz w:val="24"/>
              </w:rPr>
              <w:t xml:space="preserve"> </w:t>
            </w:r>
            <w:r>
              <w:rPr>
                <w:color w:val="323232"/>
                <w:spacing w:val="-2"/>
                <w:sz w:val="24"/>
              </w:rPr>
              <w:t>среде.</w:t>
            </w:r>
          </w:p>
          <w:p w:rsidR="00BF7162" w:rsidRDefault="00C213FA">
            <w:pPr>
              <w:pStyle w:val="TableParagraph"/>
              <w:rPr>
                <w:sz w:val="24"/>
              </w:rPr>
            </w:pPr>
            <w:r>
              <w:rPr>
                <w:color w:val="323232"/>
                <w:sz w:val="24"/>
              </w:rPr>
              <w:t>№5.</w:t>
            </w:r>
            <w:r>
              <w:rPr>
                <w:color w:val="323232"/>
                <w:spacing w:val="25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Здоровье</w:t>
            </w:r>
            <w:r>
              <w:rPr>
                <w:color w:val="323232"/>
                <w:spacing w:val="17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и</w:t>
            </w:r>
            <w:r>
              <w:rPr>
                <w:color w:val="323232"/>
                <w:spacing w:val="18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как</w:t>
            </w:r>
            <w:r>
              <w:rPr>
                <w:color w:val="323232"/>
                <w:spacing w:val="22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его</w:t>
            </w:r>
            <w:r>
              <w:rPr>
                <w:color w:val="323232"/>
                <w:spacing w:val="20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сохранить.</w:t>
            </w:r>
            <w:r>
              <w:rPr>
                <w:color w:val="323232"/>
                <w:spacing w:val="14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Основы</w:t>
            </w:r>
            <w:r>
              <w:rPr>
                <w:color w:val="323232"/>
                <w:spacing w:val="17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медицинских</w:t>
            </w:r>
            <w:r>
              <w:rPr>
                <w:color w:val="323232"/>
                <w:spacing w:val="12"/>
                <w:sz w:val="24"/>
              </w:rPr>
              <w:t xml:space="preserve"> </w:t>
            </w:r>
            <w:r>
              <w:rPr>
                <w:color w:val="323232"/>
                <w:spacing w:val="-2"/>
                <w:sz w:val="24"/>
              </w:rPr>
              <w:t>знаний.</w:t>
            </w:r>
          </w:p>
          <w:p w:rsidR="00BF7162" w:rsidRDefault="00C213FA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>
              <w:rPr>
                <w:color w:val="323232"/>
                <w:sz w:val="24"/>
              </w:rPr>
              <w:t>№6.</w:t>
            </w:r>
            <w:r>
              <w:rPr>
                <w:color w:val="323232"/>
                <w:spacing w:val="17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Безопасность</w:t>
            </w:r>
            <w:r>
              <w:rPr>
                <w:color w:val="323232"/>
                <w:spacing w:val="16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в</w:t>
            </w:r>
            <w:r>
              <w:rPr>
                <w:color w:val="323232"/>
                <w:spacing w:val="10"/>
                <w:sz w:val="24"/>
              </w:rPr>
              <w:t xml:space="preserve"> </w:t>
            </w:r>
            <w:r>
              <w:rPr>
                <w:color w:val="323232"/>
                <w:spacing w:val="-2"/>
                <w:sz w:val="24"/>
              </w:rPr>
              <w:t>социуме.</w:t>
            </w:r>
          </w:p>
        </w:tc>
      </w:tr>
      <w:tr w:rsidR="00BF7162">
        <w:trPr>
          <w:trHeight w:val="553"/>
        </w:trPr>
        <w:tc>
          <w:tcPr>
            <w:tcW w:w="2405" w:type="dxa"/>
          </w:tcPr>
          <w:p w:rsidR="00BF7162" w:rsidRDefault="00C213F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</w:t>
            </w:r>
          </w:p>
        </w:tc>
        <w:tc>
          <w:tcPr>
            <w:tcW w:w="7733" w:type="dxa"/>
          </w:tcPr>
          <w:p w:rsidR="00BF7162" w:rsidRDefault="00C213F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списывание,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устный опрос, тестирование.</w:t>
            </w:r>
          </w:p>
        </w:tc>
      </w:tr>
    </w:tbl>
    <w:p w:rsidR="00BF7162" w:rsidRDefault="00BF7162">
      <w:pPr>
        <w:rPr>
          <w:b/>
          <w:sz w:val="20"/>
        </w:rPr>
      </w:pPr>
    </w:p>
    <w:p w:rsidR="00BF7162" w:rsidRDefault="00BF7162">
      <w:pPr>
        <w:rPr>
          <w:b/>
          <w:sz w:val="20"/>
        </w:rPr>
      </w:pPr>
    </w:p>
    <w:p w:rsidR="00BF7162" w:rsidRDefault="00BF7162">
      <w:pPr>
        <w:spacing w:before="5"/>
        <w:rPr>
          <w:b/>
          <w:sz w:val="20"/>
        </w:rPr>
      </w:pPr>
      <w:bookmarkStart w:id="0" w:name="_GoBack"/>
      <w:bookmarkEnd w:id="0"/>
    </w:p>
    <w:sectPr w:rsidR="00BF7162">
      <w:type w:val="continuous"/>
      <w:pgSz w:w="11900" w:h="16840"/>
      <w:pgMar w:top="500" w:right="6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BF7162"/>
    <w:rsid w:val="00BF7162"/>
    <w:rsid w:val="00C2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&lt;4D6963726F736F667420576F7264202D20C0EDEDEEF2E0F6E8FF20CEC1C620203820EAEB&gt;</vt:lpstr>
    </vt:vector>
  </TitlesOfParts>
  <Company>*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&lt;4D6963726F736F667420576F7264202D20C0EDEDEEF2E0F6E8FF20CEC1C620203820EAEB&gt;</dc:title>
  <dc:creator>&lt;C0E4ECE8EDE8F1F2F0E0F2EEF0&gt;</dc:creator>
  <cp:lastModifiedBy>школа</cp:lastModifiedBy>
  <cp:revision>2</cp:revision>
  <dcterms:created xsi:type="dcterms:W3CDTF">2024-04-19T07:34:00Z</dcterms:created>
  <dcterms:modified xsi:type="dcterms:W3CDTF">2024-04-19T07:34:00Z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2024-04-19T00:00:00Z</vt:filetime>
  </property>
  <property fmtid="{D5CDD505-2E9C-101B-9397-08002B2CF9AE}" pid="5" name="Producer">
    <vt:lpwstr>GPL Ghostscript 9.56.1</vt:lpwstr>
  </property>
</Properties>
</file>