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DF" w:rsidRPr="005145BA" w:rsidRDefault="000708DF" w:rsidP="000708DF">
      <w:pPr>
        <w:spacing w:after="0" w:line="240" w:lineRule="auto"/>
        <w:ind w:firstLine="714"/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5145BA">
        <w:rPr>
          <w:sz w:val="20"/>
          <w:szCs w:val="20"/>
          <w:lang w:val="ru-RU"/>
        </w:rPr>
        <w:t xml:space="preserve">Приложение №1 </w:t>
      </w:r>
    </w:p>
    <w:p w:rsidR="000708DF" w:rsidRPr="005145BA" w:rsidRDefault="000708DF" w:rsidP="000708DF">
      <w:pPr>
        <w:spacing w:after="0" w:line="240" w:lineRule="auto"/>
        <w:ind w:firstLine="714"/>
        <w:jc w:val="right"/>
        <w:rPr>
          <w:sz w:val="20"/>
          <w:szCs w:val="20"/>
          <w:lang w:val="ru-RU"/>
        </w:rPr>
      </w:pPr>
      <w:r w:rsidRPr="005145BA">
        <w:rPr>
          <w:sz w:val="20"/>
          <w:szCs w:val="20"/>
          <w:lang w:val="ru-RU"/>
        </w:rPr>
        <w:t xml:space="preserve">к письму ГАНОУ </w:t>
      </w:r>
    </w:p>
    <w:p w:rsidR="000708DF" w:rsidRPr="005145BA" w:rsidRDefault="000708DF" w:rsidP="000708DF">
      <w:pPr>
        <w:spacing w:after="0" w:line="240" w:lineRule="auto"/>
        <w:ind w:firstLine="714"/>
        <w:jc w:val="right"/>
        <w:rPr>
          <w:sz w:val="20"/>
          <w:szCs w:val="20"/>
          <w:lang w:val="ru-RU"/>
        </w:rPr>
      </w:pPr>
      <w:r w:rsidRPr="005145BA">
        <w:rPr>
          <w:sz w:val="20"/>
          <w:szCs w:val="20"/>
          <w:lang w:val="ru-RU"/>
        </w:rPr>
        <w:t>«Центр одаренных детей и молодежи «</w:t>
      </w:r>
      <w:proofErr w:type="spellStart"/>
      <w:r w:rsidRPr="005145BA">
        <w:rPr>
          <w:sz w:val="20"/>
          <w:szCs w:val="20"/>
          <w:lang w:val="ru-RU"/>
        </w:rPr>
        <w:t>Эткер</w:t>
      </w:r>
      <w:proofErr w:type="spellEnd"/>
      <w:r w:rsidRPr="005145BA">
        <w:rPr>
          <w:sz w:val="20"/>
          <w:szCs w:val="20"/>
          <w:lang w:val="ru-RU"/>
        </w:rPr>
        <w:t>»</w:t>
      </w:r>
    </w:p>
    <w:p w:rsidR="000708DF" w:rsidRPr="005145BA" w:rsidRDefault="000708DF" w:rsidP="000708DF">
      <w:pPr>
        <w:spacing w:after="0" w:line="240" w:lineRule="auto"/>
        <w:ind w:firstLine="714"/>
        <w:jc w:val="right"/>
        <w:rPr>
          <w:sz w:val="20"/>
          <w:szCs w:val="20"/>
          <w:lang w:val="ru-RU"/>
        </w:rPr>
      </w:pPr>
      <w:r w:rsidRPr="005145BA">
        <w:rPr>
          <w:sz w:val="20"/>
          <w:szCs w:val="20"/>
          <w:lang w:val="ru-RU"/>
        </w:rPr>
        <w:t xml:space="preserve"> Минобразования Чувашии</w:t>
      </w:r>
    </w:p>
    <w:p w:rsidR="000708DF" w:rsidRPr="005145BA" w:rsidRDefault="000708DF" w:rsidP="000708DF">
      <w:pPr>
        <w:spacing w:after="0" w:line="240" w:lineRule="auto"/>
        <w:ind w:firstLine="714"/>
        <w:jc w:val="right"/>
        <w:rPr>
          <w:sz w:val="20"/>
          <w:szCs w:val="20"/>
          <w:lang w:val="ru-RU"/>
        </w:rPr>
      </w:pPr>
      <w:r w:rsidRPr="005145BA">
        <w:rPr>
          <w:sz w:val="20"/>
          <w:szCs w:val="20"/>
          <w:lang w:val="ru-RU"/>
        </w:rPr>
        <w:t xml:space="preserve">№ </w:t>
      </w:r>
      <w:r w:rsidR="00E620F1">
        <w:rPr>
          <w:sz w:val="20"/>
          <w:szCs w:val="20"/>
          <w:lang w:val="ru-RU"/>
        </w:rPr>
        <w:t xml:space="preserve">39  </w:t>
      </w:r>
      <w:r w:rsidRPr="005145BA">
        <w:rPr>
          <w:sz w:val="20"/>
          <w:szCs w:val="20"/>
          <w:lang w:val="ru-RU"/>
        </w:rPr>
        <w:t xml:space="preserve">от « </w:t>
      </w:r>
      <w:r w:rsidR="00E620F1">
        <w:rPr>
          <w:sz w:val="20"/>
          <w:szCs w:val="20"/>
          <w:lang w:val="ru-RU"/>
        </w:rPr>
        <w:t>25</w:t>
      </w:r>
      <w:r w:rsidRPr="005145BA">
        <w:rPr>
          <w:sz w:val="20"/>
          <w:szCs w:val="20"/>
          <w:lang w:val="ru-RU"/>
        </w:rPr>
        <w:t xml:space="preserve">»  </w:t>
      </w:r>
      <w:r w:rsidR="002E066C">
        <w:rPr>
          <w:sz w:val="20"/>
          <w:szCs w:val="20"/>
          <w:lang w:val="ru-RU"/>
        </w:rPr>
        <w:t>январ</w:t>
      </w:r>
      <w:r w:rsidRPr="005145BA">
        <w:rPr>
          <w:sz w:val="20"/>
          <w:szCs w:val="20"/>
          <w:lang w:val="ru-RU"/>
        </w:rPr>
        <w:t>я  2024 г.</w:t>
      </w:r>
    </w:p>
    <w:p w:rsidR="000708DF" w:rsidRPr="005145BA" w:rsidRDefault="000708DF" w:rsidP="00184EDA">
      <w:pPr>
        <w:spacing w:after="2" w:line="300" w:lineRule="auto"/>
        <w:ind w:left="1791" w:right="1286" w:firstLine="2199"/>
        <w:rPr>
          <w:sz w:val="26"/>
          <w:szCs w:val="26"/>
          <w:lang w:val="ru-RU"/>
        </w:rPr>
      </w:pPr>
    </w:p>
    <w:p w:rsidR="00184EDA" w:rsidRPr="005145BA" w:rsidRDefault="00184EDA" w:rsidP="005145BA">
      <w:pPr>
        <w:spacing w:after="2" w:line="300" w:lineRule="auto"/>
        <w:ind w:right="-1" w:firstLine="0"/>
        <w:jc w:val="center"/>
        <w:rPr>
          <w:b/>
          <w:sz w:val="26"/>
          <w:szCs w:val="26"/>
          <w:lang w:val="ru-RU"/>
        </w:rPr>
      </w:pPr>
      <w:r w:rsidRPr="005145BA">
        <w:rPr>
          <w:b/>
          <w:sz w:val="26"/>
          <w:szCs w:val="26"/>
          <w:lang w:val="ru-RU"/>
        </w:rPr>
        <w:t>ПОЛОЖЕНИЕ</w:t>
      </w:r>
    </w:p>
    <w:p w:rsidR="00184EDA" w:rsidRPr="005145BA" w:rsidRDefault="00184EDA" w:rsidP="005145BA">
      <w:pPr>
        <w:spacing w:after="0" w:line="360" w:lineRule="auto"/>
        <w:ind w:right="-1" w:hanging="90"/>
        <w:jc w:val="center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о республиканском этапе всероссийского конкурса профессионального мастерства работников сферы дополнительного образования</w:t>
      </w:r>
    </w:p>
    <w:p w:rsidR="00184EDA" w:rsidRDefault="00184EDA" w:rsidP="005145BA">
      <w:pPr>
        <w:spacing w:after="0" w:line="360" w:lineRule="auto"/>
        <w:ind w:right="-1" w:hanging="10"/>
        <w:jc w:val="center"/>
        <w:rPr>
          <w:b/>
          <w:sz w:val="26"/>
          <w:szCs w:val="26"/>
          <w:lang w:val="ru-RU"/>
        </w:rPr>
      </w:pPr>
      <w:r w:rsidRPr="005145BA">
        <w:rPr>
          <w:b/>
          <w:sz w:val="26"/>
          <w:szCs w:val="26"/>
          <w:lang w:val="ru-RU"/>
        </w:rPr>
        <w:t>«Сердце отдаю детям»</w:t>
      </w:r>
    </w:p>
    <w:p w:rsidR="005145BA" w:rsidRPr="005145BA" w:rsidRDefault="005145BA" w:rsidP="005145BA">
      <w:pPr>
        <w:spacing w:after="0" w:line="360" w:lineRule="auto"/>
        <w:ind w:right="-1" w:hanging="10"/>
        <w:jc w:val="center"/>
        <w:rPr>
          <w:b/>
          <w:sz w:val="26"/>
          <w:szCs w:val="26"/>
          <w:lang w:val="ru-RU"/>
        </w:rPr>
      </w:pPr>
    </w:p>
    <w:p w:rsidR="00184EDA" w:rsidRPr="005145BA" w:rsidRDefault="00184EDA" w:rsidP="005145BA">
      <w:pPr>
        <w:pStyle w:val="1"/>
        <w:spacing w:after="0" w:line="360" w:lineRule="auto"/>
        <w:ind w:left="10" w:right="-1"/>
        <w:rPr>
          <w:b/>
          <w:sz w:val="26"/>
          <w:szCs w:val="26"/>
          <w:lang w:val="ru-RU"/>
        </w:rPr>
      </w:pPr>
      <w:r w:rsidRPr="005145BA">
        <w:rPr>
          <w:b/>
          <w:sz w:val="26"/>
          <w:szCs w:val="26"/>
          <w:lang w:val="ru-RU"/>
        </w:rPr>
        <w:t>1. Общие положения</w:t>
      </w:r>
    </w:p>
    <w:p w:rsidR="00184EDA" w:rsidRPr="005145BA" w:rsidRDefault="00184EDA" w:rsidP="005145BA">
      <w:pPr>
        <w:spacing w:after="0" w:line="360" w:lineRule="auto"/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1.1. Настоящее Положение определяет порядок организации и проведения Всероссийского конкурса профессионального мастерства работников сферы дополнительного образования «Сердце отдаю детям» (далее — Конкурс).</w:t>
      </w:r>
    </w:p>
    <w:p w:rsidR="00184EDA" w:rsidRPr="005145BA" w:rsidRDefault="00184EDA" w:rsidP="00184EDA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1</w:t>
      </w:r>
      <w:r w:rsidR="000F2EAB" w:rsidRPr="005145BA">
        <w:rPr>
          <w:sz w:val="26"/>
          <w:szCs w:val="26"/>
          <w:lang w:val="ru-RU"/>
        </w:rPr>
        <w:t>.</w:t>
      </w:r>
      <w:r w:rsidRPr="005145BA">
        <w:rPr>
          <w:sz w:val="26"/>
          <w:szCs w:val="26"/>
          <w:lang w:val="ru-RU"/>
        </w:rPr>
        <w:t xml:space="preserve">2. Организаторы Конкурса — Министерство просвещения Российской Федерации и Профессиональный союз работников народного образования и науки Российской Федерации. </w:t>
      </w:r>
    </w:p>
    <w:p w:rsidR="00184EDA" w:rsidRPr="005145BA" w:rsidRDefault="00184EDA" w:rsidP="00184EDA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Организатором регионального этапа Конкурса является Министерство образования Чувашской Республики совместно с ГАНОУ «Центр одаренных детей и молодежи «</w:t>
      </w:r>
      <w:proofErr w:type="spellStart"/>
      <w:r w:rsidRPr="005145BA">
        <w:rPr>
          <w:sz w:val="26"/>
          <w:szCs w:val="26"/>
          <w:lang w:val="ru-RU"/>
        </w:rPr>
        <w:t>Эткер</w:t>
      </w:r>
      <w:proofErr w:type="spellEnd"/>
      <w:r w:rsidRPr="005145BA">
        <w:rPr>
          <w:sz w:val="26"/>
          <w:szCs w:val="26"/>
          <w:lang w:val="ru-RU"/>
        </w:rPr>
        <w:t xml:space="preserve">» Минобразования Чувашии. </w:t>
      </w:r>
    </w:p>
    <w:p w:rsidR="00184EDA" w:rsidRPr="005145BA" w:rsidRDefault="000F2EAB" w:rsidP="00184EDA">
      <w:pPr>
        <w:spacing w:after="58" w:line="259" w:lineRule="auto"/>
        <w:ind w:left="773" w:right="28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1.3</w:t>
      </w:r>
      <w:r w:rsidR="00184EDA" w:rsidRPr="005145BA">
        <w:rPr>
          <w:sz w:val="26"/>
          <w:szCs w:val="26"/>
          <w:lang w:val="ru-RU"/>
        </w:rPr>
        <w:t>. В 202</w:t>
      </w:r>
      <w:r w:rsidR="00257851" w:rsidRPr="005145BA">
        <w:rPr>
          <w:sz w:val="26"/>
          <w:szCs w:val="26"/>
          <w:lang w:val="ru-RU"/>
        </w:rPr>
        <w:t>4</w:t>
      </w:r>
      <w:r w:rsidR="00184EDA" w:rsidRPr="005145BA">
        <w:rPr>
          <w:sz w:val="26"/>
          <w:szCs w:val="26"/>
          <w:lang w:val="ru-RU"/>
        </w:rPr>
        <w:t xml:space="preserve"> году Конкурс проводится в соответствии с:</w:t>
      </w:r>
    </w:p>
    <w:p w:rsidR="00184EDA" w:rsidRPr="005145BA" w:rsidRDefault="00184EDA" w:rsidP="00184EDA">
      <w:pPr>
        <w:spacing w:after="59" w:line="265" w:lineRule="auto"/>
        <w:ind w:left="43" w:right="38" w:hanging="10"/>
        <w:jc w:val="right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Указом Президента Российской Федерации от 27 июня 2022 года № 401</w:t>
      </w:r>
    </w:p>
    <w:p w:rsidR="00184EDA" w:rsidRPr="005145BA" w:rsidRDefault="00184EDA" w:rsidP="00184EDA">
      <w:pPr>
        <w:spacing w:after="56" w:line="259" w:lineRule="auto"/>
        <w:ind w:left="47" w:right="28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«О проведении в Российской Федерации Года педагога и наставника»;</w:t>
      </w:r>
    </w:p>
    <w:p w:rsidR="00184EDA" w:rsidRPr="005145BA" w:rsidRDefault="00184EDA" w:rsidP="00184EDA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Указом Президента Российской Федерации от 08 ноября 2021 года № 633 «Об утверждении Основ государственной политики в сфере стратегического планирования в Российской Федерации»;</w:t>
      </w:r>
    </w:p>
    <w:p w:rsidR="00184EDA" w:rsidRPr="005145BA" w:rsidRDefault="00184EDA" w:rsidP="00184EDA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года № 1642;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года № 16); перечнем поручений Президента Российской Федерации по итогам заседания Совета при Президенте по реализации государственной политики в сфере защиты семьи и детей от июня 2021 года (Пр.2254);</w:t>
      </w:r>
    </w:p>
    <w:p w:rsidR="00184EDA" w:rsidRPr="005145BA" w:rsidRDefault="00184EDA" w:rsidP="00184EDA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lastRenderedPageBreak/>
        <w:t xml:space="preserve">Концепцией развития дополнительного образования детей до 2030 года и Планом мероприятий по реализации Концепции развития дополнительного образования детей до 2030 года, </w:t>
      </w:r>
      <w:r w:rsidRPr="005145BA">
        <w:rPr>
          <w:sz w:val="26"/>
          <w:szCs w:val="26"/>
        </w:rPr>
        <w:t>I</w:t>
      </w:r>
      <w:r w:rsidRPr="005145BA">
        <w:rPr>
          <w:sz w:val="26"/>
          <w:szCs w:val="26"/>
          <w:lang w:val="ru-RU"/>
        </w:rPr>
        <w:t xml:space="preserve"> этап (2022-2024 годы), утвержденных Распоряжением Правительства Российской Федерации от 31 марта 2022 года</w:t>
      </w:r>
    </w:p>
    <w:p w:rsidR="00184EDA" w:rsidRPr="005145BA" w:rsidRDefault="00184EDA" w:rsidP="00184EDA">
      <w:pPr>
        <w:spacing w:after="129" w:line="259" w:lineRule="auto"/>
        <w:ind w:left="47" w:right="28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№ 678-2,</w:t>
      </w:r>
    </w:p>
    <w:p w:rsidR="00184EDA" w:rsidRPr="005145BA" w:rsidRDefault="00184EDA" w:rsidP="00184EDA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Распоряжением Правительства Российской Федерации от 23 января 2021 года №122-р «Об утверждении плана основных мероприятий, проводимых в рамках Десятилетия детства, на период до 2027 года»;</w:t>
      </w:r>
    </w:p>
    <w:p w:rsidR="00184EDA" w:rsidRPr="005145BA" w:rsidRDefault="00184EDA" w:rsidP="00184EDA">
      <w:pPr>
        <w:spacing w:after="27"/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Приказом Министерства просвещения Российской Федерации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84EDA" w:rsidRPr="005145BA" w:rsidRDefault="00184EDA" w:rsidP="00184EDA">
      <w:pPr>
        <w:spacing w:after="32"/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Приказом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84EDA" w:rsidRPr="005145BA" w:rsidRDefault="00184EDA" w:rsidP="00184EDA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Приказом Министерства просвещения Российской Федерации от З сентября 2019 года № 467 «Об утверждении Целевой модели развития региональных систем дополнительного образования детей»;</w:t>
      </w:r>
    </w:p>
    <w:p w:rsidR="00184EDA" w:rsidRDefault="00184EDA" w:rsidP="00184EDA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Приказом Министерства труда и социальной защиты Российской Федерации от 22 сентября 2021 года № 652н «Об утверждении профессионального стандарта «Педагог дополнительного образования детей и взрослых».</w:t>
      </w:r>
    </w:p>
    <w:p w:rsidR="005145BA" w:rsidRPr="005145BA" w:rsidRDefault="005145BA" w:rsidP="00184EDA">
      <w:pPr>
        <w:ind w:left="47" w:right="28"/>
        <w:rPr>
          <w:sz w:val="26"/>
          <w:szCs w:val="26"/>
          <w:lang w:val="ru-RU"/>
        </w:rPr>
      </w:pPr>
    </w:p>
    <w:p w:rsidR="00184EDA" w:rsidRPr="005145BA" w:rsidRDefault="00184EDA" w:rsidP="005145BA">
      <w:pPr>
        <w:numPr>
          <w:ilvl w:val="0"/>
          <w:numId w:val="1"/>
        </w:numPr>
        <w:spacing w:after="100" w:line="300" w:lineRule="auto"/>
        <w:ind w:left="0" w:right="-1" w:firstLine="0"/>
        <w:jc w:val="center"/>
        <w:rPr>
          <w:b/>
          <w:sz w:val="26"/>
          <w:szCs w:val="26"/>
          <w:lang w:val="ru-RU"/>
        </w:rPr>
      </w:pPr>
      <w:r w:rsidRPr="005145BA">
        <w:rPr>
          <w:b/>
          <w:sz w:val="26"/>
          <w:szCs w:val="26"/>
          <w:lang w:val="ru-RU"/>
        </w:rPr>
        <w:t>Цели и задачи Конкурса</w:t>
      </w:r>
    </w:p>
    <w:p w:rsidR="00184EDA" w:rsidRPr="005145BA" w:rsidRDefault="00184EDA" w:rsidP="00184EDA">
      <w:pPr>
        <w:spacing w:after="100" w:line="300" w:lineRule="auto"/>
        <w:ind w:left="709" w:right="3010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2.1. Цели Конкурса:</w:t>
      </w:r>
    </w:p>
    <w:p w:rsidR="00184EDA" w:rsidRPr="005145BA" w:rsidRDefault="00184EDA" w:rsidP="00184EDA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создание эффективных условий, обеспечивающих непрерывное профессиональное развитие, творческий и карьерный рост педагогов дополнительного образования детей в едином образовательном пространстве Российской Федерации; консолидация профессионального педагогического сообщества, актуализация и развитие новых форм наставничества в сфере дополнительного образования детей.</w:t>
      </w:r>
    </w:p>
    <w:p w:rsidR="00184EDA" w:rsidRPr="005145BA" w:rsidRDefault="00184EDA" w:rsidP="00184EDA">
      <w:pPr>
        <w:spacing w:after="137" w:line="259" w:lineRule="auto"/>
        <w:ind w:left="758" w:right="28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2.2. Задачи Конкурса:</w:t>
      </w:r>
    </w:p>
    <w:p w:rsidR="00BB3546" w:rsidRPr="005145BA" w:rsidRDefault="00184EDA">
      <w:pPr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совершенствование профессионального мастерства педагогов дополнительного образования детей; повышение социальной значимости и престижа профессии педагога дополнительного образования детей; повышение </w:t>
      </w:r>
      <w:r w:rsidRPr="005145BA">
        <w:rPr>
          <w:sz w:val="26"/>
          <w:szCs w:val="26"/>
          <w:lang w:val="ru-RU"/>
        </w:rPr>
        <w:lastRenderedPageBreak/>
        <w:t>общественного и профессионального статуса педагогических работников дополнительного образования детей; интеграция подходов, программ, практик и технологий дополнительного и общего образования; отбор и продвижение новых педагогических практик и образовательных технологий в сфере дополнительного образования детей; содействие новым формам обновления содержания и технологий дополнительного образования детей; выявление лучших педагогических методик и технологий обучения и воспитания детей (в том числе детей с ограниченными возможностями здоровья и в трудной жизненной ситуации),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:rsidR="00781CE2" w:rsidRPr="005145BA" w:rsidRDefault="00781CE2" w:rsidP="000604B6">
      <w:pPr>
        <w:jc w:val="center"/>
        <w:rPr>
          <w:sz w:val="26"/>
          <w:szCs w:val="26"/>
          <w:lang w:val="ru-RU"/>
        </w:rPr>
      </w:pPr>
    </w:p>
    <w:p w:rsidR="000604B6" w:rsidRPr="005145BA" w:rsidRDefault="000604B6" w:rsidP="00781CE2">
      <w:pPr>
        <w:ind w:firstLine="0"/>
        <w:jc w:val="center"/>
        <w:rPr>
          <w:b/>
          <w:sz w:val="26"/>
          <w:szCs w:val="26"/>
          <w:lang w:val="ru-RU"/>
        </w:rPr>
      </w:pPr>
      <w:r w:rsidRPr="005145BA">
        <w:rPr>
          <w:b/>
          <w:sz w:val="26"/>
          <w:szCs w:val="26"/>
          <w:lang w:val="ru-RU"/>
        </w:rPr>
        <w:t>3. Руководство Конкурсом</w:t>
      </w:r>
    </w:p>
    <w:p w:rsidR="000604B6" w:rsidRPr="005145BA" w:rsidRDefault="000604B6" w:rsidP="000604B6">
      <w:pPr>
        <w:ind w:firstLine="70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3.1. Общее руководство Конкурсом осуществляет республиканский организационный комитет (далее – Оргкомитет).</w:t>
      </w:r>
    </w:p>
    <w:p w:rsidR="00184EDA" w:rsidRPr="005145BA" w:rsidRDefault="000604B6" w:rsidP="000604B6">
      <w:pPr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3.2.</w:t>
      </w:r>
      <w:r w:rsidRPr="005145BA">
        <w:rPr>
          <w:sz w:val="26"/>
          <w:szCs w:val="26"/>
        </w:rPr>
        <w:t> </w:t>
      </w:r>
      <w:r w:rsidRPr="005145BA">
        <w:rPr>
          <w:sz w:val="26"/>
          <w:szCs w:val="26"/>
          <w:lang w:val="ru-RU"/>
        </w:rPr>
        <w:t>Оргкомитет осуществляет экспертизу материалов, поступивших на республиканский этап Конкурса в соответствии с критериями оценки конкурсных материалов; определяет победителей и призеров Конкурса по каждой номинации.</w:t>
      </w:r>
    </w:p>
    <w:p w:rsidR="00184EDA" w:rsidRPr="005145BA" w:rsidRDefault="00184EDA" w:rsidP="00781CE2">
      <w:pPr>
        <w:ind w:firstLine="0"/>
        <w:rPr>
          <w:sz w:val="26"/>
          <w:szCs w:val="26"/>
          <w:lang w:val="ru-RU"/>
        </w:rPr>
      </w:pPr>
    </w:p>
    <w:p w:rsidR="00781CE2" w:rsidRPr="005145BA" w:rsidRDefault="00781CE2" w:rsidP="001A11D9">
      <w:pPr>
        <w:pStyle w:val="1"/>
        <w:spacing w:after="0" w:line="360" w:lineRule="auto"/>
        <w:ind w:left="10" w:right="936"/>
        <w:rPr>
          <w:b/>
          <w:sz w:val="26"/>
          <w:szCs w:val="26"/>
          <w:lang w:val="ru-RU"/>
        </w:rPr>
      </w:pPr>
      <w:r w:rsidRPr="005145BA">
        <w:rPr>
          <w:b/>
          <w:sz w:val="26"/>
          <w:szCs w:val="26"/>
          <w:lang w:val="ru-RU"/>
        </w:rPr>
        <w:t xml:space="preserve">            4. Участники Конкурса</w:t>
      </w:r>
    </w:p>
    <w:p w:rsidR="00781CE2" w:rsidRPr="005145BA" w:rsidRDefault="00781CE2" w:rsidP="001A11D9">
      <w:pPr>
        <w:spacing w:after="0" w:line="360" w:lineRule="auto"/>
        <w:ind w:left="47" w:right="245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4.1. В Конкурсе могут принимать участие педагогические работники различных должностей, реализующие дополнительные общеобразовательные программы в образовательных организациях всех типов (независимо от форм собственности и ведомственной принадлежности), и (или) организациях, осуществляющих обучение. Требования к трудовому стажу педагогических работников, реализующих дополнительную общеобразовательную программу </w:t>
      </w:r>
      <w:r w:rsidRPr="005145BA">
        <w:rPr>
          <w:noProof/>
          <w:sz w:val="26"/>
          <w:szCs w:val="26"/>
          <w:lang w:val="ru-RU" w:eastAsia="ru-RU"/>
        </w:rPr>
        <w:drawing>
          <wp:inline distT="0" distB="0" distL="0" distR="0" wp14:anchorId="1FC717C3" wp14:editId="33E74BD0">
            <wp:extent cx="95250" cy="95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5BA">
        <w:rPr>
          <w:sz w:val="26"/>
          <w:szCs w:val="26"/>
          <w:lang w:val="ru-RU"/>
        </w:rPr>
        <w:t>не менее 3-х лет.</w:t>
      </w:r>
    </w:p>
    <w:p w:rsidR="00781CE2" w:rsidRPr="005145BA" w:rsidRDefault="00781CE2" w:rsidP="00781CE2">
      <w:pPr>
        <w:ind w:left="47" w:right="259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4.2. В Конкурсе могут принимать участие физические лица, зарегистрированные в установленном порядке как индивидуальные предприниматели, осуществляющие обучение по дополнительным общеобразовательным программам непосредственно. Требования к трудовому стажу и (или) периоду профессиональной деятельности в сфере дополнительного образования детей для индивидуальных предпринимателей — не менее 3-х лет.</w:t>
      </w:r>
    </w:p>
    <w:p w:rsidR="00781CE2" w:rsidRPr="005145BA" w:rsidRDefault="00781CE2" w:rsidP="00781CE2">
      <w:pPr>
        <w:ind w:left="47" w:right="254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4.3. В Конкурсе могут принимать участие специалисты реального сектора экономики, реализующие дополнительные общеобразовательные программы и </w:t>
      </w:r>
      <w:r w:rsidRPr="005145BA">
        <w:rPr>
          <w:sz w:val="26"/>
          <w:szCs w:val="26"/>
          <w:lang w:val="ru-RU"/>
        </w:rPr>
        <w:lastRenderedPageBreak/>
        <w:t xml:space="preserve">(или) образовательные проекты в организациях неформального дополнительного образования; в </w:t>
      </w:r>
      <w:proofErr w:type="spellStart"/>
      <w:r w:rsidRPr="005145BA">
        <w:rPr>
          <w:sz w:val="26"/>
          <w:szCs w:val="26"/>
          <w:lang w:val="ru-RU"/>
        </w:rPr>
        <w:t>кванториумах</w:t>
      </w:r>
      <w:proofErr w:type="spellEnd"/>
      <w:r w:rsidRPr="005145BA">
        <w:rPr>
          <w:sz w:val="26"/>
          <w:szCs w:val="26"/>
          <w:lang w:val="ru-RU"/>
        </w:rPr>
        <w:t>, центрах цифровых технологий, технопарках, ТТ-кубах, работающие педагогами дополнительного образования, имеющие высшее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организацией. Требования к трудовому стажу по должности педагога дополнительного образования — не менее 3-х лет.</w:t>
      </w:r>
    </w:p>
    <w:p w:rsidR="00781CE2" w:rsidRPr="005145BA" w:rsidRDefault="00781CE2" w:rsidP="00781CE2">
      <w:pPr>
        <w:ind w:left="47" w:right="221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4.4. В Конкурсе могут принимать участие молодые специалисты, студенты, получающие высшее образование по направлению подготовки «Образование и педагогические науки», иных укрупненных групп специальностей и направлений подготовки высшего образования при условии их соответствия дополнительным общеразвивающим программам, дополнительным предпрофессиональным программам. Требования к трудовому стажу молодых специалистов — не менее 1-го года (календарного). Требования к трудовому стажу для студентов не менее 1-го года (календарного) при наличии успешного прохождения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программ.</w:t>
      </w:r>
    </w:p>
    <w:p w:rsidR="00781CE2" w:rsidRPr="005145BA" w:rsidRDefault="00781CE2" w:rsidP="00781CE2">
      <w:pPr>
        <w:ind w:left="47" w:right="245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4.5. В Конкурсе могут принимать участие педагогические работники, реализующие программы дополнительного образования детей на русском языке за рубежом. Требования к трудовому стажу профессиональной деятельности педагогов, реализующих дополнительное образование на русском языке за рубежом — не менее 3-х лет.</w:t>
      </w:r>
    </w:p>
    <w:p w:rsidR="00781CE2" w:rsidRPr="005145BA" w:rsidRDefault="00781CE2" w:rsidP="00781CE2">
      <w:pPr>
        <w:ind w:left="47" w:right="25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4.5. В Конкурсе могут принимать участие педагогические работники, реализующие дополнительные общеобразовательные программы для детей с ограниченными возможностями здоровья и инвалидностью (далее — ОВЗ), а также осуществляющие педагогическое сопровождение обучения детей, находящихся на длительном лечении в учреждениях здравоохранения. Требования к трудовому стажу педагогических работников, реализующих дополнительные общеобразовательные программы для детей с ОВЗ, с инвалидностью — не менее 3-х лет.</w:t>
      </w:r>
    </w:p>
    <w:p w:rsidR="00781CE2" w:rsidRPr="005145BA" w:rsidRDefault="00781CE2" w:rsidP="00781CE2">
      <w:pPr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lastRenderedPageBreak/>
        <w:t>4.6. В Конкурсе могут принимать участие педагогические работники сферы дополнительного образования, работающие в должностях педагогических работников образовательных организаций (методистов, старших методистов, старших педагогов дополнительного образования, старших тренеров, педагогов организаторов и др.), обеспечивающих профессиональную преемственность и наставничество в организационно-методическом и организационно-педагогическом сопровождении образовательной деятельности по дополнительным общеобразовательным программам — не менее 5-ти лет.</w:t>
      </w:r>
    </w:p>
    <w:p w:rsidR="00781CE2" w:rsidRPr="005145BA" w:rsidRDefault="00781CE2" w:rsidP="001A11D9">
      <w:pPr>
        <w:spacing w:after="0" w:line="360" w:lineRule="auto"/>
        <w:rPr>
          <w:sz w:val="26"/>
          <w:szCs w:val="26"/>
          <w:lang w:val="ru-RU"/>
        </w:rPr>
      </w:pPr>
    </w:p>
    <w:p w:rsidR="00781CE2" w:rsidRPr="005145BA" w:rsidRDefault="00781CE2" w:rsidP="005145BA">
      <w:pPr>
        <w:pStyle w:val="1"/>
        <w:spacing w:after="0" w:line="360" w:lineRule="auto"/>
        <w:ind w:left="10" w:right="-1"/>
        <w:rPr>
          <w:b/>
          <w:sz w:val="26"/>
          <w:szCs w:val="26"/>
          <w:lang w:val="ru-RU"/>
        </w:rPr>
      </w:pPr>
      <w:r w:rsidRPr="005145BA">
        <w:rPr>
          <w:b/>
          <w:sz w:val="26"/>
          <w:szCs w:val="26"/>
          <w:lang w:val="ru-RU"/>
        </w:rPr>
        <w:t>5. Номинации Конкурса</w:t>
      </w:r>
    </w:p>
    <w:p w:rsidR="00781CE2" w:rsidRPr="005145BA" w:rsidRDefault="00781CE2" w:rsidP="001A11D9">
      <w:pPr>
        <w:spacing w:after="0" w:line="360" w:lineRule="auto"/>
        <w:ind w:left="749" w:right="28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Конкурс проводится по девяти номинациям.</w:t>
      </w:r>
    </w:p>
    <w:p w:rsidR="00781CE2" w:rsidRPr="005145BA" w:rsidRDefault="00781CE2" w:rsidP="001A11D9">
      <w:pPr>
        <w:spacing w:after="0" w:line="360" w:lineRule="auto"/>
        <w:ind w:left="47" w:right="24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Номинации для педагогических работников разных должностей, реализующих в образовательных организациях всех типов дополнительные общеобразовательные программы в соответствии с направленностями дополнительного образования, имеющих трудовой стаж: не менее 3-х лет для </w:t>
      </w:r>
      <w:proofErr w:type="spellStart"/>
      <w:r w:rsidRPr="005145BA">
        <w:rPr>
          <w:sz w:val="26"/>
          <w:szCs w:val="26"/>
          <w:lang w:val="ru-RU"/>
        </w:rPr>
        <w:t>п.б</w:t>
      </w:r>
      <w:proofErr w:type="spellEnd"/>
      <w:r w:rsidRPr="005145BA">
        <w:rPr>
          <w:sz w:val="26"/>
          <w:szCs w:val="26"/>
          <w:lang w:val="ru-RU"/>
        </w:rPr>
        <w:t xml:space="preserve">. </w:t>
      </w:r>
      <w:proofErr w:type="gramStart"/>
      <w:r w:rsidRPr="005145BA">
        <w:rPr>
          <w:sz w:val="26"/>
          <w:szCs w:val="26"/>
          <w:lang w:val="ru-RU"/>
        </w:rPr>
        <w:t>1.-</w:t>
      </w:r>
      <w:proofErr w:type="gramEnd"/>
      <w:r w:rsidRPr="005145BA">
        <w:rPr>
          <w:sz w:val="26"/>
          <w:szCs w:val="26"/>
          <w:lang w:val="ru-RU"/>
        </w:rPr>
        <w:t>5.7., не менее одного года для п. 5.8., не менее пяти лет - для п.5.9.</w:t>
      </w:r>
    </w:p>
    <w:p w:rsidR="00781CE2" w:rsidRPr="005145BA" w:rsidRDefault="00781CE2" w:rsidP="00781CE2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5.1. «Педагог дополнительного образования по технической направленности».</w:t>
      </w:r>
    </w:p>
    <w:p w:rsidR="00781CE2" w:rsidRPr="005145BA" w:rsidRDefault="00781CE2" w:rsidP="00781CE2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5.2. «Педагог дополнительного образования по художественной направленности».</w:t>
      </w:r>
    </w:p>
    <w:p w:rsidR="00781CE2" w:rsidRPr="005145BA" w:rsidRDefault="00781CE2" w:rsidP="00781CE2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5.3. «Педагог дополнительного образования по естественнонаучной направленности».</w:t>
      </w:r>
    </w:p>
    <w:p w:rsidR="00781CE2" w:rsidRPr="005145BA" w:rsidRDefault="00781CE2" w:rsidP="00781CE2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5.4. «Педагог дополнительного образования по туристско-краеведческой направленности».</w:t>
      </w:r>
    </w:p>
    <w:p w:rsidR="00781CE2" w:rsidRPr="005145BA" w:rsidRDefault="00781CE2" w:rsidP="00781CE2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5.5. «Педагог дополнительного образования по физкультурно-спортивной направленности».</w:t>
      </w:r>
    </w:p>
    <w:p w:rsidR="00781CE2" w:rsidRPr="005145BA" w:rsidRDefault="00781CE2" w:rsidP="00781CE2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5.6. «Педагог дополнительного образования по социально-гуманитарной направленности».</w:t>
      </w:r>
    </w:p>
    <w:p w:rsidR="00781CE2" w:rsidRPr="005145BA" w:rsidRDefault="00781CE2" w:rsidP="00781CE2">
      <w:pPr>
        <w:ind w:left="47" w:right="216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5.7. «Педагог дополнительного образования, работающий с детьми с ОВЗ, с инвалидностью» — номинация для педагогических работников, реализующих дополнительные общеобразовательные программы для детей с ОВЗ, с инвалидностью, в том числе осуществляющие педагогическое сопровождение обучения детей, находящихся на длительном лечении в учреждениях здравоохранения.</w:t>
      </w:r>
    </w:p>
    <w:p w:rsidR="00781CE2" w:rsidRPr="005145BA" w:rsidRDefault="00781CE2" w:rsidP="00781CE2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lastRenderedPageBreak/>
        <w:t xml:space="preserve">5.8. «Профессиональный дебют в дополнительном образовании» </w:t>
      </w:r>
      <w:r w:rsidRPr="005145BA">
        <w:rPr>
          <w:noProof/>
          <w:sz w:val="26"/>
          <w:szCs w:val="26"/>
          <w:lang w:val="ru-RU" w:eastAsia="ru-RU"/>
        </w:rPr>
        <w:drawing>
          <wp:inline distT="0" distB="0" distL="0" distR="0" wp14:anchorId="4B543856" wp14:editId="790229E8">
            <wp:extent cx="95250" cy="95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5BA">
        <w:rPr>
          <w:sz w:val="26"/>
          <w:szCs w:val="26"/>
          <w:lang w:val="ru-RU"/>
        </w:rPr>
        <w:t>номинация для специалистов, имеющих профильное профессиональное образование (не педагогическое), молодых специалистов, а также студентов, при наличии успешного прохождения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программ.</w:t>
      </w:r>
    </w:p>
    <w:p w:rsidR="00781CE2" w:rsidRPr="005145BA" w:rsidRDefault="00781CE2" w:rsidP="00781CE2">
      <w:pPr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5.9. «Наставник-педагог в дополнительном образовании» номинация для педагогических работников, работающих в должностях педагогических работников образовательных организаций (старших педагогов дополнительного образования, методистов, старших методистов, старших тренеров, педагогов организаторов и др.), обеспечивающих</w:t>
      </w:r>
      <w:r w:rsidRPr="00411559">
        <w:rPr>
          <w:lang w:val="ru-RU"/>
        </w:rPr>
        <w:t xml:space="preserve"> </w:t>
      </w:r>
      <w:r w:rsidRPr="005145BA">
        <w:rPr>
          <w:sz w:val="26"/>
          <w:szCs w:val="26"/>
          <w:lang w:val="ru-RU"/>
        </w:rPr>
        <w:t>профессиональную преемственность и наставничество в организационно-методическом и организационно-педагогическом сопровождении образовательной деятельности по дополнительным общеобразовательным программам.</w:t>
      </w:r>
    </w:p>
    <w:p w:rsidR="00781CE2" w:rsidRPr="005145BA" w:rsidRDefault="00781CE2" w:rsidP="00781CE2">
      <w:pPr>
        <w:rPr>
          <w:sz w:val="26"/>
          <w:szCs w:val="26"/>
          <w:lang w:val="ru-RU"/>
        </w:rPr>
      </w:pPr>
    </w:p>
    <w:p w:rsidR="00781CE2" w:rsidRPr="005145BA" w:rsidRDefault="00781CE2" w:rsidP="005145BA">
      <w:pPr>
        <w:pStyle w:val="1"/>
        <w:spacing w:after="0" w:line="360" w:lineRule="auto"/>
        <w:ind w:left="10" w:right="-1"/>
        <w:rPr>
          <w:b/>
          <w:sz w:val="26"/>
          <w:szCs w:val="26"/>
          <w:lang w:val="ru-RU"/>
        </w:rPr>
      </w:pPr>
      <w:r w:rsidRPr="005145BA">
        <w:rPr>
          <w:b/>
          <w:sz w:val="26"/>
          <w:szCs w:val="26"/>
          <w:lang w:val="ru-RU"/>
        </w:rPr>
        <w:t>6. Порядок выдвижения кандидатур на участие в Конкурсе</w:t>
      </w:r>
    </w:p>
    <w:p w:rsidR="00781CE2" w:rsidRPr="005145BA" w:rsidRDefault="00781CE2" w:rsidP="00781CE2">
      <w:pPr>
        <w:spacing w:after="0" w:line="360" w:lineRule="auto"/>
        <w:ind w:left="47" w:right="211" w:firstLine="662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6.1. Выдвижение кандидатов на участие в Конкурсе в номинациях, указанных в п. 5 настоящего Положения, осуществляется по инициативе субъектов Российской Федерации из числа победителей региональных конкурсов профессионального мастерства в сфере дополнительного образования детей 2024 года (далее — Региональные победители).</w:t>
      </w:r>
    </w:p>
    <w:p w:rsidR="00781CE2" w:rsidRPr="005145BA" w:rsidRDefault="00781CE2" w:rsidP="00781CE2">
      <w:pPr>
        <w:ind w:left="47" w:right="202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6.2. Субъекты Российской Федерации вправе выдвинуть кандидатов </w:t>
      </w:r>
      <w:r w:rsidRPr="005145BA">
        <w:rPr>
          <w:noProof/>
          <w:sz w:val="26"/>
          <w:szCs w:val="26"/>
          <w:lang w:val="ru-RU" w:eastAsia="ru-RU"/>
        </w:rPr>
        <w:drawing>
          <wp:inline distT="0" distB="0" distL="0" distR="0" wp14:anchorId="1B841DF9" wp14:editId="367E8DAF">
            <wp:extent cx="95250" cy="9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5BA">
        <w:rPr>
          <w:sz w:val="26"/>
          <w:szCs w:val="26"/>
          <w:lang w:val="ru-RU"/>
        </w:rPr>
        <w:t xml:space="preserve"> региональных победителей на федеральный заочный этап Конкурса по одной, нескольким или всем номинациям, указанным в п. 5 настоящего Положения.</w:t>
      </w:r>
    </w:p>
    <w:p w:rsidR="00781CE2" w:rsidRPr="005145BA" w:rsidRDefault="00781CE2" w:rsidP="00781CE2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6.3. Самовыдвижение (далее — Участник-самовыдвиженец) осуществляется по одной из номинаций, указанных в п. 5 настоящего Положения.</w:t>
      </w:r>
    </w:p>
    <w:p w:rsidR="00781CE2" w:rsidRPr="005145BA" w:rsidRDefault="00781CE2" w:rsidP="00781CE2">
      <w:pPr>
        <w:ind w:left="4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6.4. Допускается выдвижение одного кандидата на участие только в одной из номинаций Конкурса.</w:t>
      </w:r>
    </w:p>
    <w:p w:rsidR="00781CE2" w:rsidRPr="005145BA" w:rsidRDefault="00781CE2" w:rsidP="00257851">
      <w:pPr>
        <w:spacing w:after="0" w:line="360" w:lineRule="auto"/>
        <w:ind w:left="47" w:right="211" w:firstLine="662"/>
        <w:rPr>
          <w:sz w:val="26"/>
          <w:szCs w:val="26"/>
          <w:lang w:val="ru-RU"/>
        </w:rPr>
      </w:pPr>
    </w:p>
    <w:p w:rsidR="00461302" w:rsidRPr="005145BA" w:rsidRDefault="00257851" w:rsidP="00257851">
      <w:pPr>
        <w:spacing w:after="0" w:line="360" w:lineRule="auto"/>
        <w:ind w:left="47" w:right="211" w:firstLine="662"/>
        <w:jc w:val="center"/>
        <w:rPr>
          <w:b/>
          <w:sz w:val="26"/>
          <w:szCs w:val="26"/>
          <w:lang w:val="ru-RU"/>
        </w:rPr>
      </w:pPr>
      <w:r w:rsidRPr="005145BA">
        <w:rPr>
          <w:b/>
          <w:sz w:val="26"/>
          <w:szCs w:val="26"/>
          <w:lang w:val="ru-RU"/>
        </w:rPr>
        <w:t xml:space="preserve">7. </w:t>
      </w:r>
      <w:r w:rsidR="00461302" w:rsidRPr="005145BA">
        <w:rPr>
          <w:b/>
          <w:sz w:val="26"/>
          <w:szCs w:val="26"/>
          <w:lang w:val="ru-RU"/>
        </w:rPr>
        <w:t xml:space="preserve">Порядок проведения </w:t>
      </w:r>
      <w:r w:rsidR="00542886" w:rsidRPr="005145BA">
        <w:rPr>
          <w:b/>
          <w:sz w:val="26"/>
          <w:szCs w:val="26"/>
          <w:lang w:val="ru-RU"/>
        </w:rPr>
        <w:t>республиканского</w:t>
      </w:r>
      <w:r w:rsidR="00461302" w:rsidRPr="005145BA">
        <w:rPr>
          <w:b/>
          <w:sz w:val="26"/>
          <w:szCs w:val="26"/>
          <w:lang w:val="ru-RU"/>
        </w:rPr>
        <w:t xml:space="preserve"> этапа Конкурса</w:t>
      </w:r>
    </w:p>
    <w:p w:rsidR="00542886" w:rsidRPr="005145BA" w:rsidRDefault="0055269D" w:rsidP="00257851">
      <w:pPr>
        <w:spacing w:after="0" w:line="360" w:lineRule="auto"/>
        <w:ind w:left="47" w:right="211" w:firstLine="662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7</w:t>
      </w:r>
      <w:r w:rsidR="00A81282" w:rsidRPr="005145BA">
        <w:rPr>
          <w:sz w:val="26"/>
          <w:szCs w:val="26"/>
          <w:lang w:val="ru-RU"/>
        </w:rPr>
        <w:t xml:space="preserve">.1. </w:t>
      </w:r>
      <w:r w:rsidR="00542886" w:rsidRPr="005145BA">
        <w:rPr>
          <w:sz w:val="26"/>
          <w:szCs w:val="26"/>
          <w:lang w:val="ru-RU"/>
        </w:rPr>
        <w:t>Для участия в Конкурсе участники представляют следующие конкурсные материалы:</w:t>
      </w:r>
    </w:p>
    <w:p w:rsidR="00A81282" w:rsidRPr="005145BA" w:rsidRDefault="00542886" w:rsidP="005145BA">
      <w:pPr>
        <w:spacing w:after="0" w:line="360" w:lineRule="auto"/>
        <w:ind w:right="211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- </w:t>
      </w:r>
      <w:r w:rsidR="00461302" w:rsidRPr="005145BA">
        <w:rPr>
          <w:sz w:val="26"/>
          <w:szCs w:val="26"/>
          <w:lang w:val="ru-RU"/>
        </w:rPr>
        <w:t xml:space="preserve">согласие участника Конкурса на обработку персональных данных; </w:t>
      </w:r>
    </w:p>
    <w:p w:rsidR="005145BA" w:rsidRDefault="00A81282" w:rsidP="00A81282">
      <w:pPr>
        <w:ind w:right="202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lastRenderedPageBreak/>
        <w:t xml:space="preserve">- </w:t>
      </w:r>
      <w:r w:rsidR="00461302" w:rsidRPr="005145BA">
        <w:rPr>
          <w:sz w:val="26"/>
          <w:szCs w:val="26"/>
          <w:lang w:val="ru-RU"/>
        </w:rPr>
        <w:t xml:space="preserve">цветную портретную фотографию участника в формате </w:t>
      </w:r>
      <w:r w:rsidR="00461302" w:rsidRPr="005145BA">
        <w:rPr>
          <w:sz w:val="26"/>
          <w:szCs w:val="26"/>
        </w:rPr>
        <w:t>JPEG</w:t>
      </w:r>
      <w:r w:rsidR="00461302" w:rsidRPr="005145BA">
        <w:rPr>
          <w:sz w:val="26"/>
          <w:szCs w:val="26"/>
          <w:lang w:val="ru-RU"/>
        </w:rPr>
        <w:t xml:space="preserve">; </w:t>
      </w:r>
      <w:r w:rsidRPr="005145BA">
        <w:rPr>
          <w:sz w:val="26"/>
          <w:szCs w:val="26"/>
          <w:lang w:val="ru-RU"/>
        </w:rPr>
        <w:t xml:space="preserve">        </w:t>
      </w:r>
    </w:p>
    <w:p w:rsidR="005145BA" w:rsidRDefault="00A81282" w:rsidP="00A81282">
      <w:pPr>
        <w:ind w:right="202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- </w:t>
      </w:r>
      <w:r w:rsidR="00461302" w:rsidRPr="005145BA">
        <w:rPr>
          <w:sz w:val="26"/>
          <w:szCs w:val="26"/>
          <w:lang w:val="ru-RU"/>
        </w:rPr>
        <w:t>видеоматериалы «Визитная карточка» учас</w:t>
      </w:r>
      <w:r w:rsidRPr="005145BA">
        <w:rPr>
          <w:sz w:val="26"/>
          <w:szCs w:val="26"/>
          <w:lang w:val="ru-RU"/>
        </w:rPr>
        <w:t>тника заочного этапа в формате .</w:t>
      </w:r>
      <w:proofErr w:type="spellStart"/>
      <w:r w:rsidRPr="005145BA">
        <w:rPr>
          <w:sz w:val="26"/>
          <w:szCs w:val="26"/>
        </w:rPr>
        <w:t>mp</w:t>
      </w:r>
      <w:proofErr w:type="spellEnd"/>
      <w:r w:rsidRPr="005145BA">
        <w:rPr>
          <w:sz w:val="26"/>
          <w:szCs w:val="26"/>
          <w:lang w:val="ru-RU"/>
        </w:rPr>
        <w:t>4</w:t>
      </w:r>
      <w:r w:rsidR="00461302" w:rsidRPr="005145BA">
        <w:rPr>
          <w:sz w:val="26"/>
          <w:szCs w:val="26"/>
          <w:lang w:val="ru-RU"/>
        </w:rPr>
        <w:t xml:space="preserve"> (продолжительность видеоролика — не более 5 минут; видеоролик должен иметь качественное изображение и звучание); </w:t>
      </w:r>
      <w:r w:rsidRPr="005145BA">
        <w:rPr>
          <w:sz w:val="26"/>
          <w:szCs w:val="26"/>
          <w:lang w:val="ru-RU"/>
        </w:rPr>
        <w:t xml:space="preserve">                           </w:t>
      </w:r>
    </w:p>
    <w:p w:rsidR="00A81282" w:rsidRPr="005145BA" w:rsidRDefault="00A81282" w:rsidP="00A81282">
      <w:pPr>
        <w:ind w:right="202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- </w:t>
      </w:r>
      <w:r w:rsidR="00461302" w:rsidRPr="005145BA">
        <w:rPr>
          <w:sz w:val="26"/>
          <w:szCs w:val="26"/>
          <w:lang w:val="ru-RU"/>
        </w:rPr>
        <w:t xml:space="preserve">дополнительную общеобразовательную программу участника (далее </w:t>
      </w:r>
      <w:r w:rsidR="00461302" w:rsidRPr="005145BA">
        <w:rPr>
          <w:noProof/>
          <w:sz w:val="26"/>
          <w:szCs w:val="26"/>
          <w:lang w:val="ru-RU" w:eastAsia="ru-RU"/>
        </w:rPr>
        <w:drawing>
          <wp:inline distT="0" distB="0" distL="0" distR="0" wp14:anchorId="300E3D34" wp14:editId="2D4ECA6F">
            <wp:extent cx="95250" cy="9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302" w:rsidRPr="005145BA">
        <w:rPr>
          <w:sz w:val="26"/>
          <w:szCs w:val="26"/>
          <w:lang w:val="ru-RU"/>
        </w:rPr>
        <w:t xml:space="preserve">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активной, и выходить на сайт организации; </w:t>
      </w:r>
    </w:p>
    <w:p w:rsidR="00461302" w:rsidRPr="005145BA" w:rsidRDefault="00A81282" w:rsidP="00A81282">
      <w:pPr>
        <w:ind w:right="202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- </w:t>
      </w:r>
      <w:r w:rsidR="00461302" w:rsidRPr="005145BA">
        <w:rPr>
          <w:sz w:val="26"/>
          <w:szCs w:val="26"/>
          <w:lang w:val="ru-RU"/>
        </w:rPr>
        <w:t>сведения о качестве реализации Программы в наглядных формах представления анализа результативности за сопоставимые периоды реализации Программы в виде ссылки на соответствующую страницу на официальном сайте образовательной организации, в которой реализуется Программа.</w:t>
      </w:r>
    </w:p>
    <w:p w:rsidR="00461302" w:rsidRPr="005145BA" w:rsidRDefault="0055269D" w:rsidP="00461302">
      <w:pPr>
        <w:ind w:left="47" w:right="216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7</w:t>
      </w:r>
      <w:r w:rsidR="00461302" w:rsidRPr="005145BA">
        <w:rPr>
          <w:sz w:val="26"/>
          <w:szCs w:val="26"/>
          <w:lang w:val="ru-RU"/>
        </w:rPr>
        <w:t>.</w:t>
      </w:r>
      <w:r w:rsidR="00A81282" w:rsidRPr="005145BA">
        <w:rPr>
          <w:sz w:val="26"/>
          <w:szCs w:val="26"/>
          <w:lang w:val="ru-RU"/>
        </w:rPr>
        <w:t>1.1</w:t>
      </w:r>
      <w:r w:rsidR="00461302" w:rsidRPr="005145BA">
        <w:rPr>
          <w:sz w:val="26"/>
          <w:szCs w:val="26"/>
          <w:lang w:val="ru-RU"/>
        </w:rPr>
        <w:t>. Дополнительные общеобразовательные предпрофессиональные программы в области искусств или в области физической культуры и спорта рассматриваются в рамках номинаций по направленностям «художественная» или «физкультурно-спортивная».</w:t>
      </w:r>
    </w:p>
    <w:p w:rsidR="00461302" w:rsidRPr="005145BA" w:rsidRDefault="0055269D" w:rsidP="0055269D">
      <w:pPr>
        <w:spacing w:after="0" w:line="360" w:lineRule="auto"/>
        <w:ind w:left="47" w:right="226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7</w:t>
      </w:r>
      <w:r w:rsidR="00461302" w:rsidRPr="005145BA">
        <w:rPr>
          <w:sz w:val="26"/>
          <w:szCs w:val="26"/>
          <w:lang w:val="ru-RU"/>
        </w:rPr>
        <w:t>.</w:t>
      </w:r>
      <w:r w:rsidR="00A81282" w:rsidRPr="005145BA">
        <w:rPr>
          <w:sz w:val="26"/>
          <w:szCs w:val="26"/>
          <w:lang w:val="ru-RU"/>
        </w:rPr>
        <w:t>1.2</w:t>
      </w:r>
      <w:r w:rsidR="00461302" w:rsidRPr="005145BA">
        <w:rPr>
          <w:sz w:val="26"/>
          <w:szCs w:val="26"/>
          <w:lang w:val="ru-RU"/>
        </w:rPr>
        <w:t xml:space="preserve">. Конкурсные материалы, размещенные на официальном </w:t>
      </w:r>
      <w:proofErr w:type="spellStart"/>
      <w:r w:rsidR="00461302" w:rsidRPr="005145BA">
        <w:rPr>
          <w:sz w:val="26"/>
          <w:szCs w:val="26"/>
          <w:lang w:val="ru-RU"/>
        </w:rPr>
        <w:t>интернет-ресурсе</w:t>
      </w:r>
      <w:proofErr w:type="spellEnd"/>
      <w:r w:rsidR="00461302" w:rsidRPr="005145BA">
        <w:rPr>
          <w:sz w:val="26"/>
          <w:szCs w:val="26"/>
          <w:lang w:val="ru-RU"/>
        </w:rPr>
        <w:t xml:space="preserve"> Конкурса позже установленного срока</w:t>
      </w:r>
      <w:r w:rsidR="001A11D9" w:rsidRPr="005145BA">
        <w:rPr>
          <w:sz w:val="26"/>
          <w:szCs w:val="26"/>
          <w:lang w:val="ru-RU"/>
        </w:rPr>
        <w:t>,</w:t>
      </w:r>
      <w:r w:rsidR="00461302" w:rsidRPr="005145BA">
        <w:rPr>
          <w:sz w:val="26"/>
          <w:szCs w:val="26"/>
          <w:lang w:val="ru-RU"/>
        </w:rPr>
        <w:t xml:space="preserve"> 1</w:t>
      </w:r>
      <w:r w:rsidR="00A81282" w:rsidRPr="005145BA">
        <w:rPr>
          <w:sz w:val="26"/>
          <w:szCs w:val="26"/>
          <w:lang w:val="ru-RU"/>
        </w:rPr>
        <w:t>3</w:t>
      </w:r>
      <w:r w:rsidR="00461302" w:rsidRPr="005145BA">
        <w:rPr>
          <w:sz w:val="26"/>
          <w:szCs w:val="26"/>
          <w:lang w:val="ru-RU"/>
        </w:rPr>
        <w:t xml:space="preserve"> </w:t>
      </w:r>
      <w:r w:rsidR="00A81282" w:rsidRPr="005145BA">
        <w:rPr>
          <w:sz w:val="26"/>
          <w:szCs w:val="26"/>
          <w:lang w:val="ru-RU"/>
        </w:rPr>
        <w:t>мая</w:t>
      </w:r>
      <w:r w:rsidR="00461302" w:rsidRPr="005145BA">
        <w:rPr>
          <w:sz w:val="26"/>
          <w:szCs w:val="26"/>
          <w:lang w:val="ru-RU"/>
        </w:rPr>
        <w:t xml:space="preserve"> 202</w:t>
      </w:r>
      <w:r w:rsidR="00A81282" w:rsidRPr="005145BA">
        <w:rPr>
          <w:sz w:val="26"/>
          <w:szCs w:val="26"/>
          <w:lang w:val="ru-RU"/>
        </w:rPr>
        <w:t>4</w:t>
      </w:r>
      <w:r w:rsidR="00461302" w:rsidRPr="005145BA">
        <w:rPr>
          <w:sz w:val="26"/>
          <w:szCs w:val="26"/>
          <w:lang w:val="ru-RU"/>
        </w:rPr>
        <w:t xml:space="preserve"> г., а также с нарушением требований к ним, не рассматриваются.</w:t>
      </w:r>
    </w:p>
    <w:p w:rsidR="0055269D" w:rsidRPr="005145BA" w:rsidRDefault="0055269D" w:rsidP="0055269D">
      <w:pPr>
        <w:pStyle w:val="Default"/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5145BA">
        <w:rPr>
          <w:sz w:val="26"/>
          <w:szCs w:val="26"/>
          <w:lang w:eastAsia="en-US"/>
        </w:rPr>
        <w:t>Конкурсные материалы принимаются по 13 мая 2024 года включительно по адресу: г. Чебоксары, ул. Гражданская, д. 50А, ГАНОУ «Центр одаренных детей и молодежи «</w:t>
      </w:r>
      <w:proofErr w:type="spellStart"/>
      <w:r w:rsidRPr="005145BA">
        <w:rPr>
          <w:sz w:val="26"/>
          <w:szCs w:val="26"/>
          <w:lang w:eastAsia="en-US"/>
        </w:rPr>
        <w:t>Эткер</w:t>
      </w:r>
      <w:proofErr w:type="spellEnd"/>
      <w:r w:rsidRPr="005145BA">
        <w:rPr>
          <w:sz w:val="26"/>
          <w:szCs w:val="26"/>
          <w:lang w:eastAsia="en-US"/>
        </w:rPr>
        <w:t xml:space="preserve">» Минобразования Чувашии. </w:t>
      </w:r>
    </w:p>
    <w:p w:rsidR="0055269D" w:rsidRPr="005145BA" w:rsidRDefault="0055269D" w:rsidP="0055269D">
      <w:pPr>
        <w:spacing w:after="0" w:line="360" w:lineRule="auto"/>
        <w:ind w:firstLine="70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Материалы, присланные на Конкурс, не рецензируются и не возвращаются.</w:t>
      </w:r>
    </w:p>
    <w:p w:rsidR="0055269D" w:rsidRPr="005145BA" w:rsidRDefault="00257851" w:rsidP="0055269D">
      <w:pPr>
        <w:pStyle w:val="Default"/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5145BA">
        <w:rPr>
          <w:sz w:val="26"/>
          <w:szCs w:val="26"/>
          <w:lang w:eastAsia="en-US"/>
        </w:rPr>
        <w:t>7.1.3</w:t>
      </w:r>
      <w:r w:rsidR="0055269D" w:rsidRPr="005145BA">
        <w:rPr>
          <w:sz w:val="26"/>
          <w:szCs w:val="26"/>
          <w:lang w:eastAsia="en-US"/>
        </w:rPr>
        <w:t xml:space="preserve">. По результатам Конкурса лучшие работы из каждой номинации будут направлены в федеральный (заочный) этап конкурса. </w:t>
      </w:r>
    </w:p>
    <w:p w:rsidR="0055269D" w:rsidRPr="005145BA" w:rsidRDefault="0055269D" w:rsidP="0055269D">
      <w:pPr>
        <w:spacing w:after="0" w:line="360" w:lineRule="auto"/>
        <w:ind w:firstLine="708"/>
        <w:rPr>
          <w:sz w:val="26"/>
          <w:szCs w:val="26"/>
          <w:lang w:val="ru-RU"/>
        </w:rPr>
      </w:pPr>
      <w:proofErr w:type="spellStart"/>
      <w:r w:rsidRPr="005145BA">
        <w:rPr>
          <w:sz w:val="26"/>
          <w:szCs w:val="26"/>
          <w:lang w:val="ru-RU"/>
        </w:rPr>
        <w:t>Cписок</w:t>
      </w:r>
      <w:proofErr w:type="spellEnd"/>
      <w:r w:rsidRPr="005145BA">
        <w:rPr>
          <w:sz w:val="26"/>
          <w:szCs w:val="26"/>
          <w:lang w:val="ru-RU"/>
        </w:rPr>
        <w:t xml:space="preserve"> победителей и призеров в каждой номинации будет опубликован на сайте ГАНОУ «Центр одаренных детей и молодежи «</w:t>
      </w:r>
      <w:proofErr w:type="spellStart"/>
      <w:r w:rsidRPr="005145BA">
        <w:rPr>
          <w:sz w:val="26"/>
          <w:szCs w:val="26"/>
          <w:lang w:val="ru-RU"/>
        </w:rPr>
        <w:t>Эткер</w:t>
      </w:r>
      <w:proofErr w:type="spellEnd"/>
      <w:r w:rsidRPr="005145BA">
        <w:rPr>
          <w:sz w:val="26"/>
          <w:szCs w:val="26"/>
          <w:lang w:val="ru-RU"/>
        </w:rPr>
        <w:t>» Минобразования Чувашии 28 июня 2024 года.</w:t>
      </w:r>
    </w:p>
    <w:p w:rsidR="0055269D" w:rsidRPr="005145BA" w:rsidRDefault="0055269D" w:rsidP="0055269D">
      <w:pPr>
        <w:spacing w:after="0" w:line="360" w:lineRule="auto"/>
        <w:ind w:left="47" w:right="226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Справки по телефону: (8352) 755219 – Галина Владимировна Андреева</w:t>
      </w:r>
    </w:p>
    <w:p w:rsidR="0055269D" w:rsidRPr="005145BA" w:rsidRDefault="0055269D" w:rsidP="0055269D">
      <w:pPr>
        <w:spacing w:after="0" w:line="360" w:lineRule="auto"/>
        <w:ind w:left="47" w:right="226"/>
        <w:rPr>
          <w:sz w:val="26"/>
          <w:szCs w:val="26"/>
          <w:lang w:val="ru-RU"/>
        </w:rPr>
      </w:pPr>
    </w:p>
    <w:p w:rsidR="00461302" w:rsidRPr="005145BA" w:rsidRDefault="00A81282" w:rsidP="0055269D">
      <w:pPr>
        <w:pStyle w:val="a5"/>
        <w:numPr>
          <w:ilvl w:val="1"/>
          <w:numId w:val="5"/>
        </w:numPr>
        <w:spacing w:after="0" w:line="360" w:lineRule="auto"/>
        <w:ind w:left="0" w:right="28" w:firstLine="709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Необходимые документы для</w:t>
      </w:r>
      <w:r w:rsidR="00461302" w:rsidRPr="005145BA">
        <w:rPr>
          <w:sz w:val="26"/>
          <w:szCs w:val="26"/>
          <w:lang w:val="ru-RU"/>
        </w:rPr>
        <w:t xml:space="preserve"> </w:t>
      </w:r>
      <w:r w:rsidRPr="005145BA">
        <w:rPr>
          <w:sz w:val="26"/>
          <w:szCs w:val="26"/>
          <w:lang w:val="ru-RU"/>
        </w:rPr>
        <w:t>у</w:t>
      </w:r>
      <w:r w:rsidR="00461302" w:rsidRPr="005145BA">
        <w:rPr>
          <w:sz w:val="26"/>
          <w:szCs w:val="26"/>
          <w:lang w:val="ru-RU"/>
        </w:rPr>
        <w:t>частников-самовыдвиженцев.</w:t>
      </w:r>
    </w:p>
    <w:p w:rsidR="00A81282" w:rsidRPr="005145BA" w:rsidRDefault="00461302" w:rsidP="0055269D">
      <w:pPr>
        <w:spacing w:after="0" w:line="360" w:lineRule="auto"/>
        <w:ind w:right="269" w:firstLine="70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Участники-самовыдвиженцы в период с 1</w:t>
      </w:r>
      <w:r w:rsidR="00A81282" w:rsidRPr="005145BA">
        <w:rPr>
          <w:sz w:val="26"/>
          <w:szCs w:val="26"/>
          <w:lang w:val="ru-RU"/>
        </w:rPr>
        <w:t>0</w:t>
      </w:r>
      <w:r w:rsidRPr="005145BA">
        <w:rPr>
          <w:sz w:val="26"/>
          <w:szCs w:val="26"/>
          <w:lang w:val="ru-RU"/>
        </w:rPr>
        <w:t xml:space="preserve"> по 1</w:t>
      </w:r>
      <w:r w:rsidR="00A81282" w:rsidRPr="005145BA">
        <w:rPr>
          <w:sz w:val="26"/>
          <w:szCs w:val="26"/>
          <w:lang w:val="ru-RU"/>
        </w:rPr>
        <w:t>7</w:t>
      </w:r>
      <w:r w:rsidRPr="005145BA">
        <w:rPr>
          <w:sz w:val="26"/>
          <w:szCs w:val="26"/>
          <w:lang w:val="ru-RU"/>
        </w:rPr>
        <w:t xml:space="preserve"> июня 202</w:t>
      </w:r>
      <w:r w:rsidR="00A81282" w:rsidRPr="005145BA">
        <w:rPr>
          <w:sz w:val="26"/>
          <w:szCs w:val="26"/>
          <w:lang w:val="ru-RU"/>
        </w:rPr>
        <w:t>4</w:t>
      </w:r>
      <w:r w:rsidRPr="005145BA">
        <w:rPr>
          <w:sz w:val="26"/>
          <w:szCs w:val="26"/>
          <w:lang w:val="ru-RU"/>
        </w:rPr>
        <w:t xml:space="preserve"> г</w:t>
      </w:r>
      <w:r w:rsidR="00A81282" w:rsidRPr="005145BA">
        <w:rPr>
          <w:sz w:val="26"/>
          <w:szCs w:val="26"/>
          <w:lang w:val="ru-RU"/>
        </w:rPr>
        <w:t xml:space="preserve">. регистрируются на официальном </w:t>
      </w:r>
      <w:proofErr w:type="spellStart"/>
      <w:r w:rsidRPr="005145BA">
        <w:rPr>
          <w:sz w:val="26"/>
          <w:szCs w:val="26"/>
          <w:lang w:val="ru-RU"/>
        </w:rPr>
        <w:t>интернет-ресурсе</w:t>
      </w:r>
      <w:proofErr w:type="spellEnd"/>
      <w:r w:rsidRPr="005145BA">
        <w:rPr>
          <w:sz w:val="26"/>
          <w:szCs w:val="26"/>
          <w:lang w:val="ru-RU"/>
        </w:rPr>
        <w:tab/>
      </w:r>
      <w:r w:rsidR="00A81282" w:rsidRPr="005145BA">
        <w:rPr>
          <w:sz w:val="26"/>
          <w:szCs w:val="26"/>
          <w:lang w:val="ru-RU"/>
        </w:rPr>
        <w:t xml:space="preserve"> </w:t>
      </w:r>
      <w:r w:rsidRPr="005145BA">
        <w:rPr>
          <w:sz w:val="26"/>
          <w:szCs w:val="26"/>
          <w:lang w:val="ru-RU"/>
        </w:rPr>
        <w:t xml:space="preserve">Конкурса </w:t>
      </w:r>
      <w:r w:rsidR="0055269D" w:rsidRPr="005145BA">
        <w:rPr>
          <w:sz w:val="26"/>
          <w:szCs w:val="26"/>
        </w:rPr>
        <w:t>h</w:t>
      </w:r>
      <w:r w:rsidRPr="005145BA">
        <w:rPr>
          <w:sz w:val="26"/>
          <w:szCs w:val="26"/>
          <w:u w:val="single" w:color="000000"/>
        </w:rPr>
        <w:t>ttps</w:t>
      </w:r>
      <w:r w:rsidRPr="005145BA">
        <w:rPr>
          <w:sz w:val="26"/>
          <w:szCs w:val="26"/>
          <w:u w:val="single" w:color="000000"/>
          <w:lang w:val="ru-RU"/>
        </w:rPr>
        <w:t>://</w:t>
      </w:r>
      <w:proofErr w:type="spellStart"/>
      <w:r w:rsidRPr="005145BA">
        <w:rPr>
          <w:sz w:val="26"/>
          <w:szCs w:val="26"/>
          <w:u w:val="single" w:color="000000"/>
        </w:rPr>
        <w:t>serdtsedetyam</w:t>
      </w:r>
      <w:proofErr w:type="spellEnd"/>
      <w:r w:rsidRPr="005145BA">
        <w:rPr>
          <w:sz w:val="26"/>
          <w:szCs w:val="26"/>
          <w:u w:val="single" w:color="000000"/>
          <w:lang w:val="ru-RU"/>
        </w:rPr>
        <w:t>.</w:t>
      </w:r>
      <w:proofErr w:type="spellStart"/>
      <w:r w:rsidRPr="005145BA">
        <w:rPr>
          <w:sz w:val="26"/>
          <w:szCs w:val="26"/>
          <w:u w:val="single" w:color="000000"/>
        </w:rPr>
        <w:t>ru</w:t>
      </w:r>
      <w:proofErr w:type="spellEnd"/>
      <w:r w:rsidRPr="005145BA">
        <w:rPr>
          <w:sz w:val="26"/>
          <w:szCs w:val="26"/>
          <w:u w:val="single" w:color="000000"/>
          <w:lang w:val="ru-RU"/>
        </w:rPr>
        <w:t>/</w:t>
      </w:r>
      <w:r w:rsidRPr="005145BA">
        <w:rPr>
          <w:sz w:val="26"/>
          <w:szCs w:val="26"/>
          <w:u w:val="single" w:color="000000"/>
        </w:rPr>
        <w:t>register</w:t>
      </w:r>
      <w:r w:rsidRPr="005145BA">
        <w:rPr>
          <w:sz w:val="26"/>
          <w:szCs w:val="26"/>
          <w:u w:val="single" w:color="000000"/>
          <w:lang w:val="ru-RU"/>
        </w:rPr>
        <w:t>/</w:t>
      </w:r>
      <w:r w:rsidRPr="005145BA">
        <w:rPr>
          <w:sz w:val="26"/>
          <w:szCs w:val="26"/>
          <w:lang w:val="ru-RU"/>
        </w:rPr>
        <w:t xml:space="preserve">, подают документы и конкурсные материалы: </w:t>
      </w:r>
    </w:p>
    <w:p w:rsidR="00A81282" w:rsidRPr="005145BA" w:rsidRDefault="00A81282" w:rsidP="00A81282">
      <w:pPr>
        <w:spacing w:after="59" w:line="265" w:lineRule="auto"/>
        <w:ind w:right="269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lastRenderedPageBreak/>
        <w:t xml:space="preserve">- </w:t>
      </w:r>
      <w:r w:rsidR="00461302" w:rsidRPr="005145BA">
        <w:rPr>
          <w:sz w:val="26"/>
          <w:szCs w:val="26"/>
          <w:lang w:val="ru-RU"/>
        </w:rPr>
        <w:t>согласие участника Конкурса на обработку персональных данных;</w:t>
      </w:r>
    </w:p>
    <w:p w:rsidR="00A81282" w:rsidRPr="005145BA" w:rsidRDefault="00461302" w:rsidP="00A81282">
      <w:pPr>
        <w:spacing w:after="59" w:line="265" w:lineRule="auto"/>
        <w:ind w:right="269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 </w:t>
      </w:r>
      <w:r w:rsidR="00A81282" w:rsidRPr="005145BA">
        <w:rPr>
          <w:sz w:val="26"/>
          <w:szCs w:val="26"/>
          <w:lang w:val="ru-RU"/>
        </w:rPr>
        <w:t xml:space="preserve">- </w:t>
      </w:r>
      <w:r w:rsidRPr="005145BA">
        <w:rPr>
          <w:sz w:val="26"/>
          <w:szCs w:val="26"/>
          <w:lang w:val="ru-RU"/>
        </w:rPr>
        <w:t xml:space="preserve">цветную фотографию участника; </w:t>
      </w:r>
    </w:p>
    <w:p w:rsidR="0055269D" w:rsidRPr="002E066C" w:rsidRDefault="00A81282" w:rsidP="0055269D">
      <w:pPr>
        <w:spacing w:after="0" w:line="360" w:lineRule="auto"/>
        <w:ind w:right="269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- </w:t>
      </w:r>
      <w:r w:rsidR="00461302" w:rsidRPr="005145BA">
        <w:rPr>
          <w:sz w:val="26"/>
          <w:szCs w:val="26"/>
          <w:lang w:val="ru-RU"/>
        </w:rPr>
        <w:t>видеоролик «Визитная карточка» участника в формате.</w:t>
      </w:r>
      <w:r w:rsidR="0055269D" w:rsidRPr="005145BA">
        <w:rPr>
          <w:sz w:val="26"/>
          <w:szCs w:val="26"/>
        </w:rPr>
        <w:t>m</w:t>
      </w:r>
      <w:r w:rsidR="00461302" w:rsidRPr="005145BA">
        <w:rPr>
          <w:sz w:val="26"/>
          <w:szCs w:val="26"/>
          <w:lang w:val="ru-RU"/>
        </w:rPr>
        <w:t xml:space="preserve">р4 (продолжительность видеоролика — не более 5 минут; видеоролик должен иметь качественное звучание и изображение; видеоролик размещается участником на сайте </w:t>
      </w:r>
      <w:r w:rsidR="00461302" w:rsidRPr="005145BA">
        <w:rPr>
          <w:sz w:val="26"/>
          <w:szCs w:val="26"/>
          <w:u w:val="single" w:color="000000"/>
        </w:rPr>
        <w:t>http</w:t>
      </w:r>
      <w:r w:rsidR="00461302" w:rsidRPr="005145BA">
        <w:rPr>
          <w:sz w:val="26"/>
          <w:szCs w:val="26"/>
          <w:u w:val="single" w:color="000000"/>
          <w:lang w:val="ru-RU"/>
        </w:rPr>
        <w:t>://</w:t>
      </w:r>
      <w:proofErr w:type="spellStart"/>
      <w:r w:rsidR="00461302" w:rsidRPr="005145BA">
        <w:rPr>
          <w:sz w:val="26"/>
          <w:szCs w:val="26"/>
          <w:u w:val="single" w:color="000000"/>
        </w:rPr>
        <w:t>youtube</w:t>
      </w:r>
      <w:proofErr w:type="spellEnd"/>
      <w:r w:rsidR="00461302" w:rsidRPr="005145BA">
        <w:rPr>
          <w:sz w:val="26"/>
          <w:szCs w:val="26"/>
          <w:u w:val="single" w:color="000000"/>
          <w:lang w:val="ru-RU"/>
        </w:rPr>
        <w:t>.</w:t>
      </w:r>
      <w:r w:rsidR="00461302" w:rsidRPr="005145BA">
        <w:rPr>
          <w:sz w:val="26"/>
          <w:szCs w:val="26"/>
          <w:u w:val="single" w:color="000000"/>
        </w:rPr>
        <w:t>com</w:t>
      </w:r>
      <w:r w:rsidR="00461302" w:rsidRPr="005145BA">
        <w:rPr>
          <w:sz w:val="26"/>
          <w:szCs w:val="26"/>
          <w:lang w:val="ru-RU"/>
        </w:rPr>
        <w:t xml:space="preserve">); </w:t>
      </w:r>
    </w:p>
    <w:p w:rsidR="00461302" w:rsidRPr="005145BA" w:rsidRDefault="0055269D" w:rsidP="0055269D">
      <w:pPr>
        <w:spacing w:after="0" w:line="360" w:lineRule="auto"/>
        <w:ind w:right="269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- </w:t>
      </w:r>
      <w:r w:rsidR="00461302" w:rsidRPr="005145BA">
        <w:rPr>
          <w:sz w:val="26"/>
          <w:szCs w:val="26"/>
          <w:lang w:val="ru-RU"/>
        </w:rPr>
        <w:t>авторское эссе на тему: «Что сегодня важнее</w:t>
      </w:r>
      <w:r w:rsidR="00461302" w:rsidRPr="005145BA">
        <w:rPr>
          <w:sz w:val="26"/>
          <w:szCs w:val="26"/>
          <w:lang w:val="ru-RU"/>
        </w:rPr>
        <w:tab/>
        <w:t>воспитательный эффект или педагогическая эффективность занятий в дополнительном образовании?» (объем эссе до 5 000 знаков с учетом пробелов, формат .</w:t>
      </w:r>
      <w:r w:rsidR="00461302" w:rsidRPr="005145BA">
        <w:rPr>
          <w:sz w:val="26"/>
          <w:szCs w:val="26"/>
        </w:rPr>
        <w:t>doc</w:t>
      </w:r>
      <w:r w:rsidR="00461302" w:rsidRPr="005145BA">
        <w:rPr>
          <w:sz w:val="26"/>
          <w:szCs w:val="26"/>
          <w:lang w:val="ru-RU"/>
        </w:rPr>
        <w:t xml:space="preserve">, размер шрифта 14, шрифт </w:t>
      </w:r>
      <w:r w:rsidR="00461302" w:rsidRPr="005145BA">
        <w:rPr>
          <w:sz w:val="26"/>
          <w:szCs w:val="26"/>
        </w:rPr>
        <w:t>Times</w:t>
      </w:r>
      <w:r w:rsidR="00461302" w:rsidRPr="005145BA">
        <w:rPr>
          <w:sz w:val="26"/>
          <w:szCs w:val="26"/>
          <w:lang w:val="ru-RU"/>
        </w:rPr>
        <w:t xml:space="preserve"> </w:t>
      </w:r>
      <w:r w:rsidR="00461302" w:rsidRPr="005145BA">
        <w:rPr>
          <w:sz w:val="26"/>
          <w:szCs w:val="26"/>
        </w:rPr>
        <w:t>New</w:t>
      </w:r>
      <w:r w:rsidR="00461302" w:rsidRPr="005145BA">
        <w:rPr>
          <w:sz w:val="26"/>
          <w:szCs w:val="26"/>
          <w:lang w:val="ru-RU"/>
        </w:rPr>
        <w:t xml:space="preserve"> </w:t>
      </w:r>
      <w:r w:rsidR="00461302" w:rsidRPr="005145BA">
        <w:rPr>
          <w:sz w:val="26"/>
          <w:szCs w:val="26"/>
        </w:rPr>
        <w:t>Roman</w:t>
      </w:r>
      <w:r w:rsidR="00461302" w:rsidRPr="005145BA">
        <w:rPr>
          <w:sz w:val="26"/>
          <w:szCs w:val="26"/>
          <w:lang w:val="ru-RU"/>
        </w:rPr>
        <w:t>, интервал — 1,5).</w:t>
      </w:r>
    </w:p>
    <w:p w:rsidR="0055269D" w:rsidRPr="005145BA" w:rsidRDefault="0055269D" w:rsidP="0055269D">
      <w:pPr>
        <w:spacing w:after="0" w:line="360" w:lineRule="auto"/>
        <w:ind w:right="28" w:firstLine="0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- дополнительную общеобразовательную программу участника (далее </w:t>
      </w:r>
      <w:r w:rsidRPr="005145BA">
        <w:rPr>
          <w:noProof/>
          <w:sz w:val="26"/>
          <w:szCs w:val="26"/>
          <w:lang w:val="ru-RU" w:eastAsia="ru-RU"/>
        </w:rPr>
        <w:drawing>
          <wp:inline distT="0" distB="0" distL="0" distR="0" wp14:anchorId="42B8D64C" wp14:editId="4801F082">
            <wp:extent cx="95250" cy="9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5BA">
        <w:rPr>
          <w:sz w:val="26"/>
          <w:szCs w:val="26"/>
          <w:lang w:val="ru-RU"/>
        </w:rPr>
        <w:t>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активной, выходить на сайт организации; сведения о качестве реализации Программы в наглядных формах представления анализа результативности за сопоставимые периоды реализации Программы в виде ссылки на соответствующую страницу на официальном сайте образовательной организации, в которой реализуется Программа.</w:t>
      </w:r>
    </w:p>
    <w:p w:rsidR="00461302" w:rsidRPr="005145BA" w:rsidRDefault="0055269D" w:rsidP="0055269D">
      <w:pPr>
        <w:ind w:left="168" w:right="74" w:firstLine="541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7.2.1.</w:t>
      </w:r>
      <w:r w:rsidR="00461302" w:rsidRPr="005145BA">
        <w:rPr>
          <w:sz w:val="26"/>
          <w:szCs w:val="26"/>
          <w:lang w:val="ru-RU"/>
        </w:rPr>
        <w:t>Дополнительные общеобразовательные предпрофессиональные программы в области искусств или в области физической культуры и спорта рассматриваются в рамках номинаций по направленностям «художественная» или «физкультурно-спортивная».</w:t>
      </w:r>
    </w:p>
    <w:p w:rsidR="00461302" w:rsidRPr="005145BA" w:rsidRDefault="0055269D" w:rsidP="0055269D">
      <w:pPr>
        <w:ind w:left="168" w:right="74" w:firstLine="541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7.2.2.</w:t>
      </w:r>
      <w:r w:rsidR="00461302" w:rsidRPr="005145BA">
        <w:rPr>
          <w:sz w:val="26"/>
          <w:szCs w:val="26"/>
          <w:lang w:val="ru-RU"/>
        </w:rPr>
        <w:t>Отбор Участников-самовыдвиженцев осуществляется в процессе общественного голосования в период с 1</w:t>
      </w:r>
      <w:r w:rsidRPr="005145BA">
        <w:rPr>
          <w:sz w:val="26"/>
          <w:szCs w:val="26"/>
          <w:lang w:val="ru-RU"/>
        </w:rPr>
        <w:t>7</w:t>
      </w:r>
      <w:r w:rsidR="00461302" w:rsidRPr="005145BA">
        <w:rPr>
          <w:sz w:val="26"/>
          <w:szCs w:val="26"/>
          <w:lang w:val="ru-RU"/>
        </w:rPr>
        <w:t xml:space="preserve"> по 2</w:t>
      </w:r>
      <w:r w:rsidRPr="005145BA">
        <w:rPr>
          <w:sz w:val="26"/>
          <w:szCs w:val="26"/>
          <w:lang w:val="ru-RU"/>
        </w:rPr>
        <w:t>4</w:t>
      </w:r>
      <w:r w:rsidR="00461302" w:rsidRPr="005145BA">
        <w:rPr>
          <w:sz w:val="26"/>
          <w:szCs w:val="26"/>
          <w:lang w:val="ru-RU"/>
        </w:rPr>
        <w:t xml:space="preserve"> июня 202</w:t>
      </w:r>
      <w:r w:rsidRPr="005145BA">
        <w:rPr>
          <w:sz w:val="26"/>
          <w:szCs w:val="26"/>
          <w:lang w:val="ru-RU"/>
        </w:rPr>
        <w:t>4</w:t>
      </w:r>
      <w:r w:rsidR="00461302" w:rsidRPr="005145BA">
        <w:rPr>
          <w:sz w:val="26"/>
          <w:szCs w:val="26"/>
          <w:lang w:val="ru-RU"/>
        </w:rPr>
        <w:t xml:space="preserve"> года.</w:t>
      </w:r>
    </w:p>
    <w:p w:rsidR="00461302" w:rsidRPr="005145BA" w:rsidRDefault="0055269D" w:rsidP="0055269D">
      <w:pPr>
        <w:ind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>7</w:t>
      </w:r>
      <w:r w:rsidR="00461302" w:rsidRPr="005145BA">
        <w:rPr>
          <w:sz w:val="26"/>
          <w:szCs w:val="26"/>
          <w:lang w:val="ru-RU"/>
        </w:rPr>
        <w:t>.2.4. Организация общественно-профессиональной экспертизы и голосования.</w:t>
      </w:r>
    </w:p>
    <w:p w:rsidR="00461302" w:rsidRPr="005145BA" w:rsidRDefault="00461302" w:rsidP="00461302">
      <w:pPr>
        <w:ind w:left="187" w:right="28"/>
        <w:rPr>
          <w:sz w:val="26"/>
          <w:szCs w:val="26"/>
          <w:lang w:val="ru-RU"/>
        </w:rPr>
      </w:pPr>
      <w:r w:rsidRPr="005145BA">
        <w:rPr>
          <w:sz w:val="26"/>
          <w:szCs w:val="26"/>
          <w:lang w:val="ru-RU"/>
        </w:rPr>
        <w:t xml:space="preserve">Общественная экспертиза проводится в форме общественного голосования на официальном </w:t>
      </w:r>
      <w:proofErr w:type="spellStart"/>
      <w:r w:rsidRPr="005145BA">
        <w:rPr>
          <w:sz w:val="26"/>
          <w:szCs w:val="26"/>
          <w:lang w:val="ru-RU"/>
        </w:rPr>
        <w:t>интернет-ресурсе</w:t>
      </w:r>
      <w:proofErr w:type="spellEnd"/>
      <w:r w:rsidRPr="005145BA">
        <w:rPr>
          <w:sz w:val="26"/>
          <w:szCs w:val="26"/>
          <w:lang w:val="ru-RU"/>
        </w:rPr>
        <w:t xml:space="preserve"> Конкурса </w:t>
      </w:r>
      <w:r w:rsidRPr="005145BA">
        <w:rPr>
          <w:sz w:val="26"/>
          <w:szCs w:val="26"/>
          <w:u w:val="single" w:color="000000"/>
        </w:rPr>
        <w:t>http</w:t>
      </w:r>
      <w:r w:rsidRPr="005145BA">
        <w:rPr>
          <w:sz w:val="26"/>
          <w:szCs w:val="26"/>
          <w:u w:val="single" w:color="000000"/>
          <w:lang w:val="ru-RU"/>
        </w:rPr>
        <w:t>://</w:t>
      </w:r>
      <w:proofErr w:type="spellStart"/>
      <w:r w:rsidRPr="005145BA">
        <w:rPr>
          <w:sz w:val="26"/>
          <w:szCs w:val="26"/>
          <w:u w:val="single" w:color="000000"/>
        </w:rPr>
        <w:t>serdtsedetyam</w:t>
      </w:r>
      <w:proofErr w:type="spellEnd"/>
      <w:r w:rsidRPr="005145BA">
        <w:rPr>
          <w:sz w:val="26"/>
          <w:szCs w:val="26"/>
          <w:u w:val="single" w:color="000000"/>
          <w:lang w:val="ru-RU"/>
        </w:rPr>
        <w:t>.</w:t>
      </w:r>
      <w:proofErr w:type="spellStart"/>
      <w:r w:rsidRPr="005145BA">
        <w:rPr>
          <w:sz w:val="26"/>
          <w:szCs w:val="26"/>
          <w:u w:val="single" w:color="000000"/>
        </w:rPr>
        <w:t>ru</w:t>
      </w:r>
      <w:proofErr w:type="spellEnd"/>
      <w:r w:rsidRPr="005145BA">
        <w:rPr>
          <w:sz w:val="26"/>
          <w:szCs w:val="26"/>
          <w:u w:val="single" w:color="000000"/>
          <w:lang w:val="ru-RU"/>
        </w:rPr>
        <w:t>/</w:t>
      </w:r>
      <w:r w:rsidRPr="005145BA">
        <w:rPr>
          <w:sz w:val="26"/>
          <w:szCs w:val="26"/>
          <w:lang w:val="ru-RU"/>
        </w:rPr>
        <w:t xml:space="preserve"> с целью определения рейтинга общественной поддержки Участников-самовыдвиженцев. По итогам общественного голосования 28 июня 202</w:t>
      </w:r>
      <w:r w:rsidR="0055269D" w:rsidRPr="005145BA">
        <w:rPr>
          <w:sz w:val="26"/>
          <w:szCs w:val="26"/>
          <w:lang w:val="ru-RU"/>
        </w:rPr>
        <w:t>4</w:t>
      </w:r>
      <w:r w:rsidRPr="005145BA">
        <w:rPr>
          <w:sz w:val="26"/>
          <w:szCs w:val="26"/>
          <w:lang w:val="ru-RU"/>
        </w:rPr>
        <w:t xml:space="preserve"> г. на официальном </w:t>
      </w:r>
      <w:proofErr w:type="spellStart"/>
      <w:r w:rsidRPr="005145BA">
        <w:rPr>
          <w:sz w:val="26"/>
          <w:szCs w:val="26"/>
          <w:lang w:val="ru-RU"/>
        </w:rPr>
        <w:t>интернет-ресурсе</w:t>
      </w:r>
      <w:proofErr w:type="spellEnd"/>
      <w:r w:rsidRPr="005145BA">
        <w:rPr>
          <w:sz w:val="26"/>
          <w:szCs w:val="26"/>
          <w:lang w:val="ru-RU"/>
        </w:rPr>
        <w:t xml:space="preserve"> Конкурса публикуются результаты рейтинга Участников-самовыдвиженцев.</w:t>
      </w:r>
    </w:p>
    <w:p w:rsidR="007A5876" w:rsidRPr="005145BA" w:rsidRDefault="007A5876" w:rsidP="00461302">
      <w:pPr>
        <w:ind w:left="187" w:right="28"/>
        <w:rPr>
          <w:sz w:val="26"/>
          <w:szCs w:val="26"/>
          <w:lang w:val="ru-RU"/>
        </w:rPr>
      </w:pPr>
    </w:p>
    <w:p w:rsidR="007A5876" w:rsidRPr="005145BA" w:rsidRDefault="007A5876" w:rsidP="00461302">
      <w:pPr>
        <w:ind w:left="187" w:right="28"/>
        <w:rPr>
          <w:sz w:val="26"/>
          <w:szCs w:val="26"/>
          <w:lang w:val="ru-RU"/>
        </w:rPr>
      </w:pPr>
    </w:p>
    <w:p w:rsidR="007A5876" w:rsidRPr="005145BA" w:rsidRDefault="005C1A1A" w:rsidP="007A5876">
      <w:pPr>
        <w:pStyle w:val="Default"/>
        <w:jc w:val="center"/>
        <w:rPr>
          <w:sz w:val="26"/>
          <w:szCs w:val="26"/>
        </w:rPr>
      </w:pPr>
      <w:r w:rsidRPr="005145BA">
        <w:rPr>
          <w:b/>
          <w:bCs/>
          <w:sz w:val="26"/>
          <w:szCs w:val="26"/>
        </w:rPr>
        <w:lastRenderedPageBreak/>
        <w:t>8</w:t>
      </w:r>
      <w:r w:rsidR="00CC4F49" w:rsidRPr="005145BA">
        <w:rPr>
          <w:b/>
          <w:bCs/>
          <w:sz w:val="26"/>
          <w:szCs w:val="26"/>
        </w:rPr>
        <w:t>.</w:t>
      </w:r>
      <w:r w:rsidR="007A5876" w:rsidRPr="005145BA">
        <w:rPr>
          <w:b/>
          <w:bCs/>
          <w:sz w:val="26"/>
          <w:szCs w:val="26"/>
        </w:rPr>
        <w:t xml:space="preserve"> Требования и критерии оценки конкурсных работ</w:t>
      </w:r>
    </w:p>
    <w:p w:rsidR="007A5876" w:rsidRPr="007A5876" w:rsidRDefault="007A5876" w:rsidP="007A5876">
      <w:pPr>
        <w:rPr>
          <w:rStyle w:val="FontStyle13"/>
          <w:sz w:val="24"/>
          <w:szCs w:val="24"/>
          <w:lang w:val="ru-RU"/>
        </w:rPr>
      </w:pPr>
    </w:p>
    <w:p w:rsidR="007A5876" w:rsidRPr="007A5876" w:rsidRDefault="005C1A1A" w:rsidP="007A5876">
      <w:pPr>
        <w:jc w:val="center"/>
        <w:rPr>
          <w:b/>
          <w:bCs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8</w:t>
      </w:r>
      <w:r w:rsidR="007A5876" w:rsidRPr="007A5876">
        <w:rPr>
          <w:rStyle w:val="FontStyle13"/>
          <w:sz w:val="24"/>
          <w:szCs w:val="24"/>
          <w:lang w:val="ru-RU"/>
        </w:rPr>
        <w:t xml:space="preserve">.1. </w:t>
      </w:r>
      <w:r w:rsidR="007A5876" w:rsidRPr="007A5876">
        <w:rPr>
          <w:sz w:val="24"/>
          <w:szCs w:val="24"/>
          <w:lang w:val="ru-RU"/>
        </w:rPr>
        <w:t>Требования и критерии оценки видеоролика «Визитная карточка»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7A5876" w:rsidRPr="00E620F1" w:rsidTr="009D6406">
        <w:tc>
          <w:tcPr>
            <w:tcW w:w="9571" w:type="dxa"/>
            <w:gridSpan w:val="2"/>
            <w:shd w:val="clear" w:color="auto" w:fill="auto"/>
          </w:tcPr>
          <w:p w:rsidR="007A5876" w:rsidRPr="00284B04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Style w:val="27pt"/>
                <w:rFonts w:eastAsiaTheme="minorHAnsi"/>
                <w:sz w:val="24"/>
                <w:szCs w:val="22"/>
              </w:rPr>
            </w:pPr>
            <w:r w:rsidRPr="00284B04">
              <w:rPr>
                <w:rStyle w:val="27pt"/>
                <w:rFonts w:eastAsiaTheme="minorHAnsi"/>
                <w:sz w:val="24"/>
                <w:szCs w:val="22"/>
              </w:rPr>
              <w:t>Требования к видеоролику «Визитная карточка»</w:t>
            </w:r>
          </w:p>
          <w:p w:rsidR="007A5876" w:rsidRPr="00284B04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sz w:val="24"/>
                <w:szCs w:val="22"/>
              </w:rPr>
            </w:pPr>
          </w:p>
        </w:tc>
      </w:tr>
      <w:tr w:rsidR="007A5876" w:rsidRPr="00284B04" w:rsidTr="009D6406">
        <w:tc>
          <w:tcPr>
            <w:tcW w:w="2376" w:type="dxa"/>
            <w:shd w:val="clear" w:color="auto" w:fill="auto"/>
          </w:tcPr>
          <w:p w:rsidR="007A5876" w:rsidRPr="00284B04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sz w:val="24"/>
                <w:szCs w:val="22"/>
              </w:rPr>
            </w:pPr>
            <w:r w:rsidRPr="00284B04">
              <w:rPr>
                <w:rStyle w:val="27pt"/>
                <w:rFonts w:eastAsiaTheme="minorHAnsi"/>
                <w:sz w:val="24"/>
                <w:szCs w:val="22"/>
              </w:rPr>
              <w:t>Требования к длительности</w:t>
            </w:r>
          </w:p>
        </w:tc>
        <w:tc>
          <w:tcPr>
            <w:tcW w:w="7195" w:type="dxa"/>
            <w:shd w:val="clear" w:color="auto" w:fill="auto"/>
          </w:tcPr>
          <w:p w:rsidR="007A5876" w:rsidRPr="00284B04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sz w:val="24"/>
                <w:szCs w:val="22"/>
              </w:rPr>
            </w:pPr>
            <w:r w:rsidRPr="00284B04">
              <w:rPr>
                <w:rStyle w:val="27pt"/>
                <w:rFonts w:eastAsiaTheme="minorHAnsi"/>
                <w:sz w:val="24"/>
                <w:szCs w:val="22"/>
              </w:rPr>
              <w:t>Длительность видеоролика 5 минут</w:t>
            </w:r>
          </w:p>
        </w:tc>
      </w:tr>
      <w:tr w:rsidR="007A5876" w:rsidRPr="00E620F1" w:rsidTr="009D6406">
        <w:tc>
          <w:tcPr>
            <w:tcW w:w="2376" w:type="dxa"/>
            <w:shd w:val="clear" w:color="auto" w:fill="auto"/>
          </w:tcPr>
          <w:p w:rsidR="007A5876" w:rsidRPr="00284B04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Style w:val="27pt"/>
                <w:rFonts w:eastAsiaTheme="minorHAnsi"/>
                <w:sz w:val="24"/>
                <w:szCs w:val="22"/>
              </w:rPr>
            </w:pPr>
            <w:r w:rsidRPr="00284B04">
              <w:rPr>
                <w:rStyle w:val="27pt"/>
                <w:rFonts w:eastAsiaTheme="minorHAnsi"/>
                <w:sz w:val="24"/>
                <w:szCs w:val="22"/>
              </w:rPr>
              <w:t>Требования к содержанию</w:t>
            </w:r>
          </w:p>
        </w:tc>
        <w:tc>
          <w:tcPr>
            <w:tcW w:w="7195" w:type="dxa"/>
            <w:shd w:val="clear" w:color="auto" w:fill="auto"/>
          </w:tcPr>
          <w:p w:rsidR="007A5876" w:rsidRPr="00284B04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both"/>
              <w:rPr>
                <w:rStyle w:val="27pt"/>
                <w:rFonts w:eastAsiaTheme="minorHAnsi"/>
                <w:sz w:val="24"/>
                <w:szCs w:val="22"/>
              </w:rPr>
            </w:pPr>
            <w:r w:rsidRPr="00284B04">
              <w:rPr>
                <w:rStyle w:val="27pt"/>
                <w:rFonts w:eastAsiaTheme="minorHAnsi"/>
                <w:sz w:val="24"/>
                <w:szCs w:val="22"/>
              </w:rPr>
              <w:t>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</w:t>
            </w:r>
            <w:r>
              <w:rPr>
                <w:rStyle w:val="27pt"/>
                <w:rFonts w:eastAsiaTheme="minorHAnsi"/>
                <w:sz w:val="24"/>
                <w:szCs w:val="22"/>
              </w:rPr>
              <w:t>.</w:t>
            </w:r>
          </w:p>
        </w:tc>
      </w:tr>
      <w:tr w:rsidR="007E626C" w:rsidRPr="00E620F1" w:rsidTr="009D6406">
        <w:tc>
          <w:tcPr>
            <w:tcW w:w="2376" w:type="dxa"/>
            <w:shd w:val="clear" w:color="auto" w:fill="auto"/>
          </w:tcPr>
          <w:p w:rsidR="007E626C" w:rsidRPr="00284B04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Style w:val="27pt"/>
                <w:rFonts w:eastAsiaTheme="minorHAnsi"/>
                <w:sz w:val="24"/>
                <w:szCs w:val="22"/>
              </w:rPr>
            </w:pPr>
            <w:r>
              <w:rPr>
                <w:rStyle w:val="27pt"/>
                <w:rFonts w:eastAsiaTheme="minorHAnsi"/>
                <w:sz w:val="24"/>
                <w:szCs w:val="22"/>
              </w:rPr>
              <w:t>Требования к регламенту</w:t>
            </w:r>
          </w:p>
        </w:tc>
        <w:tc>
          <w:tcPr>
            <w:tcW w:w="7195" w:type="dxa"/>
            <w:shd w:val="clear" w:color="auto" w:fill="auto"/>
          </w:tcPr>
          <w:p w:rsidR="007E626C" w:rsidRPr="00284B04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both"/>
              <w:rPr>
                <w:rStyle w:val="27pt"/>
                <w:rFonts w:eastAsiaTheme="minorHAnsi"/>
                <w:sz w:val="24"/>
                <w:szCs w:val="22"/>
              </w:rPr>
            </w:pPr>
            <w:r w:rsidRPr="007E626C">
              <w:rPr>
                <w:rStyle w:val="27pt"/>
                <w:rFonts w:eastAsiaTheme="minorHAnsi"/>
                <w:sz w:val="24"/>
                <w:szCs w:val="22"/>
              </w:rPr>
              <w:t>Формат .mp4. Видеоролик должен иметь качественное изображение и звучание. Ролик не более 5 минут, далее не рассматривается и не оценивается.</w:t>
            </w:r>
          </w:p>
        </w:tc>
      </w:tr>
    </w:tbl>
    <w:p w:rsidR="007A5876" w:rsidRDefault="007A5876" w:rsidP="007A5876">
      <w:pPr>
        <w:pStyle w:val="60"/>
        <w:shd w:val="clear" w:color="auto" w:fill="auto"/>
        <w:tabs>
          <w:tab w:val="left" w:pos="422"/>
        </w:tabs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1417"/>
        <w:gridCol w:w="1882"/>
        <w:gridCol w:w="1557"/>
        <w:gridCol w:w="1346"/>
      </w:tblGrid>
      <w:tr w:rsidR="007A5876" w:rsidRPr="00E620F1" w:rsidTr="009D6406">
        <w:tc>
          <w:tcPr>
            <w:tcW w:w="9571" w:type="dxa"/>
            <w:gridSpan w:val="6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Style w:val="27pt"/>
                <w:rFonts w:eastAsiaTheme="minorHAnsi"/>
                <w:sz w:val="20"/>
                <w:szCs w:val="18"/>
              </w:rPr>
              <w:t>Критерии оценки видеоролика «Визитная карточка»</w:t>
            </w:r>
          </w:p>
        </w:tc>
      </w:tr>
      <w:tr w:rsidR="007A5876" w:rsidRPr="000A06A5" w:rsidTr="009D6406">
        <w:tc>
          <w:tcPr>
            <w:tcW w:w="534" w:type="dxa"/>
            <w:vMerge w:val="restart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Критерии</w:t>
            </w:r>
          </w:p>
        </w:tc>
        <w:tc>
          <w:tcPr>
            <w:tcW w:w="6202" w:type="dxa"/>
            <w:gridSpan w:val="4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Баллы</w:t>
            </w:r>
          </w:p>
        </w:tc>
      </w:tr>
      <w:tr w:rsidR="007A5876" w:rsidRPr="000A06A5" w:rsidTr="009D6406">
        <w:tc>
          <w:tcPr>
            <w:tcW w:w="534" w:type="dxa"/>
            <w:vMerge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</w:tr>
      <w:tr w:rsidR="007A5876" w:rsidRPr="000A06A5" w:rsidTr="009D6406">
        <w:tc>
          <w:tcPr>
            <w:tcW w:w="534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A5876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Отражение сформированных профессиональных взглядов и позиций педагога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A5876" w:rsidRPr="000A06A5" w:rsidRDefault="007A5876" w:rsidP="007E626C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не </w:t>
            </w:r>
            <w:r w:rsidR="007E626C"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</w:p>
        </w:tc>
        <w:tc>
          <w:tcPr>
            <w:tcW w:w="1882" w:type="dxa"/>
            <w:shd w:val="clear" w:color="auto" w:fill="auto"/>
          </w:tcPr>
          <w:p w:rsidR="007A5876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недостаточной мере</w:t>
            </w:r>
          </w:p>
        </w:tc>
        <w:tc>
          <w:tcPr>
            <w:tcW w:w="1557" w:type="dxa"/>
            <w:shd w:val="clear" w:color="auto" w:fill="auto"/>
          </w:tcPr>
          <w:p w:rsidR="007A5876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достаточной мере</w:t>
            </w:r>
          </w:p>
        </w:tc>
        <w:tc>
          <w:tcPr>
            <w:tcW w:w="1346" w:type="dxa"/>
            <w:shd w:val="clear" w:color="auto" w:fill="auto"/>
          </w:tcPr>
          <w:p w:rsidR="007A5876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  <w:r w:rsidR="007A5876"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 в полной мере</w:t>
            </w:r>
          </w:p>
        </w:tc>
      </w:tr>
      <w:tr w:rsidR="007E626C" w:rsidRPr="000A06A5" w:rsidTr="009D6406">
        <w:tc>
          <w:tcPr>
            <w:tcW w:w="534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Отражение процесса профессиональной деятельности педагога по реализации дополнительной общеобразовательной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</w:p>
        </w:tc>
        <w:tc>
          <w:tcPr>
            <w:tcW w:w="1882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недостаточной мере</w:t>
            </w:r>
          </w:p>
        </w:tc>
        <w:tc>
          <w:tcPr>
            <w:tcW w:w="1557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достаточной мере</w:t>
            </w:r>
          </w:p>
        </w:tc>
        <w:tc>
          <w:tcPr>
            <w:tcW w:w="1346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 в полной мере</w:t>
            </w:r>
          </w:p>
        </w:tc>
      </w:tr>
      <w:tr w:rsidR="007E626C" w:rsidRPr="000A06A5" w:rsidTr="009D6406">
        <w:tc>
          <w:tcPr>
            <w:tcW w:w="534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626C" w:rsidRPr="000A06A5" w:rsidRDefault="007E626C" w:rsidP="007E626C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Отражение результатов профессиональной деятельности педагога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по реализации дополнительной общеобразовательной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</w:p>
        </w:tc>
        <w:tc>
          <w:tcPr>
            <w:tcW w:w="1882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недостаточной мере</w:t>
            </w:r>
          </w:p>
        </w:tc>
        <w:tc>
          <w:tcPr>
            <w:tcW w:w="1557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достаточной мере</w:t>
            </w:r>
          </w:p>
        </w:tc>
        <w:tc>
          <w:tcPr>
            <w:tcW w:w="1346" w:type="dxa"/>
            <w:shd w:val="clear" w:color="auto" w:fill="auto"/>
          </w:tcPr>
          <w:p w:rsidR="007E626C" w:rsidRPr="000A06A5" w:rsidRDefault="007E626C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 в полной мере</w:t>
            </w:r>
          </w:p>
        </w:tc>
      </w:tr>
      <w:tr w:rsidR="005C1A1A" w:rsidRPr="000A06A5" w:rsidTr="009D6406">
        <w:tc>
          <w:tcPr>
            <w:tcW w:w="534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C1A1A">
              <w:rPr>
                <w:rFonts w:ascii="Times New Roman" w:hAnsi="Times New Roman" w:cs="Times New Roman"/>
                <w:sz w:val="20"/>
                <w:szCs w:val="18"/>
              </w:rPr>
              <w:t>Отражение новизны подходов и технологий обучения и воспитания детей</w:t>
            </w:r>
          </w:p>
        </w:tc>
        <w:tc>
          <w:tcPr>
            <w:tcW w:w="1417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</w:p>
        </w:tc>
        <w:tc>
          <w:tcPr>
            <w:tcW w:w="1882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недостаточной мере</w:t>
            </w:r>
          </w:p>
        </w:tc>
        <w:tc>
          <w:tcPr>
            <w:tcW w:w="1557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достаточной мере</w:t>
            </w:r>
          </w:p>
        </w:tc>
        <w:tc>
          <w:tcPr>
            <w:tcW w:w="1346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 в полной мере</w:t>
            </w:r>
          </w:p>
        </w:tc>
      </w:tr>
      <w:tr w:rsidR="005C1A1A" w:rsidRPr="000A06A5" w:rsidTr="009D6406">
        <w:tc>
          <w:tcPr>
            <w:tcW w:w="534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C1A1A">
              <w:rPr>
                <w:rFonts w:ascii="Times New Roman" w:hAnsi="Times New Roman" w:cs="Times New Roman"/>
                <w:sz w:val="20"/>
                <w:szCs w:val="18"/>
              </w:rPr>
              <w:t>Отражение динамики результативности образовательных достижений и воспитания обучающихся</w:t>
            </w:r>
          </w:p>
        </w:tc>
        <w:tc>
          <w:tcPr>
            <w:tcW w:w="1417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</w:p>
        </w:tc>
        <w:tc>
          <w:tcPr>
            <w:tcW w:w="1882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недостаточной мере</w:t>
            </w:r>
          </w:p>
        </w:tc>
        <w:tc>
          <w:tcPr>
            <w:tcW w:w="1557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26C">
              <w:rPr>
                <w:rFonts w:ascii="Times New Roman" w:hAnsi="Times New Roman" w:cs="Times New Roman"/>
                <w:sz w:val="20"/>
                <w:szCs w:val="18"/>
              </w:rPr>
              <w:t>отражено в достаточной мере</w:t>
            </w:r>
          </w:p>
        </w:tc>
        <w:tc>
          <w:tcPr>
            <w:tcW w:w="1346" w:type="dxa"/>
            <w:shd w:val="clear" w:color="auto" w:fill="auto"/>
          </w:tcPr>
          <w:p w:rsidR="005C1A1A" w:rsidRPr="000A06A5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отражено</w:t>
            </w:r>
            <w:r w:rsidRPr="000A06A5">
              <w:rPr>
                <w:rFonts w:ascii="Times New Roman" w:hAnsi="Times New Roman" w:cs="Times New Roman"/>
                <w:sz w:val="20"/>
                <w:szCs w:val="18"/>
              </w:rPr>
              <w:t xml:space="preserve"> в полной мере</w:t>
            </w:r>
          </w:p>
        </w:tc>
      </w:tr>
      <w:tr w:rsidR="005C1A1A" w:rsidRPr="000A06A5" w:rsidTr="00E445B6">
        <w:tc>
          <w:tcPr>
            <w:tcW w:w="9571" w:type="dxa"/>
            <w:gridSpan w:val="6"/>
            <w:shd w:val="clear" w:color="auto" w:fill="auto"/>
          </w:tcPr>
          <w:p w:rsidR="005C1A1A" w:rsidRPr="000A06A5" w:rsidRDefault="005C1A1A" w:rsidP="005C1A1A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—1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6A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5C1A1A" w:rsidRDefault="005C1A1A" w:rsidP="005C1A1A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A5876" w:rsidRDefault="007A5876" w:rsidP="007A5876">
      <w:pPr>
        <w:pStyle w:val="60"/>
        <w:shd w:val="clear" w:color="auto" w:fill="auto"/>
        <w:tabs>
          <w:tab w:val="left" w:pos="422"/>
        </w:tabs>
        <w:spacing w:line="240" w:lineRule="auto"/>
        <w:ind w:firstLine="0"/>
        <w:rPr>
          <w:sz w:val="24"/>
          <w:szCs w:val="24"/>
        </w:rPr>
      </w:pPr>
    </w:p>
    <w:p w:rsidR="005C1A1A" w:rsidRPr="00411559" w:rsidRDefault="005C1A1A" w:rsidP="005C1A1A">
      <w:pPr>
        <w:spacing w:after="1" w:line="260" w:lineRule="auto"/>
        <w:ind w:firstLine="0"/>
        <w:rPr>
          <w:lang w:val="ru-RU"/>
        </w:rPr>
      </w:pPr>
      <w:r>
        <w:rPr>
          <w:sz w:val="24"/>
          <w:szCs w:val="24"/>
          <w:lang w:val="ru-RU"/>
        </w:rPr>
        <w:t>8</w:t>
      </w:r>
      <w:r w:rsidR="007A5876" w:rsidRPr="005C1A1A">
        <w:rPr>
          <w:sz w:val="24"/>
          <w:szCs w:val="24"/>
          <w:lang w:val="ru-RU"/>
        </w:rPr>
        <w:t>.2.</w:t>
      </w:r>
      <w:r w:rsidR="007A5876" w:rsidRPr="000A06A5">
        <w:t> </w:t>
      </w:r>
      <w:r w:rsidRPr="00411559">
        <w:rPr>
          <w:sz w:val="26"/>
          <w:lang w:val="ru-RU"/>
        </w:rPr>
        <w:t>Требования и критерии оценки дополнительной общеобразовательной программы, результативности и качества ее реализации</w:t>
      </w:r>
    </w:p>
    <w:p w:rsidR="007A5876" w:rsidRPr="000A06A5" w:rsidRDefault="007A5876" w:rsidP="007A5876">
      <w:pPr>
        <w:pStyle w:val="60"/>
        <w:shd w:val="clear" w:color="auto" w:fill="auto"/>
        <w:tabs>
          <w:tab w:val="left" w:pos="42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876" w:rsidRPr="000A06A5" w:rsidRDefault="007A5876" w:rsidP="007A5876">
      <w:pPr>
        <w:pStyle w:val="60"/>
        <w:shd w:val="clear" w:color="auto" w:fill="auto"/>
        <w:tabs>
          <w:tab w:val="left" w:pos="4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7A5876" w:rsidRPr="00E620F1" w:rsidTr="009D6406">
        <w:tc>
          <w:tcPr>
            <w:tcW w:w="9606" w:type="dxa"/>
            <w:gridSpan w:val="2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6A5">
              <w:rPr>
                <w:rFonts w:ascii="Times New Roman" w:hAnsi="Times New Roman" w:cs="Times New Roman"/>
                <w:sz w:val="22"/>
                <w:szCs w:val="22"/>
              </w:rPr>
              <w:t>Требования к дополнительной общеобразовательной программе и сведениям о результативности ее реализации</w:t>
            </w:r>
          </w:p>
        </w:tc>
      </w:tr>
      <w:tr w:rsidR="007A5876" w:rsidRPr="00E620F1" w:rsidTr="009D6406">
        <w:tc>
          <w:tcPr>
            <w:tcW w:w="2518" w:type="dxa"/>
            <w:shd w:val="clear" w:color="auto" w:fill="auto"/>
          </w:tcPr>
          <w:p w:rsidR="007A5876" w:rsidRPr="005C1A1A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Style w:val="27pt"/>
                <w:rFonts w:eastAsia="Arial Unicode MS"/>
                <w:sz w:val="22"/>
                <w:szCs w:val="22"/>
              </w:rPr>
            </w:pPr>
            <w:r w:rsidRPr="005C1A1A">
              <w:rPr>
                <w:rStyle w:val="27pt"/>
                <w:rFonts w:eastAsia="Arial Unicode MS"/>
                <w:sz w:val="22"/>
                <w:szCs w:val="22"/>
              </w:rPr>
              <w:lastRenderedPageBreak/>
              <w:t>Требования к оформлению ссылки на программу</w:t>
            </w:r>
          </w:p>
        </w:tc>
        <w:tc>
          <w:tcPr>
            <w:tcW w:w="7088" w:type="dxa"/>
            <w:shd w:val="clear" w:color="auto" w:fill="auto"/>
          </w:tcPr>
          <w:p w:rsidR="007A5876" w:rsidRPr="005C1A1A" w:rsidRDefault="005C1A1A" w:rsidP="005C1A1A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both"/>
              <w:rPr>
                <w:rStyle w:val="27pt"/>
                <w:rFonts w:eastAsia="Arial Unicode MS"/>
                <w:sz w:val="22"/>
                <w:szCs w:val="22"/>
              </w:rPr>
            </w:pPr>
            <w:r w:rsidRPr="005C1A1A">
              <w:rPr>
                <w:rStyle w:val="27pt"/>
                <w:rFonts w:eastAsia="Arial Unicode MS"/>
                <w:sz w:val="22"/>
                <w:szCs w:val="22"/>
              </w:rPr>
              <w:t xml:space="preserve">Дополнительная общеобразовательная программа (далее — Программа) должна быть размещена на официальном сайте образовательной организации, в порядке, установленном приказом </w:t>
            </w:r>
            <w:proofErr w:type="spellStart"/>
            <w:r w:rsidRPr="005C1A1A">
              <w:rPr>
                <w:rStyle w:val="27pt"/>
                <w:rFonts w:eastAsia="Arial Unicode MS"/>
                <w:sz w:val="22"/>
                <w:szCs w:val="22"/>
              </w:rPr>
              <w:t>Рособрнадзора</w:t>
            </w:r>
            <w:proofErr w:type="spellEnd"/>
            <w:r w:rsidRPr="005C1A1A">
              <w:rPr>
                <w:rStyle w:val="27pt"/>
                <w:rFonts w:eastAsia="Arial Unicode MS"/>
                <w:sz w:val="22"/>
                <w:szCs w:val="22"/>
              </w:rPr>
              <w:t xml:space="preserve"> от 14 августа 2020 г. № 831 (ред. от 07 мая 2021 г.) «Об утверждении Требований к структуре официального сайта образовательной организации в информационно</w:t>
            </w:r>
            <w:r>
              <w:rPr>
                <w:rStyle w:val="27pt"/>
                <w:rFonts w:eastAsia="Arial Unicode MS"/>
                <w:sz w:val="22"/>
                <w:szCs w:val="22"/>
              </w:rPr>
              <w:t>-</w:t>
            </w:r>
            <w:r w:rsidRPr="005C1A1A">
              <w:rPr>
                <w:rStyle w:val="27pt"/>
                <w:rFonts w:eastAsia="Arial Unicode MS"/>
                <w:sz w:val="22"/>
                <w:szCs w:val="22"/>
              </w:rPr>
              <w:t xml:space="preserve">телекоммуникационной сети «Интернет» и формату представления информации». Ссылка размещается в соответствующей строке в личном кабинете участника. Ссылка должна быть активной. </w:t>
            </w:r>
          </w:p>
        </w:tc>
      </w:tr>
      <w:tr w:rsidR="007A5876" w:rsidRPr="00B83A5C" w:rsidTr="009D6406">
        <w:tc>
          <w:tcPr>
            <w:tcW w:w="2518" w:type="dxa"/>
            <w:shd w:val="clear" w:color="auto" w:fill="auto"/>
          </w:tcPr>
          <w:p w:rsidR="007A5876" w:rsidRPr="005C1A1A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Style w:val="27pt"/>
                <w:rFonts w:eastAsia="Arial Unicode MS"/>
                <w:sz w:val="22"/>
                <w:szCs w:val="22"/>
              </w:rPr>
            </w:pPr>
            <w:r w:rsidRPr="005C1A1A">
              <w:rPr>
                <w:rStyle w:val="27pt"/>
                <w:rFonts w:eastAsia="Arial Unicode MS"/>
                <w:sz w:val="22"/>
                <w:szCs w:val="22"/>
              </w:rPr>
              <w:t>Требования к дополнительной общеобразовательной программе участника</w:t>
            </w:r>
          </w:p>
        </w:tc>
        <w:tc>
          <w:tcPr>
            <w:tcW w:w="7088" w:type="dxa"/>
            <w:shd w:val="clear" w:color="auto" w:fill="auto"/>
          </w:tcPr>
          <w:p w:rsidR="005C1A1A" w:rsidRPr="00411559" w:rsidRDefault="005C1A1A" w:rsidP="005C1A1A">
            <w:pPr>
              <w:spacing w:after="11" w:line="233" w:lineRule="auto"/>
              <w:ind w:left="5" w:right="72" w:firstLine="10"/>
              <w:rPr>
                <w:lang w:val="ru-RU"/>
              </w:rPr>
            </w:pPr>
            <w:r w:rsidRPr="00411559">
              <w:rPr>
                <w:sz w:val="24"/>
                <w:lang w:val="ru-RU"/>
              </w:rPr>
              <w:t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9 ст. 2 Федерального закона от 29 декабря 2012 г. № 273-ФЗ</w:t>
            </w:r>
          </w:p>
          <w:p w:rsidR="005C1A1A" w:rsidRPr="00411559" w:rsidRDefault="005C1A1A" w:rsidP="005C1A1A">
            <w:pPr>
              <w:spacing w:after="0" w:line="259" w:lineRule="auto"/>
              <w:ind w:left="10" w:firstLine="0"/>
              <w:jc w:val="left"/>
              <w:rPr>
                <w:lang w:val="ru-RU"/>
              </w:rPr>
            </w:pPr>
            <w:r w:rsidRPr="00411559">
              <w:rPr>
                <w:sz w:val="24"/>
                <w:lang w:val="ru-RU"/>
              </w:rPr>
              <w:t>«Об образовании в Российской Федерации», а именно:</w:t>
            </w:r>
          </w:p>
          <w:p w:rsidR="007A5876" w:rsidRPr="000A06A5" w:rsidRDefault="005C1A1A" w:rsidP="005C1A1A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11559">
              <w:rPr>
                <w:sz w:val="24"/>
              </w:rPr>
              <w:t>«образовательная программа —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</w:t>
            </w:r>
            <w:r>
              <w:rPr>
                <w:noProof/>
              </w:rPr>
              <w:drawing>
                <wp:inline distT="0" distB="0" distL="0" distR="0" wp14:anchorId="6EFA7DE6" wp14:editId="1ABCC76F">
                  <wp:extent cx="9525" cy="1047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559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411559">
              <w:rPr>
                <w:sz w:val="24"/>
              </w:rPr>
              <w:t xml:space="preserve">аботы, </w:t>
            </w:r>
            <w:r>
              <w:rPr>
                <w:sz w:val="24"/>
              </w:rPr>
              <w:t>ф</w:t>
            </w:r>
            <w:r w:rsidRPr="00411559">
              <w:rPr>
                <w:sz w:val="24"/>
              </w:rPr>
              <w:t>орм аттестации».</w:t>
            </w:r>
          </w:p>
        </w:tc>
      </w:tr>
      <w:tr w:rsidR="005C1A1A" w:rsidRPr="00E620F1" w:rsidTr="009D6406">
        <w:tc>
          <w:tcPr>
            <w:tcW w:w="2518" w:type="dxa"/>
            <w:shd w:val="clear" w:color="auto" w:fill="auto"/>
          </w:tcPr>
          <w:p w:rsidR="005C1A1A" w:rsidRPr="005C1A1A" w:rsidRDefault="005C1A1A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Style w:val="27pt"/>
                <w:rFonts w:eastAsia="Arial Unicode MS"/>
                <w:sz w:val="22"/>
                <w:szCs w:val="22"/>
              </w:rPr>
            </w:pPr>
            <w:r w:rsidRPr="005C1A1A">
              <w:rPr>
                <w:rStyle w:val="27pt"/>
                <w:rFonts w:eastAsia="Arial Unicode MS"/>
                <w:sz w:val="22"/>
                <w:szCs w:val="22"/>
              </w:rPr>
              <w:t>Требования к сведениям о результативности и качестве реализации дополнительной общеобразовательной программы</w:t>
            </w:r>
          </w:p>
        </w:tc>
        <w:tc>
          <w:tcPr>
            <w:tcW w:w="7088" w:type="dxa"/>
            <w:shd w:val="clear" w:color="auto" w:fill="auto"/>
          </w:tcPr>
          <w:p w:rsidR="005C1A1A" w:rsidRPr="005C1A1A" w:rsidRDefault="005C1A1A" w:rsidP="009D6406">
            <w:pPr>
              <w:spacing w:after="0" w:line="238" w:lineRule="auto"/>
              <w:ind w:left="5" w:right="77" w:firstLine="10"/>
              <w:rPr>
                <w:rFonts w:eastAsia="Arial Unicode MS"/>
                <w:sz w:val="24"/>
                <w:szCs w:val="16"/>
                <w:lang w:val="ru-RU" w:eastAsia="ru-RU"/>
              </w:rPr>
            </w:pPr>
            <w:r w:rsidRPr="005C1A1A">
              <w:rPr>
                <w:rFonts w:eastAsia="Arial Unicode MS"/>
                <w:sz w:val="24"/>
                <w:szCs w:val="16"/>
                <w:lang w:val="ru-RU" w:eastAsia="ru-RU"/>
              </w:rPr>
              <w:t xml:space="preserve">Сведения о результативности и качестве реализации Программы за период реализации программы в соответствии с номинацией, выбранной участником согласно </w:t>
            </w:r>
            <w:proofErr w:type="spellStart"/>
            <w:r w:rsidRPr="005C1A1A">
              <w:rPr>
                <w:rFonts w:eastAsia="Arial Unicode MS"/>
                <w:sz w:val="24"/>
                <w:szCs w:val="16"/>
                <w:lang w:val="ru-RU" w:eastAsia="ru-RU"/>
              </w:rPr>
              <w:t>п.б</w:t>
            </w:r>
            <w:proofErr w:type="spellEnd"/>
            <w:r w:rsidRPr="005C1A1A">
              <w:rPr>
                <w:rFonts w:eastAsia="Arial Unicode MS"/>
                <w:sz w:val="24"/>
                <w:szCs w:val="16"/>
                <w:lang w:val="ru-RU" w:eastAsia="ru-RU"/>
              </w:rPr>
              <w:t xml:space="preserve"> Положения (не менее 3-х лет для</w:t>
            </w:r>
          </w:p>
          <w:p w:rsidR="005C1A1A" w:rsidRPr="005C1A1A" w:rsidRDefault="005C1A1A" w:rsidP="009D6406">
            <w:pPr>
              <w:spacing w:after="0" w:line="259" w:lineRule="auto"/>
              <w:ind w:left="5" w:firstLine="0"/>
              <w:jc w:val="left"/>
              <w:rPr>
                <w:rFonts w:eastAsia="Arial Unicode MS"/>
                <w:sz w:val="24"/>
                <w:szCs w:val="16"/>
                <w:lang w:val="ru-RU" w:eastAsia="ru-RU"/>
              </w:rPr>
            </w:pPr>
            <w:proofErr w:type="gramStart"/>
            <w:r w:rsidRPr="005C1A1A">
              <w:rPr>
                <w:rFonts w:eastAsia="Arial Unicode MS"/>
                <w:sz w:val="24"/>
                <w:szCs w:val="16"/>
                <w:lang w:val="ru-RU" w:eastAsia="ru-RU"/>
              </w:rPr>
              <w:t>п.</w:t>
            </w:r>
            <w:r>
              <w:rPr>
                <w:rFonts w:eastAsia="Arial Unicode MS"/>
                <w:sz w:val="24"/>
                <w:szCs w:val="16"/>
                <w:lang w:val="ru-RU" w:eastAsia="ru-RU"/>
              </w:rPr>
              <w:t>5</w:t>
            </w:r>
            <w:r w:rsidRPr="005C1A1A">
              <w:rPr>
                <w:rFonts w:eastAsia="Arial Unicode MS"/>
                <w:sz w:val="24"/>
                <w:szCs w:val="16"/>
                <w:lang w:val="ru-RU" w:eastAsia="ru-RU"/>
              </w:rPr>
              <w:t>.1.-</w:t>
            </w:r>
            <w:proofErr w:type="gramEnd"/>
            <w:r>
              <w:rPr>
                <w:rFonts w:eastAsia="Arial Unicode MS"/>
                <w:sz w:val="24"/>
                <w:szCs w:val="16"/>
                <w:lang w:val="ru-RU" w:eastAsia="ru-RU"/>
              </w:rPr>
              <w:t>5</w:t>
            </w:r>
            <w:r w:rsidRPr="005C1A1A">
              <w:rPr>
                <w:rFonts w:eastAsia="Arial Unicode MS"/>
                <w:sz w:val="24"/>
                <w:szCs w:val="16"/>
                <w:lang w:val="ru-RU" w:eastAsia="ru-RU"/>
              </w:rPr>
              <w:t xml:space="preserve">.7., не менее одного года для п. </w:t>
            </w:r>
            <w:r>
              <w:rPr>
                <w:rFonts w:eastAsia="Arial Unicode MS"/>
                <w:sz w:val="24"/>
                <w:szCs w:val="16"/>
                <w:lang w:val="ru-RU" w:eastAsia="ru-RU"/>
              </w:rPr>
              <w:t>5</w:t>
            </w:r>
            <w:r w:rsidRPr="005C1A1A">
              <w:rPr>
                <w:rFonts w:eastAsia="Arial Unicode MS"/>
                <w:sz w:val="24"/>
                <w:szCs w:val="16"/>
                <w:lang w:val="ru-RU" w:eastAsia="ru-RU"/>
              </w:rPr>
              <w:t>.8., не менее пяти лет - для</w:t>
            </w:r>
          </w:p>
          <w:p w:rsidR="005C1A1A" w:rsidRPr="005C1A1A" w:rsidRDefault="005C1A1A" w:rsidP="005C1A1A">
            <w:pPr>
              <w:spacing w:after="0" w:line="259" w:lineRule="auto"/>
              <w:ind w:left="10" w:hanging="5"/>
              <w:rPr>
                <w:rFonts w:eastAsia="Arial Unicode MS"/>
                <w:sz w:val="24"/>
                <w:szCs w:val="16"/>
                <w:lang w:val="ru-RU" w:eastAsia="ru-RU"/>
              </w:rPr>
            </w:pPr>
            <w:r w:rsidRPr="005C1A1A">
              <w:rPr>
                <w:rFonts w:eastAsia="Arial Unicode MS"/>
                <w:sz w:val="24"/>
                <w:szCs w:val="16"/>
                <w:lang w:val="ru-RU" w:eastAsia="ru-RU"/>
              </w:rPr>
              <w:t>п.</w:t>
            </w:r>
            <w:r>
              <w:rPr>
                <w:rFonts w:eastAsia="Arial Unicode MS"/>
                <w:sz w:val="24"/>
                <w:szCs w:val="16"/>
                <w:lang w:val="ru-RU" w:eastAsia="ru-RU"/>
              </w:rPr>
              <w:t>5</w:t>
            </w:r>
            <w:r w:rsidRPr="005C1A1A">
              <w:rPr>
                <w:rFonts w:eastAsia="Arial Unicode MS"/>
                <w:sz w:val="24"/>
                <w:szCs w:val="16"/>
                <w:lang w:val="ru-RU" w:eastAsia="ru-RU"/>
              </w:rPr>
              <w:t>.9.), в виде ссылки на опубликованные результаты на официальном сайте образовательной организации, в которой реализуется</w:t>
            </w:r>
          </w:p>
        </w:tc>
      </w:tr>
    </w:tbl>
    <w:p w:rsidR="007A5876" w:rsidRPr="000A06A5" w:rsidRDefault="007A5876" w:rsidP="007A5876">
      <w:pPr>
        <w:pStyle w:val="60"/>
        <w:shd w:val="clear" w:color="auto" w:fill="auto"/>
        <w:tabs>
          <w:tab w:val="left" w:pos="4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5876" w:rsidRPr="000A06A5" w:rsidRDefault="007A5876" w:rsidP="007A5876">
      <w:pPr>
        <w:pStyle w:val="60"/>
        <w:shd w:val="clear" w:color="auto" w:fill="auto"/>
        <w:tabs>
          <w:tab w:val="left" w:pos="4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06A5">
        <w:rPr>
          <w:rFonts w:ascii="Times New Roman" w:hAnsi="Times New Roman" w:cs="Times New Roman"/>
          <w:sz w:val="24"/>
          <w:szCs w:val="24"/>
        </w:rPr>
        <w:t>Критерии оценки дополнительной общеобразовательной программы и качества</w:t>
      </w:r>
    </w:p>
    <w:p w:rsidR="007A5876" w:rsidRDefault="007A5876" w:rsidP="007A5876">
      <w:pPr>
        <w:pStyle w:val="60"/>
        <w:shd w:val="clear" w:color="auto" w:fill="auto"/>
        <w:tabs>
          <w:tab w:val="left" w:pos="4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081"/>
        <w:gridCol w:w="1401"/>
        <w:gridCol w:w="1401"/>
        <w:gridCol w:w="1401"/>
        <w:gridCol w:w="1401"/>
        <w:gridCol w:w="1401"/>
      </w:tblGrid>
      <w:tr w:rsidR="007A5876" w:rsidRPr="000A06A5" w:rsidTr="009D6406">
        <w:tc>
          <w:tcPr>
            <w:tcW w:w="485" w:type="dxa"/>
            <w:vMerge w:val="restart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Критерии</w:t>
            </w:r>
          </w:p>
        </w:tc>
        <w:tc>
          <w:tcPr>
            <w:tcW w:w="7005" w:type="dxa"/>
            <w:gridSpan w:val="5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Баллы</w:t>
            </w:r>
          </w:p>
        </w:tc>
      </w:tr>
      <w:tr w:rsidR="007A5876" w:rsidRPr="000A06A5" w:rsidTr="009D6406">
        <w:tc>
          <w:tcPr>
            <w:tcW w:w="485" w:type="dxa"/>
            <w:vMerge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7A5876" w:rsidRPr="000A06A5" w:rsidTr="009D6406">
        <w:tc>
          <w:tcPr>
            <w:tcW w:w="485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A5876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>Наличие на сайте утвержденной дополнительной общеобразовательной программы (ДОП)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7A5876" w:rsidRPr="000A06A5" w:rsidTr="009D6406">
        <w:tc>
          <w:tcPr>
            <w:tcW w:w="485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7A5876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>Соответствие структуры ДОП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7A5876" w:rsidRPr="000A06A5" w:rsidTr="009D6406">
        <w:tc>
          <w:tcPr>
            <w:tcW w:w="485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7A5876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 xml:space="preserve">Соответствие содержания </w:t>
            </w:r>
            <w:proofErr w:type="spellStart"/>
            <w:r w:rsidRPr="00882592">
              <w:rPr>
                <w:rFonts w:ascii="Times New Roman" w:hAnsi="Times New Roman" w:cs="Times New Roman"/>
                <w:sz w:val="18"/>
                <w:szCs w:val="20"/>
              </w:rPr>
              <w:t>доп</w:t>
            </w:r>
            <w:proofErr w:type="spellEnd"/>
            <w:r w:rsidRPr="00882592">
              <w:rPr>
                <w:rFonts w:ascii="Times New Roman" w:hAnsi="Times New Roman" w:cs="Times New Roman"/>
                <w:sz w:val="18"/>
                <w:szCs w:val="20"/>
              </w:rPr>
              <w:t xml:space="preserve"> направленности, цели, задачам обучения и воспитания целевой аудитории детей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7A5876" w:rsidRPr="000A06A5" w:rsidTr="009D6406">
        <w:tc>
          <w:tcPr>
            <w:tcW w:w="485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7A5876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 xml:space="preserve">Наличие и целесообразность планируемых результатов, организационно-педагогических условий, порядка и </w:t>
            </w:r>
            <w:r w:rsidRPr="0088259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форм текущего контроля и промежуточной аттестации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7A5876" w:rsidRPr="000A06A5" w:rsidTr="009D6406">
        <w:tc>
          <w:tcPr>
            <w:tcW w:w="485" w:type="dxa"/>
            <w:shd w:val="clear" w:color="auto" w:fill="auto"/>
          </w:tcPr>
          <w:p w:rsidR="007A5876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</w:t>
            </w:r>
          </w:p>
        </w:tc>
        <w:tc>
          <w:tcPr>
            <w:tcW w:w="2081" w:type="dxa"/>
            <w:shd w:val="clear" w:color="auto" w:fill="auto"/>
          </w:tcPr>
          <w:p w:rsidR="007A5876" w:rsidRPr="000A06A5" w:rsidRDefault="00882592" w:rsidP="00882592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>Наличие и целесообразность оценочных материалов ДОП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7A5876" w:rsidRPr="000A06A5" w:rsidTr="009D6406">
        <w:tc>
          <w:tcPr>
            <w:tcW w:w="485" w:type="dxa"/>
            <w:shd w:val="clear" w:color="auto" w:fill="auto"/>
          </w:tcPr>
          <w:p w:rsidR="007A5876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7A5876" w:rsidRPr="000A06A5" w:rsidRDefault="00882592" w:rsidP="00882592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>Наличие и целесообразность методических материалов ДОП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7A5876" w:rsidRPr="000A06A5" w:rsidRDefault="007A5876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882592" w:rsidRPr="00882592" w:rsidTr="009D6406">
        <w:tc>
          <w:tcPr>
            <w:tcW w:w="485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081" w:type="dxa"/>
            <w:shd w:val="clear" w:color="auto" w:fill="auto"/>
          </w:tcPr>
          <w:p w:rsidR="00882592" w:rsidRPr="00882592" w:rsidRDefault="00882592" w:rsidP="00882592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 xml:space="preserve">Наличие и обоснованность реализации воспитательной компоненты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ДОП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882592" w:rsidRPr="00882592" w:rsidTr="009D6406">
        <w:tc>
          <w:tcPr>
            <w:tcW w:w="485" w:type="dxa"/>
            <w:shd w:val="clear" w:color="auto" w:fill="auto"/>
          </w:tcPr>
          <w:p w:rsidR="00882592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081" w:type="dxa"/>
            <w:shd w:val="clear" w:color="auto" w:fill="auto"/>
          </w:tcPr>
          <w:p w:rsidR="00882592" w:rsidRPr="00882592" w:rsidRDefault="00882592" w:rsidP="00882592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>Наличие положительной динамики результативности за текущий период реализации ДОП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882592" w:rsidRPr="00882592" w:rsidTr="009D6406">
        <w:tc>
          <w:tcPr>
            <w:tcW w:w="485" w:type="dxa"/>
            <w:shd w:val="clear" w:color="auto" w:fill="auto"/>
          </w:tcPr>
          <w:p w:rsidR="00882592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081" w:type="dxa"/>
            <w:shd w:val="clear" w:color="auto" w:fill="auto"/>
          </w:tcPr>
          <w:p w:rsidR="00882592" w:rsidRPr="00882592" w:rsidRDefault="00882592" w:rsidP="00882592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 xml:space="preserve">Наличие системы оценки </w:t>
            </w:r>
            <w:proofErr w:type="gramStart"/>
            <w:r w:rsidRPr="00882592">
              <w:rPr>
                <w:rFonts w:ascii="Times New Roman" w:hAnsi="Times New Roman" w:cs="Times New Roman"/>
                <w:sz w:val="18"/>
                <w:szCs w:val="20"/>
              </w:rPr>
              <w:t>качества  реализации</w:t>
            </w:r>
            <w:proofErr w:type="gramEnd"/>
            <w:r w:rsidRPr="00882592">
              <w:rPr>
                <w:rFonts w:ascii="Times New Roman" w:hAnsi="Times New Roman" w:cs="Times New Roman"/>
                <w:sz w:val="18"/>
                <w:szCs w:val="20"/>
              </w:rPr>
              <w:t xml:space="preserve"> ДОП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882592" w:rsidRPr="00882592" w:rsidTr="009D6406">
        <w:tc>
          <w:tcPr>
            <w:tcW w:w="485" w:type="dxa"/>
            <w:shd w:val="clear" w:color="auto" w:fill="auto"/>
          </w:tcPr>
          <w:p w:rsidR="00882592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081" w:type="dxa"/>
            <w:shd w:val="clear" w:color="auto" w:fill="auto"/>
          </w:tcPr>
          <w:p w:rsidR="00882592" w:rsidRPr="00882592" w:rsidRDefault="00882592" w:rsidP="00882592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>Актуальность подходов обновления содержания и технологий реализации ДОП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не соответствует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с недочетами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достаточной мере</w:t>
            </w:r>
          </w:p>
        </w:tc>
        <w:tc>
          <w:tcPr>
            <w:tcW w:w="1401" w:type="dxa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A06A5">
              <w:rPr>
                <w:rFonts w:ascii="Times New Roman" w:hAnsi="Times New Roman" w:cs="Times New Roman"/>
                <w:sz w:val="18"/>
                <w:szCs w:val="20"/>
              </w:rPr>
              <w:t>соответствует в полной мере</w:t>
            </w:r>
          </w:p>
        </w:tc>
      </w:tr>
      <w:tr w:rsidR="00882592" w:rsidRPr="00882592" w:rsidTr="001D6277">
        <w:tc>
          <w:tcPr>
            <w:tcW w:w="9571" w:type="dxa"/>
            <w:gridSpan w:val="7"/>
            <w:shd w:val="clear" w:color="auto" w:fill="auto"/>
          </w:tcPr>
          <w:p w:rsidR="00882592" w:rsidRPr="000A06A5" w:rsidRDefault="00882592" w:rsidP="009D6406">
            <w:pPr>
              <w:pStyle w:val="6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882592">
              <w:rPr>
                <w:rFonts w:ascii="Times New Roman" w:hAnsi="Times New Roman" w:cs="Times New Roman"/>
                <w:sz w:val="18"/>
                <w:szCs w:val="20"/>
              </w:rPr>
              <w:t>Максимальное количество баллов — 40</w:t>
            </w:r>
          </w:p>
        </w:tc>
      </w:tr>
    </w:tbl>
    <w:p w:rsidR="007A5876" w:rsidRPr="00882592" w:rsidRDefault="007A5876" w:rsidP="007A5876">
      <w:pPr>
        <w:pStyle w:val="60"/>
        <w:shd w:val="clear" w:color="auto" w:fill="auto"/>
        <w:tabs>
          <w:tab w:val="left" w:pos="422"/>
        </w:tabs>
        <w:spacing w:line="240" w:lineRule="auto"/>
        <w:ind w:firstLine="0"/>
        <w:rPr>
          <w:rFonts w:ascii="Times New Roman" w:hAnsi="Times New Roman" w:cs="Times New Roman"/>
          <w:sz w:val="18"/>
          <w:szCs w:val="20"/>
        </w:rPr>
      </w:pPr>
    </w:p>
    <w:p w:rsidR="007A5876" w:rsidRDefault="007A5876" w:rsidP="007A5876">
      <w:pPr>
        <w:pStyle w:val="60"/>
        <w:shd w:val="clear" w:color="auto" w:fill="auto"/>
        <w:tabs>
          <w:tab w:val="left" w:pos="422"/>
        </w:tabs>
        <w:spacing w:line="240" w:lineRule="auto"/>
        <w:ind w:firstLine="0"/>
        <w:rPr>
          <w:sz w:val="24"/>
          <w:szCs w:val="24"/>
        </w:rPr>
      </w:pPr>
    </w:p>
    <w:p w:rsidR="007A5876" w:rsidRPr="005145BA" w:rsidRDefault="00CC4F49" w:rsidP="001A11D9">
      <w:pPr>
        <w:pStyle w:val="Default"/>
        <w:spacing w:line="360" w:lineRule="auto"/>
        <w:jc w:val="center"/>
        <w:rPr>
          <w:sz w:val="26"/>
          <w:szCs w:val="26"/>
        </w:rPr>
      </w:pPr>
      <w:r w:rsidRPr="005145BA">
        <w:rPr>
          <w:b/>
          <w:bCs/>
          <w:sz w:val="26"/>
          <w:szCs w:val="26"/>
        </w:rPr>
        <w:t>9</w:t>
      </w:r>
      <w:r w:rsidR="007A5876" w:rsidRPr="005145BA">
        <w:rPr>
          <w:b/>
          <w:bCs/>
          <w:sz w:val="26"/>
          <w:szCs w:val="26"/>
        </w:rPr>
        <w:t>. Подведение итогов Конкурса</w:t>
      </w:r>
    </w:p>
    <w:p w:rsidR="007A5876" w:rsidRPr="005145BA" w:rsidRDefault="001A11D9" w:rsidP="001A11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5145BA">
        <w:rPr>
          <w:sz w:val="26"/>
          <w:szCs w:val="26"/>
        </w:rPr>
        <w:t>9</w:t>
      </w:r>
      <w:r w:rsidR="007A5876" w:rsidRPr="005145BA">
        <w:rPr>
          <w:sz w:val="26"/>
          <w:szCs w:val="26"/>
        </w:rPr>
        <w:t>.1.</w:t>
      </w:r>
      <w:r w:rsidR="007A5876" w:rsidRPr="005145BA">
        <w:rPr>
          <w:sz w:val="26"/>
          <w:szCs w:val="26"/>
          <w:lang w:val="en-US"/>
        </w:rPr>
        <w:t> </w:t>
      </w:r>
      <w:r w:rsidR="007A5876" w:rsidRPr="005145BA">
        <w:rPr>
          <w:sz w:val="26"/>
          <w:szCs w:val="26"/>
        </w:rPr>
        <w:t>Участники, набравшие наибольшее количество баллов в каждой номинации, объявляются победителями Конкурса.</w:t>
      </w:r>
    </w:p>
    <w:p w:rsidR="007A5876" w:rsidRPr="005145BA" w:rsidRDefault="001A11D9" w:rsidP="001A11D9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5145BA">
        <w:rPr>
          <w:sz w:val="26"/>
          <w:szCs w:val="26"/>
        </w:rPr>
        <w:t>9</w:t>
      </w:r>
      <w:r w:rsidR="007A5876" w:rsidRPr="005145BA">
        <w:rPr>
          <w:sz w:val="26"/>
          <w:szCs w:val="26"/>
        </w:rPr>
        <w:t>.2.</w:t>
      </w:r>
      <w:r w:rsidR="007A5876" w:rsidRPr="005145BA">
        <w:rPr>
          <w:sz w:val="26"/>
          <w:szCs w:val="26"/>
          <w:lang w:val="en-US"/>
        </w:rPr>
        <w:t> </w:t>
      </w:r>
      <w:r w:rsidR="007A5876" w:rsidRPr="005145BA">
        <w:rPr>
          <w:sz w:val="26"/>
          <w:szCs w:val="26"/>
        </w:rPr>
        <w:t>Все участники Конкурса получают сертификат об участии в Конкурсе, победители Конкурса награждаются дипломами.</w:t>
      </w:r>
    </w:p>
    <w:p w:rsidR="00CC4F49" w:rsidRDefault="00CC4F49" w:rsidP="007A5876">
      <w:pPr>
        <w:jc w:val="right"/>
        <w:rPr>
          <w:lang w:val="ru-RU"/>
        </w:rPr>
      </w:pPr>
    </w:p>
    <w:p w:rsidR="00CC4F49" w:rsidRDefault="00CC4F49" w:rsidP="007A5876">
      <w:pPr>
        <w:jc w:val="right"/>
        <w:rPr>
          <w:lang w:val="ru-RU"/>
        </w:rPr>
      </w:pPr>
    </w:p>
    <w:p w:rsidR="00CC4F49" w:rsidRDefault="00CC4F49" w:rsidP="007A5876">
      <w:pPr>
        <w:jc w:val="right"/>
        <w:rPr>
          <w:lang w:val="ru-RU"/>
        </w:rPr>
      </w:pPr>
    </w:p>
    <w:p w:rsidR="00CC4F49" w:rsidRDefault="00CC4F49" w:rsidP="007A5876">
      <w:pPr>
        <w:jc w:val="right"/>
        <w:rPr>
          <w:lang w:val="ru-RU"/>
        </w:rPr>
      </w:pPr>
    </w:p>
    <w:p w:rsidR="00CC4F49" w:rsidRDefault="00CC4F49" w:rsidP="007A5876">
      <w:pPr>
        <w:jc w:val="right"/>
        <w:rPr>
          <w:lang w:val="ru-RU"/>
        </w:rPr>
      </w:pPr>
    </w:p>
    <w:p w:rsidR="005145BA" w:rsidRDefault="005145BA" w:rsidP="007A5876">
      <w:pPr>
        <w:jc w:val="right"/>
        <w:rPr>
          <w:lang w:val="ru-RU"/>
        </w:rPr>
      </w:pPr>
    </w:p>
    <w:p w:rsidR="005145BA" w:rsidRDefault="005145BA" w:rsidP="007A5876">
      <w:pPr>
        <w:jc w:val="right"/>
        <w:rPr>
          <w:lang w:val="ru-RU"/>
        </w:rPr>
      </w:pPr>
    </w:p>
    <w:p w:rsidR="005145BA" w:rsidRDefault="005145BA" w:rsidP="007A5876">
      <w:pPr>
        <w:jc w:val="right"/>
        <w:rPr>
          <w:lang w:val="ru-RU"/>
        </w:rPr>
      </w:pPr>
    </w:p>
    <w:p w:rsidR="005145BA" w:rsidRDefault="005145BA" w:rsidP="007A5876">
      <w:pPr>
        <w:jc w:val="right"/>
        <w:rPr>
          <w:lang w:val="ru-RU"/>
        </w:rPr>
      </w:pPr>
    </w:p>
    <w:p w:rsidR="005145BA" w:rsidRDefault="005145BA" w:rsidP="007A5876">
      <w:pPr>
        <w:jc w:val="right"/>
        <w:rPr>
          <w:lang w:val="ru-RU"/>
        </w:rPr>
      </w:pPr>
    </w:p>
    <w:p w:rsidR="005145BA" w:rsidRDefault="005145BA" w:rsidP="007A5876">
      <w:pPr>
        <w:jc w:val="right"/>
        <w:rPr>
          <w:lang w:val="ru-RU"/>
        </w:rPr>
      </w:pPr>
    </w:p>
    <w:p w:rsidR="00CC4F49" w:rsidRDefault="00CC4F49" w:rsidP="007A5876">
      <w:pPr>
        <w:jc w:val="right"/>
        <w:rPr>
          <w:lang w:val="ru-RU"/>
        </w:rPr>
      </w:pPr>
    </w:p>
    <w:p w:rsidR="007A5876" w:rsidRPr="005145BA" w:rsidRDefault="007A5876" w:rsidP="007A5876">
      <w:pPr>
        <w:jc w:val="right"/>
        <w:rPr>
          <w:sz w:val="20"/>
          <w:szCs w:val="20"/>
          <w:lang w:val="ru-RU"/>
        </w:rPr>
      </w:pPr>
      <w:r w:rsidRPr="005145BA">
        <w:rPr>
          <w:sz w:val="20"/>
          <w:szCs w:val="20"/>
          <w:lang w:val="ru-RU"/>
        </w:rPr>
        <w:lastRenderedPageBreak/>
        <w:t>Приложение № 1</w:t>
      </w:r>
    </w:p>
    <w:p w:rsidR="007A5876" w:rsidRPr="005145BA" w:rsidRDefault="007A5876" w:rsidP="007A5876">
      <w:pPr>
        <w:jc w:val="right"/>
        <w:rPr>
          <w:sz w:val="20"/>
          <w:szCs w:val="20"/>
          <w:lang w:val="ru-RU"/>
        </w:rPr>
      </w:pPr>
      <w:r w:rsidRPr="005145BA">
        <w:rPr>
          <w:sz w:val="20"/>
          <w:szCs w:val="20"/>
          <w:lang w:val="ru-RU"/>
        </w:rPr>
        <w:t xml:space="preserve">к положению о Конкурсе </w:t>
      </w:r>
    </w:p>
    <w:p w:rsidR="007A5876" w:rsidRPr="007A5876" w:rsidRDefault="007A5876" w:rsidP="007A5876">
      <w:pPr>
        <w:jc w:val="center"/>
        <w:rPr>
          <w:lang w:val="ru-RU"/>
        </w:rPr>
      </w:pPr>
    </w:p>
    <w:p w:rsidR="007A5876" w:rsidRPr="000A06A5" w:rsidRDefault="007A5876" w:rsidP="007A5876">
      <w:pPr>
        <w:pStyle w:val="6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0A06A5">
        <w:rPr>
          <w:rFonts w:ascii="Times New Roman" w:hAnsi="Times New Roman" w:cs="Times New Roman"/>
          <w:sz w:val="24"/>
          <w:szCs w:val="24"/>
        </w:rPr>
        <w:t>АНКЕТА УЧАСТНИКА</w:t>
      </w:r>
    </w:p>
    <w:p w:rsidR="007A5876" w:rsidRPr="000A06A5" w:rsidRDefault="007A5876" w:rsidP="007A5876">
      <w:pPr>
        <w:pStyle w:val="6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0A06A5">
        <w:rPr>
          <w:rFonts w:ascii="Times New Roman" w:hAnsi="Times New Roman" w:cs="Times New Roman"/>
          <w:sz w:val="24"/>
          <w:szCs w:val="24"/>
        </w:rPr>
        <w:t>республиканского этапа Всероссийского конкурса профессионального мастерства работников сферы дополнительного  образования «Сердце отдаю детям»</w:t>
      </w:r>
    </w:p>
    <w:p w:rsidR="007A5876" w:rsidRPr="000A06A5" w:rsidRDefault="007A5876" w:rsidP="007A5876">
      <w:pPr>
        <w:pStyle w:val="6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4904"/>
        <w:gridCol w:w="3873"/>
      </w:tblGrid>
      <w:tr w:rsidR="007A5876" w:rsidRPr="000A06A5" w:rsidTr="009D6406">
        <w:trPr>
          <w:trHeight w:hRule="exact" w:val="3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Номинация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0A06A5" w:rsidTr="009D6406">
        <w:trPr>
          <w:trHeight w:hRule="exact"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 xml:space="preserve">Участник регионального этапа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0A06A5" w:rsidTr="009D6406">
        <w:trPr>
          <w:trHeight w:hRule="exact" w:val="2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ФИО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0A06A5" w:rsidTr="009D6406">
        <w:trPr>
          <w:trHeight w:hRule="exact" w:val="2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Пол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0A06A5" w:rsidTr="009D6406">
        <w:trPr>
          <w:trHeight w:hRule="exact" w:val="3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Дата и год рождения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0A06A5" w:rsidTr="009D6406">
        <w:trPr>
          <w:trHeight w:hRule="exact" w:val="2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Субъект РФ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E620F1" w:rsidTr="009D6406">
        <w:trPr>
          <w:trHeight w:hRule="exact"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7A5876" w:rsidRDefault="007A5876" w:rsidP="009D6406">
            <w:pPr>
              <w:rPr>
                <w:lang w:val="ru-RU"/>
              </w:rPr>
            </w:pPr>
          </w:p>
        </w:tc>
      </w:tr>
      <w:tr w:rsidR="007A5876" w:rsidRPr="00E620F1" w:rsidTr="009D6406">
        <w:trPr>
          <w:trHeight w:hRule="exact" w:val="5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Адрес официального сайта образовательной организации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7A5876" w:rsidRDefault="007A5876" w:rsidP="009D6406">
            <w:pPr>
              <w:rPr>
                <w:lang w:val="ru-RU"/>
              </w:rPr>
            </w:pPr>
          </w:p>
        </w:tc>
      </w:tr>
      <w:tr w:rsidR="007A5876" w:rsidRPr="000A06A5" w:rsidTr="009D6406">
        <w:trPr>
          <w:trHeight w:hRule="exact" w:val="2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0A06A5" w:rsidTr="009D6406">
        <w:trPr>
          <w:trHeight w:hRule="exact" w:val="3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Стаж работы в должности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0A06A5" w:rsidTr="009D6406">
        <w:trPr>
          <w:trHeight w:hRule="exact" w:val="2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Телефон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0A06A5" w:rsidTr="009D6406">
        <w:trPr>
          <w:trHeight w:hRule="exact" w:val="2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Электронный адрес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E620F1" w:rsidTr="009D6406">
        <w:trPr>
          <w:trHeight w:hRule="exact" w:val="168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Профессиональное образование: 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7A5876" w:rsidRDefault="007A5876" w:rsidP="009D6406">
            <w:pPr>
              <w:rPr>
                <w:lang w:val="ru-RU"/>
              </w:rPr>
            </w:pPr>
          </w:p>
        </w:tc>
      </w:tr>
      <w:tr w:rsidR="007A5876" w:rsidRPr="00E620F1" w:rsidTr="009D6406">
        <w:trPr>
          <w:trHeight w:hRule="exact" w:val="16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Профессиональная переподготовка (при наличии):</w:t>
            </w:r>
          </w:p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наименование организации, выдавшей диплом,</w:t>
            </w:r>
          </w:p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7A5876" w:rsidRDefault="007A5876" w:rsidP="009D6406">
            <w:pPr>
              <w:rPr>
                <w:lang w:val="ru-RU"/>
              </w:rPr>
            </w:pPr>
          </w:p>
        </w:tc>
      </w:tr>
      <w:tr w:rsidR="007A5876" w:rsidRPr="000A06A5" w:rsidTr="009D6406">
        <w:trPr>
          <w:trHeight w:hRule="exact" w:val="60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Аттестация (наличие квалификационной категории)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0A06A5" w:rsidRDefault="007A5876" w:rsidP="009D6406"/>
        </w:tc>
      </w:tr>
      <w:tr w:rsidR="007A5876" w:rsidRPr="00E620F1" w:rsidTr="009D6406">
        <w:trPr>
          <w:trHeight w:hRule="exact" w:val="5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Сведения об ученой степени, ученом звании (при наличии)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7A5876" w:rsidRDefault="007A5876" w:rsidP="009D6406">
            <w:pPr>
              <w:rPr>
                <w:lang w:val="ru-RU"/>
              </w:rPr>
            </w:pPr>
          </w:p>
        </w:tc>
      </w:tr>
      <w:tr w:rsidR="007A5876" w:rsidRPr="00E620F1" w:rsidTr="009D6406">
        <w:trPr>
          <w:trHeight w:hRule="exact" w:val="57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7A5876" w:rsidRDefault="007A5876" w:rsidP="009D6406">
            <w:pPr>
              <w:rPr>
                <w:lang w:val="ru-RU"/>
              </w:rPr>
            </w:pPr>
          </w:p>
        </w:tc>
      </w:tr>
      <w:tr w:rsidR="007A5876" w:rsidRPr="00E620F1" w:rsidTr="009D6406">
        <w:trPr>
          <w:trHeight w:hRule="exact" w:val="8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876" w:rsidRPr="000A06A5" w:rsidRDefault="007A5876" w:rsidP="009D640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5">
              <w:rPr>
                <w:rStyle w:val="27pt"/>
                <w:rFonts w:eastAsiaTheme="minorHAnsi"/>
                <w:sz w:val="24"/>
                <w:szCs w:val="24"/>
              </w:rPr>
              <w:t>Наименование направленности и дополнительной общеобразовательной программы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76" w:rsidRPr="007A5876" w:rsidRDefault="007A5876" w:rsidP="009D6406">
            <w:pPr>
              <w:rPr>
                <w:lang w:val="ru-RU"/>
              </w:rPr>
            </w:pPr>
          </w:p>
        </w:tc>
      </w:tr>
    </w:tbl>
    <w:p w:rsidR="007A5876" w:rsidRDefault="007A5876" w:rsidP="007A5876">
      <w:pPr>
        <w:rPr>
          <w:lang w:val="ru-RU"/>
        </w:rPr>
      </w:pPr>
    </w:p>
    <w:p w:rsidR="0084604E" w:rsidRPr="007A5876" w:rsidRDefault="0084604E" w:rsidP="007A5876">
      <w:pPr>
        <w:rPr>
          <w:lang w:val="ru-RU"/>
        </w:rPr>
      </w:pPr>
    </w:p>
    <w:p w:rsidR="007A5876" w:rsidRPr="007A5876" w:rsidRDefault="00CC4F49" w:rsidP="007A5876">
      <w:pPr>
        <w:rPr>
          <w:lang w:val="ru-RU"/>
        </w:rPr>
      </w:pPr>
      <w:r>
        <w:rPr>
          <w:lang w:val="ru-RU"/>
        </w:rPr>
        <w:t xml:space="preserve">Руководитель </w:t>
      </w:r>
      <w:r w:rsidR="007A5876" w:rsidRPr="007A5876">
        <w:rPr>
          <w:lang w:val="ru-RU"/>
        </w:rPr>
        <w:t>учреждения                                                                 Ф.И.О.</w:t>
      </w:r>
    </w:p>
    <w:p w:rsidR="007A5876" w:rsidRPr="000A06A5" w:rsidRDefault="007A5876" w:rsidP="007A5876">
      <w:r w:rsidRPr="007A5876">
        <w:rPr>
          <w:lang w:val="ru-RU"/>
        </w:rPr>
        <w:t xml:space="preserve">                                           </w:t>
      </w:r>
      <w:r w:rsidRPr="000A06A5">
        <w:t>М.П.</w:t>
      </w:r>
    </w:p>
    <w:p w:rsidR="007A5876" w:rsidRPr="00411559" w:rsidRDefault="007A5876" w:rsidP="00461302">
      <w:pPr>
        <w:ind w:left="187" w:right="28"/>
        <w:rPr>
          <w:lang w:val="ru-RU"/>
        </w:rPr>
      </w:pPr>
    </w:p>
    <w:sectPr w:rsidR="007A5876" w:rsidRPr="0041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2AE"/>
    <w:multiLevelType w:val="multilevel"/>
    <w:tmpl w:val="64941A7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7059A"/>
    <w:multiLevelType w:val="multilevel"/>
    <w:tmpl w:val="1562D9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2160"/>
      </w:pPr>
      <w:rPr>
        <w:rFonts w:hint="default"/>
      </w:rPr>
    </w:lvl>
  </w:abstractNum>
  <w:abstractNum w:abstractNumId="2">
    <w:nsid w:val="155C2C90"/>
    <w:multiLevelType w:val="multilevel"/>
    <w:tmpl w:val="B4046E02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  <w:sz w:val="30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1B511D50"/>
    <w:multiLevelType w:val="multilevel"/>
    <w:tmpl w:val="8D7E92D2"/>
    <w:lvl w:ilvl="0">
      <w:start w:val="8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950170"/>
    <w:multiLevelType w:val="multilevel"/>
    <w:tmpl w:val="BAF86D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7D0423"/>
    <w:multiLevelType w:val="hybridMultilevel"/>
    <w:tmpl w:val="6BB0CC78"/>
    <w:lvl w:ilvl="0" w:tplc="926468D6">
      <w:start w:val="2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663184">
      <w:start w:val="1"/>
      <w:numFmt w:val="lowerLetter"/>
      <w:lvlText w:val="%2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8CA470">
      <w:start w:val="1"/>
      <w:numFmt w:val="lowerRoman"/>
      <w:lvlText w:val="%3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EC5604">
      <w:start w:val="1"/>
      <w:numFmt w:val="decimal"/>
      <w:lvlText w:val="%4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9A400E">
      <w:start w:val="1"/>
      <w:numFmt w:val="lowerLetter"/>
      <w:lvlText w:val="%5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960566">
      <w:start w:val="1"/>
      <w:numFmt w:val="lowerRoman"/>
      <w:lvlText w:val="%6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CE032C">
      <w:start w:val="1"/>
      <w:numFmt w:val="decimal"/>
      <w:lvlText w:val="%7"/>
      <w:lvlJc w:val="left"/>
      <w:pPr>
        <w:ind w:left="7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FAB334">
      <w:start w:val="1"/>
      <w:numFmt w:val="lowerLetter"/>
      <w:lvlText w:val="%8"/>
      <w:lvlJc w:val="left"/>
      <w:pPr>
        <w:ind w:left="8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20BC96">
      <w:start w:val="1"/>
      <w:numFmt w:val="lowerRoman"/>
      <w:lvlText w:val="%9"/>
      <w:lvlJc w:val="left"/>
      <w:pPr>
        <w:ind w:left="8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AE"/>
    <w:rsid w:val="000604B6"/>
    <w:rsid w:val="000708DF"/>
    <w:rsid w:val="000F2EAB"/>
    <w:rsid w:val="00184EDA"/>
    <w:rsid w:val="001A11D9"/>
    <w:rsid w:val="00257851"/>
    <w:rsid w:val="00282B2B"/>
    <w:rsid w:val="002E066C"/>
    <w:rsid w:val="00461302"/>
    <w:rsid w:val="005145BA"/>
    <w:rsid w:val="00542886"/>
    <w:rsid w:val="0055269D"/>
    <w:rsid w:val="005957AE"/>
    <w:rsid w:val="005C1A1A"/>
    <w:rsid w:val="0077794F"/>
    <w:rsid w:val="00781CE2"/>
    <w:rsid w:val="007A5876"/>
    <w:rsid w:val="007B27A6"/>
    <w:rsid w:val="007E626C"/>
    <w:rsid w:val="00804276"/>
    <w:rsid w:val="0084604E"/>
    <w:rsid w:val="00864DD0"/>
    <w:rsid w:val="00882592"/>
    <w:rsid w:val="00912DC1"/>
    <w:rsid w:val="00A81282"/>
    <w:rsid w:val="00B83A5C"/>
    <w:rsid w:val="00BB3546"/>
    <w:rsid w:val="00BF3DAA"/>
    <w:rsid w:val="00C15EEB"/>
    <w:rsid w:val="00C64EC5"/>
    <w:rsid w:val="00C97AD0"/>
    <w:rsid w:val="00CC4F49"/>
    <w:rsid w:val="00D12235"/>
    <w:rsid w:val="00DE4EBE"/>
    <w:rsid w:val="00DF34F6"/>
    <w:rsid w:val="00E620F1"/>
    <w:rsid w:val="00E90E7F"/>
    <w:rsid w:val="00EC675F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A7DD-85AA-4380-ADC2-624D6D46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DA"/>
    <w:pPr>
      <w:spacing w:after="5" w:line="328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184EDA"/>
    <w:pPr>
      <w:keepNext/>
      <w:keepLines/>
      <w:spacing w:after="26" w:line="265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DA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8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E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42886"/>
    <w:pPr>
      <w:ind w:left="720"/>
      <w:contextualSpacing/>
    </w:pPr>
  </w:style>
  <w:style w:type="paragraph" w:customStyle="1" w:styleId="Default">
    <w:name w:val="Default"/>
    <w:rsid w:val="00552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7A587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7A5876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876"/>
    <w:pPr>
      <w:widowControl w:val="0"/>
      <w:shd w:val="clear" w:color="auto" w:fill="FFFFFF"/>
      <w:spacing w:after="0" w:line="0" w:lineRule="atLeast"/>
      <w:ind w:hanging="1740"/>
      <w:jc w:val="left"/>
    </w:pPr>
    <w:rPr>
      <w:rFonts w:asciiTheme="minorHAnsi" w:eastAsiaTheme="minorHAnsi" w:hAnsiTheme="minorHAnsi" w:cstheme="minorBidi"/>
      <w:color w:val="auto"/>
      <w:sz w:val="16"/>
      <w:szCs w:val="16"/>
      <w:lang w:val="ru-RU"/>
    </w:rPr>
  </w:style>
  <w:style w:type="character" w:customStyle="1" w:styleId="6">
    <w:name w:val="Основной текст (6)_"/>
    <w:link w:val="60"/>
    <w:rsid w:val="007A5876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5876"/>
    <w:pPr>
      <w:widowControl w:val="0"/>
      <w:shd w:val="clear" w:color="auto" w:fill="FFFFFF"/>
      <w:spacing w:after="0" w:line="163" w:lineRule="exact"/>
      <w:ind w:hanging="2080"/>
      <w:jc w:val="center"/>
    </w:pPr>
    <w:rPr>
      <w:rFonts w:asciiTheme="minorHAnsi" w:eastAsiaTheme="minorHAnsi" w:hAnsiTheme="minorHAnsi" w:cstheme="minorBidi"/>
      <w:color w:val="auto"/>
      <w:sz w:val="14"/>
      <w:szCs w:val="14"/>
      <w:lang w:val="ru-RU"/>
    </w:rPr>
  </w:style>
  <w:style w:type="character" w:customStyle="1" w:styleId="27pt">
    <w:name w:val="Основной текст (2) + 7 pt"/>
    <w:rsid w:val="007A5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3">
    <w:name w:val="Основной текст (2) + 7 pt3"/>
    <w:aliases w:val="Курсив3"/>
    <w:rsid w:val="007A5876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rsid w:val="007A5876"/>
    <w:pPr>
      <w:widowControl w:val="0"/>
      <w:shd w:val="clear" w:color="auto" w:fill="FFFFFF"/>
      <w:spacing w:after="0" w:line="240" w:lineRule="atLeast"/>
      <w:ind w:hanging="1740"/>
      <w:jc w:val="left"/>
    </w:pPr>
    <w:rPr>
      <w:rFonts w:eastAsia="Arial Unicode MS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Компьютер</cp:lastModifiedBy>
  <cp:revision>2</cp:revision>
  <dcterms:created xsi:type="dcterms:W3CDTF">2024-04-23T07:03:00Z</dcterms:created>
  <dcterms:modified xsi:type="dcterms:W3CDTF">2024-04-23T07:03:00Z</dcterms:modified>
</cp:coreProperties>
</file>