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  <w:sz w:val="24"/>
        </w:rPr>
      </w:pPr>
      <w:r>
        <w:rPr>
          <w:b w:val="1"/>
          <w:sz w:val="24"/>
        </w:rPr>
        <w:t>Муниципальное автономное</w:t>
      </w:r>
      <w:r>
        <w:rPr>
          <w:b w:val="1"/>
          <w:sz w:val="24"/>
        </w:rPr>
        <w:t xml:space="preserve"> общеобразовательное учреждение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                                           </w:t>
      </w:r>
      <w:r>
        <w:rPr>
          <w:b w:val="1"/>
          <w:sz w:val="24"/>
        </w:rPr>
        <w:t>«Средняя общеобразовательная школа № 9»                                                                                     города Канаш Чувашской Республики</w:t>
      </w:r>
    </w:p>
    <w:p w14:paraId="02000000">
      <w:pPr>
        <w:pStyle w:val="Style_2"/>
      </w:pPr>
    </w:p>
    <w:p w14:paraId="03000000">
      <w:pPr>
        <w:rPr>
          <w:rFonts w:ascii="Times New Roman" w:hAnsi="Times New Roman"/>
        </w:r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</w:t>
            </w:r>
          </w:p>
          <w:p w14:paraId="0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 педагогического совета </w:t>
            </w:r>
          </w:p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 от 28.12.2021</w:t>
            </w:r>
          </w:p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«СОШ №9» г. Канаш  ЧР </w:t>
            </w:r>
          </w:p>
          <w:p w14:paraId="0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</w:t>
            </w:r>
          </w:p>
          <w:p w14:paraId="0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«СОШ №9» г. Канаш  ЧР </w:t>
            </w:r>
          </w:p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11.02.2022</w:t>
            </w:r>
            <w:r>
              <w:rPr>
                <w:rFonts w:ascii="Times New Roman" w:hAnsi="Times New Roman"/>
                <w:sz w:val="24"/>
              </w:rPr>
              <w:t xml:space="preserve"> года  №19-о</w:t>
            </w:r>
          </w:p>
          <w:p w14:paraId="0D000000">
            <w:pPr>
              <w:rPr>
                <w:rFonts w:ascii="Times New Roman" w:hAnsi="Times New Roman"/>
              </w:rPr>
            </w:pPr>
          </w:p>
        </w:tc>
      </w:tr>
    </w:tbl>
    <w:p w14:paraId="0E000000">
      <w:pPr>
        <w:ind/>
        <w:jc w:val="center"/>
      </w:pPr>
    </w:p>
    <w:p w14:paraId="0F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школьном музее</w:t>
      </w:r>
    </w:p>
    <w:p w14:paraId="1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Хроника памяти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>»</w:t>
      </w:r>
    </w:p>
    <w:p w14:paraId="1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4000000">
      <w:pPr>
        <w:pStyle w:val="Style_4"/>
        <w:numPr>
          <w:ilvl w:val="0"/>
          <w:numId w:val="1"/>
        </w:num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Общие положения.</w:t>
      </w:r>
    </w:p>
    <w:p w14:paraId="15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 </w:t>
      </w:r>
      <w:r>
        <w:rPr>
          <w:rFonts w:ascii="Times New Roman" w:hAnsi="Times New Roman"/>
          <w:sz w:val="24"/>
        </w:rPr>
        <w:t>Школьный</w:t>
      </w:r>
      <w:r>
        <w:rPr>
          <w:rFonts w:ascii="Times New Roman" w:hAnsi="Times New Roman"/>
          <w:sz w:val="24"/>
        </w:rPr>
        <w:t xml:space="preserve"> музей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создаётся на базе </w:t>
      </w:r>
      <w:r>
        <w:rPr>
          <w:rFonts w:ascii="Times New Roman" w:hAnsi="Times New Roman"/>
          <w:sz w:val="24"/>
        </w:rPr>
        <w:t xml:space="preserve">муниципального автономного образовательного учреждения </w:t>
      </w:r>
      <w:r>
        <w:rPr>
          <w:rFonts w:ascii="Times New Roman" w:hAnsi="Times New Roman"/>
          <w:sz w:val="24"/>
        </w:rPr>
        <w:t>«Средняя общеобразовательная школа № 9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города Канаш</w:t>
      </w:r>
      <w:r>
        <w:rPr>
          <w:rFonts w:ascii="Times New Roman" w:hAnsi="Times New Roman"/>
          <w:sz w:val="24"/>
        </w:rPr>
        <w:t xml:space="preserve"> (долее ОУ). Музей является систематизированным, тематическим собранием музейных предметов и музейных коллекций, сохраняемых и экспонируемых в соответствии с действующими правилами.  </w:t>
      </w:r>
    </w:p>
    <w:p w14:paraId="16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основе поисковой и собирательской деятельности музея лежит краеведческий принцип</w:t>
      </w:r>
    </w:p>
    <w:p w14:paraId="17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Музей осуществляет свою работу в соответствии с Федеральным законом от 29.12.2012 № 273-ФЗ "Об образовании в Российской Федерации", а в части учета и хранения фондов – в соответствии с Федеральным законом РФ от 26.05.1996 № 54-ФЗ "О Музейном фонде Российской Федерации и музеях в Российской Федерации".</w:t>
      </w:r>
    </w:p>
    <w:p w14:paraId="18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Профиль музея </w:t>
      </w:r>
      <w:r>
        <w:rPr>
          <w:rFonts w:ascii="Times New Roman" w:hAnsi="Times New Roman"/>
          <w:sz w:val="24"/>
        </w:rPr>
        <w:t xml:space="preserve">(историко-краеведческий), программа  и его функции определяются задачами образовательного учреждения  и </w:t>
      </w:r>
      <w:r>
        <w:rPr>
          <w:rFonts w:ascii="Times New Roman" w:hAnsi="Times New Roman"/>
          <w:sz w:val="24"/>
        </w:rPr>
        <w:t xml:space="preserve"> интегрируются с воспитательной системой школы .</w:t>
      </w:r>
    </w:p>
    <w:p w14:paraId="19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1. 4. </w:t>
      </w:r>
      <w:r>
        <w:rPr>
          <w:rFonts w:ascii="Times New Roman" w:hAnsi="Times New Roman"/>
          <w:sz w:val="24"/>
        </w:rPr>
        <w:t>Полное наименование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школьный музей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«Нашей истории строки»</w:t>
      </w:r>
      <w:r>
        <w:rPr>
          <w:rFonts w:ascii="Times New Roman" w:hAnsi="Times New Roman"/>
          <w:sz w:val="24"/>
        </w:rPr>
        <w:t>.</w:t>
      </w:r>
    </w:p>
    <w:p w14:paraId="1A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Сокращённое наименование «музей».</w:t>
      </w:r>
    </w:p>
    <w:p w14:paraId="1B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 Основные понятия, используемые в настоящем положении</w:t>
      </w:r>
    </w:p>
    <w:p w14:paraId="1C000000">
      <w:pPr>
        <w:pStyle w:val="Style_4"/>
        <w:numPr>
          <w:ilvl w:val="0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Профиль музея – специализация музейного собрания и деятельности музея, обусловленная его связью с конкретной профильной дисциплиной, видом практической деятельности, областью науки или искусства, задачами ОУ.</w:t>
      </w:r>
    </w:p>
    <w:p w14:paraId="1D000000">
      <w:pPr>
        <w:pStyle w:val="Style_4"/>
        <w:numPr>
          <w:ilvl w:val="0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14:paraId="1E000000">
      <w:pPr>
        <w:pStyle w:val="Style_4"/>
        <w:numPr>
          <w:ilvl w:val="0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Музейное собрание – научно организованная совокупность музейных предметов и научно-вспомогательных материалов.</w:t>
      </w:r>
    </w:p>
    <w:p w14:paraId="1F000000">
      <w:pPr>
        <w:pStyle w:val="Style_4"/>
        <w:numPr>
          <w:ilvl w:val="0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Комплектование музейных фондов – проведение комплекса мероприятий по выявлению и сбору музейных предметов, их учету и научному описанию.</w:t>
      </w:r>
    </w:p>
    <w:p w14:paraId="20000000">
      <w:pPr>
        <w:pStyle w:val="Style_4"/>
        <w:numPr>
          <w:ilvl w:val="0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Экспозиция – выставленные на обозрение в соответствии с разработанной музеем концепцией музейные предметы (экспонаты).</w:t>
      </w:r>
    </w:p>
    <w:p w14:paraId="21000000">
      <w:pPr>
        <w:pStyle w:val="Style_4"/>
        <w:numPr>
          <w:ilvl w:val="0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Инвентарная книга – основной документ учета музейных предметов.</w:t>
      </w:r>
    </w:p>
    <w:p w14:paraId="22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</w:t>
      </w:r>
      <w:r>
        <w:rPr>
          <w:rFonts w:ascii="Times New Roman" w:hAnsi="Times New Roman"/>
          <w:sz w:val="24"/>
        </w:rPr>
        <w:t>Срок деятельности музея неограничен.</w:t>
      </w:r>
    </w:p>
    <w:p w14:paraId="23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 </w:t>
      </w:r>
      <w:r>
        <w:rPr>
          <w:rFonts w:ascii="Times New Roman" w:hAnsi="Times New Roman"/>
          <w:sz w:val="24"/>
        </w:rPr>
        <w:t>Вопрос об открытии школьного музея решается педагогическим советом, ученическим советом и оформляется приказом директора школы</w:t>
      </w:r>
    </w:p>
    <w:p w14:paraId="24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25000000">
      <w:pPr>
        <w:pStyle w:val="Style_4"/>
        <w:numPr>
          <w:ilvl w:val="0"/>
          <w:numId w:val="1"/>
        </w:numPr>
        <w:spacing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Предмет, цели и виды деятельности.</w:t>
      </w:r>
    </w:p>
    <w:p w14:paraId="26000000">
      <w:pPr>
        <w:pStyle w:val="Style_4"/>
        <w:spacing w:line="240" w:lineRule="auto"/>
        <w:ind/>
        <w:rPr>
          <w:rFonts w:ascii="Times New Roman" w:hAnsi="Times New Roman"/>
          <w:sz w:val="24"/>
        </w:rPr>
      </w:pPr>
    </w:p>
    <w:p w14:paraId="27000000">
      <w:pPr>
        <w:pStyle w:val="Style_4"/>
        <w:numPr>
          <w:ilvl w:val="1"/>
          <w:numId w:val="1"/>
        </w:num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направлениями деятельности музея являются:</w:t>
      </w:r>
    </w:p>
    <w:p w14:paraId="28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выявление и собирание музейных предметов и музейных коллекций;</w:t>
      </w:r>
    </w:p>
    <w:p w14:paraId="29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комплектование музейных фондов, учет и хранение музейных предметов и музейных коллекций;</w:t>
      </w:r>
    </w:p>
    <w:p w14:paraId="2A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изучение музейных предметов и музейных коллекций</w:t>
      </w:r>
      <w:r>
        <w:rPr>
          <w:rFonts w:ascii="Times New Roman" w:hAnsi="Times New Roman"/>
          <w:sz w:val="24"/>
        </w:rPr>
        <w:t>;</w:t>
      </w:r>
    </w:p>
    <w:p w14:paraId="2B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демонстрация экспонатов:</w:t>
      </w:r>
    </w:p>
    <w:p w14:paraId="2C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</w:t>
      </w:r>
      <w:r>
        <w:rPr>
          <w:rFonts w:ascii="Times New Roman" w:hAnsi="Times New Roman"/>
          <w:sz w:val="24"/>
        </w:rPr>
        <w:t xml:space="preserve">азработка и реализация программ, проектов; </w:t>
      </w:r>
    </w:p>
    <w:p w14:paraId="2D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>
        <w:rPr>
          <w:rFonts w:ascii="Times New Roman" w:hAnsi="Times New Roman"/>
          <w:sz w:val="24"/>
        </w:rPr>
        <w:t>рганизация культурно - досуговых, интеллектуальных, творческих, познавательных мероприятий для детей и молодёжи;</w:t>
      </w:r>
    </w:p>
    <w:p w14:paraId="2E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</w:t>
      </w:r>
      <w:r>
        <w:rPr>
          <w:rFonts w:ascii="Times New Roman" w:hAnsi="Times New Roman"/>
          <w:sz w:val="24"/>
        </w:rPr>
        <w:t>вязь с советами ветеранов.</w:t>
      </w:r>
    </w:p>
    <w:p w14:paraId="2F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Цель создания музея:</w:t>
      </w:r>
      <w:r>
        <w:rPr>
          <w:rFonts w:ascii="Times New Roman" w:hAnsi="Times New Roman"/>
          <w:sz w:val="24"/>
        </w:rPr>
        <w:t xml:space="preserve"> всемерное содействие развитию коммуникативных компетенций, навыков исследовательской и поисковой работы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, поддержке творческих способностей детей, формированию интереса к отечественной истории и культуре, уважительного отношения к нравственным ценностям прошлых поколений.</w:t>
      </w:r>
    </w:p>
    <w:p w14:paraId="30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>
        <w:rPr>
          <w:rFonts w:ascii="Times New Roman" w:hAnsi="Times New Roman"/>
          <w:sz w:val="24"/>
        </w:rPr>
        <w:t>Цель музейной деятельности:</w:t>
      </w:r>
      <w:r>
        <w:rPr>
          <w:rFonts w:ascii="Times New Roman" w:hAnsi="Times New Roman"/>
          <w:sz w:val="24"/>
        </w:rPr>
        <w:t xml:space="preserve"> формирование и развитие у подрастающего поколения гражданского демократического сознания, активной жизненной позиции, гордости за своё Отечество, школу, семью, т.е. чувства сопричастности к прошлому и настоящему малой Родины.</w:t>
      </w:r>
    </w:p>
    <w:p w14:paraId="31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</w:t>
      </w:r>
      <w:r>
        <w:rPr>
          <w:rFonts w:ascii="Times New Roman" w:hAnsi="Times New Roman"/>
          <w:sz w:val="24"/>
        </w:rPr>
        <w:t>Роль музея:</w:t>
      </w:r>
      <w:r>
        <w:rPr>
          <w:rFonts w:ascii="Times New Roman" w:hAnsi="Times New Roman"/>
          <w:sz w:val="24"/>
        </w:rPr>
        <w:t xml:space="preserve"> музей должен стать одним из воспитательных центров открытого образовательного пространства, координатором патриотического воспитания, связующей нитью между школой и другими общественными организациями.</w:t>
      </w:r>
    </w:p>
    <w:p w14:paraId="32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з</w:t>
      </w:r>
      <w:r>
        <w:rPr>
          <w:rFonts w:ascii="Times New Roman" w:hAnsi="Times New Roman"/>
          <w:sz w:val="24"/>
        </w:rPr>
        <w:t>адачи школьного музея:</w:t>
      </w:r>
    </w:p>
    <w:p w14:paraId="33000000">
      <w:pPr>
        <w:numPr>
          <w:ilvl w:val="0"/>
          <w:numId w:val="3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частие в реализации регионального компонента в образовании.</w:t>
      </w:r>
    </w:p>
    <w:p w14:paraId="34000000">
      <w:pPr>
        <w:numPr>
          <w:ilvl w:val="0"/>
          <w:numId w:val="3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азвити</w:t>
      </w:r>
      <w:r>
        <w:rPr>
          <w:rFonts w:ascii="Times New Roman" w:hAnsi="Times New Roman"/>
          <w:sz w:val="24"/>
        </w:rPr>
        <w:t>е интереса к истории  города Канаш, истории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Чувашии</w:t>
      </w:r>
      <w:r>
        <w:rPr>
          <w:rFonts w:ascii="Times New Roman" w:hAnsi="Times New Roman"/>
          <w:sz w:val="24"/>
        </w:rPr>
        <w:t xml:space="preserve"> через поисковую и краеведческую деятельность.</w:t>
      </w:r>
    </w:p>
    <w:p w14:paraId="35000000">
      <w:pPr>
        <w:numPr>
          <w:ilvl w:val="0"/>
          <w:numId w:val="3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оспитание патриотического сознания школьников;</w:t>
      </w:r>
    </w:p>
    <w:p w14:paraId="36000000">
      <w:pPr>
        <w:numPr>
          <w:ilvl w:val="0"/>
          <w:numId w:val="3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овышение социальной компетенции детей, подростков, молодёжи;</w:t>
      </w:r>
    </w:p>
    <w:p w14:paraId="37000000">
      <w:pPr>
        <w:numPr>
          <w:ilvl w:val="0"/>
          <w:numId w:val="3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ормирование гражданской позиции;</w:t>
      </w:r>
    </w:p>
    <w:p w14:paraId="38000000">
      <w:pPr>
        <w:numPr>
          <w:ilvl w:val="0"/>
          <w:numId w:val="3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ормирование ценностного отношения к себе, семье, школе, городу, обществу.</w:t>
      </w:r>
    </w:p>
    <w:p w14:paraId="39000000">
      <w:pPr>
        <w:numPr>
          <w:ilvl w:val="0"/>
          <w:numId w:val="3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рганизация досуга школьников.</w:t>
      </w:r>
    </w:p>
    <w:p w14:paraId="3A000000">
      <w:pPr>
        <w:numPr>
          <w:ilvl w:val="0"/>
          <w:numId w:val="3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рганизация активной </w:t>
      </w:r>
      <w:r>
        <w:rPr>
          <w:rFonts w:ascii="Times New Roman" w:hAnsi="Times New Roman"/>
          <w:sz w:val="24"/>
        </w:rPr>
        <w:t>экскурсионной</w:t>
      </w:r>
      <w:r>
        <w:rPr>
          <w:rFonts w:ascii="Times New Roman" w:hAnsi="Times New Roman"/>
          <w:sz w:val="24"/>
        </w:rPr>
        <w:t xml:space="preserve"> – массовой работы с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щимися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3B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3C000000">
      <w:pPr>
        <w:spacing w:line="240" w:lineRule="auto"/>
        <w:ind w:firstLine="720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3. </w:t>
      </w:r>
      <w:r>
        <w:rPr>
          <w:rFonts w:ascii="Times New Roman" w:hAnsi="Times New Roman"/>
          <w:b w:val="1"/>
          <w:sz w:val="24"/>
        </w:rPr>
        <w:t>Основные принципы организации и деятельности музея.</w:t>
      </w:r>
    </w:p>
    <w:p w14:paraId="3D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Fonts w:ascii="Times New Roman" w:hAnsi="Times New Roman"/>
          <w:sz w:val="24"/>
        </w:rPr>
        <w:t>Организация музея строится на принципах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и</w:t>
      </w:r>
      <w:r>
        <w:rPr>
          <w:rFonts w:ascii="Times New Roman" w:hAnsi="Times New Roman"/>
          <w:i w:val="1"/>
          <w:sz w:val="24"/>
        </w:rPr>
        <w:t>сторизма</w:t>
      </w:r>
      <w:r>
        <w:rPr>
          <w:rFonts w:ascii="Times New Roman" w:hAnsi="Times New Roman"/>
          <w:b w:val="1"/>
          <w:i w:val="1"/>
          <w:sz w:val="24"/>
        </w:rPr>
        <w:t>.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Этот принцип предполагает соблюдения важнейших условий:</w:t>
      </w:r>
    </w:p>
    <w:p w14:paraId="3E000000">
      <w:pPr>
        <w:numPr>
          <w:ilvl w:val="0"/>
          <w:numId w:val="4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ассмотрение предметов и явлений в их взаимосвязи.</w:t>
      </w:r>
    </w:p>
    <w:p w14:paraId="3F000000">
      <w:pPr>
        <w:numPr>
          <w:ilvl w:val="0"/>
          <w:numId w:val="4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ценка явлений и предметов с точки зрения их места в общеисторическом, цивилизационном процессе. </w:t>
      </w:r>
    </w:p>
    <w:p w14:paraId="40000000">
      <w:pPr>
        <w:numPr>
          <w:ilvl w:val="0"/>
          <w:numId w:val="4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зучение истории в свете современности.</w:t>
      </w:r>
    </w:p>
    <w:p w14:paraId="41000000">
      <w:pPr>
        <w:numPr>
          <w:ilvl w:val="0"/>
          <w:numId w:val="4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риоритета общечеловеческих ценностей, интересов детей и молодёжи.</w:t>
      </w:r>
    </w:p>
    <w:p w14:paraId="42000000">
      <w:pPr>
        <w:numPr>
          <w:ilvl w:val="0"/>
          <w:numId w:val="4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еприятия социальной, классовой, национальной, идейной, религиозной вражды и неприязни.</w:t>
      </w:r>
    </w:p>
    <w:p w14:paraId="43000000">
      <w:pPr>
        <w:numPr>
          <w:ilvl w:val="0"/>
          <w:numId w:val="4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уманизма, милосердия.</w:t>
      </w:r>
    </w:p>
    <w:p w14:paraId="44000000">
      <w:pPr>
        <w:numPr>
          <w:ilvl w:val="0"/>
          <w:numId w:val="4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атриотизма и интернационализма.</w:t>
      </w:r>
    </w:p>
    <w:p w14:paraId="45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Принципы работы музея:</w:t>
      </w:r>
    </w:p>
    <w:p w14:paraId="46000000">
      <w:pPr>
        <w:numPr>
          <w:ilvl w:val="0"/>
          <w:numId w:val="5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Систематическая связь с уроками, со всем </w:t>
      </w:r>
      <w:r>
        <w:rPr>
          <w:rFonts w:ascii="Times New Roman" w:hAnsi="Times New Roman"/>
          <w:sz w:val="24"/>
        </w:rPr>
        <w:t>учебно-воспитательным</w:t>
      </w:r>
      <w:r>
        <w:rPr>
          <w:rFonts w:ascii="Times New Roman" w:hAnsi="Times New Roman"/>
          <w:sz w:val="24"/>
        </w:rPr>
        <w:t xml:space="preserve"> процессом.</w:t>
      </w:r>
    </w:p>
    <w:p w14:paraId="47000000">
      <w:pPr>
        <w:numPr>
          <w:ilvl w:val="0"/>
          <w:numId w:val="5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научного и </w:t>
      </w:r>
      <w:r>
        <w:rPr>
          <w:rFonts w:ascii="Times New Roman" w:hAnsi="Times New Roman"/>
          <w:sz w:val="24"/>
        </w:rPr>
        <w:t>учебно-исследовательского</w:t>
      </w:r>
      <w:r>
        <w:rPr>
          <w:rFonts w:ascii="Times New Roman" w:hAnsi="Times New Roman"/>
          <w:sz w:val="24"/>
        </w:rPr>
        <w:t xml:space="preserve"> поиска, включающего в себя краеведение как базу развития и деятельности школьного музея.</w:t>
      </w:r>
    </w:p>
    <w:p w14:paraId="48000000">
      <w:pPr>
        <w:numPr>
          <w:ilvl w:val="0"/>
          <w:numId w:val="5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в </w:t>
      </w:r>
      <w:r>
        <w:rPr>
          <w:rFonts w:ascii="Times New Roman" w:hAnsi="Times New Roman"/>
          <w:sz w:val="24"/>
        </w:rPr>
        <w:t>учебно-воспитательном</w:t>
      </w:r>
      <w:r>
        <w:rPr>
          <w:rFonts w:ascii="Times New Roman" w:hAnsi="Times New Roman"/>
          <w:sz w:val="24"/>
        </w:rPr>
        <w:t xml:space="preserve"> процессе разнообразных приёмов и форм учебной и внеурочной работы музейных уроков. Школьных лекций, семинаров, научно – практических конференций, поисковой и проектной деятельности.</w:t>
      </w:r>
    </w:p>
    <w:p w14:paraId="49000000">
      <w:pPr>
        <w:numPr>
          <w:ilvl w:val="0"/>
          <w:numId w:val="5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Опора музейной деятельности на предметные кружки, факультативы, элективные курсы.</w:t>
      </w:r>
    </w:p>
    <w:p w14:paraId="4A000000">
      <w:pPr>
        <w:numPr>
          <w:ilvl w:val="0"/>
          <w:numId w:val="5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Самостоятельность, творческая инициатива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щихся</w:t>
      </w:r>
      <w:r>
        <w:rPr>
          <w:rFonts w:ascii="Times New Roman" w:hAnsi="Times New Roman"/>
          <w:sz w:val="24"/>
        </w:rPr>
        <w:t>, выступающая важнейшим фактором создания и жизни музея.</w:t>
      </w:r>
    </w:p>
    <w:p w14:paraId="4B000000">
      <w:pPr>
        <w:numPr>
          <w:ilvl w:val="0"/>
          <w:numId w:val="5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 руководителю музея, Совету музея со стороны учительского коллектива, ветеранов педагогического труда.</w:t>
      </w:r>
    </w:p>
    <w:p w14:paraId="4C000000">
      <w:pPr>
        <w:numPr>
          <w:ilvl w:val="0"/>
          <w:numId w:val="5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Связь с общественностью,</w:t>
      </w:r>
      <w:r>
        <w:rPr>
          <w:rFonts w:ascii="Times New Roman" w:hAnsi="Times New Roman"/>
          <w:sz w:val="24"/>
        </w:rPr>
        <w:t xml:space="preserve"> С ветеранами войны и труда, ветеранами локальных войн, ветеранами педагогического труда.</w:t>
      </w:r>
    </w:p>
    <w:p w14:paraId="4D000000">
      <w:pPr>
        <w:numPr>
          <w:ilvl w:val="0"/>
          <w:numId w:val="5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музея. Строгий учёт, правильное хранение и экспонирование материалов.</w:t>
      </w:r>
    </w:p>
    <w:p w14:paraId="4E000000">
      <w:pPr>
        <w:pStyle w:val="Style_4"/>
        <w:numPr>
          <w:ilvl w:val="1"/>
          <w:numId w:val="5"/>
        </w:numPr>
        <w:spacing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Организация музея</w:t>
      </w:r>
      <w:r>
        <w:rPr>
          <w:rFonts w:ascii="Times New Roman" w:hAnsi="Times New Roman"/>
          <w:b w:val="1"/>
          <w:sz w:val="24"/>
        </w:rPr>
        <w:t xml:space="preserve"> и его функции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.</w:t>
      </w:r>
    </w:p>
    <w:p w14:paraId="4F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>
        <w:rPr>
          <w:rFonts w:ascii="Times New Roman" w:hAnsi="Times New Roman"/>
          <w:sz w:val="24"/>
        </w:rPr>
        <w:t xml:space="preserve">Создание школьного музея является результатом целенаправленной творческой </w:t>
      </w:r>
      <w:r>
        <w:rPr>
          <w:rFonts w:ascii="Times New Roman" w:hAnsi="Times New Roman"/>
          <w:sz w:val="24"/>
        </w:rPr>
        <w:t>поисковой</w:t>
      </w:r>
      <w:r>
        <w:rPr>
          <w:rFonts w:ascii="Times New Roman" w:hAnsi="Times New Roman"/>
          <w:sz w:val="24"/>
        </w:rPr>
        <w:t xml:space="preserve"> – исследовательской и собирательной работы школьников и взро</w:t>
      </w:r>
      <w:r>
        <w:rPr>
          <w:rFonts w:ascii="Times New Roman" w:hAnsi="Times New Roman"/>
          <w:sz w:val="24"/>
        </w:rPr>
        <w:t>слого населения города</w:t>
      </w:r>
      <w:r>
        <w:rPr>
          <w:rFonts w:ascii="Times New Roman" w:hAnsi="Times New Roman"/>
          <w:sz w:val="24"/>
        </w:rPr>
        <w:t xml:space="preserve"> и возможно при наличии:</w:t>
      </w:r>
    </w:p>
    <w:p w14:paraId="50000000">
      <w:pPr>
        <w:numPr>
          <w:ilvl w:val="0"/>
          <w:numId w:val="6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ктива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щихся</w:t>
      </w:r>
      <w:r>
        <w:rPr>
          <w:rFonts w:ascii="Times New Roman" w:hAnsi="Times New Roman"/>
          <w:sz w:val="24"/>
        </w:rPr>
        <w:t>, способного осуществлять поисковую, фондовую, экспозиционную, культурно-просветительскую работу;</w:t>
      </w:r>
    </w:p>
    <w:p w14:paraId="51000000">
      <w:pPr>
        <w:numPr>
          <w:ilvl w:val="0"/>
          <w:numId w:val="6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уководителя – педагога и при условии активного участия в этой работе педагогического коллектива;</w:t>
      </w:r>
    </w:p>
    <w:p w14:paraId="52000000">
      <w:pPr>
        <w:numPr>
          <w:ilvl w:val="0"/>
          <w:numId w:val="6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обранной и зарегистрированной в инвентарной книге коллекции музейных предметов, дающей возможность создать музей определённого профиля;</w:t>
      </w:r>
    </w:p>
    <w:p w14:paraId="53000000">
      <w:pPr>
        <w:numPr>
          <w:ilvl w:val="0"/>
          <w:numId w:val="6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кспозиций, отвечающих по содержанию и оформлению современным требованиям;</w:t>
      </w:r>
    </w:p>
    <w:p w14:paraId="54000000">
      <w:pPr>
        <w:numPr>
          <w:ilvl w:val="0"/>
          <w:numId w:val="6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омещения и оборудования, обеспечивающих сохранность музейных предметов и условия для их показа;</w:t>
      </w:r>
    </w:p>
    <w:p w14:paraId="55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 </w:t>
      </w:r>
      <w:r>
        <w:rPr>
          <w:rFonts w:ascii="Times New Roman" w:hAnsi="Times New Roman"/>
          <w:sz w:val="24"/>
        </w:rPr>
        <w:t>Функции музея.</w:t>
      </w:r>
    </w:p>
    <w:p w14:paraId="56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>
        <w:rPr>
          <w:rFonts w:ascii="Times New Roman" w:hAnsi="Times New Roman"/>
          <w:sz w:val="24"/>
        </w:rPr>
        <w:t>существление музейными средствами деятельности по воспитанию, обучению, развитию, социализации школьников.</w:t>
      </w:r>
    </w:p>
    <w:p w14:paraId="57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азвитие детского самоуправления.</w:t>
      </w:r>
    </w:p>
    <w:p w14:paraId="58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окументирование истории, культуры школы, ее развития путём выявления, сбора, изучения и хранения музейных предметов.</w:t>
      </w:r>
    </w:p>
    <w:p w14:paraId="59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5A000000">
      <w:pPr>
        <w:spacing w:line="240" w:lineRule="auto"/>
        <w:ind w:firstLine="720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 xml:space="preserve">Структура, компетенция и порядок образования </w:t>
      </w:r>
    </w:p>
    <w:p w14:paraId="5B000000">
      <w:pPr>
        <w:spacing w:line="240" w:lineRule="auto"/>
        <w:ind w:firstLine="720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органов управления музея.</w:t>
      </w:r>
    </w:p>
    <w:p w14:paraId="5C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.1. Общее руководство деятельностью музея осуществляет руководитель ОУ.</w:t>
      </w:r>
    </w:p>
    <w:p w14:paraId="5D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.2. Непосредственное руководство практической деятельностью музея осуществляет руководитель музея, назначаемый приказом руководителя ОУ.</w:t>
      </w:r>
    </w:p>
    <w:p w14:paraId="5E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музея:</w:t>
      </w:r>
    </w:p>
    <w:p w14:paraId="5F000000">
      <w:pPr>
        <w:pStyle w:val="Style_4"/>
        <w:numPr>
          <w:ilvl w:val="0"/>
          <w:numId w:val="7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разрабатывает программу деятельности музея на несколько лет, пла</w:t>
      </w:r>
      <w:r>
        <w:rPr>
          <w:rFonts w:ascii="Times New Roman" w:hAnsi="Times New Roman"/>
          <w:sz w:val="24"/>
        </w:rPr>
        <w:t>нирует работу музея на год;</w:t>
      </w:r>
    </w:p>
    <w:p w14:paraId="60000000">
      <w:pPr>
        <w:pStyle w:val="Style_4"/>
        <w:numPr>
          <w:ilvl w:val="0"/>
          <w:numId w:val="7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работу по поиску и сбору материало</w:t>
      </w:r>
      <w:r>
        <w:rPr>
          <w:rFonts w:ascii="Times New Roman" w:hAnsi="Times New Roman"/>
          <w:sz w:val="24"/>
        </w:rPr>
        <w:t xml:space="preserve">в по теме музея.       </w:t>
      </w:r>
    </w:p>
    <w:p w14:paraId="61000000">
      <w:pPr>
        <w:pStyle w:val="Style_4"/>
        <w:numPr>
          <w:ilvl w:val="0"/>
          <w:numId w:val="7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Ведет учет музейных материалов.     </w:t>
      </w:r>
      <w:r>
        <w:rPr>
          <w:rFonts w:ascii="Times New Roman" w:hAnsi="Times New Roman"/>
          <w:sz w:val="24"/>
        </w:rPr>
        <w:t xml:space="preserve">             </w:t>
      </w:r>
    </w:p>
    <w:p w14:paraId="62000000">
      <w:pPr>
        <w:pStyle w:val="Style_4"/>
        <w:numPr>
          <w:ilvl w:val="0"/>
          <w:numId w:val="7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Обеспечивает сохранность экспонатов.               </w:t>
      </w:r>
      <w:r>
        <w:rPr>
          <w:rFonts w:ascii="Times New Roman" w:hAnsi="Times New Roman"/>
          <w:sz w:val="24"/>
        </w:rPr>
        <w:t xml:space="preserve">   </w:t>
      </w:r>
    </w:p>
    <w:p w14:paraId="63000000">
      <w:pPr>
        <w:pStyle w:val="Style_4"/>
        <w:numPr>
          <w:ilvl w:val="0"/>
          <w:numId w:val="7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Организует стационарные и передвижные выставки, пропагандирует материалы музея путем организации экскурсий, проведения совместных уроков с учителями школы.        </w:t>
      </w:r>
    </w:p>
    <w:p w14:paraId="64000000">
      <w:pPr>
        <w:pStyle w:val="Style_4"/>
        <w:numPr>
          <w:ilvl w:val="0"/>
          <w:numId w:val="7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Формирует Совет музея из числа педагогов и обучающихся школы, организует его работу.   </w:t>
      </w:r>
    </w:p>
    <w:p w14:paraId="65000000">
      <w:pPr>
        <w:pStyle w:val="Style_4"/>
        <w:numPr>
          <w:ilvl w:val="0"/>
          <w:numId w:val="7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Участвует в школьных, городских и других мероприятиях, связанных с деятельностью музе</w:t>
      </w:r>
      <w:r>
        <w:rPr>
          <w:rFonts w:ascii="Times New Roman" w:hAnsi="Times New Roman"/>
          <w:sz w:val="24"/>
        </w:rPr>
        <w:t xml:space="preserve">я.                          </w:t>
      </w:r>
    </w:p>
    <w:p w14:paraId="66000000">
      <w:pPr>
        <w:pStyle w:val="Style_4"/>
        <w:numPr>
          <w:ilvl w:val="0"/>
          <w:numId w:val="7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Готовит отчет о проделанной работе.</w:t>
      </w:r>
    </w:p>
    <w:p w14:paraId="67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музея имеет право:</w:t>
      </w:r>
    </w:p>
    <w:p w14:paraId="68000000">
      <w:pPr>
        <w:pStyle w:val="Style_4"/>
        <w:numPr>
          <w:ilvl w:val="0"/>
          <w:numId w:val="8"/>
        </w:numPr>
        <w:spacing w:line="240" w:lineRule="auto"/>
        <w:ind w:firstLine="0"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Свободно выбирать формы и методы работы с детьми, составлять график своей работы. </w:t>
      </w:r>
    </w:p>
    <w:p w14:paraId="69000000">
      <w:pPr>
        <w:pStyle w:val="Style_4"/>
        <w:numPr>
          <w:ilvl w:val="0"/>
          <w:numId w:val="8"/>
        </w:numPr>
        <w:spacing w:line="240" w:lineRule="auto"/>
        <w:ind w:firstLine="0"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Посещать уроки учителей школы с целью обмена опытом по тематике. </w:t>
      </w:r>
    </w:p>
    <w:p w14:paraId="6A000000">
      <w:pPr>
        <w:pStyle w:val="Style_4"/>
        <w:numPr>
          <w:ilvl w:val="0"/>
          <w:numId w:val="8"/>
        </w:numPr>
        <w:spacing w:line="240" w:lineRule="auto"/>
        <w:ind w:firstLine="0"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Ходатайствовать перед администрацией школы о поощрении членов  актива музея за хорошую работу</w:t>
      </w:r>
    </w:p>
    <w:p w14:paraId="6B000000">
      <w:pPr>
        <w:spacing w:after="0" w:line="240" w:lineRule="auto"/>
        <w:ind w:firstLine="0"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.3. Текущую работу музея осуществляет совет музея.</w:t>
      </w:r>
    </w:p>
    <w:p w14:paraId="6C000000">
      <w:pPr>
        <w:spacing w:line="240" w:lineRule="auto"/>
        <w:ind w:firstLine="0"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компетенции Совета музея относятся следующие вопросы:</w:t>
      </w:r>
    </w:p>
    <w:p w14:paraId="6D000000">
      <w:pPr>
        <w:pStyle w:val="Style_4"/>
        <w:numPr>
          <w:ilvl w:val="0"/>
          <w:numId w:val="9"/>
        </w:numPr>
        <w:spacing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достижения целей и выполнения задач, в интересах которых создан музей;</w:t>
      </w:r>
    </w:p>
    <w:p w14:paraId="6E000000">
      <w:pPr>
        <w:pStyle w:val="Style_4"/>
        <w:numPr>
          <w:ilvl w:val="0"/>
          <w:numId w:val="9"/>
        </w:numPr>
        <w:spacing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приоритетных направлений деятельности музея;</w:t>
      </w:r>
    </w:p>
    <w:p w14:paraId="6F000000">
      <w:pPr>
        <w:pStyle w:val="Style_4"/>
        <w:numPr>
          <w:ilvl w:val="0"/>
          <w:numId w:val="9"/>
        </w:numPr>
        <w:spacing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Строгий учёт фондов в инвентарной книге, обеспечение сохранности музейных предметов;</w:t>
      </w:r>
    </w:p>
    <w:p w14:paraId="70000000">
      <w:pPr>
        <w:pStyle w:val="Style_4"/>
        <w:numPr>
          <w:ilvl w:val="0"/>
          <w:numId w:val="9"/>
        </w:numPr>
        <w:spacing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и обновление экспозиций, выставок;</w:t>
      </w:r>
    </w:p>
    <w:p w14:paraId="71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5.3.1. </w:t>
      </w:r>
      <w:r>
        <w:rPr>
          <w:rFonts w:ascii="Times New Roman" w:hAnsi="Times New Roman"/>
          <w:sz w:val="24"/>
        </w:rPr>
        <w:t>Заседания Совета музея проводятся не реже одного раза в четверть. Заседание считается правомочным, если в его работе принимает участие более половины членов Совета. Решение заседания принимается единогласно или большинством голосов присутствующих на собрании.</w:t>
      </w:r>
    </w:p>
    <w:p w14:paraId="72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промежутках между заседаниями Совет выполняет повседневные обязанности.</w:t>
      </w:r>
    </w:p>
    <w:p w14:paraId="73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5.3.2. </w:t>
      </w:r>
      <w:r>
        <w:rPr>
          <w:rFonts w:ascii="Times New Roman" w:hAnsi="Times New Roman"/>
          <w:sz w:val="24"/>
        </w:rPr>
        <w:t xml:space="preserve">Членами Совета могут быть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щиеся</w:t>
      </w:r>
      <w:r>
        <w:rPr>
          <w:rFonts w:ascii="Times New Roman" w:hAnsi="Times New Roman"/>
          <w:sz w:val="24"/>
        </w:rPr>
        <w:t xml:space="preserve"> 5-11 классов.</w:t>
      </w:r>
    </w:p>
    <w:p w14:paraId="74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5.3.3.</w:t>
      </w:r>
      <w:r>
        <w:rPr>
          <w:rFonts w:ascii="Times New Roman" w:hAnsi="Times New Roman"/>
          <w:sz w:val="24"/>
        </w:rPr>
        <w:t>Члены Совета имеют право:</w:t>
      </w:r>
    </w:p>
    <w:p w14:paraId="75000000">
      <w:pPr>
        <w:numPr>
          <w:ilvl w:val="0"/>
          <w:numId w:val="10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участие в выработке программ развития объединения, составлении годового плана работы, предлагать свои социальные проекты;</w:t>
      </w:r>
    </w:p>
    <w:p w14:paraId="76000000">
      <w:pPr>
        <w:numPr>
          <w:ilvl w:val="0"/>
          <w:numId w:val="10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и отстаивать интересы музея;</w:t>
      </w:r>
    </w:p>
    <w:p w14:paraId="77000000">
      <w:pPr>
        <w:numPr>
          <w:ilvl w:val="0"/>
          <w:numId w:val="11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выполнении разработанного плана, в реализации социальных проектов и образовательных программ;</w:t>
      </w:r>
    </w:p>
    <w:p w14:paraId="78000000">
      <w:pPr>
        <w:numPr>
          <w:ilvl w:val="0"/>
          <w:numId w:val="11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 использовать возможности объединения для самосовершенствования, физического, интеллектуального, эмоционального, духовного развития своей личности;</w:t>
      </w:r>
    </w:p>
    <w:p w14:paraId="79000000">
      <w:pPr>
        <w:numPr>
          <w:ilvl w:val="0"/>
          <w:numId w:val="11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обращаться в руководящие органы объединения с вопросами, заявлениями, предложениями;</w:t>
      </w:r>
    </w:p>
    <w:p w14:paraId="7A000000">
      <w:pPr>
        <w:numPr>
          <w:ilvl w:val="0"/>
          <w:numId w:val="11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выносить на рассмотрение Совета предложения по развитию музея.</w:t>
      </w:r>
    </w:p>
    <w:p w14:paraId="7B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5.3.4. </w:t>
      </w:r>
      <w:r>
        <w:rPr>
          <w:rFonts w:ascii="Times New Roman" w:hAnsi="Times New Roman"/>
          <w:sz w:val="24"/>
        </w:rPr>
        <w:t>Члены Совета обязаны:</w:t>
      </w:r>
    </w:p>
    <w:p w14:paraId="7C000000">
      <w:pPr>
        <w:numPr>
          <w:ilvl w:val="0"/>
          <w:numId w:val="12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требования настоящего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t>;</w:t>
      </w:r>
    </w:p>
    <w:p w14:paraId="7D000000">
      <w:pPr>
        <w:numPr>
          <w:ilvl w:val="0"/>
          <w:numId w:val="12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свою деятельность в соответствии с целями музея;</w:t>
      </w:r>
    </w:p>
    <w:p w14:paraId="7E000000">
      <w:pPr>
        <w:numPr>
          <w:ilvl w:val="0"/>
          <w:numId w:val="12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претворять в жизнь проекты и программы объединения;</w:t>
      </w:r>
    </w:p>
    <w:p w14:paraId="7F000000">
      <w:pPr>
        <w:numPr>
          <w:ilvl w:val="0"/>
          <w:numId w:val="12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проявлять инициативу и активное участие в проведении мероприятий; </w:t>
      </w:r>
    </w:p>
    <w:p w14:paraId="80000000">
      <w:pPr>
        <w:numPr>
          <w:ilvl w:val="0"/>
          <w:numId w:val="12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готовить экскурсоводов, лекторов.</w:t>
      </w:r>
    </w:p>
    <w:p w14:paraId="81000000">
      <w:pPr>
        <w:numPr>
          <w:ilvl w:val="0"/>
          <w:numId w:val="12"/>
        </w:num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информировать Совет старшеклассников и Совет школы, директора школы о проводимых в музее делах.</w:t>
      </w:r>
      <w:r>
        <w:rPr>
          <w:rFonts w:ascii="Times New Roman" w:hAnsi="Times New Roman"/>
          <w:b w:val="1"/>
          <w:sz w:val="24"/>
        </w:rPr>
        <w:t xml:space="preserve">  </w:t>
      </w:r>
    </w:p>
    <w:p w14:paraId="82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В целях оказания помощи музею может быть создан совет содействия развитию музея или попечительский совет музея.</w:t>
      </w:r>
    </w:p>
    <w:p w14:paraId="83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84000000">
      <w:pPr>
        <w:spacing w:after="0" w:line="240" w:lineRule="auto"/>
        <w:ind w:firstLine="720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Учет и обеспечение сохранности фондов музея</w:t>
      </w:r>
    </w:p>
    <w:p w14:paraId="85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Учет музейных предметов собрания музея осуществляется раздельно по основному и научно-вспомогательному фондам:</w:t>
      </w:r>
    </w:p>
    <w:p w14:paraId="86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14:paraId="87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учет научно-вспомогательных материалов (копий, макетов, диаграмм и т. п.) осуществляется в книге учета научно-вспомогательного фонда.</w:t>
      </w:r>
    </w:p>
    <w:p w14:paraId="88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Ответственность за сохранность фондов музея несет руководитель ОУ.</w:t>
      </w:r>
    </w:p>
    <w:p w14:paraId="89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14:paraId="8A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14:paraId="8B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14:paraId="8C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прекращения деятельности музея все подлинные материалы должны быть возвращены дарителям или переданы в государственный музей.</w:t>
      </w:r>
    </w:p>
    <w:p w14:paraId="8D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8E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8F000000">
      <w:pPr>
        <w:spacing w:line="240" w:lineRule="auto"/>
        <w:ind w:firstLine="720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7. </w:t>
      </w:r>
      <w:r>
        <w:rPr>
          <w:rFonts w:ascii="Times New Roman" w:hAnsi="Times New Roman"/>
          <w:b w:val="1"/>
          <w:sz w:val="24"/>
        </w:rPr>
        <w:t>Финансирование.</w:t>
      </w:r>
    </w:p>
    <w:p w14:paraId="90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>
        <w:rPr>
          <w:rFonts w:ascii="Times New Roman" w:hAnsi="Times New Roman"/>
          <w:sz w:val="24"/>
        </w:rPr>
        <w:t>Источниками образования средств являются добровольные взносы и пожертвования, гранты и другие, не запрещённые законом поступления.</w:t>
      </w:r>
    </w:p>
    <w:p w14:paraId="91000000">
      <w:pPr>
        <w:spacing w:line="240" w:lineRule="auto"/>
        <w:ind w:firstLine="72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</w:t>
      </w:r>
      <w:r>
        <w:rPr>
          <w:rFonts w:ascii="Times New Roman" w:hAnsi="Times New Roman"/>
          <w:sz w:val="24"/>
        </w:rPr>
        <w:t>Денежные средства используются на выполнение поставленных целей и задач.</w:t>
      </w:r>
    </w:p>
    <w:p w14:paraId="92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decimal"/>
      <w:lvlText w:val="%1.%2."/>
      <w:lvlJc w:val="left"/>
      <w:pPr>
        <w:ind w:hanging="360" w:left="644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ind w:hanging="360" w:left="1440"/>
      </w:pPr>
      <w:rPr>
        <w:b w:val="1"/>
      </w:r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11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5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Subtitle"/>
    <w:basedOn w:val="Style_5"/>
    <w:next w:val="Style_5"/>
    <w:link w:val="Style_2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_ch" w:type="character">
    <w:name w:val="Subtitle"/>
    <w:basedOn w:val="Style_5_ch"/>
    <w:link w:val="Style_2"/>
    <w:rPr>
      <w:rFonts w:asciiTheme="majorAscii" w:hAnsiTheme="majorHAnsi"/>
      <w:i w:val="1"/>
      <w:color w:themeColor="accent1" w:val="4F81BD"/>
      <w:spacing w:val="15"/>
      <w:sz w:val="24"/>
    </w:rPr>
  </w:style>
  <w:style w:styleId="Style_1" w:type="paragraph">
    <w:name w:val="Title"/>
    <w:basedOn w:val="Style_5"/>
    <w:next w:val="Style_2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2024-04-18T15:05:07Z</dcterms:modified>
</cp:coreProperties>
</file>