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4" w:rsidRPr="00BE5DD4" w:rsidRDefault="00BE5DD4" w:rsidP="00BE5DD4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44"/>
          <w:szCs w:val="45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kern w:val="36"/>
          <w:sz w:val="44"/>
          <w:szCs w:val="45"/>
          <w:lang w:eastAsia="ru-RU"/>
        </w:rPr>
        <w:t>Регистрация на экзамены</w:t>
      </w:r>
    </w:p>
    <w:p w:rsidR="00BE5DD4" w:rsidRPr="00BE5DD4" w:rsidRDefault="00BE5DD4" w:rsidP="00BE5DD4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bookmarkStart w:id="0" w:name="_GoBack"/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Сроки и места подачи заявлений на сдачу государственной итоговой аттестации по образовательным программам среднего общего образования</w:t>
      </w:r>
      <w:bookmarkEnd w:id="0"/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, места регистрации на сдачу единого государственного экзамена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в 2024 году </w:t>
      </w: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987"/>
        <w:gridCol w:w="2846"/>
        <w:gridCol w:w="3044"/>
      </w:tblGrid>
      <w:tr w:rsidR="00BE5DD4" w:rsidRPr="00BE5DD4" w:rsidTr="00BE5DD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Сроки подачи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Категория участников ГИА,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Места подачи заявлений на ГИА и регистрации на ЕГЭ</w:t>
            </w:r>
          </w:p>
        </w:tc>
      </w:tr>
      <w:tr w:rsidR="00BE5DD4" w:rsidRPr="00BE5DD4" w:rsidTr="00BE5D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досрочный период: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март-апрель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2024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до 1 февраля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обучающиеся X-XI (XII) классов, имеющие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освоение которых завершилось ранее);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выпускники текущего года, не имеющие академической задолженности, в том числе за итоговое сочинение (изложение), и в полном объеме выполнившие учебный план (индивидуальный учебный план);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лица,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образовательная организация, в которой осваивались образовательные программы среднего общего образования, в том числе в форме самообразования или семейного образования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(образовательная организация должна иметь государственную аккредитацию по образовательным программам среднего общего образования)</w:t>
            </w:r>
          </w:p>
        </w:tc>
      </w:tr>
      <w:tr w:rsidR="00BE5DD4" w:rsidRPr="00BE5DD4" w:rsidTr="00BE5D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выпускники прошлых лет;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лица, обучающиеся по образовательным программам среднего профессионального образования;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gram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обучающиеся</w:t>
            </w:r>
            <w:proofErr w:type="gram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, получающие среднее общее образование в иностранных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 </w:t>
            </w:r>
            <w:proofErr w:type="spell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г</w:t>
            </w:r>
            <w:proofErr w:type="gram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.Ч</w:t>
            </w:r>
            <w:proofErr w:type="gram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ебоксары</w:t>
            </w:r>
            <w:proofErr w:type="spell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, Школьный проезд, д. 10 А)</w:t>
            </w:r>
          </w:p>
        </w:tc>
      </w:tr>
      <w:tr w:rsidR="00BE5DD4" w:rsidRPr="00BE5DD4" w:rsidTr="00BE5D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основной период: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май-июль 2024 года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до 1 февраля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 xml:space="preserve">обучающиеся X-XI (XII) классов, имеющие годовые отметки не ниже удовлетворительных по всем учебным предметам учебного </w:t>
            </w: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>плана за предпоследний год обучения (для участия в ЕГЭ по учебным предметам, освоение которых завершилось ранее);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выпускники текущего года, не имеющие академической задолженности, в том числе за итоговое сочинение (изложение), и в полном объеме выполнившие учебный план (индивидуальный учебный план); 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лица,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 xml:space="preserve">образовательная организация, в которой осваивались образовательные программы среднего общего образования, в том числе в форме </w:t>
            </w: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lastRenderedPageBreak/>
              <w:t>самообразования или семейного образования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(образовательная организация должна иметь государственную аккредитацию по образовательным программам среднего общего образования)</w:t>
            </w:r>
          </w:p>
        </w:tc>
      </w:tr>
      <w:tr w:rsidR="00BE5DD4" w:rsidRPr="00BE5DD4" w:rsidTr="00BE5D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выпускники прошлых лет;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лица, обучающиеся по образовательным программам среднего профессионального образования;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gram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обучающиеся</w:t>
            </w:r>
            <w:proofErr w:type="gram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, получающие среднее общее образование в иностранных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 </w:t>
            </w:r>
            <w:proofErr w:type="spell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г</w:t>
            </w:r>
            <w:proofErr w:type="gram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.Ч</w:t>
            </w:r>
            <w:proofErr w:type="gram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ебоксары</w:t>
            </w:r>
            <w:proofErr w:type="spell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, Школьный проезд, д. 10 А)</w:t>
            </w:r>
          </w:p>
        </w:tc>
      </w:tr>
      <w:tr w:rsidR="00BE5DD4" w:rsidRPr="00BE5DD4" w:rsidTr="00BE5D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дополнительный период: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сентябрь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Не </w:t>
            </w:r>
            <w:proofErr w:type="gramStart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позднее</w:t>
            </w:r>
            <w:proofErr w:type="gramEnd"/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чем за две недели до начала первого экзамена дополнительного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обучающиеся, не прошедшие ГИА 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образовательная организация, в которой осваивались образовательные программы среднего общего образования, в том числе в форме самообразования или семейного образования</w:t>
            </w:r>
          </w:p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(образовательная организация должна иметь государственную аккредитацию по образовательным программам среднего общего образования)</w:t>
            </w:r>
          </w:p>
        </w:tc>
      </w:tr>
      <w:tr w:rsidR="00BE5DD4" w:rsidRPr="00BE5DD4" w:rsidTr="00BE5D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>март - сентябрь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 xml:space="preserve">Не </w:t>
            </w:r>
            <w:proofErr w:type="gramStart"/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>позднее</w:t>
            </w:r>
            <w:proofErr w:type="gramEnd"/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 xml:space="preserve"> чем за две недели до начала соответствующих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 xml:space="preserve">обучающиеся изменяют (дополняют) выбор учебного предмета (перечня учебных предметов) при наличии у них уважительных причин (болезни или иных </w:t>
            </w:r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lastRenderedPageBreak/>
              <w:t>обстоятельств, подтвержденных документально).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DD4" w:rsidRPr="00BE5DD4" w:rsidRDefault="00BE5DD4" w:rsidP="00BE5DD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lastRenderedPageBreak/>
              <w:t xml:space="preserve">заявление подается в Государственную экзаменационную комиссию Чувашской Республики: Минобразования Чувашии (г. Чебоксары, Президентский </w:t>
            </w:r>
            <w:r w:rsidRPr="00BE5D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lastRenderedPageBreak/>
              <w:t>бульвар, д. 17, тел. (8352) 56-53-75, obrazov11@cap.ru)</w:t>
            </w:r>
          </w:p>
        </w:tc>
      </w:tr>
    </w:tbl>
    <w:p w:rsidR="00BE5DD4" w:rsidRPr="00BE5DD4" w:rsidRDefault="00BE5DD4" w:rsidP="00BE5DD4">
      <w:pPr>
        <w:spacing w:after="360" w:line="240" w:lineRule="auto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hyperlink r:id="rId6" w:tgtFrame="_blank" w:history="1">
        <w:r w:rsidRPr="00BE5DD4">
          <w:rPr>
            <w:rFonts w:ascii="Times New Roman" w:eastAsia="Times New Roman" w:hAnsi="Times New Roman" w:cs="Times New Roman"/>
            <w:b/>
            <w:bCs/>
            <w:color w:val="4D6BBC"/>
            <w:szCs w:val="24"/>
            <w:u w:val="single"/>
            <w:lang w:eastAsia="ru-RU"/>
          </w:rPr>
          <w:t>Формат заявления на участие в ЕГЭ (для ВПЛ и обучающихся СПО)</w:t>
        </w:r>
      </w:hyperlink>
    </w:p>
    <w:p w:rsidR="00BE5DD4" w:rsidRPr="00BE5DD4" w:rsidRDefault="00BE5DD4" w:rsidP="00BE5DD4">
      <w:pPr>
        <w:spacing w:after="360" w:line="240" w:lineRule="auto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hyperlink r:id="rId7" w:history="1">
        <w:r w:rsidRPr="00BE5DD4">
          <w:rPr>
            <w:rFonts w:ascii="Times New Roman" w:eastAsia="Times New Roman" w:hAnsi="Times New Roman" w:cs="Times New Roman"/>
            <w:b/>
            <w:bCs/>
            <w:color w:val="4D6BBC"/>
            <w:szCs w:val="24"/>
            <w:u w:val="single"/>
            <w:lang w:eastAsia="ru-RU"/>
          </w:rPr>
          <w:t>Памятка о правилах проведения ЕГЭ (для ВПЛ и обучающихся СПО)</w:t>
        </w:r>
      </w:hyperlink>
    </w:p>
    <w:p w:rsidR="00BE5DD4" w:rsidRPr="00BE5DD4" w:rsidRDefault="00BE5DD4" w:rsidP="00BE5DD4">
      <w:pPr>
        <w:spacing w:after="360" w:line="240" w:lineRule="auto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hyperlink r:id="rId8" w:tgtFrame="_blank" w:history="1">
        <w:r w:rsidRPr="00BE5DD4">
          <w:rPr>
            <w:rFonts w:ascii="Times New Roman" w:eastAsia="Times New Roman" w:hAnsi="Times New Roman" w:cs="Times New Roman"/>
            <w:b/>
            <w:bCs/>
            <w:color w:val="4D6BBC"/>
            <w:szCs w:val="24"/>
            <w:u w:val="single"/>
            <w:lang w:eastAsia="ru-RU"/>
          </w:rPr>
          <w:t>Формат заявления на участие в ГИА-11 (для выпускников текущего года)</w:t>
        </w:r>
      </w:hyperlink>
    </w:p>
    <w:p w:rsidR="00BE5DD4" w:rsidRPr="00BE5DD4" w:rsidRDefault="00BE5DD4" w:rsidP="00BE5DD4">
      <w:pPr>
        <w:spacing w:after="360" w:line="240" w:lineRule="auto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hyperlink r:id="rId9" w:history="1">
        <w:r w:rsidRPr="00BE5DD4">
          <w:rPr>
            <w:rFonts w:ascii="Times New Roman" w:eastAsia="Times New Roman" w:hAnsi="Times New Roman" w:cs="Times New Roman"/>
            <w:b/>
            <w:bCs/>
            <w:color w:val="4D6BBC"/>
            <w:szCs w:val="24"/>
            <w:u w:val="single"/>
            <w:lang w:eastAsia="ru-RU"/>
          </w:rPr>
          <w:t>Памятка о правилах проведения ЕГЭ (для выпускников текущего года)</w:t>
        </w:r>
      </w:hyperlink>
    </w:p>
    <w:p w:rsidR="00BE5DD4" w:rsidRPr="00BE5DD4" w:rsidRDefault="00BE5DD4" w:rsidP="00BE5D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Выпускниками прошлых лет</w:t>
      </w: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 являются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образования, а также граждане, имеющие среднее общее образование, полученное в иностранных образовательных организациях.</w:t>
      </w:r>
    </w:p>
    <w:p w:rsidR="00BE5DD4" w:rsidRPr="00BE5DD4" w:rsidRDefault="00BE5DD4" w:rsidP="00BE5D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Пункт регистрации на ЕГЭ-2024 выпускников прошлых лет, лиц, обучающихся по образовательным программам среднего профессионального образования, обучающихся, получающих среднее общее образование в иностранных образовательных организациях: </w:t>
      </w: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Бюджетное учреждение Чувашской Республики «Чувашский республиканский центр новых образовательных технологий» Министерства образования и молодежной политики Чувашской Республики, 428003, Чувашская Республика,   г. Чебоксары, Школьный проезд, д. 10 А. </w:t>
      </w:r>
    </w:p>
    <w:p w:rsidR="00BE5DD4" w:rsidRPr="00BE5DD4" w:rsidRDefault="00BE5DD4" w:rsidP="00BE5D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Режим работы: понедельник-пятница, с 9.00 до 16.00, технический перерыв с 12.00 до 13.00.</w:t>
      </w:r>
    </w:p>
    <w:p w:rsidR="00BE5DD4" w:rsidRPr="00BE5DD4" w:rsidRDefault="00BE5DD4" w:rsidP="00BE5D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Телефон «горячей линии»: 8(8352) 57-21-60</w:t>
      </w:r>
    </w:p>
    <w:p w:rsidR="00BE5DD4" w:rsidRPr="00BE5DD4" w:rsidRDefault="00BE5DD4" w:rsidP="00BE5D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При себе необходимо иметь </w:t>
      </w:r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оригиналы и копии</w:t>
      </w: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 следующих документов:</w:t>
      </w:r>
    </w:p>
    <w:p w:rsidR="00BE5DD4" w:rsidRPr="00BE5DD4" w:rsidRDefault="00BE5DD4" w:rsidP="00BE5DD4">
      <w:pPr>
        <w:numPr>
          <w:ilvl w:val="0"/>
          <w:numId w:val="1"/>
        </w:numPr>
        <w:spacing w:before="135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документ об образовании (аттестат о среднем общем образовании);</w:t>
      </w:r>
    </w:p>
    <w:p w:rsidR="00BE5DD4" w:rsidRPr="00BE5DD4" w:rsidRDefault="00BE5DD4" w:rsidP="00BE5DD4">
      <w:pPr>
        <w:numPr>
          <w:ilvl w:val="0"/>
          <w:numId w:val="1"/>
        </w:numPr>
        <w:spacing w:before="135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документ, удостоверяющий личность (паспорт);</w:t>
      </w:r>
    </w:p>
    <w:p w:rsidR="00BE5DD4" w:rsidRPr="00BE5DD4" w:rsidRDefault="00BE5DD4" w:rsidP="00BE5DD4">
      <w:pPr>
        <w:numPr>
          <w:ilvl w:val="0"/>
          <w:numId w:val="1"/>
        </w:numPr>
        <w:spacing w:before="135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СНИЛС;</w:t>
      </w:r>
    </w:p>
    <w:p w:rsidR="00BE5DD4" w:rsidRPr="00BE5DD4" w:rsidRDefault="00BE5DD4" w:rsidP="00BE5DD4">
      <w:pPr>
        <w:numPr>
          <w:ilvl w:val="0"/>
          <w:numId w:val="1"/>
        </w:numPr>
        <w:spacing w:before="135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справку о прохождении программы среднего общего образования (для студентов СПО).</w:t>
      </w:r>
    </w:p>
    <w:p w:rsidR="00BE5DD4" w:rsidRPr="00BE5DD4" w:rsidRDefault="00BE5DD4" w:rsidP="00BE5D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Изменить перечень экзаменов </w:t>
      </w:r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после 1 февраля</w:t>
      </w: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 возможно только при наличии уважительных причин, подтверждённых</w:t>
      </w:r>
      <w:r w:rsidRPr="00BE5DD4">
        <w:rPr>
          <w:rFonts w:ascii="Times New Roman" w:eastAsia="Times New Roman" w:hAnsi="Times New Roman" w:cs="Times New Roman"/>
          <w:b/>
          <w:bCs/>
          <w:color w:val="262626"/>
          <w:szCs w:val="24"/>
          <w:lang w:eastAsia="ru-RU"/>
        </w:rPr>
        <w:t> документально</w:t>
      </w:r>
      <w:r w:rsidRPr="00BE5DD4">
        <w:rPr>
          <w:rFonts w:ascii="Times New Roman" w:eastAsia="Times New Roman" w:hAnsi="Times New Roman" w:cs="Times New Roman"/>
          <w:color w:val="262626"/>
          <w:szCs w:val="24"/>
          <w:lang w:eastAsia="ru-RU"/>
        </w:rPr>
        <w:t>. Для изменения перечня экзаменов необходимо обратиться с заявлением, в котором указан новый перечень экзаменов, в Государственную экзаменационную комиссию Чувашской Республики (ГЭК) по адресу: г. Чебоксары, Президентский бульвар, 17, тел. (8352) 56-53-75.</w:t>
      </w:r>
    </w:p>
    <w:p w:rsidR="00BE5DD4" w:rsidRPr="00BE5DD4" w:rsidRDefault="00BE5DD4" w:rsidP="00BE5DD4">
      <w:pPr>
        <w:spacing w:after="150" w:line="240" w:lineRule="auto"/>
        <w:rPr>
          <w:rFonts w:ascii="Times New Roman" w:eastAsia="Times New Roman" w:hAnsi="Times New Roman" w:cs="Times New Roman"/>
          <w:color w:val="262626"/>
          <w:sz w:val="20"/>
          <w:szCs w:val="21"/>
          <w:lang w:eastAsia="ru-RU"/>
        </w:rPr>
      </w:pPr>
      <w:r w:rsidRPr="00BE5DD4">
        <w:rPr>
          <w:rFonts w:ascii="Times New Roman" w:eastAsia="Times New Roman" w:hAnsi="Times New Roman" w:cs="Times New Roman"/>
          <w:color w:val="262626"/>
          <w:sz w:val="20"/>
          <w:szCs w:val="21"/>
          <w:lang w:eastAsia="ru-RU"/>
        </w:rPr>
        <w:t>Распечатать</w:t>
      </w:r>
    </w:p>
    <w:p w:rsidR="00BE5DD4" w:rsidRPr="00BE5DD4" w:rsidRDefault="00BE5DD4" w:rsidP="00BE5DD4">
      <w:pPr>
        <w:spacing w:line="240" w:lineRule="auto"/>
        <w:rPr>
          <w:rFonts w:ascii="Times New Roman" w:eastAsia="Times New Roman" w:hAnsi="Times New Roman" w:cs="Times New Roman"/>
          <w:color w:val="262626"/>
          <w:sz w:val="20"/>
          <w:szCs w:val="21"/>
          <w:lang w:eastAsia="ru-RU"/>
        </w:rPr>
      </w:pPr>
      <w:hyperlink r:id="rId10" w:tooltip="Поделиться" w:history="1">
        <w:r w:rsidRPr="00BE5DD4">
          <w:rPr>
            <w:rFonts w:ascii="Times New Roman" w:eastAsia="Times New Roman" w:hAnsi="Times New Roman" w:cs="Times New Roman"/>
            <w:color w:val="000000"/>
            <w:sz w:val="20"/>
            <w:szCs w:val="21"/>
            <w:bdr w:val="single" w:sz="6" w:space="4" w:color="E6E6E6" w:frame="1"/>
            <w:lang w:eastAsia="ru-RU"/>
          </w:rPr>
          <w:t>Поделиться</w:t>
        </w:r>
      </w:hyperlink>
    </w:p>
    <w:p w:rsidR="0046555B" w:rsidRPr="00BE5DD4" w:rsidRDefault="0046555B">
      <w:pPr>
        <w:rPr>
          <w:rFonts w:ascii="Times New Roman" w:hAnsi="Times New Roman" w:cs="Times New Roman"/>
          <w:sz w:val="20"/>
        </w:rPr>
      </w:pPr>
    </w:p>
    <w:sectPr w:rsidR="0046555B" w:rsidRPr="00BE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06FF"/>
    <w:multiLevelType w:val="multilevel"/>
    <w:tmpl w:val="39B2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3"/>
    <w:rsid w:val="0046555B"/>
    <w:rsid w:val="00A41EA3"/>
    <w:rsid w:val="00B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54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9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0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416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cap.ru/Content2022/orgs/GovId_897/zayavlenie_na_gia-11_2024_vtg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v.cap.ru/Content2022/orgs/GovId_897/pamyatkaege2024_vpl_202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cap.ru/Content2022/orgs/GovId_897/1zayavlenie_na_ege_2024_vpl_20231130(1)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a21.rchu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.cap.ru/Content2022/orgs/GovId_897/pamyatka_dlya_ege-2024-vtg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2024-04-11T10:05:00Z</dcterms:created>
  <dcterms:modified xsi:type="dcterms:W3CDTF">2024-04-11T10:06:00Z</dcterms:modified>
</cp:coreProperties>
</file>