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46" w:rsidRPr="005F2746" w:rsidRDefault="005F2746" w:rsidP="005F27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пальчиковых игр на раз</w:t>
      </w:r>
      <w:r w:rsidRPr="005F2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витие речи младших дошкольников </w:t>
      </w:r>
    </w:p>
    <w:p w:rsidR="005F2746" w:rsidRPr="005F2746" w:rsidRDefault="005F2746" w:rsidP="005F27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2746">
        <w:rPr>
          <w:rFonts w:ascii="Times New Roman" w:eastAsia="Calibri" w:hAnsi="Times New Roman" w:cs="Times New Roman"/>
          <w:color w:val="000000"/>
          <w:sz w:val="28"/>
          <w:szCs w:val="28"/>
        </w:rPr>
        <w:t>Данный материал предназначен для ро</w:t>
      </w:r>
      <w:r w:rsidRPr="005F2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дителей детей младшего возраста </w:t>
      </w:r>
      <w:r w:rsidRPr="005F2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(1,5-4 года)</w:t>
      </w:r>
      <w:r w:rsidRPr="005F2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F2746" w:rsidRPr="005F2746" w:rsidRDefault="005F2746" w:rsidP="005F27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2746">
        <w:rPr>
          <w:rFonts w:ascii="Times New Roman" w:eastAsia="Calibri" w:hAnsi="Times New Roman" w:cs="Times New Roman"/>
          <w:color w:val="000000"/>
          <w:sz w:val="28"/>
          <w:szCs w:val="28"/>
        </w:rPr>
        <w:t>Несмотря на обилие развивающих игр, в последнее время возросло число детей, имеющих недоразвитие речи, вследствие чего затрудняется общение, происходят негативные изменения в мыслительной деятельности, страдает эмоциональная сфера ребенка, ограничивается овладение понятийными значениями и р</w:t>
      </w:r>
      <w:bookmarkStart w:id="0" w:name="_GoBack"/>
      <w:bookmarkEnd w:id="0"/>
      <w:r w:rsidRPr="005F2746">
        <w:rPr>
          <w:rFonts w:ascii="Times New Roman" w:eastAsia="Calibri" w:hAnsi="Times New Roman" w:cs="Times New Roman"/>
          <w:color w:val="000000"/>
          <w:sz w:val="28"/>
          <w:szCs w:val="28"/>
        </w:rPr>
        <w:t>ечевыми образцами.</w:t>
      </w:r>
    </w:p>
    <w:p w:rsidR="005F2746" w:rsidRPr="005F2746" w:rsidRDefault="005F2746" w:rsidP="005F27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Родителям хочу напомнить, что пальчиковые игры очень полезны для развития речи, памяти, интеллекта ребенка. Они повышают настроение, способствует эмоциональному сближению, оказывают положительное воздействие на весь организм. Известный педагог </w:t>
      </w:r>
      <w:proofErr w:type="spellStart"/>
      <w:r w:rsidRPr="005F2746">
        <w:rPr>
          <w:rFonts w:ascii="Times New Roman" w:eastAsia="Calibri" w:hAnsi="Times New Roman" w:cs="Times New Roman"/>
          <w:sz w:val="28"/>
          <w:szCs w:val="28"/>
        </w:rPr>
        <w:t>В.А.Сухомлинский</w:t>
      </w:r>
      <w:proofErr w:type="spellEnd"/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утверждал, что </w:t>
      </w:r>
      <w:r w:rsidRPr="005F2746">
        <w:rPr>
          <w:rFonts w:ascii="Times New Roman" w:eastAsia="Calibri" w:hAnsi="Times New Roman" w:cs="Times New Roman"/>
          <w:b/>
          <w:sz w:val="28"/>
          <w:szCs w:val="28"/>
        </w:rPr>
        <w:t>«ум ребенка находится на кончике пальцев».</w:t>
      </w:r>
    </w:p>
    <w:p w:rsidR="005F2746" w:rsidRPr="005F2746" w:rsidRDefault="005F2746" w:rsidP="005F27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– основной вид деятельности детей. Поэтому советуем вам, уважаемые родители, больше времени уделять именно пальчиковым играм. Эти игры доступны детям младшего возраста, не требуют лишних затрат. Главное – хорошее настроение и немного времени. Все это удобно проводить перед сном или утром после пробуждения. </w:t>
      </w:r>
    </w:p>
    <w:p w:rsidR="005F2746" w:rsidRPr="005F2746" w:rsidRDefault="005F2746" w:rsidP="005F2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Прилетайте, птички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Прилетайте, птички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(дети двумя руками машут к себе)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Сало дам синичке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(выставляют левую ладонь, а правой рукой «режут» сало – проводят по ладони сверху вниз)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Покрошу я крошки хлебушка немножко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(двумя руками «крошат» хлеб)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Эти крошки – воробьям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(«крошат» правой рукой над левой раскрытой ладонью)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Эти крошки – голубям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(«крошат» левой рукой над правой раскрытой ладонью)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Галки да вороны ешьте макароны!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(скользящие хлопки)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F2746" w:rsidRPr="005F2746" w:rsidRDefault="005F2746" w:rsidP="005F2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Как у бабушки Наташи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Как у бабушки Наташи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(держать за концы воображаемый платочек, надетый на голову)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Ели вкусную мы кашу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(соединить ладони перед собой, «сделать тарелку»)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Каша пшенная с дымком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(над раскрытой ладонью левой руки – «тарелкой» - указательным пальцем правой руки рисовать воображаемый дымок, идущий от горячей каши, дымок поднимается вверх)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Каша пшенная с дымком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(повторить те же движения, но уже правая рука – «тарелка», левая – «дымок»)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С хлебом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(правая рука перед грудью, локоть в сторону, внутренняя сторона ладони вниз – «ломоть хлеба»)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F2746">
        <w:rPr>
          <w:rFonts w:ascii="Times New Roman" w:eastAsia="Calibri" w:hAnsi="Times New Roman" w:cs="Times New Roman"/>
          <w:b/>
          <w:sz w:val="28"/>
          <w:szCs w:val="28"/>
        </w:rPr>
        <w:t>С маслом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(левую ладонь положить на правую сверху – «слой масла»)</w:t>
      </w:r>
      <w:proofErr w:type="gramEnd"/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С молоком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(соединить запястья, кончики пальцев рук и поднятые вверх большие пальцы рук – «кружка»)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Взяли мы большие ложки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(сжать кулаки, большие пальцы подняты вверх, развести в стороны – две «ложки»)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F2746">
        <w:rPr>
          <w:rFonts w:ascii="Times New Roman" w:eastAsia="Calibri" w:hAnsi="Times New Roman" w:cs="Times New Roman"/>
          <w:b/>
          <w:sz w:val="28"/>
          <w:szCs w:val="28"/>
        </w:rPr>
        <w:t>Съели все до самой крошки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(попеременно то правой, то левой «ложкой» есть «кашу», поднося «ложки» ко рту)</w:t>
      </w:r>
      <w:proofErr w:type="gramEnd"/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Вот какая каша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(снова сделать «тарелку»)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 xml:space="preserve">У бабушки Наташи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(снова взяться за воображаемые концы платочка)</w:t>
      </w:r>
    </w:p>
    <w:p w:rsidR="005F2746" w:rsidRPr="005F2746" w:rsidRDefault="005F2746" w:rsidP="005F274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Часы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Мышь полезла в первый раз, посмотреть который час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(легкими движениями пальцев двигаемся от локтя до плеч, как бы обняв себя),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5F2746">
        <w:rPr>
          <w:rFonts w:ascii="Times New Roman" w:eastAsia="Calibri" w:hAnsi="Times New Roman" w:cs="Times New Roman"/>
          <w:b/>
          <w:sz w:val="28"/>
          <w:szCs w:val="28"/>
        </w:rPr>
        <w:t>Вдруг часы сказали: «Бом!»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(подняв руки прямо вверх, делаем один хлопок),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F2746">
        <w:rPr>
          <w:rFonts w:ascii="Times New Roman" w:eastAsia="Calibri" w:hAnsi="Times New Roman" w:cs="Times New Roman"/>
          <w:b/>
          <w:sz w:val="28"/>
          <w:szCs w:val="28"/>
        </w:rPr>
        <w:t>Мышь скатилась кувырком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(вращательные движения руками перед собой сверху вниз)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i/>
          <w:sz w:val="28"/>
          <w:szCs w:val="28"/>
        </w:rPr>
        <w:t>То же самое – во второй раз – два хлопка, в третий раз – три хлопка.</w:t>
      </w:r>
    </w:p>
    <w:p w:rsidR="005F2746" w:rsidRPr="005F2746" w:rsidRDefault="005F2746" w:rsidP="005F2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Пальчиковая игра «Сорока»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Тут сорока прилетала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(машут руками, как крыльями),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Угощать всех кашей стала: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(левая рука как чашечка, правая – «мешает» кашу над левой рукой)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Кушай, крошка,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 xml:space="preserve">(пальцами пр. руки трем подушечку мизинца левой руки)                                                                                                                                               </w:t>
      </w:r>
      <w:r w:rsidRPr="005F2746">
        <w:rPr>
          <w:rFonts w:ascii="Times New Roman" w:eastAsia="Calibri" w:hAnsi="Times New Roman" w:cs="Times New Roman"/>
          <w:b/>
          <w:sz w:val="28"/>
          <w:szCs w:val="28"/>
        </w:rPr>
        <w:t>И Алешка,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(трем подушечку безымянного пальца)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И Сережка,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(трем подушечку средней руки)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И Антошка,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(трем подушечку указательного пальца)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И для старшего немножко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(трем подушечку большого пальца)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Кашу пальчики поели,</w:t>
      </w:r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(скользящие хлопки)</w:t>
      </w:r>
    </w:p>
    <w:p w:rsidR="005F2746" w:rsidRPr="005F2746" w:rsidRDefault="005F2746" w:rsidP="005F27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F2746">
        <w:rPr>
          <w:rFonts w:ascii="Times New Roman" w:eastAsia="Calibri" w:hAnsi="Times New Roman" w:cs="Times New Roman"/>
          <w:b/>
          <w:sz w:val="28"/>
          <w:szCs w:val="28"/>
        </w:rPr>
        <w:t>Заплясали и запели</w:t>
      </w:r>
      <w:proofErr w:type="gramStart"/>
      <w:r w:rsidRPr="005F2746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5F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746">
        <w:rPr>
          <w:rFonts w:ascii="Times New Roman" w:eastAsia="Calibri" w:hAnsi="Times New Roman" w:cs="Times New Roman"/>
          <w:i/>
          <w:sz w:val="28"/>
          <w:szCs w:val="28"/>
        </w:rPr>
        <w:t>(«</w:t>
      </w:r>
      <w:proofErr w:type="gramStart"/>
      <w:r w:rsidRPr="005F2746">
        <w:rPr>
          <w:rFonts w:ascii="Times New Roman" w:eastAsia="Calibri" w:hAnsi="Times New Roman" w:cs="Times New Roman"/>
          <w:i/>
          <w:sz w:val="28"/>
          <w:szCs w:val="28"/>
        </w:rPr>
        <w:t>ф</w:t>
      </w:r>
      <w:proofErr w:type="gramEnd"/>
      <w:r w:rsidRPr="005F2746">
        <w:rPr>
          <w:rFonts w:ascii="Times New Roman" w:eastAsia="Calibri" w:hAnsi="Times New Roman" w:cs="Times New Roman"/>
          <w:i/>
          <w:sz w:val="28"/>
          <w:szCs w:val="28"/>
        </w:rPr>
        <w:t>онарики»)</w:t>
      </w:r>
    </w:p>
    <w:p w:rsidR="005F2746" w:rsidRPr="005F2746" w:rsidRDefault="005F2746" w:rsidP="005F274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746" w:rsidRPr="005F2746" w:rsidRDefault="005F2746" w:rsidP="005F274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746" w:rsidRPr="005F2746" w:rsidRDefault="005F2746" w:rsidP="005F2746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3FB" w:rsidRPr="005F2746" w:rsidRDefault="000F73FB">
      <w:pPr>
        <w:rPr>
          <w:sz w:val="28"/>
          <w:szCs w:val="28"/>
        </w:rPr>
      </w:pPr>
    </w:p>
    <w:sectPr w:rsidR="000F73FB" w:rsidRPr="005F2746" w:rsidSect="00480B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46"/>
    <w:rsid w:val="000F73FB"/>
    <w:rsid w:val="00480B7F"/>
    <w:rsid w:val="005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metod_1</dc:creator>
  <cp:lastModifiedBy>metod_1</cp:lastModifiedBy>
  <cp:revision>1</cp:revision>
  <dcterms:created xsi:type="dcterms:W3CDTF">2024-03-27T08:10:00Z</dcterms:created>
  <dcterms:modified xsi:type="dcterms:W3CDTF">2024-03-27T08:13:00Z</dcterms:modified>
</cp:coreProperties>
</file>