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66" w:rsidRPr="00C10866" w:rsidRDefault="00C10866" w:rsidP="00C108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C10866">
        <w:rPr>
          <w:rFonts w:ascii="Times New Roman" w:eastAsia="Calibri" w:hAnsi="Times New Roman" w:cs="Times New Roman"/>
          <w:b/>
        </w:rPr>
        <w:t>Пояснительная записка.</w:t>
      </w:r>
    </w:p>
    <w:p w:rsidR="00C10866" w:rsidRPr="00C10866" w:rsidRDefault="00C10866" w:rsidP="00C108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       Музыка играет важную роль в жизни людей, а для детей первой возможностью выразить себя в мире становятся песни. Песня – не только форма художественного отображения жизни, но и форма общения людей. Пение занимает важное место в жизни человека и принадлежит к основным видам исполнительства. Занятия пением приносят ребенку не только наслаждение красотой музыкальных звуков, которое благотворно влияет на детскую психику и способствует нравственно – эстетическому  развитию личности, но и дают специфические знания и умения в этой области искусства.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     Важной формой самовыражения детей является коллективное пение, т.е. личные качества формируются именно там.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     Музыкальное образование детей, в силу своей многогранности не может ограничиваться только уроками музыки в школе. Большое значение в его совершенствовании имеют занятия в учреждениях дополнительного образования. В процессе занятий в вокальных коллективах у детей повышается интерес к </w:t>
      </w:r>
      <w:proofErr w:type="spellStart"/>
      <w:r w:rsidRPr="00C10866">
        <w:rPr>
          <w:rFonts w:ascii="Times New Roman" w:eastAsia="Calibri" w:hAnsi="Times New Roman" w:cs="Times New Roman"/>
        </w:rPr>
        <w:t>разножанровой</w:t>
      </w:r>
      <w:proofErr w:type="spellEnd"/>
      <w:r w:rsidRPr="00C10866">
        <w:rPr>
          <w:rFonts w:ascii="Times New Roman" w:eastAsia="Calibri" w:hAnsi="Times New Roman" w:cs="Times New Roman"/>
        </w:rPr>
        <w:t xml:space="preserve"> вокальной музыке, развивается вокальный слух, ребенок учится исполнять сам вокальные произведения и тем самым расширяет свой кругозор, формирует знания во многих областях музыкального искусства.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    Изменения и дополнения, внесенные в указанную программу, обоснованы применением ее для другой возрастной категории обучающихся.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0866">
        <w:rPr>
          <w:rFonts w:ascii="Times New Roman" w:eastAsia="Calibri" w:hAnsi="Times New Roman" w:cs="Times New Roman"/>
          <w:b/>
        </w:rPr>
        <w:t xml:space="preserve"> Цель программы:     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   Создание условий для развития творческих способностей и нравственного становления детей младшего школьного возраста посредством вовлечения их в певческую деятельность.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  Программа предполагает решение образовательных, воспитательных и развивающих </w:t>
      </w:r>
      <w:r w:rsidRPr="00310EBF">
        <w:rPr>
          <w:rFonts w:ascii="Times New Roman" w:eastAsia="Calibri" w:hAnsi="Times New Roman" w:cs="Times New Roman"/>
          <w:b/>
          <w:i/>
          <w:u w:val="single"/>
        </w:rPr>
        <w:t xml:space="preserve">задач </w:t>
      </w:r>
      <w:r w:rsidRPr="00C10866">
        <w:rPr>
          <w:rFonts w:ascii="Times New Roman" w:eastAsia="Calibri" w:hAnsi="Times New Roman" w:cs="Times New Roman"/>
        </w:rPr>
        <w:t>с учетом возрастных и индивидуальных особенностей детей: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-обучить основам музыкальной культуры, совершенствовать вокальное мастерство;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-сформировать основы сценической культуры;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-развивать навыки сольного и ансамблевого исполнения;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-развивать творческую активность детей;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-воспитывать эстетический вкус и исполнительскую культуру.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   Педагогическая деятельность организуется со следующими </w:t>
      </w:r>
      <w:r w:rsidRPr="00310EBF">
        <w:rPr>
          <w:rFonts w:ascii="Times New Roman" w:eastAsia="Calibri" w:hAnsi="Times New Roman" w:cs="Times New Roman"/>
          <w:b/>
          <w:i/>
          <w:u w:val="single"/>
        </w:rPr>
        <w:t>принципами</w:t>
      </w:r>
      <w:r w:rsidRPr="00C10866">
        <w:rPr>
          <w:rFonts w:ascii="Times New Roman" w:eastAsia="Calibri" w:hAnsi="Times New Roman" w:cs="Times New Roman"/>
          <w:u w:val="single"/>
        </w:rPr>
        <w:t>: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-концентричность программного материала, содержание программы и способствование музыкальной деятельности;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-системность, доступность содержания занятий для всех желающих;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-предоставление возможности самовыражения, самореализации.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 Программа предполагает решение образовательных, воспитательных и развивающих задач с учетом возрастных и индивидуальных особенностей детей. При необходимости допускается корректировка содержания и форм занятий, времени прохождения материала. В силу возрастных особенностей, обучения детей пению необходимо вести систематично, начиная с элементарных приемов освоения вокальных навыков. Занятия начинаются с распевания, которое выражает двойную функцию:</w:t>
      </w:r>
    </w:p>
    <w:p w:rsidR="00C10866" w:rsidRPr="00C10866" w:rsidRDefault="00C10866" w:rsidP="00C10866">
      <w:pPr>
        <w:tabs>
          <w:tab w:val="left" w:pos="54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-подготовку голосового аппарата;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-развитие вокально-хоровых навыков и эмоциональной отзывчивости;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 Особую роль в формировании вокальной культуры детей играет опыт концертных выступлений. Он помогает преодолевать  психологические комплексы – эмоциональную зажатость, боязнь сцены, воспитывает волю и дает детям опыт </w:t>
      </w:r>
      <w:proofErr w:type="spellStart"/>
      <w:r w:rsidRPr="00C10866">
        <w:rPr>
          <w:rFonts w:ascii="Times New Roman" w:eastAsia="Calibri" w:hAnsi="Times New Roman" w:cs="Times New Roman"/>
        </w:rPr>
        <w:t>самопрезентации</w:t>
      </w:r>
      <w:proofErr w:type="spellEnd"/>
      <w:r w:rsidRPr="00C10866">
        <w:rPr>
          <w:rFonts w:ascii="Times New Roman" w:eastAsia="Calibri" w:hAnsi="Times New Roman" w:cs="Times New Roman"/>
        </w:rPr>
        <w:t>.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       Программа рассчитана на 1 год обучения. Возраст детей от10 до 12 лет. Занятия проводятся  по 2 часа 2 раз</w:t>
      </w:r>
      <w:r w:rsidR="009E4EA6">
        <w:rPr>
          <w:rFonts w:ascii="Times New Roman" w:eastAsia="Calibri" w:hAnsi="Times New Roman" w:cs="Times New Roman"/>
        </w:rPr>
        <w:t>а</w:t>
      </w:r>
      <w:r w:rsidRPr="00C10866">
        <w:rPr>
          <w:rFonts w:ascii="Times New Roman" w:eastAsia="Calibri" w:hAnsi="Times New Roman" w:cs="Times New Roman"/>
        </w:rPr>
        <w:t xml:space="preserve"> в неделю, </w:t>
      </w:r>
      <w:r w:rsidR="009E4EA6">
        <w:rPr>
          <w:rFonts w:ascii="Times New Roman" w:eastAsia="Calibri" w:hAnsi="Times New Roman" w:cs="Times New Roman"/>
        </w:rPr>
        <w:t>128 часов</w:t>
      </w:r>
      <w:r w:rsidRPr="00C10866">
        <w:rPr>
          <w:rFonts w:ascii="Times New Roman" w:eastAsia="Calibri" w:hAnsi="Times New Roman" w:cs="Times New Roman"/>
        </w:rPr>
        <w:t xml:space="preserve"> в год.  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C10866">
        <w:rPr>
          <w:rFonts w:ascii="Times New Roman" w:eastAsia="Calibri" w:hAnsi="Times New Roman" w:cs="Times New Roman"/>
        </w:rPr>
        <w:lastRenderedPageBreak/>
        <w:t xml:space="preserve">          </w:t>
      </w:r>
      <w:r w:rsidRPr="00C10866">
        <w:rPr>
          <w:rFonts w:ascii="Times New Roman" w:eastAsia="Calibri" w:hAnsi="Times New Roman" w:cs="Times New Roman"/>
          <w:i/>
          <w:u w:val="single"/>
        </w:rPr>
        <w:t>Формы организации вокальной деятельности: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музыкальные занятия;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занятия – концерт;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репетиции;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творческие отчеты.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    Основной формой работы является музыкальное занятие, которое предполагает взаимодействие педагога с детьми и строится на основе индивидуального подхода к ребенку.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   Используемые</w:t>
      </w:r>
      <w:r w:rsidRPr="00C10866">
        <w:rPr>
          <w:rFonts w:ascii="Times New Roman" w:eastAsia="Calibri" w:hAnsi="Times New Roman" w:cs="Times New Roman"/>
          <w:i/>
        </w:rPr>
        <w:t xml:space="preserve"> </w:t>
      </w:r>
      <w:r w:rsidRPr="00C10866">
        <w:rPr>
          <w:rFonts w:ascii="Times New Roman" w:eastAsia="Calibri" w:hAnsi="Times New Roman" w:cs="Times New Roman"/>
          <w:i/>
          <w:u w:val="single"/>
        </w:rPr>
        <w:t>методы и</w:t>
      </w:r>
      <w:r w:rsidRPr="00C10866">
        <w:rPr>
          <w:rFonts w:ascii="Times New Roman" w:eastAsia="Calibri" w:hAnsi="Times New Roman" w:cs="Times New Roman"/>
          <w:u w:val="single"/>
        </w:rPr>
        <w:t xml:space="preserve"> </w:t>
      </w:r>
      <w:r w:rsidRPr="00C10866">
        <w:rPr>
          <w:rFonts w:ascii="Times New Roman" w:eastAsia="Calibri" w:hAnsi="Times New Roman" w:cs="Times New Roman"/>
          <w:i/>
          <w:u w:val="single"/>
        </w:rPr>
        <w:t>приемы</w:t>
      </w:r>
      <w:r w:rsidRPr="00C10866">
        <w:rPr>
          <w:rFonts w:ascii="Times New Roman" w:eastAsia="Calibri" w:hAnsi="Times New Roman" w:cs="Times New Roman"/>
        </w:rPr>
        <w:t xml:space="preserve"> обучения: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наглядно – слуховой (аудиозаписи)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наглядно – зрительный (видеозаписи)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словесный (рассказ, беседа, художественное слово)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 практический (показ приемов исполнения, импровизация)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частично – поисковый (проблемная ситуация – рассуждения – верный ответ)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методические ошибки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методические игры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   В ходе реализации программы применяются педагогические технологии известных педагогов – музыкантов: В. В. Емельянова, К. </w:t>
      </w:r>
      <w:proofErr w:type="spellStart"/>
      <w:r w:rsidRPr="00C10866">
        <w:rPr>
          <w:rFonts w:ascii="Times New Roman" w:eastAsia="Calibri" w:hAnsi="Times New Roman" w:cs="Times New Roman"/>
        </w:rPr>
        <w:t>Орфа</w:t>
      </w:r>
      <w:proofErr w:type="spellEnd"/>
      <w:r w:rsidRPr="00C10866">
        <w:rPr>
          <w:rFonts w:ascii="Times New Roman" w:eastAsia="Calibri" w:hAnsi="Times New Roman" w:cs="Times New Roman"/>
        </w:rPr>
        <w:t>.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   Содержание программы и песенный репертуар подбираются в соответствии с психофизическими и возрастными особенностями детей. Таким образом, каждому ребенку предоставляется возможность в соответствии со своими интересами и возможностями выбрать свой образовательный маршрут. При наборе детей специального отбора не предполагается.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 Параллельно с учебной деятельностью проходит воспитательный процесс задачами которого являются: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создание дружного коллектива;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взаимодействие между детьми, педагогом и родителями;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0866" w:rsidRPr="00C10866" w:rsidRDefault="00C10866" w:rsidP="00C1086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10866">
        <w:rPr>
          <w:rFonts w:ascii="Times New Roman" w:eastAsia="Calibri" w:hAnsi="Times New Roman" w:cs="Times New Roman"/>
          <w:b/>
        </w:rPr>
        <w:t>Результаты освоения программы вокального кружка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        Обучение  вокалу в учебной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  значимой деятельности, в художественных проектах школы, культурных  событиях региона и др.</w:t>
      </w:r>
    </w:p>
    <w:p w:rsid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  <w:b/>
        </w:rPr>
        <w:t xml:space="preserve">             Предметными результатами</w:t>
      </w:r>
      <w:r w:rsidRPr="00C10866">
        <w:rPr>
          <w:rFonts w:ascii="Times New Roman" w:eastAsia="Calibri" w:hAnsi="Times New Roman" w:cs="Times New Roman"/>
        </w:rPr>
        <w:t xml:space="preserve"> занятий по программе вокального кружка являются: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овладение практическими умениями и навыками вокального творчества;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lastRenderedPageBreak/>
        <w:t>- овладение основами музыкальной культуры на материале искусства родного края.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  <w:b/>
        </w:rPr>
        <w:t xml:space="preserve">            </w:t>
      </w:r>
      <w:proofErr w:type="spellStart"/>
      <w:r w:rsidRPr="00C10866">
        <w:rPr>
          <w:rFonts w:ascii="Times New Roman" w:eastAsia="Calibri" w:hAnsi="Times New Roman" w:cs="Times New Roman"/>
          <w:b/>
        </w:rPr>
        <w:t>Метапредметными</w:t>
      </w:r>
      <w:proofErr w:type="spellEnd"/>
      <w:r w:rsidRPr="00C10866">
        <w:rPr>
          <w:rFonts w:ascii="Times New Roman" w:eastAsia="Calibri" w:hAnsi="Times New Roman" w:cs="Times New Roman"/>
          <w:b/>
        </w:rPr>
        <w:t xml:space="preserve"> результатами</w:t>
      </w:r>
      <w:r w:rsidRPr="00C10866">
        <w:rPr>
          <w:rFonts w:ascii="Times New Roman" w:eastAsia="Calibri" w:hAnsi="Times New Roman" w:cs="Times New Roman"/>
        </w:rPr>
        <w:t xml:space="preserve"> являются: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овладение способами решения поискового и творческого характера;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культурно – познавательная, коммуникативная и социально – эстетическая компетентности;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приобретение опыта в вокально – творческой деятельности.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  <w:b/>
        </w:rPr>
        <w:t xml:space="preserve">             Личностными результатами</w:t>
      </w:r>
      <w:r w:rsidRPr="00C10866">
        <w:rPr>
          <w:rFonts w:ascii="Times New Roman" w:eastAsia="Calibri" w:hAnsi="Times New Roman" w:cs="Times New Roman"/>
        </w:rPr>
        <w:t xml:space="preserve"> занятий являются: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формирование эстетических потребностей, ценностей;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развитие эстетических чувств и художественного вкуса;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развитие потребностей опыта творческой деятельности в вокальном виде искусства;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>- бережное заинтересованное отношение к культурным традициям и искусству родного края, нации, этнической общности.</w:t>
      </w: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10866" w:rsidRPr="00C10866" w:rsidRDefault="00C10866" w:rsidP="00C1086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                                              </w:t>
      </w:r>
    </w:p>
    <w:p w:rsidR="00FE3952" w:rsidRPr="00C10866" w:rsidRDefault="00FE3952" w:rsidP="00FE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3952" w:rsidRPr="00C10866" w:rsidRDefault="00FE3952" w:rsidP="00FE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3952" w:rsidRPr="00C10866" w:rsidRDefault="00FE3952" w:rsidP="00FE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3952" w:rsidRPr="00C10866" w:rsidRDefault="00FE3952" w:rsidP="00310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3952" w:rsidRPr="00C10866" w:rsidRDefault="00FE3952" w:rsidP="00310E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Учащиеся получат возможность научиться:</w:t>
      </w:r>
    </w:p>
    <w:p w:rsidR="00FE3952" w:rsidRPr="00C10866" w:rsidRDefault="00FE3952" w:rsidP="00FE3952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>Аргументировать собственную позицию;</w:t>
      </w:r>
    </w:p>
    <w:p w:rsidR="00FE3952" w:rsidRPr="00C10866" w:rsidRDefault="00FE3952" w:rsidP="00FE3952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>Получать нужную информацию, задавая вопросы старшим; сопоставлять полученные ответы.</w:t>
      </w:r>
    </w:p>
    <w:p w:rsidR="00FE3952" w:rsidRPr="00C10866" w:rsidRDefault="00FE3952" w:rsidP="00FE3952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>Передавать настроение музыки в пластическом движении, пении, давать определения общего характера музыки.</w:t>
      </w:r>
    </w:p>
    <w:p w:rsidR="00FE3952" w:rsidRPr="00C10866" w:rsidRDefault="00FE3952" w:rsidP="00FE3952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>Воплощать выразительные и изобразительные особенности музыки в исполнительской деятельности.</w:t>
      </w:r>
    </w:p>
    <w:p w:rsidR="00FE3952" w:rsidRPr="00C10866" w:rsidRDefault="00FE3952" w:rsidP="00FE3952">
      <w:pPr>
        <w:numPr>
          <w:ilvl w:val="0"/>
          <w:numId w:val="8"/>
        </w:numPr>
        <w:shd w:val="clear" w:color="auto" w:fill="FFFFFF"/>
        <w:spacing w:after="30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>Применять знания основных средств музыкальной выразительности при анализе прослушанного музыкального произведения и в исполнительской деятельности.</w:t>
      </w:r>
    </w:p>
    <w:p w:rsidR="00C10866" w:rsidRPr="00C10866" w:rsidRDefault="00310EBF" w:rsidP="00310EBF">
      <w:pPr>
        <w:pStyle w:val="a3"/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</w:t>
      </w:r>
      <w:r w:rsidR="00C10866" w:rsidRPr="00C10866">
        <w:rPr>
          <w:rFonts w:ascii="Times New Roman" w:eastAsia="Calibri" w:hAnsi="Times New Roman" w:cs="Times New Roman"/>
          <w:b/>
        </w:rPr>
        <w:t>Способы отслеживания результатов освоения</w:t>
      </w:r>
    </w:p>
    <w:p w:rsidR="00C10866" w:rsidRPr="00C10866" w:rsidRDefault="00C10866" w:rsidP="00C10866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10866">
        <w:rPr>
          <w:rFonts w:ascii="Times New Roman" w:eastAsia="Calibri" w:hAnsi="Times New Roman" w:cs="Times New Roman"/>
          <w:b/>
        </w:rPr>
        <w:t>образовательной программы.</w:t>
      </w:r>
    </w:p>
    <w:p w:rsidR="00C10866" w:rsidRPr="00C10866" w:rsidRDefault="00C10866" w:rsidP="00C10866">
      <w:pPr>
        <w:pStyle w:val="a3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C10866" w:rsidRPr="00C10866" w:rsidRDefault="00C10866" w:rsidP="00C108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C10866">
        <w:rPr>
          <w:rFonts w:ascii="Times New Roman" w:eastAsia="Calibri" w:hAnsi="Times New Roman" w:cs="Times New Roman"/>
        </w:rPr>
        <w:t xml:space="preserve">    Для оценки уровня развития ребенка и </w:t>
      </w:r>
      <w:proofErr w:type="spellStart"/>
      <w:r w:rsidRPr="00C10866">
        <w:rPr>
          <w:rFonts w:ascii="Times New Roman" w:eastAsia="Calibri" w:hAnsi="Times New Roman" w:cs="Times New Roman"/>
        </w:rPr>
        <w:t>сформированности</w:t>
      </w:r>
      <w:proofErr w:type="spellEnd"/>
      <w:r w:rsidRPr="00C10866">
        <w:rPr>
          <w:rFonts w:ascii="Times New Roman" w:eastAsia="Calibri" w:hAnsi="Times New Roman" w:cs="Times New Roman"/>
        </w:rPr>
        <w:t xml:space="preserve"> основных умений и навыков 1 раз в полугодие проводятся контрольные занятия (занятия – концерты).</w:t>
      </w:r>
    </w:p>
    <w:p w:rsidR="00C10866" w:rsidRPr="00C10866" w:rsidRDefault="00C10866" w:rsidP="00C108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Отслеживание развития личностных качеств ребенка проводится с помощью методов наблюдения и опроса. </w:t>
      </w:r>
    </w:p>
    <w:p w:rsidR="00C10866" w:rsidRPr="00C10866" w:rsidRDefault="00C10866" w:rsidP="00C108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10866">
        <w:rPr>
          <w:rFonts w:ascii="Times New Roman" w:eastAsia="Calibri" w:hAnsi="Times New Roman" w:cs="Times New Roman"/>
        </w:rPr>
        <w:t xml:space="preserve">    Основной формой подведения итогов работы являются концертные выступления.</w:t>
      </w:r>
    </w:p>
    <w:p w:rsidR="00FE3952" w:rsidRPr="00C10866" w:rsidRDefault="00FE3952" w:rsidP="00FE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3952" w:rsidRPr="00C10866" w:rsidRDefault="00FE3952" w:rsidP="00FE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3952" w:rsidRPr="00C10866" w:rsidRDefault="00FE3952" w:rsidP="00FE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Учебно-тематический план</w:t>
      </w:r>
    </w:p>
    <w:p w:rsidR="00FE3952" w:rsidRPr="00C10866" w:rsidRDefault="00FE3952" w:rsidP="00FE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0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715"/>
        <w:gridCol w:w="825"/>
        <w:gridCol w:w="17"/>
        <w:gridCol w:w="5606"/>
        <w:gridCol w:w="5191"/>
      </w:tblGrid>
      <w:tr w:rsidR="00FE3952" w:rsidRPr="00C10866" w:rsidTr="00FE3952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разделов и тем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Программное содержание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Универсальные умения и действия (УУД)</w:t>
            </w:r>
          </w:p>
        </w:tc>
      </w:tr>
      <w:tr w:rsidR="00FE3952" w:rsidRPr="00C10866" w:rsidTr="00FE3952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1-14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Певческая установка. Певческое дыхание.</w:t>
            </w:r>
          </w:p>
          <w:p w:rsidR="00310EBF" w:rsidRPr="00C10866" w:rsidRDefault="00310EBF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ч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Вводное занятие. Прослушивание голосов Инструктаж по технике безопасности. Певческое дыхание. Смена дыхания в процессе пения, различные приёмы дыхания (короткое и активное в быстрых произведениях, более </w:t>
            </w:r>
            <w:proofErr w:type="gram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спокойное</w:t>
            </w:r>
            <w:proofErr w:type="gram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 так 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дыхании).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Планирования своих действий в соответствии с поставленной целью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Определять характер, настроение, жанровую основу песен-</w:t>
            </w:r>
            <w:proofErr w:type="spell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попевок</w:t>
            </w:r>
            <w:proofErr w:type="spell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Откликаться на характер музыки пластикой рук, ритмическими хлопками.</w:t>
            </w:r>
          </w:p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3952" w:rsidRPr="00C10866" w:rsidTr="00FE3952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15-34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Музыкальный звук. Высота звука. Работа над </w:t>
            </w:r>
            <w:proofErr w:type="spellStart"/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звуковедением</w:t>
            </w:r>
            <w:proofErr w:type="spellEnd"/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чистотой интонирования.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ч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Певческая установка. Дыхание. Навыки «цепного» дыхания. Работа над собственной манерой вокального исполнения. Творчество и импровизация. Работа над </w:t>
            </w:r>
            <w:proofErr w:type="spell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звуковедением</w:t>
            </w:r>
            <w:proofErr w:type="spell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чистотой интонирования. Пение нон легато и легато. Работа над ровным звучанием во всём диапазоне детского голоса, умением использовать головной и грудной регистры.</w:t>
            </w:r>
          </w:p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Приобретать (моделировать) опыт- 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"музыкальные разговоры" различного характера.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Принимать участие в элементарной импровизации и исполнительской деятельности, выражать собственные мысли, настроения и чувства с помощью музыкальной речи в пении, движении.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Исполнять, инсценировать песни.</w:t>
            </w:r>
          </w:p>
        </w:tc>
      </w:tr>
      <w:tr w:rsidR="00FE3952" w:rsidRPr="00C10866" w:rsidTr="00FE3952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35-54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над дикцией и артикуляцией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20ч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Введение, владение своим голосовым аппаратом. Использование певческих </w:t>
            </w:r>
            <w:proofErr w:type="gram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навыков .</w:t>
            </w:r>
            <w:proofErr w:type="gram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Расширение диапазона голоса. Выявление индивидуальных красок голоса. Работа над дикцией и артикуляцией. Работа над особенностями произношения при пении (напевность </w:t>
            </w: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гласных, умение их округлять, стремление к чистоте звучания неударных гласных) быстрое и чёткое </w:t>
            </w:r>
            <w:proofErr w:type="spell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выговаривание</w:t>
            </w:r>
            <w:proofErr w:type="spell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согласных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Р.</w:t>
            </w:r>
            <w:r w:rsid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Самостоятельной оценки правильности выполненных действия, внесения корректив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Создавать собственные интерпретации, </w:t>
            </w: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исполнять знакомые песни.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Эмоционально откликнуться на музыкальное произведение, выразить свое впечатление, выслушать мнение партнёра.</w:t>
            </w:r>
          </w:p>
        </w:tc>
      </w:tr>
      <w:tr w:rsidR="00FE3952" w:rsidRPr="00C10866" w:rsidTr="00FE3952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55-70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чувства ансамбля.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16ч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элементов ритмики, сценической культуры. Движения под музыку. Постановка танцевальных движений, театральные постановки. Формирование чувства ансамбля. Выработка 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Навыки пения </w:t>
            </w:r>
            <w:proofErr w:type="spell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двухголосия</w:t>
            </w:r>
            <w:proofErr w:type="spell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аккомпанементом. Пение несложных двухголосных песен без сопровождения.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Планирования своих действий в соответствии с поставленной целью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Участвовать в коллективной творческой деятельности при воплощении различных музыкальных образов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 Оценивать собственную музыкально -творческую деятельность.</w:t>
            </w:r>
          </w:p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3952" w:rsidRPr="00C10866" w:rsidTr="00FE3952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71-90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сценической культуры. Работа с фонограммой</w:t>
            </w: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20ч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Сценическое искусство. Знакомство с произведениями различных жанров, манерой исполнения. Использование элементов ритмики, сценической культуры. Движения под музыку. Постановка танцевальных движений, театральные постановки.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сценической культуры. Работа с фонограммой. Пение под фонограмму. Развитие артистических способностей детей, их умения согласовывать пение с ритмическими движениями. Работа над выразительным исполнением песни и созданием сценического образа.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Приобретать (моделировать) опыт- выразительно исполнять песню и составлять исполнительский план вокального сочинения исходя из сюжетной линии стихотворного текста, находить нужный характер звучания, импровизировать "музыкальные разговоры" различного характера.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Участвовать в коллективной творческой деятельности при воплощении различных музыкальных образов</w:t>
            </w:r>
          </w:p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3952" w:rsidRPr="00C10866" w:rsidTr="00FE3952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91-110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Репетиционная работа</w:t>
            </w: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D8487D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культуры исполнительской деятельности </w:t>
            </w: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учащихся.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Сценическое движение.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Нахождение образа. Подготовка концертных номеров.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и импровизация.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Подбор движений к разучиваемому произведению.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Р. Приобретать (моделировать) опыт- выразительно исполнять песню и составлять исполнительский </w:t>
            </w: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 вокального сочинения исходя из сюжетной линии стихотворного текста, находить нужный характер звучания, импровизировать "музыкальные разговоры" различного характера.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Участвовать в коллективной творческой деятельности при воплощении различных музыкальных образов</w:t>
            </w:r>
          </w:p>
        </w:tc>
      </w:tr>
      <w:tr w:rsidR="00FE3952" w:rsidRPr="00C10866" w:rsidTr="00FE3952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310EBF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111-117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Концертная деятельность, творческие отчеты, конкурсы, фестивали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D8487D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безопасного поведения во время выступления на сцене с использованием звукоусиливающей аппаратуры и осветительных приборов Уверенное исполнение песни с помощью сценического движения.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Концертные выступления.</w:t>
            </w:r>
          </w:p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Приобретать (моделировать) опыт- сценической культуры, общения со зрителем, обмен опытом, расширение коммуникативного общения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Участвовать в коллективной творческой деятельности при воплощении различных музыкальных образов</w:t>
            </w:r>
          </w:p>
        </w:tc>
      </w:tr>
      <w:tr w:rsidR="00FE3952" w:rsidRPr="00C10866" w:rsidTr="00FE3952"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310EBF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118-128-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Default="00310EBF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Повторение. </w:t>
            </w:r>
          </w:p>
          <w:p w:rsidR="00310EBF" w:rsidRPr="00C10866" w:rsidRDefault="00310EBF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Экскурсии.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D8487D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безопасного поведения во время поездок</w:t>
            </w:r>
          </w:p>
        </w:tc>
        <w:tc>
          <w:tcPr>
            <w:tcW w:w="4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расширение кругозора</w:t>
            </w:r>
          </w:p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Участие в коллективной творческой деятельности</w:t>
            </w:r>
          </w:p>
        </w:tc>
      </w:tr>
    </w:tbl>
    <w:p w:rsidR="00FE3952" w:rsidRPr="00C10866" w:rsidRDefault="00FE3952" w:rsidP="00FE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E3952" w:rsidRPr="00C10866" w:rsidRDefault="00FE3952" w:rsidP="00FE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E3952" w:rsidRPr="00C10866" w:rsidRDefault="00FE3952" w:rsidP="00FE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E3952" w:rsidRPr="00C10866" w:rsidRDefault="00FE3952" w:rsidP="00FE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E3952" w:rsidRPr="00C10866" w:rsidRDefault="00FE3952" w:rsidP="00FE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E3952" w:rsidRPr="00C10866" w:rsidRDefault="00FE3952" w:rsidP="00FE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E3952" w:rsidRPr="00C10866" w:rsidRDefault="00FE3952" w:rsidP="00FE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Содержание программы</w:t>
      </w:r>
    </w:p>
    <w:p w:rsidR="00FE3952" w:rsidRPr="00C10866" w:rsidRDefault="00FE3952" w:rsidP="00FE39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E3952" w:rsidRPr="00C10866" w:rsidRDefault="00FE3952" w:rsidP="00FE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Работа над певческой установкой и </w:t>
      </w:r>
      <w:proofErr w:type="gramStart"/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дыханием.(</w:t>
      </w:r>
      <w:proofErr w:type="gramEnd"/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 часов)</w:t>
      </w: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>Посадка певца, положение корпуса, головы. Навыки пения сидя и стоя. 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произведения: медленное, быстрое. Смена дыхания в процессе пения; различные его приемы (короткое и активное в быстрых произведениях, более спокойное, но также активное в медленных). Цезуры, знакомство с навыками «цепного» дыхания (пение выдержанного звука в конце произведения; исполнение продолжительных музыкальных фраз на «цепном дыхании).</w:t>
      </w:r>
    </w:p>
    <w:p w:rsidR="00FE3952" w:rsidRPr="00C10866" w:rsidRDefault="00FE3952" w:rsidP="00FE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Музыкальный звук.</w:t>
      </w: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Высота звука. Работа над </w:t>
      </w:r>
      <w:proofErr w:type="spellStart"/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звуковедением</w:t>
      </w:r>
      <w:proofErr w:type="spellEnd"/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чистотой </w:t>
      </w:r>
      <w:proofErr w:type="gramStart"/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интонирования.(</w:t>
      </w:r>
      <w:proofErr w:type="gramEnd"/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 часов)</w:t>
      </w: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>Естественный, свободный звук без крика и напряжения (</w:t>
      </w:r>
      <w:proofErr w:type="spellStart"/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>форсировки</w:t>
      </w:r>
      <w:proofErr w:type="spellEnd"/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 xml:space="preserve">). Преимущественно мягкая атака звука. Округление гласных, способы их формирования в различных регистрах (головное звучание). Пение </w:t>
      </w:r>
      <w:proofErr w:type="spellStart"/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>нонлегато</w:t>
      </w:r>
      <w:proofErr w:type="spellEnd"/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 xml:space="preserve"> и легато. Добиваться ровного звучания во всем диапазоне детского голоса, умения использовать головной и грудной регистры.</w:t>
      </w:r>
    </w:p>
    <w:p w:rsidR="00FE3952" w:rsidRPr="00C10866" w:rsidRDefault="00FE3952" w:rsidP="00FE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над дикцией и артикуляцией.(20 часов)</w:t>
      </w: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 xml:space="preserve"> Развивать согласованность артикуляционных органов, которые определяют качество произнесения звуков речи, разборчивость слов или дикции (умение открывать рот, правильное положение губ, освобождение от зажатости и напряжения нижней челюсти, свободное положение языка во рту). Особенности произношения при пении: напевность гласных, умение их округлять, стремление к чистоте звучания неударных гласных. Быстрое и четкое </w:t>
      </w:r>
      <w:proofErr w:type="spellStart"/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>выговаривание</w:t>
      </w:r>
      <w:proofErr w:type="spellEnd"/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согласных.</w:t>
      </w:r>
    </w:p>
    <w:p w:rsidR="00FE3952" w:rsidRPr="00C10866" w:rsidRDefault="00FE3952" w:rsidP="00FE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Формирование чувства ансамбля.(16 часов)</w:t>
      </w: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 xml:space="preserve"> Выработка активного унисона (чистое и выразительное интонирование диатонических ступеней лада), ритмической устойчивости в умеренных темпах при соотношении простейших длительностей (четверть, восьмая, половинная).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 Устойчивое интонирование одноголосого пения при сложном аккомпанементе. Навыки пения </w:t>
      </w:r>
      <w:proofErr w:type="spellStart"/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>двухголосия</w:t>
      </w:r>
      <w:proofErr w:type="spellEnd"/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 xml:space="preserve"> с аккомпанементом. Пение несложных двухголосных песен без сопровождения.</w:t>
      </w:r>
    </w:p>
    <w:p w:rsidR="00FE3952" w:rsidRPr="00C10866" w:rsidRDefault="00FE3952" w:rsidP="00FE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Формирование сценической культуры.</w:t>
      </w: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с фонограммой. (20часов) </w:t>
      </w: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Обучение ребенка пользованию фонограммой осуществляется сначала с помощью аккомпанирующего инструмента в классе, в соответствующем темпе. Пение под фонограмму – заключительный этап сложной и многогранной предварительной работы. Задача педагога – подбирать репертуар для детей в согласно их певческим и возрастным возможностям. Также необходимо учить детей пользоваться </w:t>
      </w:r>
      <w:proofErr w:type="spellStart"/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>звукоусилительной</w:t>
      </w:r>
      <w:proofErr w:type="spellEnd"/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 xml:space="preserve"> аппаратурой, правильно вести себя на сцене. С помощью пантомимических упражнений развиваются артистические способности детей, в процессе занятий по вокалу вводится комплекс движений по ритмике. Таким образом, 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FE3952" w:rsidRPr="00C10866" w:rsidRDefault="00D8487D" w:rsidP="00FE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Репетиционная работа (18</w:t>
      </w:r>
      <w:r w:rsidR="00FE3952"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ч). </w:t>
      </w:r>
      <w:r w:rsidR="00FE3952" w:rsidRPr="00C10866">
        <w:rPr>
          <w:rFonts w:ascii="Times New Roman" w:eastAsia="Times New Roman" w:hAnsi="Times New Roman" w:cs="Times New Roman"/>
          <w:color w:val="000000"/>
          <w:lang w:eastAsia="ru-RU"/>
        </w:rPr>
        <w:t>Работа над техникой исполнения произведений, умение держаться на сцене, инструктаж по технике безопасности во время репетиций и концертов, владение публикой, актерское мастерство, сценическая культура, выразительность исполнения, отработка выхода на сцену и уход с нее, подача музыкального материала, нахождение образа, подготовка к концертам.</w:t>
      </w:r>
    </w:p>
    <w:p w:rsidR="00FE3952" w:rsidRPr="00C10866" w:rsidRDefault="00FE3952" w:rsidP="00FE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Концертная деятельность, творчески</w:t>
      </w:r>
      <w:r w:rsidR="00D8487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 отчеты, фестивали, конкурсы (5</w:t>
      </w:r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ч)</w:t>
      </w:r>
      <w:r w:rsidRPr="00C10866">
        <w:rPr>
          <w:rFonts w:ascii="Times New Roman" w:eastAsia="Times New Roman" w:hAnsi="Times New Roman" w:cs="Times New Roman"/>
          <w:color w:val="000000"/>
          <w:lang w:eastAsia="ru-RU"/>
        </w:rPr>
        <w:t> Техника безопасного поведения во время выступления на сцене с использованием звукоусиливающей аппаратуры и осветительных приборов Уверенное исполнение песни с помощью сценического движения. Концертные выступления, участие общешкольных, сельских, районных мероприятиях, фестивалях, конкурсах.</w:t>
      </w:r>
    </w:p>
    <w:p w:rsidR="00FE3952" w:rsidRPr="00C10866" w:rsidRDefault="00D8487D" w:rsidP="00FE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Экскурсии (5</w:t>
      </w:r>
      <w:r w:rsidR="00FE3952"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ч) </w:t>
      </w:r>
      <w:r w:rsidR="00A11366">
        <w:rPr>
          <w:rFonts w:ascii="Times New Roman" w:eastAsia="Times New Roman" w:hAnsi="Times New Roman" w:cs="Times New Roman"/>
          <w:color w:val="000000"/>
          <w:lang w:eastAsia="ru-RU"/>
        </w:rPr>
        <w:t>Организация и проведение э</w:t>
      </w:r>
      <w:r w:rsidR="00FE3952" w:rsidRPr="00C10866">
        <w:rPr>
          <w:rFonts w:ascii="Times New Roman" w:eastAsia="Times New Roman" w:hAnsi="Times New Roman" w:cs="Times New Roman"/>
          <w:color w:val="000000"/>
          <w:lang w:eastAsia="ru-RU"/>
        </w:rPr>
        <w:t xml:space="preserve">кскурсий </w:t>
      </w:r>
      <w:r w:rsidR="00A11366">
        <w:rPr>
          <w:rFonts w:ascii="Times New Roman" w:eastAsia="Times New Roman" w:hAnsi="Times New Roman" w:cs="Times New Roman"/>
          <w:color w:val="000000"/>
          <w:lang w:eastAsia="ru-RU"/>
        </w:rPr>
        <w:t>.Повторение.</w:t>
      </w:r>
      <w:r w:rsidR="00FE3952" w:rsidRPr="00C1086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11366" w:rsidRDefault="00A11366" w:rsidP="00A11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E3952" w:rsidRPr="00C10866" w:rsidRDefault="00FE3952" w:rsidP="00A11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086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Календарно – тематический план</w:t>
      </w:r>
    </w:p>
    <w:p w:rsidR="00FE3952" w:rsidRPr="00C10866" w:rsidRDefault="00FE3952" w:rsidP="00FE39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1316"/>
        <w:gridCol w:w="7054"/>
        <w:gridCol w:w="1331"/>
      </w:tblGrid>
      <w:tr w:rsidR="00FE3952" w:rsidRPr="00C10866" w:rsidTr="00C10866">
        <w:trPr>
          <w:trHeight w:val="570"/>
        </w:trPr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 Тема занятия      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FE3952" w:rsidRPr="00C10866" w:rsidTr="0052422E">
        <w:trPr>
          <w:trHeight w:val="643"/>
        </w:trPr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numPr>
                <w:ilvl w:val="0"/>
                <w:numId w:val="9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Вводное занятие. Как влияет музыка на жизнь человека.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52422E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пения. Проверка слуха.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52422E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«хор», «</w:t>
            </w:r>
            <w:proofErr w:type="spell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</w:t>
            </w:r>
            <w:proofErr w:type="gram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»,«</w:t>
            </w:r>
            <w:proofErr w:type="gram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дирижёр</w:t>
            </w:r>
            <w:proofErr w:type="spell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5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Диапазон. Подбор репертуара.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52422E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«</w:t>
            </w:r>
            <w:proofErr w:type="spell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ауфтакт</w:t>
            </w:r>
            <w:proofErr w:type="spell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52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«снятие»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52422E">
            <w:pPr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Фразировочные</w:t>
            </w:r>
            <w:proofErr w:type="spell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цезуры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Фразировочные</w:t>
            </w:r>
            <w:proofErr w:type="spell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цезуры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Штрихи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музыки. Научить детей определять характер музыки.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Фразировка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чистым интонированием </w:t>
            </w:r>
            <w:proofErr w:type="spell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поступенных</w:t>
            </w:r>
            <w:proofErr w:type="spell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сказочнообразных</w:t>
            </w:r>
            <w:proofErr w:type="spell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мелодий .</w:t>
            </w:r>
            <w:proofErr w:type="gramEnd"/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52422E" w:rsidP="00C1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r w:rsid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Дыхание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52422E" w:rsidP="00C10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</w:t>
            </w:r>
            <w:r w:rsid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расширением певческого дыхания.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«Цепное дыхание»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«Цепное дыхание»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певческого дыхания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Дыхание на опоре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Дыхание на опоре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</w:t>
            </w:r>
            <w:proofErr w:type="spell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звуковедением</w:t>
            </w:r>
            <w:proofErr w:type="spell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чистотой интонирования.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расширением диапазона.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над чистым интонированием </w:t>
            </w:r>
            <w:proofErr w:type="spell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поступенных</w:t>
            </w:r>
            <w:proofErr w:type="spell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мелодий в пределах октавы.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«Унисон» - понятие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чистым унисоном.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Унисон, техника исполнения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Чистота унисона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примарной зоны звучания.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Ансамблевое звучание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Ансамблевое звучание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ритмическим слухом.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мелодическим слухом.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разнообразным ритмическим рисунком.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разнообразным ритмическим рисунком.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образа вокального произведения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образа песни из репертуара коллектива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образа песни из репертуара коллектива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дикцией.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дикцией.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дикцией и артикуляцией.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дикции.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исполнительской отзывчивости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исполнительской отзывчивости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художественным исполнением произведения.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Округление гласных. Способы их формирования в различных </w:t>
            </w: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регистрах.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«интерпретация»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дикцией и артикуляцией.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Приёмы творческой интерпретации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чувства ансамбля.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активного унисона.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Ритмический ансамбль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«пунктир»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прослушивания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прослушивания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Понятие «синкопа»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Вокально-интонационная работа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«триоль»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Вокально-интонационная работа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«</w:t>
            </w:r>
            <w:proofErr w:type="spell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звуковедение</w:t>
            </w:r>
            <w:proofErr w:type="spell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Вокально-интонационная работа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 «</w:t>
            </w:r>
            <w:proofErr w:type="spell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звуковедение</w:t>
            </w:r>
            <w:proofErr w:type="spell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Мелодия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Вокально-интонационная работа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Фраза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Выработка активного унисона. Интонирование произведений в различных видах мажора и минора.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Ритмическая устойчивость в более быстрых и медленных темпах с более сложным ритмическим рисунком.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2-х дольный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3-х дольный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3-х дольный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Навыки пения песен без сопровождения.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Динамические оттенки как средство выразительности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Динамические оттенки: P, F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Динамические оттенки: </w:t>
            </w:r>
            <w:proofErr w:type="spell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mP</w:t>
            </w:r>
            <w:proofErr w:type="spell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mF</w:t>
            </w:r>
            <w:proofErr w:type="spellEnd"/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как средство выразительности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быстрый, разновидности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медленный, разновидности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Фактура как средство выразительности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фактуры изучаемых произведений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Разбор фактуры изучаемых произведений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Тембр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выразительным исполнением песни и созданием сценического образа.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развитием артистических способностей.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тембровой окраски голосов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тембровой окраски голосов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тембров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Выравнивание тембров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Одноголосное пение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артистических способностей детей, их умения согласовывать пение с ритмическими движениями.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Формирования сценической культуры.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Многоголосное пение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фонограммой. Пения под фонограмму.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ровным звучанием во всем диапазоне детского голоса, умения использовать головной и грудной регистры.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Пение не сложных двухголосных песен без сопровождения.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52422E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Многоголосное пение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52422E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ансамблевого исполнения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ансамблевого исполнения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Канон. Формирование дикции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Канон. Формирование дикции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Полифония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A11366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FE3952"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FE3952"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певание отдельных голосов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Пение без сопровождения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Мужские голоса. Тенор.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Мужские голоса. Баритон.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Мужские голоса. Бас.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Женские голоса. Сопрано.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Женские голоса. Альт.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голоса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 ансамблей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Известные детские хоры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E3952" w:rsidRPr="00C10866" w:rsidTr="00C10866">
        <w:trPr>
          <w:trHeight w:val="195"/>
        </w:trPr>
        <w:tc>
          <w:tcPr>
            <w:tcW w:w="934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16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6" w:space="0" w:color="000001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прослушивания</w:t>
            </w:r>
          </w:p>
        </w:tc>
        <w:tc>
          <w:tcPr>
            <w:tcW w:w="133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E3952" w:rsidRPr="00C10866" w:rsidRDefault="00FE3952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8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10866" w:rsidRPr="00C10866" w:rsidTr="00C10866">
        <w:trPr>
          <w:trHeight w:val="163"/>
        </w:trPr>
        <w:tc>
          <w:tcPr>
            <w:tcW w:w="9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C10866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A11366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Пение на 2 голоса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A11366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10866" w:rsidRPr="00C10866" w:rsidTr="00C10866">
        <w:trPr>
          <w:trHeight w:val="315"/>
        </w:trPr>
        <w:tc>
          <w:tcPr>
            <w:tcW w:w="9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C10866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A11366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Пение на 2 голоса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A11366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10866" w:rsidRPr="00C10866" w:rsidTr="00C10866">
        <w:trPr>
          <w:trHeight w:val="135"/>
        </w:trPr>
        <w:tc>
          <w:tcPr>
            <w:tcW w:w="9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C10866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A11366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Пение на 2 голоса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A11366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10866" w:rsidRPr="00C10866" w:rsidTr="00C10866">
        <w:trPr>
          <w:trHeight w:val="330"/>
        </w:trPr>
        <w:tc>
          <w:tcPr>
            <w:tcW w:w="9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C10866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A11366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Многоголосие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A11366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10866" w:rsidRPr="00C10866" w:rsidTr="00A11366">
        <w:trPr>
          <w:trHeight w:val="330"/>
        </w:trPr>
        <w:tc>
          <w:tcPr>
            <w:tcW w:w="9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C10866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A11366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Многоголосие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A11366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11366" w:rsidRPr="00C10866" w:rsidTr="00A11366">
        <w:trPr>
          <w:trHeight w:val="193"/>
        </w:trPr>
        <w:tc>
          <w:tcPr>
            <w:tcW w:w="9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6" w:rsidRDefault="00A113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6" w:rsidRPr="00C10866" w:rsidRDefault="00A11366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6" w:rsidRPr="00C10866" w:rsidRDefault="00A11366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Многоголосие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6" w:rsidRPr="00C10866" w:rsidRDefault="00A11366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11366" w:rsidRPr="00C10866" w:rsidTr="00C10866">
        <w:trPr>
          <w:trHeight w:val="345"/>
        </w:trPr>
        <w:tc>
          <w:tcPr>
            <w:tcW w:w="9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6" w:rsidRDefault="00A113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6" w:rsidRPr="00C10866" w:rsidRDefault="00A11366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6" w:rsidRPr="00C10866" w:rsidRDefault="00A11366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Многоголосие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1366" w:rsidRPr="00C10866" w:rsidRDefault="00A11366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10866" w:rsidRPr="00C10866" w:rsidTr="00C10866">
        <w:trPr>
          <w:trHeight w:val="103"/>
        </w:trPr>
        <w:tc>
          <w:tcPr>
            <w:tcW w:w="934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Default="00A113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118-128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C10866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A11366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A11366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10866" w:rsidRPr="00C10866" w:rsidTr="00C10866">
        <w:trPr>
          <w:trHeight w:val="255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Default="00C10866" w:rsidP="00C10866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C10866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C10866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866" w:rsidRPr="00C10866" w:rsidRDefault="00C10866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866" w:rsidRPr="00C10866" w:rsidTr="00C10866">
        <w:trPr>
          <w:trHeight w:val="27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866" w:rsidRPr="00C10866" w:rsidRDefault="00C10866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866" w:rsidRPr="00C10866" w:rsidRDefault="00C10866" w:rsidP="00FE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866" w:rsidRPr="00C10866" w:rsidRDefault="00C10866" w:rsidP="00FE395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0866" w:rsidRPr="00C10866" w:rsidRDefault="00C10866" w:rsidP="00FE395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E3952" w:rsidRPr="00C10866" w:rsidRDefault="00C10866" w:rsidP="00A11366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Итого: 128</w:t>
      </w:r>
      <w:r w:rsidR="00FE3952" w:rsidRPr="00C10866">
        <w:rPr>
          <w:rFonts w:ascii="Times New Roman" w:eastAsia="Times New Roman" w:hAnsi="Times New Roman" w:cs="Times New Roman"/>
          <w:color w:val="000000"/>
          <w:lang w:eastAsia="ru-RU"/>
        </w:rPr>
        <w:t xml:space="preserve"> часов</w:t>
      </w:r>
    </w:p>
    <w:p w:rsidR="0052422E" w:rsidRDefault="0052422E" w:rsidP="00524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Список  рекомендуемой литературы  для педагога</w:t>
      </w:r>
    </w:p>
    <w:p w:rsidR="0052422E" w:rsidRDefault="0052422E" w:rsidP="00524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1.Абдуллин Э.Б. Теория и практика музыкального обучения в общеобразовательной школе. – М.: Просвещение, 1983.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2.Алиев Ю.Б. Подросток – музыка – школа // Вопросы методики музыкального воспитания детей. Сборник статей. – М.: Музыка, 1975.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3.Алиев Ю.Б. Технические средства, используемые в музыкальном обучении: Методические рекомендации к урокам музыки в общеобразовательной школе. – М.: Музыка, 1971. – С.274-287.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4.Алмазов Е.И. О возрастных особенностях голоса у дошкольников, школьников и молодежи // Материалы научной конференции. 1961. – М.: Изд-во АПН РСФСР, 1963. 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Андрианова  Н.З. Особенности методики преподавания эстрадного пения. Научно-методическая разработка. – М.: 1999.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6.Анисимов В.П. Методы диагностики музыкальных способностей. – М.: Музыка, 2007.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7.Бекина С.И., Ломова Т.П., Соковнина Е.Н. Музыка и движение. – М.: Просвещение. 1983.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8.Венгрус Л.А. Начальное интенсивное хоровое пение. – С.-</w:t>
      </w:r>
      <w:proofErr w:type="gramStart"/>
      <w:r>
        <w:rPr>
          <w:rFonts w:ascii="Times New Roman" w:hAnsi="Times New Roman"/>
          <w:sz w:val="24"/>
          <w:szCs w:val="24"/>
        </w:rPr>
        <w:t>Пб.,</w:t>
      </w:r>
      <w:proofErr w:type="gramEnd"/>
      <w:r>
        <w:rPr>
          <w:rFonts w:ascii="Times New Roman" w:hAnsi="Times New Roman"/>
          <w:sz w:val="24"/>
          <w:szCs w:val="24"/>
        </w:rPr>
        <w:t xml:space="preserve"> Музыка, 2000.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9.Голубев П.В. Советы молодым педагогам-вокалистам. - М.: Государственное музыкальное издательство, 1963.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10.Гонтаренко Н.Б. Сольное пение: секреты вокального мастерства /</w:t>
      </w:r>
      <w:proofErr w:type="spellStart"/>
      <w:r>
        <w:rPr>
          <w:rFonts w:ascii="Times New Roman" w:hAnsi="Times New Roman"/>
          <w:sz w:val="24"/>
          <w:szCs w:val="24"/>
        </w:rPr>
        <w:t>Н.Б.Гонтаренко</w:t>
      </w:r>
      <w:proofErr w:type="spellEnd"/>
      <w:r>
        <w:rPr>
          <w:rFonts w:ascii="Times New Roman" w:hAnsi="Times New Roman"/>
          <w:sz w:val="24"/>
          <w:szCs w:val="24"/>
        </w:rPr>
        <w:t>. – Изд. 2-е – Ростов н/Д: Феникс, 2007.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11.Детский голос. Экспериментальные исследования. / Под ред. </w:t>
      </w:r>
      <w:proofErr w:type="spellStart"/>
      <w:r>
        <w:rPr>
          <w:rFonts w:ascii="Times New Roman" w:hAnsi="Times New Roman"/>
          <w:sz w:val="24"/>
          <w:szCs w:val="24"/>
        </w:rPr>
        <w:t>В.Н.Шацкой</w:t>
      </w:r>
      <w:proofErr w:type="spellEnd"/>
      <w:r>
        <w:rPr>
          <w:rFonts w:ascii="Times New Roman" w:hAnsi="Times New Roman"/>
          <w:sz w:val="24"/>
          <w:szCs w:val="24"/>
        </w:rPr>
        <w:t>. – М., Педагогика, 1970. – 232с.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Дмитриев Л. Голосовой аппарат певца. – М.: Музыка, 1964.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13.Дмитриев Л.Б. Основы вокальной методики. – М.: Музыка, 1968.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Емельянов Е.В.  Развитие голоса. Координация и тренинг, 5- изд., стер. – </w:t>
      </w:r>
      <w:proofErr w:type="gramStart"/>
      <w:r>
        <w:rPr>
          <w:rFonts w:ascii="Times New Roman" w:hAnsi="Times New Roman"/>
          <w:sz w:val="24"/>
          <w:szCs w:val="24"/>
        </w:rPr>
        <w:t>СПб.:</w:t>
      </w:r>
      <w:proofErr w:type="gramEnd"/>
      <w:r>
        <w:rPr>
          <w:rFonts w:ascii="Times New Roman" w:hAnsi="Times New Roman"/>
          <w:sz w:val="24"/>
          <w:szCs w:val="24"/>
        </w:rPr>
        <w:t xml:space="preserve"> Издательство «Лань»;  Издательство «Планета музыки», 2007.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15.Исаева И.О. Эстрадное пение. Экспресс-курс развития вокальных способностей /И.О. Исаева – М.: АСТ;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2007.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Д.Б. Воспитание ума и сердца. – М: Просвещение, 1984.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/>
          <w:sz w:val="24"/>
          <w:szCs w:val="24"/>
        </w:rPr>
        <w:t>Левидов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И.И. Охрана и культура детского голоса. – Л-М.: </w:t>
      </w:r>
      <w:proofErr w:type="spellStart"/>
      <w:r>
        <w:rPr>
          <w:rFonts w:ascii="Times New Roman" w:hAnsi="Times New Roman"/>
          <w:sz w:val="24"/>
          <w:szCs w:val="24"/>
        </w:rPr>
        <w:t>Музгиз</w:t>
      </w:r>
      <w:proofErr w:type="spellEnd"/>
      <w:r>
        <w:rPr>
          <w:rFonts w:ascii="Times New Roman" w:hAnsi="Times New Roman"/>
          <w:sz w:val="24"/>
          <w:szCs w:val="24"/>
        </w:rPr>
        <w:t>, 1939.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18.Морозов В.П. Вокальный слух и голос. – М.-Л. Музыка, 1965.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19.Морозов В.П. Тайны вокальной речи. – Л., 1967.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20.Орлова Н.Д. О детском голосе. – М: Просвещение, 1966.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21.Полякова О. И. Работа с детским вокально-инструментальным ансамблем (методические рекомендации) // Модернизация профессиональной подготовки педагога-музыканта. Сборник научных трудов. – М., МПГУ, 2002.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22.Полякова О.И. Детские вокально-инструментальные ансамбли в системе дополнительного образования // Материалы 1-й Международной межвузовской научно-практической конференции 29-31марта 2001. – Екатеринбург, 2001.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23.Полякова О.И. Детский эстрадный коллектив: Методические рекомендации. – М.: Московский Городской Дворец детского (юношеского) творчества, Дом научно-технического творчества молодежи, 2004.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24.Полякова О.И. К вопросу обучения детей эстрадному пению // Материалы 1-й Международной межвузовской научно-практической конференции 29-31марта 2001 года. – Екатеринбург, 2001.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25.Полякова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– Тамбов: ТГУ им. Г.Р. Державина, 2002.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26.Полякова О.И. Проблема активизация творческого мышления обучающихся детской эстрадной студии // Научные труды Московского педагогического государственного университета. Гуманитарные науки: Сборник статей. – М., МПГУ, Прометей, 2001. 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27.Полякова О.И., </w:t>
      </w:r>
      <w:proofErr w:type="spellStart"/>
      <w:r>
        <w:rPr>
          <w:rFonts w:ascii="Times New Roman" w:hAnsi="Times New Roman"/>
          <w:sz w:val="24"/>
          <w:szCs w:val="24"/>
        </w:rPr>
        <w:t>Клипп</w:t>
      </w:r>
      <w:proofErr w:type="spellEnd"/>
      <w:r>
        <w:rPr>
          <w:rFonts w:ascii="Times New Roman" w:hAnsi="Times New Roman"/>
          <w:sz w:val="24"/>
          <w:szCs w:val="24"/>
        </w:rPr>
        <w:t xml:space="preserve"> О.Я. Теоретические и методические основы вокальной и инструментальной эстрадой музыки. Учебное пособие. – М., 2004.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/>
          <w:sz w:val="24"/>
          <w:szCs w:val="24"/>
        </w:rPr>
        <w:t>Риггз</w:t>
      </w:r>
      <w:proofErr w:type="spellEnd"/>
      <w:r>
        <w:rPr>
          <w:rFonts w:ascii="Times New Roman" w:hAnsi="Times New Roman"/>
          <w:sz w:val="24"/>
          <w:szCs w:val="24"/>
        </w:rPr>
        <w:t xml:space="preserve"> С.  Пойте как звезды. / </w:t>
      </w:r>
      <w:proofErr w:type="spellStart"/>
      <w:r>
        <w:rPr>
          <w:rFonts w:ascii="Times New Roman" w:hAnsi="Times New Roman"/>
          <w:sz w:val="24"/>
          <w:szCs w:val="24"/>
        </w:rPr>
        <w:t>Сост</w:t>
      </w:r>
      <w:proofErr w:type="spellEnd"/>
      <w:r>
        <w:rPr>
          <w:rFonts w:ascii="Times New Roman" w:hAnsi="Times New Roman"/>
          <w:sz w:val="24"/>
          <w:szCs w:val="24"/>
        </w:rPr>
        <w:t xml:space="preserve"> и ред. Дж.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Д.Карателло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– СПб.: Питер 2007.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29.Самарин В.А., </w:t>
      </w:r>
      <w:proofErr w:type="spellStart"/>
      <w:r>
        <w:rPr>
          <w:rFonts w:ascii="Times New Roman" w:hAnsi="Times New Roman"/>
          <w:sz w:val="24"/>
          <w:szCs w:val="24"/>
        </w:rPr>
        <w:t>Уколова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Л.И. Методика работы с детскими вокально-хоровыми коллективами. – М., 1999.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30.Самарин В.А. </w:t>
      </w:r>
      <w:proofErr w:type="spellStart"/>
      <w:r>
        <w:rPr>
          <w:rFonts w:ascii="Times New Roman" w:hAnsi="Times New Roman"/>
          <w:sz w:val="24"/>
          <w:szCs w:val="24"/>
        </w:rPr>
        <w:t>Хороведение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 хоровая аранжировка. – М., 2002.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31.Современный урок музыки, творческие приемы и задания. Смолина Е.А. – Ярославль, 2006;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32.Скучик Е. Основы акустики. Т.2. – М., 1959.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33.Стулова Г.П. Развитие детского голоса в процессе обучения пению. – М., Прометей, МПГУ им. </w:t>
      </w:r>
      <w:proofErr w:type="spellStart"/>
      <w:r>
        <w:rPr>
          <w:rFonts w:ascii="Times New Roman" w:hAnsi="Times New Roman"/>
          <w:sz w:val="24"/>
          <w:szCs w:val="24"/>
        </w:rPr>
        <w:t>В.И.Ленина</w:t>
      </w:r>
      <w:proofErr w:type="spellEnd"/>
      <w:r>
        <w:rPr>
          <w:rFonts w:ascii="Times New Roman" w:hAnsi="Times New Roman"/>
          <w:sz w:val="24"/>
          <w:szCs w:val="24"/>
        </w:rPr>
        <w:t>, 1992.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34.Стулова Г.П. Современные методы исследования речи и пения. Вопросы физиологии пения и вокальной методики // Труды ГМПИ им. Гнесиных. Выпуск XXV.– М. 1975. 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35.Тарасов Г.С. Психология музыкального воспитания. //Вопросы психологии. 1991. №2;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36.Школяр Л.В. Некоторые штрихи к музыкально-психологическому портрету современного ребёнка// Теория и методика музыкального образования детей. – М., 1998.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52422E" w:rsidRDefault="0052422E" w:rsidP="00524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22E" w:rsidRDefault="0052422E" w:rsidP="0052422E">
      <w:pPr>
        <w:rPr>
          <w:rFonts w:ascii="Times New Roman" w:hAnsi="Times New Roman"/>
          <w:sz w:val="24"/>
          <w:szCs w:val="24"/>
        </w:rPr>
      </w:pPr>
    </w:p>
    <w:p w:rsidR="0052422E" w:rsidRDefault="0052422E" w:rsidP="0052422E">
      <w:pPr>
        <w:rPr>
          <w:rFonts w:ascii="Times New Roman" w:hAnsi="Times New Roman"/>
          <w:sz w:val="24"/>
          <w:szCs w:val="24"/>
        </w:rPr>
      </w:pPr>
    </w:p>
    <w:p w:rsidR="0052422E" w:rsidRDefault="0052422E" w:rsidP="0052422E">
      <w:pPr>
        <w:rPr>
          <w:rFonts w:ascii="Times New Roman" w:hAnsi="Times New Roman"/>
          <w:sz w:val="24"/>
          <w:szCs w:val="24"/>
        </w:rPr>
      </w:pPr>
    </w:p>
    <w:p w:rsidR="0052422E" w:rsidRDefault="0052422E" w:rsidP="005242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422E" w:rsidRDefault="0052422E" w:rsidP="0052422E">
      <w:pPr>
        <w:rPr>
          <w:rFonts w:ascii="Times New Roman" w:hAnsi="Times New Roman"/>
          <w:sz w:val="24"/>
          <w:szCs w:val="24"/>
        </w:rPr>
      </w:pPr>
    </w:p>
    <w:p w:rsidR="00A22765" w:rsidRPr="00C10866" w:rsidRDefault="00A22765">
      <w:pPr>
        <w:rPr>
          <w:rFonts w:ascii="Times New Roman" w:hAnsi="Times New Roman" w:cs="Times New Roman"/>
        </w:rPr>
      </w:pPr>
    </w:p>
    <w:sectPr w:rsidR="00A22765" w:rsidRPr="00C10866" w:rsidSect="00C108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4D21"/>
    <w:multiLevelType w:val="multilevel"/>
    <w:tmpl w:val="43CC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44A7F"/>
    <w:multiLevelType w:val="multilevel"/>
    <w:tmpl w:val="7784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837F20"/>
    <w:multiLevelType w:val="multilevel"/>
    <w:tmpl w:val="99BE8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F4C1D"/>
    <w:multiLevelType w:val="multilevel"/>
    <w:tmpl w:val="4E8E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52A79"/>
    <w:multiLevelType w:val="multilevel"/>
    <w:tmpl w:val="60B6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523F7E"/>
    <w:multiLevelType w:val="multilevel"/>
    <w:tmpl w:val="2608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54557"/>
    <w:multiLevelType w:val="multilevel"/>
    <w:tmpl w:val="CBECD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690DE0"/>
    <w:multiLevelType w:val="multilevel"/>
    <w:tmpl w:val="1862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67340C"/>
    <w:multiLevelType w:val="multilevel"/>
    <w:tmpl w:val="F2B4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C7057B"/>
    <w:multiLevelType w:val="multilevel"/>
    <w:tmpl w:val="F10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05613F"/>
    <w:multiLevelType w:val="multilevel"/>
    <w:tmpl w:val="DCAA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59689E"/>
    <w:multiLevelType w:val="multilevel"/>
    <w:tmpl w:val="7830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DA3ACF"/>
    <w:multiLevelType w:val="multilevel"/>
    <w:tmpl w:val="9BCC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314917"/>
    <w:multiLevelType w:val="multilevel"/>
    <w:tmpl w:val="9488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D200E0"/>
    <w:multiLevelType w:val="multilevel"/>
    <w:tmpl w:val="6C86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D97592"/>
    <w:multiLevelType w:val="multilevel"/>
    <w:tmpl w:val="7C3C7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C72222"/>
    <w:multiLevelType w:val="multilevel"/>
    <w:tmpl w:val="6A4E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F00EF6"/>
    <w:multiLevelType w:val="multilevel"/>
    <w:tmpl w:val="6600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511323"/>
    <w:multiLevelType w:val="multilevel"/>
    <w:tmpl w:val="BBA4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693492"/>
    <w:multiLevelType w:val="multilevel"/>
    <w:tmpl w:val="0D9A3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DB3E68"/>
    <w:multiLevelType w:val="multilevel"/>
    <w:tmpl w:val="93D0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7C64A1"/>
    <w:multiLevelType w:val="multilevel"/>
    <w:tmpl w:val="88AE2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020499"/>
    <w:multiLevelType w:val="multilevel"/>
    <w:tmpl w:val="01CC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A546C"/>
    <w:multiLevelType w:val="multilevel"/>
    <w:tmpl w:val="114C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7F3092F"/>
    <w:multiLevelType w:val="multilevel"/>
    <w:tmpl w:val="E934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FB31F1"/>
    <w:multiLevelType w:val="multilevel"/>
    <w:tmpl w:val="68B6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82C1029"/>
    <w:multiLevelType w:val="multilevel"/>
    <w:tmpl w:val="6EB0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970573"/>
    <w:multiLevelType w:val="multilevel"/>
    <w:tmpl w:val="670A5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9230462"/>
    <w:multiLevelType w:val="multilevel"/>
    <w:tmpl w:val="C108F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D5611CE"/>
    <w:multiLevelType w:val="multilevel"/>
    <w:tmpl w:val="93AEE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D7253E6"/>
    <w:multiLevelType w:val="multilevel"/>
    <w:tmpl w:val="B38C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DD65CD1"/>
    <w:multiLevelType w:val="multilevel"/>
    <w:tmpl w:val="1BA2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1CC5980"/>
    <w:multiLevelType w:val="multilevel"/>
    <w:tmpl w:val="B87E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0836AE"/>
    <w:multiLevelType w:val="multilevel"/>
    <w:tmpl w:val="DB6EC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4A501DF"/>
    <w:multiLevelType w:val="multilevel"/>
    <w:tmpl w:val="0556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DC52BC"/>
    <w:multiLevelType w:val="multilevel"/>
    <w:tmpl w:val="98B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5BC4801"/>
    <w:multiLevelType w:val="multilevel"/>
    <w:tmpl w:val="0814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73D00EA"/>
    <w:multiLevelType w:val="multilevel"/>
    <w:tmpl w:val="67A4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A2C1AEE"/>
    <w:multiLevelType w:val="multilevel"/>
    <w:tmpl w:val="990CF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2E5DFE"/>
    <w:multiLevelType w:val="multilevel"/>
    <w:tmpl w:val="648A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8F5A21"/>
    <w:multiLevelType w:val="multilevel"/>
    <w:tmpl w:val="C8A2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364A53"/>
    <w:multiLevelType w:val="multilevel"/>
    <w:tmpl w:val="3452B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5F52CF"/>
    <w:multiLevelType w:val="multilevel"/>
    <w:tmpl w:val="20C4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D926C45"/>
    <w:multiLevelType w:val="multilevel"/>
    <w:tmpl w:val="E77C1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E511296"/>
    <w:multiLevelType w:val="multilevel"/>
    <w:tmpl w:val="8992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FC26C09"/>
    <w:multiLevelType w:val="multilevel"/>
    <w:tmpl w:val="C594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FC714E1"/>
    <w:multiLevelType w:val="multilevel"/>
    <w:tmpl w:val="64D4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0F32142"/>
    <w:multiLevelType w:val="multilevel"/>
    <w:tmpl w:val="1820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11B1F99"/>
    <w:multiLevelType w:val="multilevel"/>
    <w:tmpl w:val="EF52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25C35DE"/>
    <w:multiLevelType w:val="multilevel"/>
    <w:tmpl w:val="9D32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2EC46EE"/>
    <w:multiLevelType w:val="multilevel"/>
    <w:tmpl w:val="B128F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7270BB4"/>
    <w:multiLevelType w:val="multilevel"/>
    <w:tmpl w:val="6EE6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868364F"/>
    <w:multiLevelType w:val="multilevel"/>
    <w:tmpl w:val="5292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C35051B"/>
    <w:multiLevelType w:val="multilevel"/>
    <w:tmpl w:val="1C40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D8E2BE6"/>
    <w:multiLevelType w:val="multilevel"/>
    <w:tmpl w:val="7DFC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DBB6921"/>
    <w:multiLevelType w:val="multilevel"/>
    <w:tmpl w:val="E68C1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134C65"/>
    <w:multiLevelType w:val="multilevel"/>
    <w:tmpl w:val="2232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0135E4F"/>
    <w:multiLevelType w:val="multilevel"/>
    <w:tmpl w:val="90BC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03A275F"/>
    <w:multiLevelType w:val="multilevel"/>
    <w:tmpl w:val="1F5E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215713C"/>
    <w:multiLevelType w:val="multilevel"/>
    <w:tmpl w:val="C97E9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3472B55"/>
    <w:multiLevelType w:val="multilevel"/>
    <w:tmpl w:val="3984D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3CC3596"/>
    <w:multiLevelType w:val="multilevel"/>
    <w:tmpl w:val="EA5A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42D3B28"/>
    <w:multiLevelType w:val="multilevel"/>
    <w:tmpl w:val="5644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4CD2CF3"/>
    <w:multiLevelType w:val="multilevel"/>
    <w:tmpl w:val="29C4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5B03598"/>
    <w:multiLevelType w:val="multilevel"/>
    <w:tmpl w:val="9E861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64F0AA4"/>
    <w:multiLevelType w:val="multilevel"/>
    <w:tmpl w:val="F170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8022FC7"/>
    <w:multiLevelType w:val="multilevel"/>
    <w:tmpl w:val="49C0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8965889"/>
    <w:multiLevelType w:val="multilevel"/>
    <w:tmpl w:val="A80EB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8FE0B28"/>
    <w:multiLevelType w:val="multilevel"/>
    <w:tmpl w:val="838C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90F0B84"/>
    <w:multiLevelType w:val="multilevel"/>
    <w:tmpl w:val="0D8C2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957565A"/>
    <w:multiLevelType w:val="multilevel"/>
    <w:tmpl w:val="F7C83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B9E269B"/>
    <w:multiLevelType w:val="multilevel"/>
    <w:tmpl w:val="7F2C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BC51566"/>
    <w:multiLevelType w:val="multilevel"/>
    <w:tmpl w:val="550E7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C5B124C"/>
    <w:multiLevelType w:val="multilevel"/>
    <w:tmpl w:val="3906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C8C5550"/>
    <w:multiLevelType w:val="multilevel"/>
    <w:tmpl w:val="39FCF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4D1E4BE8"/>
    <w:multiLevelType w:val="multilevel"/>
    <w:tmpl w:val="A5E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4D310913"/>
    <w:multiLevelType w:val="multilevel"/>
    <w:tmpl w:val="A50A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F1A6698"/>
    <w:multiLevelType w:val="multilevel"/>
    <w:tmpl w:val="5F221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4F27570D"/>
    <w:multiLevelType w:val="multilevel"/>
    <w:tmpl w:val="A940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01749DF"/>
    <w:multiLevelType w:val="multilevel"/>
    <w:tmpl w:val="6E92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34E1150"/>
    <w:multiLevelType w:val="multilevel"/>
    <w:tmpl w:val="A99C3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50E42E4"/>
    <w:multiLevelType w:val="multilevel"/>
    <w:tmpl w:val="C1C4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5D648F8"/>
    <w:multiLevelType w:val="multilevel"/>
    <w:tmpl w:val="251C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6E12CC5"/>
    <w:multiLevelType w:val="multilevel"/>
    <w:tmpl w:val="73364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6E85038"/>
    <w:multiLevelType w:val="multilevel"/>
    <w:tmpl w:val="6950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8E46544"/>
    <w:multiLevelType w:val="multilevel"/>
    <w:tmpl w:val="6B365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AA9594F"/>
    <w:multiLevelType w:val="multilevel"/>
    <w:tmpl w:val="D636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B71382B"/>
    <w:multiLevelType w:val="multilevel"/>
    <w:tmpl w:val="F7B0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BCB40D7"/>
    <w:multiLevelType w:val="multilevel"/>
    <w:tmpl w:val="7BEC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E675180"/>
    <w:multiLevelType w:val="multilevel"/>
    <w:tmpl w:val="AFC0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F37089F"/>
    <w:multiLevelType w:val="multilevel"/>
    <w:tmpl w:val="E26AA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FE22600"/>
    <w:multiLevelType w:val="multilevel"/>
    <w:tmpl w:val="EB10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FEC2C1C"/>
    <w:multiLevelType w:val="multilevel"/>
    <w:tmpl w:val="CE5E8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1B93230"/>
    <w:multiLevelType w:val="multilevel"/>
    <w:tmpl w:val="15D0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61339C1"/>
    <w:multiLevelType w:val="multilevel"/>
    <w:tmpl w:val="B53C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6C30ED1"/>
    <w:multiLevelType w:val="multilevel"/>
    <w:tmpl w:val="54E8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73E747D"/>
    <w:multiLevelType w:val="multilevel"/>
    <w:tmpl w:val="7C04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7700368"/>
    <w:multiLevelType w:val="multilevel"/>
    <w:tmpl w:val="BF1C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A021C10"/>
    <w:multiLevelType w:val="multilevel"/>
    <w:tmpl w:val="7218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AF746A8"/>
    <w:multiLevelType w:val="multilevel"/>
    <w:tmpl w:val="BC6E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BEB6B1B"/>
    <w:multiLevelType w:val="multilevel"/>
    <w:tmpl w:val="8D68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C350D32"/>
    <w:multiLevelType w:val="multilevel"/>
    <w:tmpl w:val="F1FC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E5C1101"/>
    <w:multiLevelType w:val="multilevel"/>
    <w:tmpl w:val="33768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0122AAF"/>
    <w:multiLevelType w:val="multilevel"/>
    <w:tmpl w:val="5904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1187B8C"/>
    <w:multiLevelType w:val="multilevel"/>
    <w:tmpl w:val="E5F4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5B02BD1"/>
    <w:multiLevelType w:val="multilevel"/>
    <w:tmpl w:val="74A6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61312BF"/>
    <w:multiLevelType w:val="multilevel"/>
    <w:tmpl w:val="99A2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7A303B5"/>
    <w:multiLevelType w:val="multilevel"/>
    <w:tmpl w:val="D966C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7CD334D"/>
    <w:multiLevelType w:val="multilevel"/>
    <w:tmpl w:val="9560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8D90018"/>
    <w:multiLevelType w:val="multilevel"/>
    <w:tmpl w:val="A6626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BEF5670"/>
    <w:multiLevelType w:val="multilevel"/>
    <w:tmpl w:val="9D10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C385222"/>
    <w:multiLevelType w:val="multilevel"/>
    <w:tmpl w:val="2F985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C577ADB"/>
    <w:multiLevelType w:val="multilevel"/>
    <w:tmpl w:val="ED34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C5C210C"/>
    <w:multiLevelType w:val="multilevel"/>
    <w:tmpl w:val="FF5E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C87143C"/>
    <w:multiLevelType w:val="multilevel"/>
    <w:tmpl w:val="DFC4E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DEF1E13"/>
    <w:multiLevelType w:val="multilevel"/>
    <w:tmpl w:val="04DA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FD73812"/>
    <w:multiLevelType w:val="multilevel"/>
    <w:tmpl w:val="6FA6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FE12BDA"/>
    <w:multiLevelType w:val="multilevel"/>
    <w:tmpl w:val="FD0C8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</w:num>
  <w:num w:numId="2">
    <w:abstractNumId w:val="23"/>
  </w:num>
  <w:num w:numId="3">
    <w:abstractNumId w:val="106"/>
  </w:num>
  <w:num w:numId="4">
    <w:abstractNumId w:val="86"/>
  </w:num>
  <w:num w:numId="5">
    <w:abstractNumId w:val="3"/>
  </w:num>
  <w:num w:numId="6">
    <w:abstractNumId w:val="11"/>
  </w:num>
  <w:num w:numId="7">
    <w:abstractNumId w:val="21"/>
  </w:num>
  <w:num w:numId="8">
    <w:abstractNumId w:val="79"/>
  </w:num>
  <w:num w:numId="9">
    <w:abstractNumId w:val="87"/>
  </w:num>
  <w:num w:numId="10">
    <w:abstractNumId w:val="103"/>
  </w:num>
  <w:num w:numId="11">
    <w:abstractNumId w:val="47"/>
  </w:num>
  <w:num w:numId="12">
    <w:abstractNumId w:val="110"/>
  </w:num>
  <w:num w:numId="13">
    <w:abstractNumId w:val="22"/>
  </w:num>
  <w:num w:numId="14">
    <w:abstractNumId w:val="83"/>
  </w:num>
  <w:num w:numId="15">
    <w:abstractNumId w:val="46"/>
  </w:num>
  <w:num w:numId="16">
    <w:abstractNumId w:val="89"/>
  </w:num>
  <w:num w:numId="17">
    <w:abstractNumId w:val="94"/>
  </w:num>
  <w:num w:numId="18">
    <w:abstractNumId w:val="37"/>
  </w:num>
  <w:num w:numId="19">
    <w:abstractNumId w:val="90"/>
  </w:num>
  <w:num w:numId="20">
    <w:abstractNumId w:val="75"/>
  </w:num>
  <w:num w:numId="21">
    <w:abstractNumId w:val="20"/>
  </w:num>
  <w:num w:numId="22">
    <w:abstractNumId w:val="57"/>
  </w:num>
  <w:num w:numId="23">
    <w:abstractNumId w:val="85"/>
  </w:num>
  <w:num w:numId="24">
    <w:abstractNumId w:val="100"/>
  </w:num>
  <w:num w:numId="25">
    <w:abstractNumId w:val="70"/>
  </w:num>
  <w:num w:numId="26">
    <w:abstractNumId w:val="67"/>
  </w:num>
  <w:num w:numId="27">
    <w:abstractNumId w:val="6"/>
  </w:num>
  <w:num w:numId="28">
    <w:abstractNumId w:val="35"/>
  </w:num>
  <w:num w:numId="29">
    <w:abstractNumId w:val="104"/>
  </w:num>
  <w:num w:numId="30">
    <w:abstractNumId w:val="60"/>
  </w:num>
  <w:num w:numId="31">
    <w:abstractNumId w:val="17"/>
  </w:num>
  <w:num w:numId="32">
    <w:abstractNumId w:val="117"/>
  </w:num>
  <w:num w:numId="33">
    <w:abstractNumId w:val="36"/>
  </w:num>
  <w:num w:numId="34">
    <w:abstractNumId w:val="45"/>
  </w:num>
  <w:num w:numId="35">
    <w:abstractNumId w:val="116"/>
  </w:num>
  <w:num w:numId="36">
    <w:abstractNumId w:val="73"/>
  </w:num>
  <w:num w:numId="37">
    <w:abstractNumId w:val="30"/>
  </w:num>
  <w:num w:numId="38">
    <w:abstractNumId w:val="48"/>
  </w:num>
  <w:num w:numId="39">
    <w:abstractNumId w:val="1"/>
  </w:num>
  <w:num w:numId="40">
    <w:abstractNumId w:val="26"/>
  </w:num>
  <w:num w:numId="41">
    <w:abstractNumId w:val="82"/>
  </w:num>
  <w:num w:numId="42">
    <w:abstractNumId w:val="71"/>
  </w:num>
  <w:num w:numId="43">
    <w:abstractNumId w:val="78"/>
  </w:num>
  <w:num w:numId="44">
    <w:abstractNumId w:val="115"/>
  </w:num>
  <w:num w:numId="45">
    <w:abstractNumId w:val="32"/>
  </w:num>
  <w:num w:numId="46">
    <w:abstractNumId w:val="102"/>
  </w:num>
  <w:num w:numId="47">
    <w:abstractNumId w:val="10"/>
  </w:num>
  <w:num w:numId="48">
    <w:abstractNumId w:val="58"/>
  </w:num>
  <w:num w:numId="49">
    <w:abstractNumId w:val="50"/>
  </w:num>
  <w:num w:numId="50">
    <w:abstractNumId w:val="13"/>
  </w:num>
  <w:num w:numId="51">
    <w:abstractNumId w:val="109"/>
  </w:num>
  <w:num w:numId="52">
    <w:abstractNumId w:val="0"/>
  </w:num>
  <w:num w:numId="53">
    <w:abstractNumId w:val="41"/>
  </w:num>
  <w:num w:numId="54">
    <w:abstractNumId w:val="5"/>
  </w:num>
  <w:num w:numId="55">
    <w:abstractNumId w:val="9"/>
  </w:num>
  <w:num w:numId="56">
    <w:abstractNumId w:val="108"/>
  </w:num>
  <w:num w:numId="57">
    <w:abstractNumId w:val="42"/>
  </w:num>
  <w:num w:numId="58">
    <w:abstractNumId w:val="91"/>
  </w:num>
  <w:num w:numId="59">
    <w:abstractNumId w:val="107"/>
  </w:num>
  <w:num w:numId="60">
    <w:abstractNumId w:val="92"/>
  </w:num>
  <w:num w:numId="61">
    <w:abstractNumId w:val="81"/>
  </w:num>
  <w:num w:numId="62">
    <w:abstractNumId w:val="31"/>
  </w:num>
  <w:num w:numId="63">
    <w:abstractNumId w:val="99"/>
  </w:num>
  <w:num w:numId="64">
    <w:abstractNumId w:val="39"/>
  </w:num>
  <w:num w:numId="65">
    <w:abstractNumId w:val="24"/>
  </w:num>
  <w:num w:numId="66">
    <w:abstractNumId w:val="93"/>
  </w:num>
  <w:num w:numId="67">
    <w:abstractNumId w:val="88"/>
  </w:num>
  <w:num w:numId="68">
    <w:abstractNumId w:val="69"/>
  </w:num>
  <w:num w:numId="69">
    <w:abstractNumId w:val="25"/>
  </w:num>
  <w:num w:numId="70">
    <w:abstractNumId w:val="96"/>
  </w:num>
  <w:num w:numId="71">
    <w:abstractNumId w:val="55"/>
  </w:num>
  <w:num w:numId="72">
    <w:abstractNumId w:val="12"/>
  </w:num>
  <w:num w:numId="73">
    <w:abstractNumId w:val="68"/>
  </w:num>
  <w:num w:numId="74">
    <w:abstractNumId w:val="98"/>
  </w:num>
  <w:num w:numId="75">
    <w:abstractNumId w:val="101"/>
  </w:num>
  <w:num w:numId="76">
    <w:abstractNumId w:val="113"/>
  </w:num>
  <w:num w:numId="77">
    <w:abstractNumId w:val="8"/>
  </w:num>
  <w:num w:numId="78">
    <w:abstractNumId w:val="84"/>
  </w:num>
  <w:num w:numId="79">
    <w:abstractNumId w:val="52"/>
  </w:num>
  <w:num w:numId="80">
    <w:abstractNumId w:val="43"/>
  </w:num>
  <w:num w:numId="81">
    <w:abstractNumId w:val="62"/>
  </w:num>
  <w:num w:numId="82">
    <w:abstractNumId w:val="27"/>
  </w:num>
  <w:num w:numId="83">
    <w:abstractNumId w:val="4"/>
  </w:num>
  <w:num w:numId="84">
    <w:abstractNumId w:val="15"/>
  </w:num>
  <w:num w:numId="85">
    <w:abstractNumId w:val="34"/>
  </w:num>
  <w:num w:numId="86">
    <w:abstractNumId w:val="66"/>
  </w:num>
  <w:num w:numId="87">
    <w:abstractNumId w:val="59"/>
  </w:num>
  <w:num w:numId="88">
    <w:abstractNumId w:val="105"/>
  </w:num>
  <w:num w:numId="89">
    <w:abstractNumId w:val="14"/>
  </w:num>
  <w:num w:numId="90">
    <w:abstractNumId w:val="44"/>
  </w:num>
  <w:num w:numId="91">
    <w:abstractNumId w:val="61"/>
  </w:num>
  <w:num w:numId="92">
    <w:abstractNumId w:val="112"/>
  </w:num>
  <w:num w:numId="93">
    <w:abstractNumId w:val="63"/>
  </w:num>
  <w:num w:numId="94">
    <w:abstractNumId w:val="16"/>
  </w:num>
  <w:num w:numId="95">
    <w:abstractNumId w:val="40"/>
  </w:num>
  <w:num w:numId="96">
    <w:abstractNumId w:val="114"/>
  </w:num>
  <w:num w:numId="97">
    <w:abstractNumId w:val="72"/>
  </w:num>
  <w:num w:numId="98">
    <w:abstractNumId w:val="33"/>
  </w:num>
  <w:num w:numId="99">
    <w:abstractNumId w:val="19"/>
  </w:num>
  <w:num w:numId="100">
    <w:abstractNumId w:val="38"/>
  </w:num>
  <w:num w:numId="101">
    <w:abstractNumId w:val="53"/>
  </w:num>
  <w:num w:numId="102">
    <w:abstractNumId w:val="29"/>
  </w:num>
  <w:num w:numId="103">
    <w:abstractNumId w:val="74"/>
  </w:num>
  <w:num w:numId="104">
    <w:abstractNumId w:val="76"/>
  </w:num>
  <w:num w:numId="105">
    <w:abstractNumId w:val="95"/>
  </w:num>
  <w:num w:numId="106">
    <w:abstractNumId w:val="64"/>
  </w:num>
  <w:num w:numId="107">
    <w:abstractNumId w:val="18"/>
  </w:num>
  <w:num w:numId="108">
    <w:abstractNumId w:val="2"/>
  </w:num>
  <w:num w:numId="109">
    <w:abstractNumId w:val="80"/>
  </w:num>
  <w:num w:numId="110">
    <w:abstractNumId w:val="7"/>
  </w:num>
  <w:num w:numId="111">
    <w:abstractNumId w:val="56"/>
  </w:num>
  <w:num w:numId="112">
    <w:abstractNumId w:val="77"/>
  </w:num>
  <w:num w:numId="113">
    <w:abstractNumId w:val="54"/>
  </w:num>
  <w:num w:numId="114">
    <w:abstractNumId w:val="28"/>
  </w:num>
  <w:num w:numId="115">
    <w:abstractNumId w:val="49"/>
  </w:num>
  <w:num w:numId="116">
    <w:abstractNumId w:val="51"/>
  </w:num>
  <w:num w:numId="117">
    <w:abstractNumId w:val="111"/>
  </w:num>
  <w:num w:numId="118">
    <w:abstractNumId w:val="97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45"/>
    <w:rsid w:val="00131745"/>
    <w:rsid w:val="00310EBF"/>
    <w:rsid w:val="0052422E"/>
    <w:rsid w:val="007C76B9"/>
    <w:rsid w:val="009E4EA6"/>
    <w:rsid w:val="00A11366"/>
    <w:rsid w:val="00A22765"/>
    <w:rsid w:val="00C10866"/>
    <w:rsid w:val="00D73371"/>
    <w:rsid w:val="00D8487D"/>
    <w:rsid w:val="00FE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D874A-4F76-4E80-A467-B49734CD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3800</Words>
  <Characters>21666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Компьютер</cp:lastModifiedBy>
  <cp:revision>2</cp:revision>
  <dcterms:created xsi:type="dcterms:W3CDTF">2024-03-19T08:02:00Z</dcterms:created>
  <dcterms:modified xsi:type="dcterms:W3CDTF">2024-03-19T08:02:00Z</dcterms:modified>
</cp:coreProperties>
</file>