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4D" w:rsidRPr="00552FE3" w:rsidRDefault="0074689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7215884"/>
      <w:r w:rsidRPr="00552FE3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4504D" w:rsidRPr="00552FE3" w:rsidRDefault="0024504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52FE3" w:rsidRPr="00552FE3" w:rsidRDefault="00552FE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52FE3" w:rsidRPr="00552FE3" w:rsidRDefault="00552FE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52FE3" w:rsidRPr="00552FE3" w:rsidRDefault="00552FE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52FE3" w:rsidRPr="00552FE3" w:rsidRDefault="00552FE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52FE3" w:rsidRPr="00552FE3" w:rsidRDefault="00552FE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52FE3" w:rsidRPr="00552FE3" w:rsidRDefault="00552FE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52FE3" w:rsidRPr="00552FE3" w:rsidRDefault="00552FE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52FE3" w:rsidRDefault="00552FE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52FE3" w:rsidRDefault="00552FE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52FE3" w:rsidRDefault="00552FE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52FE3" w:rsidRDefault="00552FE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52FE3" w:rsidRDefault="00552FE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52FE3" w:rsidRDefault="00552FE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52FE3" w:rsidRDefault="00552FE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52FE3" w:rsidRPr="00552FE3" w:rsidRDefault="00552FE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52FE3" w:rsidRPr="00552FE3" w:rsidRDefault="00552FE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52FE3" w:rsidRPr="00552FE3" w:rsidRDefault="00552FE3">
      <w:pPr>
        <w:spacing w:after="0"/>
        <w:ind w:left="120"/>
        <w:rPr>
          <w:sz w:val="24"/>
          <w:szCs w:val="24"/>
          <w:lang w:val="ru-RU"/>
        </w:rPr>
      </w:pPr>
    </w:p>
    <w:p w:rsidR="0024504D" w:rsidRPr="00552FE3" w:rsidRDefault="0024504D">
      <w:pPr>
        <w:spacing w:after="0"/>
        <w:ind w:left="120"/>
        <w:rPr>
          <w:sz w:val="24"/>
          <w:szCs w:val="24"/>
          <w:lang w:val="ru-RU"/>
        </w:rPr>
      </w:pPr>
    </w:p>
    <w:p w:rsidR="0024504D" w:rsidRPr="00552FE3" w:rsidRDefault="0074689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24504D" w:rsidRPr="00552FE3" w:rsidRDefault="0074689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учебного предмета </w:t>
      </w:r>
      <w:r w:rsidRPr="00552FE3">
        <w:rPr>
          <w:rFonts w:ascii="Times New Roman" w:hAnsi="Times New Roman"/>
          <w:b/>
          <w:color w:val="000000"/>
          <w:sz w:val="24"/>
          <w:szCs w:val="24"/>
          <w:lang w:val="ru-RU"/>
        </w:rPr>
        <w:t>«Физическая культура»</w:t>
      </w:r>
    </w:p>
    <w:p w:rsidR="0024504D" w:rsidRPr="00552FE3" w:rsidRDefault="0074689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10 – 11 классов </w:t>
      </w:r>
    </w:p>
    <w:p w:rsidR="0024504D" w:rsidRPr="00552FE3" w:rsidRDefault="0024504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4504D" w:rsidRPr="00552FE3" w:rsidRDefault="0024504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4504D" w:rsidRPr="00552FE3" w:rsidRDefault="0024504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4504D" w:rsidRPr="00552FE3" w:rsidRDefault="0024504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4504D" w:rsidRPr="00552FE3" w:rsidRDefault="0024504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4504D" w:rsidRPr="00552FE3" w:rsidRDefault="0024504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4504D" w:rsidRPr="00552FE3" w:rsidRDefault="0024504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4504D" w:rsidRPr="00552FE3" w:rsidRDefault="0024504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4504D" w:rsidRPr="00552FE3" w:rsidRDefault="0024504D">
      <w:pPr>
        <w:spacing w:after="0"/>
        <w:ind w:left="120"/>
        <w:rPr>
          <w:sz w:val="24"/>
          <w:szCs w:val="24"/>
          <w:lang w:val="ru-RU"/>
        </w:rPr>
      </w:pPr>
    </w:p>
    <w:p w:rsidR="0024504D" w:rsidRPr="00552FE3" w:rsidRDefault="0024504D">
      <w:pPr>
        <w:rPr>
          <w:sz w:val="24"/>
          <w:szCs w:val="24"/>
          <w:lang w:val="ru-RU"/>
        </w:rPr>
        <w:sectPr w:rsidR="0024504D" w:rsidRPr="00552FE3">
          <w:pgSz w:w="11906" w:h="16383"/>
          <w:pgMar w:top="1134" w:right="850" w:bottom="1134" w:left="1701" w:header="720" w:footer="720" w:gutter="0"/>
          <w:cols w:space="720"/>
        </w:sectPr>
      </w:pPr>
    </w:p>
    <w:p w:rsidR="0024504D" w:rsidRPr="00552FE3" w:rsidRDefault="007468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17215885"/>
      <w:bookmarkEnd w:id="0"/>
      <w:r w:rsidRPr="00552FE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4504D" w:rsidRPr="00552FE3" w:rsidRDefault="002450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для 10–11 классов общеобразовательных организаций представляет собой методически оформленную концепцию требований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ФГОС СОО и раскрывает их реализацию через конкретное содержание.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физической культуре нашли свои отражения объективно сложивш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хнологий в учебно-воспитательный процесс.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ния: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концепция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концепция формирования ключевых компетенций, устанавливающая осн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ову саморазвития и самоопределения личности в процессе непрерывного образования;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вигательным действиям, укреплении здоровья и развитии физических качеств;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ережном отношении к своему здоровью и ведению здорового образа жизни.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</w:t>
      </w:r>
      <w:proofErr w:type="gramStart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средства подготовки</w:t>
      </w:r>
      <w:proofErr w:type="gramEnd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учащихся к предстоящей жизнедеятельности, укреплению здоровья, повышен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ию функциональных и адаптивных возможностей систем организма, развитию жизненно важных физических качеств.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рса </w:t>
      </w:r>
      <w:proofErr w:type="gramStart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обучения</w:t>
      </w:r>
      <w:proofErr w:type="gramEnd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в области физической культуры.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ительного сохранения собственного здоровья,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</w:t>
      </w:r>
      <w:proofErr w:type="gramStart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потребности</w:t>
      </w:r>
      <w:proofErr w:type="gramEnd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учащихся в здоровом об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ь реализуется в программе по физической культуре по трём основным направлениям.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Обуча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достиженческой</w:t>
      </w:r>
      <w:proofErr w:type="spellEnd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ориентированной физической культурой, обогащением двигательного опыта за счёт индивидуализаци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Воспитывающая направленность программы заключается в сод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льности, стремление к физическому совершенствованию и укреплению здоровья.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понентами: информационным (знания о физической культуре), </w:t>
      </w:r>
      <w:proofErr w:type="spellStart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операциональным</w:t>
      </w:r>
      <w:proofErr w:type="spellEnd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В целях усиления мотивационной составляющей учебного предмета, придания ей личнос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Инвариантные модули включают в себя содержание базовых видов спорта: гимнаст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ики, лёгкой атлетики, зимних видов спорта (на примере лыжной подготовки с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гательного опыта.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ение их в соревновательную деятельность.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Исходя </w:t>
      </w:r>
      <w:proofErr w:type="gramStart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из интересов</w:t>
      </w:r>
      <w:proofErr w:type="gramEnd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кая подготовка».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ceba58f0-def2-488e-88c8-f4292ccf0380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ской культуры, – 68 часов: в 10 классе – 34 часа (1 час в неделю), в 11 классе – 34 часа (1 час в неделю).</w:t>
      </w:r>
      <w:bookmarkEnd w:id="2"/>
    </w:p>
    <w:p w:rsidR="0024504D" w:rsidRPr="00552FE3" w:rsidRDefault="002450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04D" w:rsidRPr="00552FE3" w:rsidRDefault="007468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7215880"/>
      <w:bookmarkEnd w:id="1"/>
      <w:r w:rsidRPr="00552FE3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24504D" w:rsidRPr="00552FE3" w:rsidRDefault="002450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04D" w:rsidRPr="00552FE3" w:rsidRDefault="007468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24504D" w:rsidRPr="00552FE3" w:rsidRDefault="007468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Знания о физической культуре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Физическая культура как социальное явление. Истоки возникновения культуры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разованием физической природы человека.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-ориентированная, </w:t>
      </w:r>
      <w:proofErr w:type="spellStart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соревновательно-достиженческая</w:t>
      </w:r>
      <w:proofErr w:type="spellEnd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Все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российский физкультурно-спортивный комплекс «Готов к труду и обороне» как основа </w:t>
      </w:r>
      <w:proofErr w:type="spellStart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Законодательные основы развития физической культуры в Российской Федерации. Извлечени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я из статей, касающихся соблюдения прав и обязанностей граждан в занятиях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Российской Федерации».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рии и развитии популярных систем оздоровительной физической культуры, их целевая ориентация и предметное содержание. </w:t>
      </w:r>
    </w:p>
    <w:p w:rsidR="0024504D" w:rsidRPr="00552FE3" w:rsidRDefault="007468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двигательной деятельности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Физкультурно-оздоровительные мероприятия в условиях активного отдыха и досуга. Общее пре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Медицинский осмотр учащихся как необходимое условие для органи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Руфье</w:t>
      </w:r>
      <w:proofErr w:type="spellEnd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, характеристика способов применения и критериев оценивания. Оперативный контроль в системе самостоятельных занятий кондиционной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тренировкой, цель и задачи контроля, способы организации и проведения измерительных процедур.</w:t>
      </w:r>
    </w:p>
    <w:p w:rsidR="0024504D" w:rsidRPr="00552FE3" w:rsidRDefault="007468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Физическое совершенствование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Физкультурно-оздоровительная деятельность.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Упражнения оздоровительной гимнастики как средство профилактики нарушения осанки и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органов зрения, предупреждения перенапряжения мышц опорно-двигательного аппарата при длительной работе за компьютером.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Атлетическая и аэробная гимнастика как современные оздоровительные системы физической культуры: цель, задачи, формы организации. Способы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деятельность.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«Спортивные игры».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Футбол. Техники игровых действий: вбрасывание мяча с лицевой лини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Баскетбол. Техника выполнения игровых действий: вбрасывание мяча с лицевой линии, способы овладения мячом при «с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Волейбол. Техника выполнения игровых действий: «постановка блока», атакующий уда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552FE3">
        <w:rPr>
          <w:rFonts w:ascii="Times New Roman" w:hAnsi="Times New Roman"/>
          <w:i/>
          <w:color w:val="000000"/>
          <w:sz w:val="24"/>
          <w:szCs w:val="24"/>
          <w:lang w:val="ru-RU"/>
        </w:rPr>
        <w:t>Прикладно</w:t>
      </w:r>
      <w:proofErr w:type="spellEnd"/>
      <w:r w:rsidRPr="00552FE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-ориентированная двигательная деятельность.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Модуль «Плавательная подготовка». Спортивные и прикладные упражнен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ия в плавании: брасс на спине, плавание на боку, прыжки в воду вниз ногами.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ских игр.</w:t>
      </w:r>
    </w:p>
    <w:p w:rsidR="0024504D" w:rsidRPr="00552FE3" w:rsidRDefault="002450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_Toc137510617"/>
      <w:bookmarkEnd w:id="4"/>
    </w:p>
    <w:p w:rsidR="0024504D" w:rsidRPr="00552FE3" w:rsidRDefault="007468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Знания о физической культуре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здорового образа жизни и их влияние на здоровье современного человека.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лактику и искоренение вредных привычек. Личная гигиена, закаливание организма и банные процедуры как компоненты здорового образа жизни.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я 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Взаимосвязь состояния здоровья с продолжительностью жизни человека. Роль и значени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е занятий физической культурой в укреплении и сохранении здоровья в разных возрастных периодах.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лактики травм во время самостоятельных занятий оздоровительной физической культурой.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</w:t>
      </w:r>
      <w:r w:rsidRPr="00552FE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самостоятельной двигательной деятельности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Современные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приёмов и процедур, правила их проведения (методика Э. Джекобс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она, аутогенная тренировка И. Шульца, дыхательная гимнастика А.Н. Стрельниковой, </w:t>
      </w:r>
      <w:proofErr w:type="spellStart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синхрогимнастика</w:t>
      </w:r>
      <w:proofErr w:type="spellEnd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методу «Ключ»).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х воздействие на организм человека.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Банные процедуры, их назначение и правила проведения, основные способы парения.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подготовки к выполнению требований комплекса «Готов к труду и обороне», способы определения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Физическое совершенствование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Физкультурно-оздоровительная деятельность.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Упражне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ния для профилактики острых респираторных заболеваний, целлюлита, снижения массы тела. </w:t>
      </w:r>
      <w:proofErr w:type="spellStart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Стретчинг</w:t>
      </w:r>
      <w:proofErr w:type="spellEnd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ок при планировании системной организации занятий кондиционной тренировкой.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деятельность.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«Спортивные игры».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Футбол. Повторение правил игры в футбол, соблюдение их в процессе игровой деятельности. Совершенствование основ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ных технических приёмов и тактических действий в условиях учебной и игровой деятельности.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условиях учебной и игровой деятельности.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552FE3">
        <w:rPr>
          <w:rFonts w:ascii="Times New Roman" w:hAnsi="Times New Roman"/>
          <w:i/>
          <w:color w:val="000000"/>
          <w:sz w:val="24"/>
          <w:szCs w:val="24"/>
          <w:lang w:val="ru-RU"/>
        </w:rPr>
        <w:t>Прикладно</w:t>
      </w:r>
      <w:proofErr w:type="spellEnd"/>
      <w:r w:rsidRPr="00552FE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-ориентированная двигательная деятельность.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приёмы атлетических единоборств и способы их самостоятельного разучивания (</w:t>
      </w:r>
      <w:proofErr w:type="spellStart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самостраховка</w:t>
      </w:r>
      <w:proofErr w:type="spellEnd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, стойки, захваты, броски).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ональных видов спорта, культурно-этнических игр.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Программа вариативного модуля «Базовая физическая подготовка».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Общая физическая подготовка.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i/>
          <w:color w:val="000000"/>
          <w:sz w:val="24"/>
          <w:szCs w:val="24"/>
          <w:lang w:val="ru-RU"/>
        </w:rPr>
        <w:t>Развитие силовых способностей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. Комплексы общеразвивающих и локально воздействующих упражнений, отягощённых весом с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обственного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напрыгивание</w:t>
      </w:r>
      <w:proofErr w:type="spellEnd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спрыгивание, прыжки через скакалку, </w:t>
      </w:r>
      <w:proofErr w:type="spellStart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многоскоки</w:t>
      </w:r>
      <w:proofErr w:type="spellEnd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, прыжки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льных тяжестей (сверстников способом на спине). Подвижные игры с силовой направленностью (импровизированный баскетбол с набивным мячом и другое).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Развитие скоростных способностей.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Бег на месте в максимальном темпе (в упоре о гимнастическую стенку и без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обегание</w:t>
      </w:r>
      <w:proofErr w:type="spellEnd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различных предметов (легкоатлетических стоек, мячей, лежащих на полу или подвешенных на выс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Развитие выносливости.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Равномерный бег и передвижение на лыжах в режимах умеренной и большой интенс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ивности. Повторный бег и передвижение на лыжах в режимах максимальной и </w:t>
      </w:r>
      <w:proofErr w:type="spellStart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субмаксимальной</w:t>
      </w:r>
      <w:proofErr w:type="spellEnd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интенсивности. Кроссовый бег и марш-бросок на лыжах.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Развитие координации движений.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Жонглирование большими (волейбольными) и малыми (теннисными) мячами. Жонглирование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Развитие гибкости.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Комплексы общеразвивающих упражнен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полушпагат</w:t>
      </w:r>
      <w:proofErr w:type="spellEnd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, шпагат, </w:t>
      </w:r>
      <w:proofErr w:type="spellStart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выкруты</w:t>
      </w:r>
      <w:proofErr w:type="spellEnd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гимнастической палки).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Упражнения культурно-этнической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направленности. Сюжетно-образные и обрядовые игры. Технические действия национальных видов спорта.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Специальная физическая подготовка.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i/>
          <w:color w:val="000000"/>
          <w:sz w:val="24"/>
          <w:szCs w:val="24"/>
          <w:lang w:val="ru-RU"/>
        </w:rPr>
        <w:t>Модуль «Гимнастика»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гибкости. Наклоны туловища вперёд, назад, в стороны с возрастающей амплитудой движений в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положении стоя, сидя, сидя ноги в стороны. Упражнения с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гимнастической палкой (укороченной скакалкой) для развития подвижности плечевого сустава (</w:t>
      </w:r>
      <w:proofErr w:type="spellStart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выкруты</w:t>
      </w:r>
      <w:proofErr w:type="spellEnd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). Комплексы общеразвивающих упражнений с повышенной амплитудой для плечевых, локтевых, тазобедренных и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полушпагат</w:t>
      </w:r>
      <w:proofErr w:type="spellEnd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, шпагат, складка, мост).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Развитие координации движений. Прохо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ия.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Развитие выносливости. Упражне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лексы упражнений с отягощением, выполняемые в режиме непрерывного и интервального методов.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i/>
          <w:color w:val="000000"/>
          <w:sz w:val="24"/>
          <w:szCs w:val="24"/>
          <w:lang w:val="ru-RU"/>
        </w:rPr>
        <w:t>Модуль «Лёгкая атлетика»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полуприседе</w:t>
      </w:r>
      <w:proofErr w:type="spellEnd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месте, с продвижением в разные стороны). Запрыгивание с последующим спрыгиванием. Прыжк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набивными мячами. Упражнения с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локальным отягощением на мышечные группы. Комплексы силовых упражнений по методу круговой тренировки.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многоскоки</w:t>
      </w:r>
      <w:proofErr w:type="spellEnd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, и </w:t>
      </w:r>
      <w:proofErr w:type="spellStart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многоско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ки</w:t>
      </w:r>
      <w:proofErr w:type="spellEnd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, переходящие в бег с ускорением. Подвижные и спортивные игры, эстафеты.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i/>
          <w:color w:val="000000"/>
          <w:sz w:val="24"/>
          <w:szCs w:val="24"/>
          <w:lang w:val="ru-RU"/>
        </w:rPr>
        <w:t>Модуль «Зимние виды спорта»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субмаксимальной</w:t>
      </w:r>
      <w:proofErr w:type="spellEnd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интенсивности, с соревновательной скоростью.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Развитие силовых способностей. Передвижение на лыжах по отлогому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Развитие координации. Упражнения в поворотах и спусках на лыжах, проезд через «ворота» и преодоление небольш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их трамплинов.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i/>
          <w:color w:val="000000"/>
          <w:sz w:val="24"/>
          <w:szCs w:val="24"/>
          <w:lang w:val="ru-RU"/>
        </w:rPr>
        <w:t>Модуль «Спортивные игры»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ции лицом и спиной вперёд). Бег с максимальной скоростью с предварительным выполнением </w:t>
      </w:r>
      <w:proofErr w:type="spellStart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многоскоков</w:t>
      </w:r>
      <w:proofErr w:type="spellEnd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–5 м. Подвижные и спортивные игры, эстафеты.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у,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Напрыгивание</w:t>
      </w:r>
      <w:proofErr w:type="spellEnd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спрыгивание с последующим ускорением. </w:t>
      </w:r>
      <w:proofErr w:type="spellStart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Многоскоки</w:t>
      </w:r>
      <w:proofErr w:type="spellEnd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последующим ускорением и уск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орение с последующим выполнением </w:t>
      </w:r>
      <w:proofErr w:type="spellStart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многоскоков</w:t>
      </w:r>
      <w:proofErr w:type="spellEnd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полуприседе</w:t>
      </w:r>
      <w:proofErr w:type="spellEnd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Развитие выносливости. Повторный бег с максимальной скоростью, с уме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ньшающимся интервалом отдыха. Гладкий бег по методу непрерывно-интервального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Развитие координации движений. Броски баскетбольного м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Футбол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. 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максимальном темпе. Бег и ходьба спиной вперёд с изменением темпа и направления движения (по прямой, по кругу, «змейкой»). Бег с максимальной скоростью с поворотами на 180 и 360. Прыжки через скакалку в максимальном темпе. Прыжки по разметке на правой (лев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назад, боком с последующим рывком. Подвижные и спортивные игры, эстафеты.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Многоскоки</w:t>
      </w:r>
      <w:proofErr w:type="spellEnd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через препятствия. Спрыгивание с возвышенной опоры с последую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Развитие выносливости. Равномерный бег на средние и длинные дистанции. Повторные ускорения с уменьшающимся инт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552FE3" w:rsidRDefault="00552FE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5" w:name="_Toc137548640"/>
      <w:bookmarkStart w:id="6" w:name="block-17215881"/>
      <w:bookmarkEnd w:id="3"/>
      <w:bookmarkEnd w:id="5"/>
    </w:p>
    <w:p w:rsidR="0024504D" w:rsidRPr="00552FE3" w:rsidRDefault="007468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</w:t>
      </w:r>
      <w:r w:rsidRPr="00552FE3">
        <w:rPr>
          <w:rFonts w:ascii="Times New Roman" w:hAnsi="Times New Roman"/>
          <w:b/>
          <w:color w:val="000000"/>
          <w:sz w:val="24"/>
          <w:szCs w:val="24"/>
          <w:lang w:val="ru-RU"/>
        </w:rPr>
        <w:t>ТАТЫ ОСВОЕНИЯ ПРОГРАММЫ ПО ФИЗИЧЕСКОЙ КУЛЬТУРЕ НА УРОВНЕ НАЧАЛЬНОГО ОБЩЕГО ОБРАЗОВАНИЯ</w:t>
      </w:r>
    </w:p>
    <w:p w:rsidR="0024504D" w:rsidRPr="00552FE3" w:rsidRDefault="0024504D">
      <w:pPr>
        <w:spacing w:after="0"/>
        <w:ind w:left="120"/>
        <w:rPr>
          <w:sz w:val="24"/>
          <w:szCs w:val="24"/>
          <w:lang w:val="ru-RU"/>
        </w:rPr>
      </w:pPr>
      <w:bookmarkStart w:id="7" w:name="_Toc137548641"/>
      <w:bookmarkEnd w:id="7"/>
    </w:p>
    <w:p w:rsidR="0024504D" w:rsidRPr="00552FE3" w:rsidRDefault="007468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552FE3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члена российского общества;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 противостоять идеологии экстреми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зма, национализма, ксенофобии, дискриминации по социальным, религиозным, расовым, национальным признакам;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 с социальными институтами в соответствии с их функциями и назначением;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552FE3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икам, традициям народов России, достижениям России в науке, искусстве, спорте, технологиях, труде;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552FE3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тей российского народа;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осознание личного вклада в построение устойчивого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будущего;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552FE3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ного и технического творчества, спорта, труда, общественных отношений;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для личности и о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бщества отечественного и мирового искусства, этнических культурных традиций и народного творчества;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552FE3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здорового и безопасного образа жизни, ответственного отношения к своему здоровью;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в физическом совершенствовании, занятиях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спортивно-оздоровительной деятельностью;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вредных привычек и иных форм причинения вреда физическому и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психическому здоровью;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552FE3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приобретённых умений и навыков, трудолюбие;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направленности; способность инициировать, планировать и самостоятельно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выполнять такую деятельность;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и всей жизни;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552FE3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планирование и осущес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твление действий в окружающей среде на основе знания целей устойчивого развития человечества;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среде;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умение прогнозировать неблагоприятные экологические последствия предпринимаемых действий, предотвр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ащать их;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552FE3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о осознанию своего места в поликультурном мире;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научной деятельности; готовность осуществлять проектную и исследовательскую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деятельность индивидуально и в группе.</w:t>
      </w:r>
    </w:p>
    <w:p w:rsidR="0024504D" w:rsidRPr="00552FE3" w:rsidRDefault="002450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_Toc137510620"/>
      <w:bookmarkEnd w:id="8"/>
    </w:p>
    <w:p w:rsidR="0024504D" w:rsidRPr="00552FE3" w:rsidRDefault="007468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34720971"/>
      <w:bookmarkEnd w:id="9"/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е учебные действия, регулятивные универсальные учебные действия, совместная деятельность.</w:t>
      </w:r>
    </w:p>
    <w:p w:rsidR="0024504D" w:rsidRPr="00552FE3" w:rsidRDefault="007468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552FE3">
        <w:rPr>
          <w:rFonts w:ascii="Times New Roman" w:hAnsi="Times New Roman"/>
          <w:i/>
          <w:color w:val="000000"/>
          <w:sz w:val="24"/>
          <w:szCs w:val="24"/>
          <w:lang w:val="ru-RU"/>
        </w:rPr>
        <w:t>следующие базовые логические действия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ельности, задавать параметры и критерии их достижения;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сть, оценивать соответствие результатов целям, оценивать риски последствий деятельности;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У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обучающегося будут сформированы следующие </w:t>
      </w:r>
      <w:r w:rsidRPr="00552FE3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исследовательские действия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навыками учебно-исследовательской и проектной деятельности, навыками разрешения проблем; способностью и готовность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ю к самостоятельному поиску методов решения практических задач, применению различных методов познания;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создании учебных и социальных проектов);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достоверность, прогнозировать изменение в новых условиях;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в познаватель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ную и практическую области жизнедеятельности;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ормированы следующие </w:t>
      </w:r>
      <w:r w:rsidRPr="00552FE3">
        <w:rPr>
          <w:rFonts w:ascii="Times New Roman" w:hAnsi="Times New Roman"/>
          <w:i/>
          <w:color w:val="000000"/>
          <w:sz w:val="24"/>
          <w:szCs w:val="24"/>
          <w:lang w:val="ru-RU"/>
        </w:rPr>
        <w:t>умения работать с информацией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ии различных видов и форм представления;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авовым и морально-этическим нормам;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правовых и этических норм, норм информационной безопасности;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4504D" w:rsidRPr="00552FE3" w:rsidRDefault="007468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общения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способами общения и взаимодействия;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 вести диалог, уметь смягчать конфликтные ситуации;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24504D" w:rsidRPr="00552FE3" w:rsidRDefault="007468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52FE3">
        <w:rPr>
          <w:rFonts w:ascii="Times New Roman" w:hAnsi="Times New Roman"/>
          <w:i/>
          <w:color w:val="000000"/>
          <w:sz w:val="24"/>
          <w:szCs w:val="24"/>
          <w:lang w:val="ru-RU"/>
        </w:rPr>
        <w:t>самоорганизации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ой деятельности и жизненных ситуациях;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дел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ать осознанный выбор, аргументировать его, брать ответственность за решение;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постоянно повышать свой образовательный и культурный уровень;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У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обучающегося будут сформированы следующие умения </w:t>
      </w:r>
      <w:r w:rsidRPr="00552FE3">
        <w:rPr>
          <w:rFonts w:ascii="Times New Roman" w:hAnsi="Times New Roman"/>
          <w:i/>
          <w:color w:val="000000"/>
          <w:sz w:val="24"/>
          <w:szCs w:val="24"/>
          <w:lang w:val="ru-RU"/>
        </w:rPr>
        <w:t>самоконтроля, принятия себя и других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владеть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приёмы рефлексии для оценки ситуации, выбора верного решения;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оценивать риски и своевременно принимать решения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по их снижению;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своё право и право других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на ошибки;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52FE3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совместной деятельности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индивидуальной работы;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твий, распределять роли с учётом мнений участников, обсуждать результаты совместной работы;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ны, оригинальности, практической значимости;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24504D" w:rsidRPr="00552FE3" w:rsidRDefault="0024504D">
      <w:pPr>
        <w:spacing w:after="0"/>
        <w:ind w:left="120"/>
        <w:rPr>
          <w:sz w:val="24"/>
          <w:szCs w:val="24"/>
          <w:lang w:val="ru-RU"/>
        </w:rPr>
      </w:pPr>
      <w:bookmarkStart w:id="10" w:name="_Toc137510621"/>
      <w:bookmarkEnd w:id="10"/>
    </w:p>
    <w:p w:rsidR="00552FE3" w:rsidRDefault="00552FE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504D" w:rsidRPr="00552FE3" w:rsidRDefault="007468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24504D" w:rsidRPr="00552FE3" w:rsidRDefault="007468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52FE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по отдельным темам программы по физической культуре.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Раздел «Знания о физической культуре»: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общества;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льности;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функциональных возможностей.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Раздел «Организация самостоятельных занятий»: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контролировать показатели индивидуального здоровья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планировать системную организацию занятий кондиционной тренировкой, подбирать с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Раздел «Физическое совершенствование»: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корригирующей и профилактическ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ой направленности, использовать их в режиме учебного дня и системе самостоятельных оздоровительных занятий;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видуальных интересов в физическом развитии и физическом совершенствовании;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основные технические и тактические действия в игровых видах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приросты показателей в развитии основных физических качеств, результатов в тестовых заданиях Компл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екса «Готов к труду и обороне». </w:t>
      </w:r>
    </w:p>
    <w:p w:rsidR="0024504D" w:rsidRPr="00552FE3" w:rsidRDefault="002450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04D" w:rsidRPr="00552FE3" w:rsidRDefault="007468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52FE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Раздел «Знания о физической культуре»: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адаптацию организма к физическим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положительно оценивать роль физической культуры в научной организации труда, профилактике профессиональных заболеваний и оптим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изации работоспособности, предупреждении раннего старения и сохранении творческого долголетия;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казания первой помощи.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Раздел «Организация самостоятельных занятий»: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активности основных психических процессов;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самостоятельные занятия по подготовке к успешному вып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Раздел «Физическое совершенствование»: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корригирующей и пр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офилактической направленности, использовать их в режиме учебного дня и системе самостоятельных оздоровительных занятий; 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 xml:space="preserve"> учётом индивидуальных интересов и потребностей в физическом развитии и физическом совершенствовании;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основные техн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24504D" w:rsidRPr="00552FE3" w:rsidRDefault="00746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выполнять комплексы физических упражнений на развитие основных физических качеств, демонстрировать ежегодн</w:t>
      </w:r>
      <w:r w:rsidRPr="00552FE3">
        <w:rPr>
          <w:rFonts w:ascii="Times New Roman" w:hAnsi="Times New Roman"/>
          <w:color w:val="000000"/>
          <w:sz w:val="24"/>
          <w:szCs w:val="24"/>
          <w:lang w:val="ru-RU"/>
        </w:rPr>
        <w:t>ые приросты в тестовых заданиях Комплекса «Готов к труду и обороне».</w:t>
      </w:r>
    </w:p>
    <w:p w:rsidR="0024504D" w:rsidRPr="00552FE3" w:rsidRDefault="0024504D">
      <w:pPr>
        <w:rPr>
          <w:sz w:val="24"/>
          <w:szCs w:val="24"/>
          <w:lang w:val="ru-RU"/>
        </w:rPr>
        <w:sectPr w:rsidR="0024504D" w:rsidRPr="00552FE3">
          <w:pgSz w:w="11906" w:h="16383"/>
          <w:pgMar w:top="1134" w:right="850" w:bottom="1134" w:left="1701" w:header="720" w:footer="720" w:gutter="0"/>
          <w:cols w:space="720"/>
        </w:sectPr>
      </w:pPr>
    </w:p>
    <w:p w:rsidR="0024504D" w:rsidRPr="00552FE3" w:rsidRDefault="00746899">
      <w:pPr>
        <w:spacing w:after="0"/>
        <w:ind w:left="120"/>
        <w:rPr>
          <w:sz w:val="24"/>
          <w:szCs w:val="24"/>
        </w:rPr>
      </w:pPr>
      <w:bookmarkStart w:id="11" w:name="block-17215882"/>
      <w:bookmarkEnd w:id="6"/>
      <w:r w:rsidRPr="00552FE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52FE3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24504D" w:rsidRPr="00552FE3" w:rsidRDefault="00746899">
      <w:pPr>
        <w:spacing w:after="0"/>
        <w:ind w:left="120"/>
        <w:rPr>
          <w:sz w:val="24"/>
          <w:szCs w:val="24"/>
        </w:rPr>
      </w:pPr>
      <w:r w:rsidRPr="00552F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552FE3">
        <w:rPr>
          <w:rFonts w:ascii="Times New Roman" w:hAnsi="Times New Roman"/>
          <w:b/>
          <w:color w:val="000000"/>
          <w:sz w:val="24"/>
          <w:szCs w:val="24"/>
        </w:rPr>
        <w:t>10</w:t>
      </w:r>
      <w:proofErr w:type="gramEnd"/>
      <w:r w:rsidRPr="00552FE3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4760"/>
        <w:gridCol w:w="1563"/>
        <w:gridCol w:w="1841"/>
        <w:gridCol w:w="1910"/>
        <w:gridCol w:w="2694"/>
      </w:tblGrid>
      <w:tr w:rsidR="0024504D" w:rsidRPr="00552FE3" w:rsidTr="00552FE3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 w:rsidTr="00552FE3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4D" w:rsidRPr="00552FE3" w:rsidRDefault="0024504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4D" w:rsidRPr="00552FE3" w:rsidRDefault="0024504D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4D" w:rsidRPr="00552FE3" w:rsidRDefault="0024504D">
            <w:pPr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24504D" w:rsidRPr="00552FE3" w:rsidTr="00552FE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 w:rsidTr="00552FE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Способы </w:t>
            </w:r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самостоятельной двигательной деятельности</w:t>
            </w:r>
          </w:p>
        </w:tc>
      </w:tr>
      <w:tr w:rsidR="0024504D" w:rsidRPr="00552FE3" w:rsidTr="00552FE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24504D" w:rsidRPr="00552FE3" w:rsidTr="00552FE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Спортивно-оздоровительная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24504D" w:rsidRPr="00552FE3" w:rsidTr="00552FE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 w:rsidTr="00552FE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 w:rsidTr="00552FE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Прикладно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-ориентированная двигательная деятельность</w:t>
            </w:r>
          </w:p>
        </w:tc>
      </w:tr>
      <w:tr w:rsidR="0024504D" w:rsidRPr="00552FE3" w:rsidTr="00552FE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Плавательная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Модуль «Спортивная и физическая подготовка»</w:t>
            </w:r>
          </w:p>
        </w:tc>
      </w:tr>
      <w:tr w:rsidR="0024504D" w:rsidRPr="00552FE3" w:rsidTr="00552FE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 w:rsidTr="00552FE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Базовая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rPr>
                <w:sz w:val="24"/>
                <w:szCs w:val="24"/>
              </w:rPr>
            </w:pPr>
          </w:p>
        </w:tc>
      </w:tr>
      <w:tr w:rsidR="0024504D" w:rsidRPr="00552FE3" w:rsidTr="00552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rPr>
                <w:sz w:val="24"/>
                <w:szCs w:val="24"/>
              </w:rPr>
            </w:pPr>
          </w:p>
        </w:tc>
      </w:tr>
    </w:tbl>
    <w:p w:rsidR="0024504D" w:rsidRPr="00552FE3" w:rsidRDefault="00746899">
      <w:pPr>
        <w:spacing w:after="0"/>
        <w:ind w:left="120"/>
        <w:rPr>
          <w:sz w:val="24"/>
          <w:szCs w:val="24"/>
        </w:rPr>
      </w:pPr>
      <w:r w:rsidRPr="00552F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552FE3">
        <w:rPr>
          <w:rFonts w:ascii="Times New Roman" w:hAnsi="Times New Roman"/>
          <w:b/>
          <w:color w:val="000000"/>
          <w:sz w:val="24"/>
          <w:szCs w:val="24"/>
        </w:rPr>
        <w:t>11</w:t>
      </w:r>
      <w:proofErr w:type="gramEnd"/>
      <w:r w:rsidRPr="00552FE3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4504D" w:rsidRPr="00552FE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4D" w:rsidRPr="00552FE3" w:rsidRDefault="002450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4D" w:rsidRPr="00552FE3" w:rsidRDefault="0024504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4D" w:rsidRPr="00552FE3" w:rsidRDefault="0024504D">
            <w:pPr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2.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Самостоятельная подготовка к выполнению нормативных требований комплекса «Готов к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Спортивно-оздоровительная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Прикладно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-ориентированная двигательная деятельность</w:t>
            </w: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Атлетические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единоборства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Модуль «Спортивная и физическая подготовка»</w:t>
            </w: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Базовая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rPr>
                <w:sz w:val="24"/>
                <w:szCs w:val="24"/>
              </w:rPr>
            </w:pPr>
          </w:p>
        </w:tc>
      </w:tr>
    </w:tbl>
    <w:p w:rsidR="0024504D" w:rsidRPr="00552FE3" w:rsidRDefault="00746899">
      <w:pPr>
        <w:spacing w:after="0"/>
        <w:ind w:left="120"/>
        <w:rPr>
          <w:sz w:val="24"/>
          <w:szCs w:val="24"/>
        </w:rPr>
      </w:pPr>
      <w:bookmarkStart w:id="12" w:name="block-17215883"/>
      <w:bookmarkEnd w:id="11"/>
      <w:r w:rsidRPr="00552FE3">
        <w:rPr>
          <w:rFonts w:ascii="Times New Roman" w:hAnsi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24504D" w:rsidRPr="00552FE3" w:rsidRDefault="00746899">
      <w:pPr>
        <w:spacing w:after="0"/>
        <w:ind w:left="120"/>
        <w:rPr>
          <w:sz w:val="24"/>
          <w:szCs w:val="24"/>
        </w:rPr>
      </w:pPr>
      <w:r w:rsidRPr="00552F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552FE3">
        <w:rPr>
          <w:rFonts w:ascii="Times New Roman" w:hAnsi="Times New Roman"/>
          <w:b/>
          <w:color w:val="000000"/>
          <w:sz w:val="24"/>
          <w:szCs w:val="24"/>
        </w:rPr>
        <w:t>10</w:t>
      </w:r>
      <w:proofErr w:type="gramEnd"/>
      <w:r w:rsidRPr="00552FE3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24504D" w:rsidRPr="00552FE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4D" w:rsidRPr="00552FE3" w:rsidRDefault="002450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4D" w:rsidRPr="00552FE3" w:rsidRDefault="0024504D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4D" w:rsidRPr="00552FE3" w:rsidRDefault="002450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4D" w:rsidRPr="00552FE3" w:rsidRDefault="0024504D">
            <w:pPr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Истоки возникновения культуры как социального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физкультурно-спортивный комплекс «Готов к труду и обороне» (ГТО)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 и психическое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Основы организации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образа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индивидуальной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досуговой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состояния здоровья в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Оценивание текущего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Упражнения для профилактики перенапряжения органов зрения и мышц опорно-двигательного аппарата при длительной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 за компьютером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Комплекс упражнений аэробной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силовых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скоростных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Совершенствование технических действий в передаче мяча, стоя на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месте 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Совершенствование техники ведение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Тренировочные игры по мини-футболу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судейства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Совершенствование техники броска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Тренировочные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баскетболу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судейства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Общефизическая подготовка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техники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нападающего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удара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техники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одиночного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блока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Совершенствование тактической действий во время защиты и нападения в условиях учебной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Тренировочные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волейболу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судейства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безопасности на занятиях плаваниям в бассейне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Техника плавание брассом на спине (подводящие упражнения на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скольжение)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плавание брассом на спине (подводящие упражнения с подключением работы рук и ног)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Техника плавание брассом на спине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Техника плавание брассом на спине (передвижение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 и закрепление старта со 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техники прыжка в воду вниз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Спортивная подготовка (СФП) по избранному виду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Судейство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Судейство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Подтягивание из виса на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норматива комплекса ГТО: Метание мяча весом 500 г(д),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Челночный бег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Фестиваль «Мы готовы к ГТО!». (сдача норм ГТО с соблюдением правил и техники выполнения испытаний (тестов) 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rPr>
                <w:sz w:val="24"/>
                <w:szCs w:val="24"/>
              </w:rPr>
            </w:pPr>
          </w:p>
        </w:tc>
      </w:tr>
    </w:tbl>
    <w:p w:rsidR="0024504D" w:rsidRPr="00552FE3" w:rsidRDefault="00746899">
      <w:pPr>
        <w:spacing w:after="0"/>
        <w:ind w:left="120"/>
        <w:rPr>
          <w:sz w:val="24"/>
          <w:szCs w:val="24"/>
        </w:rPr>
      </w:pPr>
      <w:r w:rsidRPr="00552F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552FE3">
        <w:rPr>
          <w:rFonts w:ascii="Times New Roman" w:hAnsi="Times New Roman"/>
          <w:b/>
          <w:color w:val="000000"/>
          <w:sz w:val="24"/>
          <w:szCs w:val="24"/>
        </w:rPr>
        <w:t>11</w:t>
      </w:r>
      <w:proofErr w:type="gramEnd"/>
      <w:r w:rsidRPr="00552FE3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24504D" w:rsidRPr="00552FE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ресурсы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4D" w:rsidRPr="00552FE3" w:rsidRDefault="002450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4D" w:rsidRPr="00552FE3" w:rsidRDefault="0024504D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Практические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4D" w:rsidRPr="00552FE3" w:rsidRDefault="002450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4D" w:rsidRPr="00552FE3" w:rsidRDefault="0024504D">
            <w:pPr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индивидуального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расхода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энергии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Оказание первой помощи при травмах и ушибах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Оказание первой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помощи при вывихах и переломах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Оказание первой помощи при обморожении, солнечном и тепловом ударах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Оздоровительные мероприятия и процедуры в режиме учебного дня и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недели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Релаксация в системной организации мероприятий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здорового образа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Дыхательная гимнастика А.Н. Стрельниковой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Синхрогимнастика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Ключ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Массаж как форма оздоровительной физической 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Банные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Самостоятельная подготовка к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выполнению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силовых способностей посредством занятий силовой гимнастикой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Комплекс упражнений на повышение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подвижности суставов и эластичности мышц (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стретчинг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гибкости посредством занятий по программе «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Стретчинг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скоростных и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силовых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Совершенствование техники передачи мяча в процессе передвижения с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разной скоростью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Тренировочные игры по мини-футболу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(на малом футбольном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скоростных и силовых способностей средствами игры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Тренировочные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баскетболу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Общефизическая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скоростных способностей средствами игры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координационных способностей средствами игры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Совершенствование техники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нападающего удара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Тренировочные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волейболу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Техника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самостраховки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броска рывком за пятку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Техника задней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подножки в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Спортивная подготовка (СФП) по избранному виду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Судейство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Судейство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техники безопасности в ГТО.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помощь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Бег на 2000 м или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перекладине. Рывок гири 16 кг. Сгибание и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Наклон вперед из положения стоя на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Фестиваль «Мы готовы к ГТО!». (сдача норм ГТО с соблюдением правил и техники выполнения испытаний (тестов) 6-7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04D" w:rsidRPr="00552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504D" w:rsidRPr="00552FE3" w:rsidRDefault="007468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2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04D" w:rsidRPr="00552FE3" w:rsidRDefault="0024504D">
            <w:pPr>
              <w:rPr>
                <w:sz w:val="24"/>
                <w:szCs w:val="24"/>
              </w:rPr>
            </w:pPr>
          </w:p>
        </w:tc>
      </w:tr>
    </w:tbl>
    <w:p w:rsidR="0024504D" w:rsidRPr="00552FE3" w:rsidRDefault="0024504D">
      <w:pPr>
        <w:rPr>
          <w:sz w:val="24"/>
          <w:szCs w:val="24"/>
        </w:rPr>
        <w:sectPr w:rsidR="0024504D" w:rsidRPr="00552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04D" w:rsidRPr="00552FE3" w:rsidRDefault="00746899">
      <w:pPr>
        <w:spacing w:after="0"/>
        <w:ind w:left="120"/>
        <w:rPr>
          <w:sz w:val="24"/>
          <w:szCs w:val="24"/>
          <w:lang w:val="ru-RU"/>
        </w:rPr>
      </w:pPr>
      <w:bookmarkStart w:id="13" w:name="block-17215886"/>
      <w:bookmarkEnd w:id="12"/>
      <w:r w:rsidRPr="00552FE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24504D" w:rsidRPr="00552FE3" w:rsidRDefault="00746899">
      <w:pPr>
        <w:spacing w:after="0" w:line="480" w:lineRule="auto"/>
        <w:ind w:left="120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4504D" w:rsidRPr="00552FE3" w:rsidRDefault="0024504D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24504D" w:rsidRPr="00552FE3" w:rsidRDefault="0024504D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24504D" w:rsidRPr="00552FE3" w:rsidRDefault="0024504D">
      <w:pPr>
        <w:spacing w:after="0"/>
        <w:ind w:left="120"/>
        <w:rPr>
          <w:sz w:val="24"/>
          <w:szCs w:val="24"/>
          <w:lang w:val="ru-RU"/>
        </w:rPr>
      </w:pPr>
    </w:p>
    <w:p w:rsidR="0024504D" w:rsidRPr="00552FE3" w:rsidRDefault="00746899">
      <w:pPr>
        <w:spacing w:after="0" w:line="480" w:lineRule="auto"/>
        <w:ind w:left="120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4504D" w:rsidRPr="00552FE3" w:rsidRDefault="0024504D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24504D" w:rsidRPr="00552FE3" w:rsidRDefault="0024504D">
      <w:pPr>
        <w:spacing w:after="0"/>
        <w:ind w:left="120"/>
        <w:rPr>
          <w:sz w:val="24"/>
          <w:szCs w:val="24"/>
          <w:lang w:val="ru-RU"/>
        </w:rPr>
      </w:pPr>
    </w:p>
    <w:p w:rsidR="00746899" w:rsidRPr="00552FE3" w:rsidRDefault="00746899" w:rsidP="00552FE3">
      <w:pPr>
        <w:spacing w:after="0" w:line="480" w:lineRule="auto"/>
        <w:ind w:left="120"/>
        <w:rPr>
          <w:sz w:val="24"/>
          <w:szCs w:val="24"/>
          <w:lang w:val="ru-RU"/>
        </w:rPr>
      </w:pPr>
      <w:r w:rsidRPr="00552F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ЦИФРОВЫЕ ОБРАЗОВАТЕЛЬНЫЕ </w:t>
      </w:r>
      <w:r w:rsidRPr="00552FE3">
        <w:rPr>
          <w:rFonts w:ascii="Times New Roman" w:hAnsi="Times New Roman"/>
          <w:b/>
          <w:color w:val="000000"/>
          <w:sz w:val="24"/>
          <w:szCs w:val="24"/>
          <w:lang w:val="ru-RU"/>
        </w:rPr>
        <w:t>РЕСУРСЫ И РЕСУРСЫ СЕТИ ИНТЕРНЕТ</w:t>
      </w:r>
      <w:bookmarkStart w:id="14" w:name="_GoBack"/>
      <w:bookmarkEnd w:id="13"/>
      <w:bookmarkEnd w:id="14"/>
    </w:p>
    <w:sectPr w:rsidR="00746899" w:rsidRPr="00552F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4504D"/>
    <w:rsid w:val="0024504D"/>
    <w:rsid w:val="00552FE3"/>
    <w:rsid w:val="0074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FC8E6-AB36-4BAC-A573-561FA80A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9700</Words>
  <Characters>55294</Characters>
  <Application>Microsoft Office Word</Application>
  <DocSecurity>0</DocSecurity>
  <Lines>460</Lines>
  <Paragraphs>129</Paragraphs>
  <ScaleCrop>false</ScaleCrop>
  <Company>SPecialiST RePack</Company>
  <LinksUpToDate>false</LinksUpToDate>
  <CharactersWithSpaces>64865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2022</cp:lastModifiedBy>
  <cp:revision>3</cp:revision>
  <dcterms:created xsi:type="dcterms:W3CDTF">2024-03-13T12:44:00Z</dcterms:created>
  <dcterms:modified xsi:type="dcterms:W3CDTF">2024-03-13T12:45:00Z</dcterms:modified>
</cp:coreProperties>
</file>