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17" w:rsidRDefault="001D7D17" w:rsidP="001D7D17">
      <w:pPr>
        <w:spacing w:after="0"/>
        <w:ind w:left="2301"/>
        <w:jc w:val="right"/>
        <w:rPr>
          <w:rFonts w:ascii="Times New Roman" w:hAnsi="Times New Roman" w:cs="Times New Roman"/>
          <w:sz w:val="24"/>
          <w:szCs w:val="24"/>
        </w:rPr>
      </w:pPr>
      <w:bookmarkStart w:id="0" w:name="_Toc115854360"/>
      <w:r>
        <w:rPr>
          <w:rFonts w:ascii="Times New Roman" w:hAnsi="Times New Roman" w:cs="Times New Roman"/>
          <w:sz w:val="24"/>
          <w:szCs w:val="24"/>
        </w:rPr>
        <w:t>УТВЕРЖДЕНО</w:t>
      </w:r>
    </w:p>
    <w:p w:rsidR="001D7D17" w:rsidRDefault="001D7D17" w:rsidP="001D7D17">
      <w:pPr>
        <w:spacing w:after="0"/>
        <w:ind w:left="2301"/>
        <w:jc w:val="right"/>
        <w:rPr>
          <w:rFonts w:ascii="Times New Roman" w:hAnsi="Times New Roman" w:cs="Times New Roman"/>
          <w:sz w:val="24"/>
          <w:szCs w:val="24"/>
        </w:rPr>
      </w:pPr>
      <w:r>
        <w:rPr>
          <w:rFonts w:ascii="Times New Roman" w:hAnsi="Times New Roman" w:cs="Times New Roman"/>
          <w:sz w:val="24"/>
          <w:szCs w:val="24"/>
        </w:rPr>
        <w:t>Директор МБОУ «Нюргечинская СОШ»</w:t>
      </w:r>
    </w:p>
    <w:p w:rsidR="001D7D17" w:rsidRDefault="001D7D17" w:rsidP="001D7D17">
      <w:pPr>
        <w:tabs>
          <w:tab w:val="left" w:pos="4395"/>
        </w:tabs>
        <w:spacing w:after="0"/>
        <w:ind w:left="2301"/>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Н.А.Петрова</w:t>
      </w:r>
      <w:proofErr w:type="spellEnd"/>
    </w:p>
    <w:p w:rsidR="001D7D17" w:rsidRDefault="001D7D17" w:rsidP="001D7D17">
      <w:pPr>
        <w:tabs>
          <w:tab w:val="left" w:pos="4395"/>
        </w:tabs>
        <w:spacing w:after="0"/>
        <w:ind w:left="2301"/>
        <w:jc w:val="right"/>
        <w:rPr>
          <w:rFonts w:ascii="Times New Roman" w:hAnsi="Times New Roman" w:cs="Times New Roman"/>
          <w:b/>
          <w:sz w:val="24"/>
          <w:szCs w:val="24"/>
        </w:rPr>
      </w:pPr>
      <w:r>
        <w:rPr>
          <w:rFonts w:ascii="Times New Roman" w:hAnsi="Times New Roman" w:cs="Times New Roman"/>
          <w:sz w:val="24"/>
          <w:szCs w:val="24"/>
        </w:rPr>
        <w:t xml:space="preserve">Приказ №7-к    </w:t>
      </w:r>
      <w:proofErr w:type="gramStart"/>
      <w:r>
        <w:rPr>
          <w:rFonts w:ascii="Times New Roman" w:hAnsi="Times New Roman" w:cs="Times New Roman"/>
          <w:sz w:val="24"/>
          <w:szCs w:val="24"/>
        </w:rPr>
        <w:t>от  09.01.2024</w:t>
      </w:r>
      <w:proofErr w:type="gramEnd"/>
      <w:r>
        <w:rPr>
          <w:rFonts w:ascii="Times New Roman" w:hAnsi="Times New Roman" w:cs="Times New Roman"/>
          <w:sz w:val="24"/>
          <w:szCs w:val="24"/>
        </w:rPr>
        <w:t xml:space="preserve"> года</w:t>
      </w:r>
    </w:p>
    <w:p w:rsidR="001D7D17" w:rsidRDefault="001D7D17" w:rsidP="001D7D17">
      <w:pPr>
        <w:pStyle w:val="1"/>
        <w:spacing w:before="0"/>
        <w:jc w:val="center"/>
        <w:rPr>
          <w:rFonts w:ascii="Times New Roman" w:hAnsi="Times New Roman" w:cs="Times New Roman"/>
          <w:b/>
          <w:color w:val="auto"/>
          <w:sz w:val="26"/>
          <w:szCs w:val="26"/>
        </w:rPr>
      </w:pPr>
    </w:p>
    <w:p w:rsidR="0007240C" w:rsidRDefault="0007240C" w:rsidP="001D7D17">
      <w:pPr>
        <w:pStyle w:val="1"/>
        <w:spacing w:before="0"/>
        <w:jc w:val="center"/>
        <w:rPr>
          <w:rFonts w:ascii="Times New Roman" w:hAnsi="Times New Roman" w:cs="Times New Roman"/>
          <w:b/>
          <w:color w:val="auto"/>
          <w:sz w:val="26"/>
          <w:szCs w:val="26"/>
        </w:rPr>
      </w:pPr>
      <w:r w:rsidRPr="00A96A26">
        <w:rPr>
          <w:rFonts w:ascii="Times New Roman" w:hAnsi="Times New Roman" w:cs="Times New Roman"/>
          <w:b/>
          <w:color w:val="auto"/>
          <w:sz w:val="26"/>
          <w:szCs w:val="26"/>
        </w:rPr>
        <w:t>Положение</w:t>
      </w:r>
    </w:p>
    <w:p w:rsidR="0007240C" w:rsidRPr="00A96A26" w:rsidRDefault="0007240C" w:rsidP="001D7D17">
      <w:pPr>
        <w:pStyle w:val="1"/>
        <w:spacing w:before="0"/>
        <w:jc w:val="center"/>
        <w:rPr>
          <w:rFonts w:ascii="Times New Roman" w:hAnsi="Times New Roman" w:cs="Times New Roman"/>
          <w:b/>
          <w:color w:val="auto"/>
          <w:sz w:val="26"/>
          <w:szCs w:val="26"/>
        </w:rPr>
      </w:pPr>
      <w:r w:rsidRPr="00A96A26">
        <w:rPr>
          <w:rFonts w:ascii="Times New Roman" w:hAnsi="Times New Roman" w:cs="Times New Roman"/>
          <w:b/>
          <w:color w:val="auto"/>
          <w:sz w:val="26"/>
          <w:szCs w:val="26"/>
        </w:rPr>
        <w:t xml:space="preserve"> об антикоррупционной </w:t>
      </w:r>
      <w:proofErr w:type="gramStart"/>
      <w:r w:rsidRPr="00A96A26">
        <w:rPr>
          <w:rFonts w:ascii="Times New Roman" w:hAnsi="Times New Roman" w:cs="Times New Roman"/>
          <w:b/>
          <w:color w:val="auto"/>
          <w:sz w:val="26"/>
          <w:szCs w:val="26"/>
        </w:rPr>
        <w:t xml:space="preserve">политике </w:t>
      </w:r>
      <w:r>
        <w:rPr>
          <w:rFonts w:ascii="Times New Roman" w:hAnsi="Times New Roman" w:cs="Times New Roman"/>
          <w:b/>
          <w:color w:val="auto"/>
          <w:sz w:val="26"/>
          <w:szCs w:val="26"/>
        </w:rPr>
        <w:t xml:space="preserve"> в</w:t>
      </w:r>
      <w:proofErr w:type="gramEnd"/>
      <w:r>
        <w:rPr>
          <w:rFonts w:ascii="Times New Roman" w:hAnsi="Times New Roman" w:cs="Times New Roman"/>
          <w:b/>
          <w:color w:val="auto"/>
          <w:sz w:val="26"/>
          <w:szCs w:val="26"/>
        </w:rPr>
        <w:t xml:space="preserve"> МБОУ «Нюргечинская СОШ»</w:t>
      </w:r>
      <w:bookmarkEnd w:id="0"/>
      <w:r>
        <w:rPr>
          <w:rFonts w:ascii="Times New Roman" w:hAnsi="Times New Roman" w:cs="Times New Roman"/>
          <w:b/>
          <w:color w:val="auto"/>
          <w:sz w:val="26"/>
          <w:szCs w:val="26"/>
        </w:rPr>
        <w:t xml:space="preserve"> Комсомольского МО Чувашской Республики</w:t>
      </w:r>
    </w:p>
    <w:p w:rsidR="0007240C" w:rsidRPr="00A96A26" w:rsidRDefault="0007240C" w:rsidP="0007240C">
      <w:pPr>
        <w:pStyle w:val="a3"/>
        <w:ind w:firstLine="708"/>
        <w:jc w:val="center"/>
        <w:rPr>
          <w:rFonts w:ascii="Times New Roman" w:hAnsi="Times New Roman" w:cs="Times New Roman"/>
          <w:b/>
          <w:sz w:val="26"/>
          <w:szCs w:val="26"/>
        </w:rPr>
      </w:pPr>
      <w:bookmarkStart w:id="1" w:name="_GoBack"/>
      <w:bookmarkEnd w:id="1"/>
    </w:p>
    <w:p w:rsidR="0007240C" w:rsidRPr="00A96A26" w:rsidRDefault="0007240C" w:rsidP="0007240C">
      <w:pPr>
        <w:pStyle w:val="a3"/>
        <w:ind w:firstLine="708"/>
        <w:jc w:val="center"/>
        <w:rPr>
          <w:rFonts w:ascii="Times New Roman" w:hAnsi="Times New Roman" w:cs="Times New Roman"/>
          <w:b/>
          <w:sz w:val="26"/>
          <w:szCs w:val="26"/>
        </w:rPr>
      </w:pPr>
      <w:r w:rsidRPr="00A96A26">
        <w:rPr>
          <w:rFonts w:ascii="Times New Roman" w:hAnsi="Times New Roman" w:cs="Times New Roman"/>
          <w:b/>
          <w:sz w:val="26"/>
          <w:szCs w:val="26"/>
          <w:lang w:val="en-US"/>
        </w:rPr>
        <w:t>I</w:t>
      </w:r>
      <w:r w:rsidRPr="00A96A26">
        <w:rPr>
          <w:rFonts w:ascii="Times New Roman" w:hAnsi="Times New Roman" w:cs="Times New Roman"/>
          <w:b/>
          <w:sz w:val="26"/>
          <w:szCs w:val="26"/>
        </w:rPr>
        <w:t>. Общие положения</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1.1. Антикоррупционная политика </w:t>
      </w:r>
      <w:r>
        <w:rPr>
          <w:rFonts w:ascii="Times New Roman" w:hAnsi="Times New Roman" w:cs="Times New Roman"/>
          <w:i/>
          <w:iCs/>
          <w:sz w:val="26"/>
          <w:szCs w:val="26"/>
        </w:rPr>
        <w:t>МБОУ «Нюргечинская СОШ»</w:t>
      </w:r>
      <w:r w:rsidRPr="00A96A26">
        <w:rPr>
          <w:rFonts w:ascii="Times New Roman" w:hAnsi="Times New Roman" w:cs="Times New Roman"/>
          <w:i/>
          <w:iCs/>
          <w:sz w:val="26"/>
          <w:szCs w:val="26"/>
        </w:rPr>
        <w:t xml:space="preserve"> </w:t>
      </w:r>
      <w:r w:rsidRPr="00A96A26">
        <w:rPr>
          <w:rFonts w:ascii="Times New Roman" w:hAnsi="Times New Roman" w:cs="Times New Roman"/>
          <w:sz w:val="26"/>
          <w:szCs w:val="26"/>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Pr>
          <w:rFonts w:ascii="Times New Roman" w:hAnsi="Times New Roman" w:cs="Times New Roman"/>
          <w:i/>
          <w:iCs/>
          <w:sz w:val="26"/>
          <w:szCs w:val="26"/>
        </w:rPr>
        <w:t>МБОУ «Нюргечинская СОШ»</w:t>
      </w:r>
      <w:r w:rsidRPr="00A96A26">
        <w:rPr>
          <w:rFonts w:ascii="Times New Roman" w:hAnsi="Times New Roman" w:cs="Times New Roman"/>
          <w:i/>
          <w:iCs/>
          <w:sz w:val="26"/>
          <w:szCs w:val="26"/>
        </w:rPr>
        <w:t xml:space="preserve"> </w:t>
      </w:r>
      <w:r w:rsidRPr="00A96A26">
        <w:rPr>
          <w:rFonts w:ascii="Times New Roman" w:hAnsi="Times New Roman" w:cs="Times New Roman"/>
          <w:sz w:val="26"/>
          <w:szCs w:val="26"/>
        </w:rPr>
        <w:t xml:space="preserve">(далее – Учреждение).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1.2. Настоящее Положение основано на нормах Конституции Российской Федерации, Федерального закона от 25 декабря 2008 г. № 273-ФЗ «О противодействии коррупции»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1.3. Целями антикоррупционной политики Учреждения являются: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обеспечение соответствия деятельности Учреждения требованиям антикоррупционного законодательства;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минимизация рисков вовлечения Учреждения и его работников в коррупционную деятельность;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формирование единого подхода к организации работы по предупреждению коррупции в Учреждении;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формирование у работников Учреждения нетерпимости к коррупционному поведению.</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1.4. Задачами антикоррупционной политики Учреждения являются: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определение должностных лиц Учреждения, ответственных за реализацию антикоррупционной политики Учреждения;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определение основных принципов работы по предупреждению коррупции в Учреждении;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разработка и реализация мер, направленных на профилактику и противодействие коррупции в Учреждении; </w:t>
      </w:r>
    </w:p>
    <w:p w:rsidR="0007240C" w:rsidRPr="00C23E76" w:rsidRDefault="0007240C" w:rsidP="0007240C">
      <w:pPr>
        <w:pStyle w:val="a3"/>
        <w:ind w:firstLine="708"/>
        <w:jc w:val="both"/>
        <w:rPr>
          <w:rFonts w:ascii="Times New Roman" w:hAnsi="Times New Roman" w:cs="Times New Roman"/>
          <w:sz w:val="26"/>
          <w:szCs w:val="26"/>
        </w:rPr>
      </w:pPr>
      <w:r w:rsidRPr="00C23E76">
        <w:rPr>
          <w:rFonts w:ascii="Times New Roman" w:hAnsi="Times New Roman" w:cs="Times New Roman"/>
          <w:sz w:val="26"/>
          <w:szCs w:val="26"/>
        </w:rPr>
        <w:t xml:space="preserve">закрепление ответственности работников Учреждения за несоблюдение требований антикоррупционной политики Учреждения. </w:t>
      </w:r>
    </w:p>
    <w:p w:rsidR="0007240C" w:rsidRPr="00A96A26" w:rsidRDefault="0007240C" w:rsidP="0007240C">
      <w:pPr>
        <w:pStyle w:val="a3"/>
        <w:ind w:firstLine="708"/>
        <w:jc w:val="both"/>
        <w:rPr>
          <w:rFonts w:ascii="Times New Roman" w:hAnsi="Times New Roman" w:cs="Times New Roman"/>
          <w:sz w:val="26"/>
          <w:szCs w:val="26"/>
        </w:rPr>
      </w:pPr>
      <w:r w:rsidRPr="00C23E76">
        <w:rPr>
          <w:rFonts w:ascii="Times New Roman" w:hAnsi="Times New Roman" w:cs="Times New Roman"/>
          <w:sz w:val="26"/>
          <w:szCs w:val="26"/>
        </w:rPr>
        <w:t>1.5. Для целей настоящего Положения используются</w:t>
      </w:r>
      <w:r w:rsidRPr="00A96A26">
        <w:rPr>
          <w:rFonts w:ascii="Times New Roman" w:hAnsi="Times New Roman" w:cs="Times New Roman"/>
          <w:sz w:val="26"/>
          <w:szCs w:val="26"/>
        </w:rPr>
        <w:t xml:space="preserve"> следующие основные понятия:</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b/>
          <w:bCs/>
          <w:sz w:val="26"/>
          <w:szCs w:val="26"/>
        </w:rPr>
        <w:t xml:space="preserve">коррупция </w:t>
      </w:r>
      <w:r w:rsidRPr="00A96A26">
        <w:rPr>
          <w:rFonts w:ascii="Times New Roman" w:hAnsi="Times New Roman" w:cs="Times New Roman"/>
          <w:sz w:val="26"/>
          <w:szCs w:val="26"/>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w:t>
      </w:r>
      <w:r w:rsidRPr="00A96A26">
        <w:rPr>
          <w:rFonts w:ascii="Times New Roman" w:hAnsi="Times New Roman" w:cs="Times New Roman"/>
          <w:sz w:val="26"/>
          <w:szCs w:val="26"/>
        </w:rPr>
        <w:lastRenderedPageBreak/>
        <w:t xml:space="preserve">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b/>
          <w:bCs/>
          <w:sz w:val="26"/>
          <w:szCs w:val="26"/>
        </w:rPr>
        <w:t xml:space="preserve">взятка </w:t>
      </w:r>
      <w:r w:rsidRPr="00A96A26">
        <w:rPr>
          <w:rFonts w:ascii="Times New Roman" w:hAnsi="Times New Roman" w:cs="Times New Roman"/>
          <w:sz w:val="26"/>
          <w:szCs w:val="26"/>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b/>
          <w:bCs/>
          <w:sz w:val="26"/>
          <w:szCs w:val="26"/>
        </w:rPr>
        <w:t xml:space="preserve">коммерческий подкуп </w:t>
      </w:r>
      <w:r w:rsidRPr="00A96A26">
        <w:rPr>
          <w:rFonts w:ascii="Times New Roman" w:hAnsi="Times New Roman" w:cs="Times New Roman"/>
          <w:sz w:val="26"/>
          <w:szCs w:val="26"/>
        </w:rPr>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b/>
          <w:bCs/>
          <w:sz w:val="26"/>
          <w:szCs w:val="26"/>
        </w:rPr>
        <w:t xml:space="preserve">противодействие коррупции </w:t>
      </w:r>
      <w:r w:rsidRPr="00A96A26">
        <w:rPr>
          <w:rFonts w:ascii="Times New Roman" w:hAnsi="Times New Roman" w:cs="Times New Roman"/>
          <w:sz w:val="26"/>
          <w:szCs w:val="26"/>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 по предупреждению коррупции, в том числе по выявлению и последующему устранению причин коррупции (профилактика коррупции);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2) по выявлению, предупреждению, пресечению, раскрытию и расследованию коррупционных правонарушений (борьба с коррупцией);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3) по минимизации и (или) ликвидации последствий коррупционных правонарушений;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b/>
          <w:bCs/>
          <w:sz w:val="26"/>
          <w:szCs w:val="26"/>
        </w:rPr>
        <w:t xml:space="preserve">предупреждение коррупции </w:t>
      </w:r>
      <w:r w:rsidRPr="00A96A26">
        <w:rPr>
          <w:rFonts w:ascii="Times New Roman" w:hAnsi="Times New Roman" w:cs="Times New Roman"/>
          <w:sz w:val="26"/>
          <w:szCs w:val="26"/>
        </w:rPr>
        <w:t xml:space="preserve">–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b/>
          <w:bCs/>
          <w:sz w:val="26"/>
          <w:szCs w:val="26"/>
        </w:rPr>
        <w:t xml:space="preserve">работник Учреждения </w:t>
      </w:r>
      <w:r w:rsidRPr="00A96A26">
        <w:rPr>
          <w:rFonts w:ascii="Times New Roman" w:hAnsi="Times New Roman" w:cs="Times New Roman"/>
          <w:sz w:val="26"/>
          <w:szCs w:val="26"/>
        </w:rPr>
        <w:t xml:space="preserve">– физическое лицо, вступившее в трудовые отношения с Учреждением;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b/>
          <w:bCs/>
          <w:sz w:val="26"/>
          <w:szCs w:val="26"/>
        </w:rPr>
        <w:t xml:space="preserve">контрагент Учреждения </w:t>
      </w:r>
      <w:r w:rsidRPr="00A96A26">
        <w:rPr>
          <w:rFonts w:ascii="Times New Roman" w:hAnsi="Times New Roman" w:cs="Times New Roman"/>
          <w:sz w:val="26"/>
          <w:szCs w:val="26"/>
        </w:rPr>
        <w:t xml:space="preserve">– любое российское или иностранное </w:t>
      </w:r>
      <w:proofErr w:type="gramStart"/>
      <w:r w:rsidRPr="00A96A26">
        <w:rPr>
          <w:rFonts w:ascii="Times New Roman" w:hAnsi="Times New Roman" w:cs="Times New Roman"/>
          <w:sz w:val="26"/>
          <w:szCs w:val="26"/>
        </w:rPr>
        <w:t>юридическое</w:t>
      </w:r>
      <w:proofErr w:type="gramEnd"/>
      <w:r w:rsidRPr="00A96A26">
        <w:rPr>
          <w:rFonts w:ascii="Times New Roman" w:hAnsi="Times New Roman" w:cs="Times New Roman"/>
          <w:sz w:val="26"/>
          <w:szCs w:val="26"/>
        </w:rPr>
        <w:t xml:space="preserve"> или физическое лицо, с которым Учреждение вступает в договорные отношения, за исключением трудовых отношений; </w:t>
      </w:r>
    </w:p>
    <w:p w:rsidR="0007240C"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b/>
          <w:bCs/>
          <w:sz w:val="26"/>
          <w:szCs w:val="26"/>
        </w:rPr>
        <w:lastRenderedPageBreak/>
        <w:t>конфликт интересов</w:t>
      </w:r>
      <w:r w:rsidRPr="00A96A26">
        <w:rPr>
          <w:rStyle w:val="a6"/>
          <w:b/>
          <w:bCs/>
          <w:sz w:val="26"/>
          <w:szCs w:val="26"/>
        </w:rPr>
        <w:footnoteReference w:id="1"/>
      </w:r>
      <w:r w:rsidRPr="00A96A26">
        <w:rPr>
          <w:rFonts w:ascii="Times New Roman" w:hAnsi="Times New Roman" w:cs="Times New Roman"/>
          <w:b/>
          <w:bCs/>
          <w:sz w:val="26"/>
          <w:szCs w:val="26"/>
        </w:rPr>
        <w:t xml:space="preserve"> </w:t>
      </w:r>
      <w:r w:rsidRPr="00A96A26">
        <w:rPr>
          <w:rFonts w:ascii="Times New Roman" w:hAnsi="Times New Roman" w:cs="Times New Roman"/>
          <w:sz w:val="26"/>
          <w:szCs w:val="26"/>
        </w:rPr>
        <w:t xml:space="preserve">–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07240C" w:rsidRDefault="0007240C" w:rsidP="0007240C">
      <w:pPr>
        <w:pStyle w:val="a3"/>
        <w:ind w:firstLine="708"/>
        <w:jc w:val="both"/>
        <w:rPr>
          <w:rFonts w:ascii="Times New Roman" w:hAnsi="Times New Roman" w:cs="Times New Roman"/>
          <w:sz w:val="26"/>
          <w:szCs w:val="26"/>
        </w:rPr>
      </w:pPr>
      <w:r w:rsidRPr="00CD5920">
        <w:rPr>
          <w:rFonts w:ascii="Times New Roman" w:hAnsi="Times New Roman" w:cs="Times New Roman"/>
          <w:b/>
          <w:sz w:val="26"/>
          <w:szCs w:val="26"/>
        </w:rPr>
        <w:t>личная заинтересованность</w:t>
      </w:r>
      <w:r w:rsidRPr="00CD5920">
        <w:rPr>
          <w:rFonts w:ascii="Times New Roman" w:hAnsi="Times New Roman" w:cs="Times New Roman"/>
          <w:sz w:val="26"/>
          <w:szCs w:val="26"/>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07240C" w:rsidRPr="00A827B1" w:rsidRDefault="0007240C" w:rsidP="0007240C">
      <w:pPr>
        <w:pStyle w:val="a3"/>
        <w:ind w:firstLine="708"/>
        <w:jc w:val="both"/>
        <w:rPr>
          <w:rFonts w:cs="Times New Roman"/>
          <w:sz w:val="26"/>
          <w:szCs w:val="26"/>
        </w:rPr>
      </w:pPr>
      <w:r w:rsidRPr="00A827B1">
        <w:rPr>
          <w:rFonts w:ascii="Times New Roman" w:hAnsi="Times New Roman" w:cs="Times New Roman"/>
          <w:b/>
          <w:sz w:val="26"/>
          <w:szCs w:val="26"/>
        </w:rPr>
        <w:t>подарок</w:t>
      </w:r>
      <w:r w:rsidRPr="00A827B1">
        <w:rPr>
          <w:rFonts w:ascii="Times New Roman" w:hAnsi="Times New Roman" w:cs="Times New Roman"/>
          <w:sz w:val="26"/>
          <w:szCs w:val="26"/>
        </w:rPr>
        <w:t xml:space="preserve"> - </w:t>
      </w:r>
      <w:r w:rsidRPr="00A827B1">
        <w:rPr>
          <w:rFonts w:ascii="Times New Roman" w:hAnsi="Times New Roman" w:cs="Times New Roman"/>
          <w:color w:val="1F2429"/>
          <w:sz w:val="26"/>
          <w:szCs w:val="26"/>
          <w:shd w:val="clear" w:color="auto" w:fill="FFFFFF"/>
        </w:rPr>
        <w:t>вещь или имущественное право, которые даритель безвозмездно передает одаряемому в собственность;</w:t>
      </w:r>
    </w:p>
    <w:p w:rsidR="0007240C" w:rsidRPr="00A827B1" w:rsidRDefault="0007240C" w:rsidP="0007240C">
      <w:pPr>
        <w:pStyle w:val="a3"/>
        <w:ind w:firstLine="708"/>
        <w:jc w:val="both"/>
        <w:rPr>
          <w:rFonts w:ascii="Times New Roman" w:hAnsi="Times New Roman" w:cs="Times New Roman"/>
          <w:sz w:val="26"/>
          <w:szCs w:val="26"/>
        </w:rPr>
      </w:pPr>
      <w:r w:rsidRPr="00A827B1">
        <w:rPr>
          <w:rFonts w:ascii="Times New Roman" w:hAnsi="Times New Roman" w:cs="Times New Roman"/>
          <w:b/>
          <w:sz w:val="26"/>
          <w:szCs w:val="26"/>
        </w:rPr>
        <w:t>деловой подарок, знак делового гостеприимства</w:t>
      </w:r>
      <w:r w:rsidRPr="00A827B1">
        <w:rPr>
          <w:rFonts w:ascii="Times New Roman" w:hAnsi="Times New Roman" w:cs="Times New Roman"/>
          <w:sz w:val="26"/>
          <w:szCs w:val="26"/>
        </w:rPr>
        <w:t xml:space="preserve"> – это подарки, полученные в связи с протокольными мероприятиями, служебными командировками и другими официальными мероприятиями. Исключение составляют канцелярские принадлежности, которые в рамках протокольных мероприятий, служебных командировок и других официальных мероприятий представлены каждому участнику указанных мероприятий в целях исполнения им своих должностных обязанностей, цветы и ценные подарки, которые вручены в качестве поощрения (награды);</w:t>
      </w:r>
    </w:p>
    <w:p w:rsidR="0007240C" w:rsidRPr="001327FD" w:rsidRDefault="0007240C" w:rsidP="0007240C">
      <w:pPr>
        <w:pStyle w:val="a3"/>
        <w:ind w:firstLine="708"/>
        <w:jc w:val="both"/>
        <w:rPr>
          <w:rFonts w:ascii="Times New Roman" w:hAnsi="Times New Roman" w:cs="Times New Roman"/>
          <w:sz w:val="26"/>
          <w:szCs w:val="26"/>
        </w:rPr>
      </w:pPr>
      <w:r w:rsidRPr="00A827B1">
        <w:rPr>
          <w:rFonts w:ascii="Times New Roman" w:hAnsi="Times New Roman" w:cs="Times New Roman"/>
          <w:b/>
          <w:sz w:val="26"/>
          <w:szCs w:val="26"/>
        </w:rPr>
        <w:t>представительские расходы</w:t>
      </w:r>
      <w:r w:rsidRPr="00A827B1">
        <w:rPr>
          <w:rFonts w:ascii="Times New Roman" w:hAnsi="Times New Roman" w:cs="Times New Roman"/>
          <w:sz w:val="26"/>
          <w:szCs w:val="26"/>
        </w:rPr>
        <w:t xml:space="preserve"> – это расходы налогоплательщика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а также участников, прибывавших на заседания руководящего органа налогоплательщика, независимо от места проведения указанных мероприятий. К представительским расходам относятся расходы на проведение официального приема (завтрака, обеда или иного аналогичного мероприятия) для указанных лиц, а также официальных лиц организации-налогоплательщика, участвующих в переговорах, транспортное обеспечение доставки этих лиц к месту проведения представительского мероприятия и (или) заседания руководящего органа и обратно, буфетное обслуживание во время переговоров, оплата услуг переводчиков, не состоящих в штате налогоплательщика, по обеспечению перевода во время проведения представительских мероприятий.</w:t>
      </w:r>
      <w:r w:rsidRPr="001327FD">
        <w:rPr>
          <w:rFonts w:ascii="Times New Roman" w:hAnsi="Times New Roman" w:cs="Times New Roman"/>
          <w:sz w:val="26"/>
          <w:szCs w:val="26"/>
        </w:rPr>
        <w:t xml:space="preserve"> </w:t>
      </w:r>
    </w:p>
    <w:p w:rsidR="0007240C" w:rsidRPr="00A96A26" w:rsidRDefault="0007240C" w:rsidP="0007240C">
      <w:pPr>
        <w:pStyle w:val="a3"/>
        <w:ind w:firstLine="708"/>
        <w:jc w:val="both"/>
        <w:rPr>
          <w:rFonts w:ascii="Times New Roman" w:hAnsi="Times New Roman" w:cs="Times New Roman"/>
          <w:sz w:val="26"/>
          <w:szCs w:val="26"/>
        </w:rPr>
      </w:pPr>
    </w:p>
    <w:p w:rsidR="0007240C" w:rsidRPr="00A96A26" w:rsidRDefault="0007240C" w:rsidP="0007240C">
      <w:pPr>
        <w:pStyle w:val="a3"/>
        <w:jc w:val="center"/>
        <w:rPr>
          <w:rFonts w:ascii="Times New Roman" w:hAnsi="Times New Roman" w:cs="Times New Roman"/>
          <w:b/>
          <w:bCs/>
          <w:sz w:val="26"/>
          <w:szCs w:val="26"/>
        </w:rPr>
      </w:pPr>
      <w:r w:rsidRPr="00A96A26">
        <w:rPr>
          <w:rFonts w:ascii="Times New Roman" w:hAnsi="Times New Roman" w:cs="Times New Roman"/>
          <w:b/>
          <w:bCs/>
          <w:sz w:val="26"/>
          <w:szCs w:val="26"/>
        </w:rPr>
        <w:t>II. Область применения настоящего Положения и круг лиц, на которых распространяется его действие</w:t>
      </w:r>
    </w:p>
    <w:p w:rsidR="0007240C" w:rsidRPr="00A96A26" w:rsidRDefault="0007240C" w:rsidP="0007240C">
      <w:pPr>
        <w:pStyle w:val="a3"/>
        <w:jc w:val="center"/>
        <w:rPr>
          <w:rFonts w:ascii="Times New Roman" w:hAnsi="Times New Roman" w:cs="Times New Roman"/>
          <w:sz w:val="26"/>
          <w:szCs w:val="26"/>
        </w:rPr>
      </w:pPr>
    </w:p>
    <w:p w:rsidR="0007240C" w:rsidRPr="00357B81" w:rsidRDefault="0007240C" w:rsidP="0007240C">
      <w:pPr>
        <w:pStyle w:val="a3"/>
        <w:ind w:firstLine="708"/>
        <w:jc w:val="both"/>
        <w:rPr>
          <w:rFonts w:ascii="Times New Roman" w:hAnsi="Times New Roman" w:cs="Times New Roman"/>
          <w:sz w:val="26"/>
          <w:szCs w:val="26"/>
        </w:rPr>
      </w:pPr>
      <w:r w:rsidRPr="00357B81">
        <w:rPr>
          <w:rFonts w:ascii="Times New Roman" w:hAnsi="Times New Roman" w:cs="Times New Roman"/>
          <w:sz w:val="26"/>
          <w:szCs w:val="26"/>
        </w:rPr>
        <w:t xml:space="preserve">2.1.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07240C" w:rsidRDefault="0007240C" w:rsidP="0007240C">
      <w:pPr>
        <w:pStyle w:val="a3"/>
        <w:ind w:firstLine="708"/>
        <w:jc w:val="both"/>
        <w:rPr>
          <w:rFonts w:ascii="Times New Roman" w:hAnsi="Times New Roman" w:cs="Times New Roman"/>
          <w:sz w:val="26"/>
          <w:szCs w:val="26"/>
        </w:rPr>
      </w:pPr>
      <w:r w:rsidRPr="00357B81">
        <w:rPr>
          <w:rFonts w:ascii="Times New Roman" w:hAnsi="Times New Roman" w:cs="Times New Roman"/>
          <w:sz w:val="26"/>
          <w:szCs w:val="26"/>
        </w:rPr>
        <w:lastRenderedPageBreak/>
        <w:t>2.2.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r w:rsidRPr="00A96A26">
        <w:rPr>
          <w:rFonts w:ascii="Times New Roman" w:hAnsi="Times New Roman" w:cs="Times New Roman"/>
          <w:sz w:val="26"/>
          <w:szCs w:val="26"/>
        </w:rPr>
        <w:t xml:space="preserve"> </w:t>
      </w:r>
    </w:p>
    <w:p w:rsidR="0007240C" w:rsidRDefault="0007240C" w:rsidP="0007240C">
      <w:pPr>
        <w:pStyle w:val="a3"/>
        <w:ind w:firstLine="708"/>
        <w:jc w:val="both"/>
        <w:rPr>
          <w:rFonts w:ascii="Times New Roman" w:hAnsi="Times New Roman" w:cs="Times New Roman"/>
          <w:sz w:val="26"/>
          <w:szCs w:val="26"/>
        </w:rPr>
      </w:pPr>
    </w:p>
    <w:p w:rsidR="0007240C" w:rsidRPr="00A96A26" w:rsidRDefault="0007240C" w:rsidP="0007240C">
      <w:pPr>
        <w:pStyle w:val="a3"/>
        <w:jc w:val="center"/>
        <w:rPr>
          <w:rFonts w:ascii="Times New Roman" w:hAnsi="Times New Roman" w:cs="Times New Roman"/>
          <w:b/>
          <w:bCs/>
          <w:sz w:val="26"/>
          <w:szCs w:val="26"/>
        </w:rPr>
      </w:pPr>
      <w:r w:rsidRPr="00A96A26">
        <w:rPr>
          <w:rFonts w:ascii="Times New Roman" w:hAnsi="Times New Roman" w:cs="Times New Roman"/>
          <w:b/>
          <w:bCs/>
          <w:sz w:val="26"/>
          <w:szCs w:val="26"/>
        </w:rPr>
        <w:t>III. Основные принципы антикоррупционной политики Учреждения</w:t>
      </w:r>
    </w:p>
    <w:p w:rsidR="0007240C" w:rsidRPr="00A96A26" w:rsidRDefault="0007240C" w:rsidP="0007240C">
      <w:pPr>
        <w:pStyle w:val="a3"/>
        <w:jc w:val="center"/>
        <w:rPr>
          <w:rFonts w:ascii="Times New Roman" w:hAnsi="Times New Roman" w:cs="Times New Roman"/>
          <w:sz w:val="26"/>
          <w:szCs w:val="26"/>
        </w:rPr>
      </w:pP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3.1. Антикоррупционная политика Учреждения основывается на следующих основных принципах: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1) принцип соответствия антикоррупционной политики Учреждения законодательству Российской Федерации и общепринятым нормам права.</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2) принцип личного примера руководства.</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3) принцип вовлеченности работников.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4) принцип соразмерности антикоррупционных процедур коррупционным рискам.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5) принцип эффективности антикоррупционных процедур.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6) принцип ответственности и неотвратимости наказания.</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7) принцип открытости хозяйственной и иной деятельности.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Информирование контрагентов, партнеров и общественности о принятых в Учреждении антикоррупционных стандартах и процедурах;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8) принцип постоянного контроля и регулярного мониторинга.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7240C" w:rsidRDefault="0007240C" w:rsidP="0007240C">
      <w:pPr>
        <w:pStyle w:val="a3"/>
        <w:ind w:firstLine="708"/>
        <w:jc w:val="both"/>
        <w:rPr>
          <w:rFonts w:ascii="Times New Roman" w:hAnsi="Times New Roman" w:cs="Times New Roman"/>
          <w:sz w:val="26"/>
          <w:szCs w:val="26"/>
        </w:rPr>
      </w:pPr>
    </w:p>
    <w:p w:rsidR="0007240C" w:rsidRPr="00A96A26" w:rsidRDefault="0007240C" w:rsidP="0007240C">
      <w:pPr>
        <w:pStyle w:val="a3"/>
        <w:jc w:val="center"/>
        <w:rPr>
          <w:rFonts w:ascii="Times New Roman" w:hAnsi="Times New Roman" w:cs="Times New Roman"/>
          <w:b/>
          <w:bCs/>
          <w:sz w:val="26"/>
          <w:szCs w:val="26"/>
        </w:rPr>
      </w:pPr>
      <w:r w:rsidRPr="00A96A26">
        <w:rPr>
          <w:rFonts w:ascii="Times New Roman" w:hAnsi="Times New Roman" w:cs="Times New Roman"/>
          <w:b/>
          <w:bCs/>
          <w:sz w:val="26"/>
          <w:szCs w:val="26"/>
        </w:rPr>
        <w:lastRenderedPageBreak/>
        <w:t>IV. Должностные лица Учреждения, ответственные за реализацию антикоррупционной политики Учреждения</w:t>
      </w:r>
    </w:p>
    <w:p w:rsidR="0007240C" w:rsidRPr="00A96A26" w:rsidRDefault="0007240C" w:rsidP="0007240C">
      <w:pPr>
        <w:pStyle w:val="a3"/>
        <w:jc w:val="both"/>
        <w:rPr>
          <w:rFonts w:ascii="Times New Roman" w:hAnsi="Times New Roman" w:cs="Times New Roman"/>
          <w:sz w:val="26"/>
          <w:szCs w:val="26"/>
        </w:rPr>
      </w:pP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4.1. Руководитель Учреждения является ответственным за организацию всех мероприятий, направленных на предупреждение коррупции в Учреждении.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4.2.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4.3. Основные обязанности должностного лица (должностных лиц), ответственного (ответственных) за реализацию антикоррупционной политики Учреждения: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подготовка рекомендаций для принятия решений по вопросам предупреждения коррупции в Учреждении;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подготовка предложений, направленных на устранение причин и условий, порождающих риск возникновения коррупции в Учреждении;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проведение мероприятий, направленных на выявление коррупционных правонарушений, совершенных работниками Учреждения;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организация работы по рассмотрению сообщений о конфликте интересов;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индивидуальное консультирование работников Учреждения;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участие в организации антикоррупционной пропаганды; </w:t>
      </w:r>
    </w:p>
    <w:p w:rsidR="0007240C"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07240C" w:rsidRPr="00A96A26" w:rsidRDefault="0007240C" w:rsidP="0007240C">
      <w:pPr>
        <w:pStyle w:val="a3"/>
        <w:ind w:firstLine="708"/>
        <w:jc w:val="both"/>
        <w:rPr>
          <w:rFonts w:ascii="Times New Roman" w:hAnsi="Times New Roman" w:cs="Times New Roman"/>
          <w:sz w:val="26"/>
          <w:szCs w:val="26"/>
        </w:rPr>
      </w:pPr>
    </w:p>
    <w:p w:rsidR="0007240C" w:rsidRPr="00A96A26" w:rsidRDefault="0007240C" w:rsidP="0007240C">
      <w:pPr>
        <w:pStyle w:val="a3"/>
        <w:jc w:val="center"/>
        <w:rPr>
          <w:rFonts w:ascii="Times New Roman" w:hAnsi="Times New Roman" w:cs="Times New Roman"/>
          <w:b/>
          <w:bCs/>
          <w:sz w:val="26"/>
          <w:szCs w:val="26"/>
        </w:rPr>
      </w:pPr>
      <w:r w:rsidRPr="00A96A26">
        <w:rPr>
          <w:rFonts w:ascii="Times New Roman" w:hAnsi="Times New Roman" w:cs="Times New Roman"/>
          <w:b/>
          <w:bCs/>
          <w:sz w:val="26"/>
          <w:szCs w:val="26"/>
        </w:rPr>
        <w:t>V. Обязанности руководителя Учреждения и работников Учреждения по предупреждению коррупции</w:t>
      </w:r>
    </w:p>
    <w:p w:rsidR="0007240C" w:rsidRPr="00A96A26" w:rsidRDefault="0007240C" w:rsidP="0007240C">
      <w:pPr>
        <w:pStyle w:val="a3"/>
        <w:jc w:val="both"/>
        <w:rPr>
          <w:rFonts w:ascii="Times New Roman" w:hAnsi="Times New Roman" w:cs="Times New Roman"/>
          <w:sz w:val="26"/>
          <w:szCs w:val="26"/>
        </w:rPr>
      </w:pP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5.1. Работники Учреждения знакомятся с настоящим Положением под роспись.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lastRenderedPageBreak/>
        <w:t xml:space="preserve">5.2.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5.3.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5.4.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07240C" w:rsidRPr="00A96A26" w:rsidRDefault="0007240C" w:rsidP="0007240C">
      <w:pPr>
        <w:pStyle w:val="a3"/>
        <w:ind w:firstLine="708"/>
        <w:jc w:val="both"/>
        <w:rPr>
          <w:rFonts w:ascii="Times New Roman" w:hAnsi="Times New Roman" w:cs="Times New Roman"/>
          <w:sz w:val="26"/>
          <w:szCs w:val="26"/>
        </w:rPr>
      </w:pPr>
    </w:p>
    <w:p w:rsidR="0007240C" w:rsidRPr="00A96A26" w:rsidRDefault="0007240C" w:rsidP="0007240C">
      <w:pPr>
        <w:pStyle w:val="a3"/>
        <w:ind w:firstLine="708"/>
        <w:jc w:val="center"/>
        <w:rPr>
          <w:rFonts w:ascii="Times New Roman" w:hAnsi="Times New Roman" w:cs="Times New Roman"/>
          <w:sz w:val="26"/>
          <w:szCs w:val="26"/>
          <w:highlight w:val="green"/>
        </w:rPr>
      </w:pPr>
      <w:r w:rsidRPr="00A96A26">
        <w:rPr>
          <w:rFonts w:ascii="Times New Roman" w:hAnsi="Times New Roman" w:cs="Times New Roman"/>
          <w:b/>
          <w:bCs/>
          <w:sz w:val="26"/>
          <w:szCs w:val="26"/>
        </w:rPr>
        <w:t>VI. Перечень мероприятий по предупреждению коррупции, реализуемых Учреждением</w:t>
      </w:r>
    </w:p>
    <w:p w:rsidR="0007240C" w:rsidRPr="00A96A26" w:rsidRDefault="0007240C" w:rsidP="0007240C">
      <w:pPr>
        <w:pStyle w:val="a3"/>
        <w:ind w:firstLine="708"/>
        <w:jc w:val="both"/>
        <w:rPr>
          <w:rFonts w:ascii="Times New Roman" w:hAnsi="Times New Roman" w:cs="Times New Roman"/>
          <w:sz w:val="26"/>
          <w:szCs w:val="26"/>
          <w:highlight w:val="green"/>
        </w:rPr>
      </w:pPr>
    </w:p>
    <w:tbl>
      <w:tblPr>
        <w:tblStyle w:val="a7"/>
        <w:tblW w:w="9634" w:type="dxa"/>
        <w:tblLook w:val="04A0" w:firstRow="1" w:lastRow="0" w:firstColumn="1" w:lastColumn="0" w:noHBand="0" w:noVBand="1"/>
      </w:tblPr>
      <w:tblGrid>
        <w:gridCol w:w="2689"/>
        <w:gridCol w:w="6945"/>
      </w:tblGrid>
      <w:tr w:rsidR="0007240C" w:rsidRPr="00A96A26" w:rsidTr="0007240C">
        <w:tc>
          <w:tcPr>
            <w:tcW w:w="2689" w:type="dxa"/>
          </w:tcPr>
          <w:p w:rsidR="0007240C" w:rsidRPr="00A96A26" w:rsidRDefault="0007240C" w:rsidP="00CB5B7D">
            <w:pPr>
              <w:pStyle w:val="a3"/>
              <w:jc w:val="center"/>
              <w:rPr>
                <w:rFonts w:ascii="Times New Roman" w:hAnsi="Times New Roman" w:cs="Times New Roman"/>
                <w:b/>
                <w:sz w:val="26"/>
                <w:szCs w:val="26"/>
              </w:rPr>
            </w:pPr>
            <w:r w:rsidRPr="00A96A26">
              <w:rPr>
                <w:rFonts w:ascii="Times New Roman" w:hAnsi="Times New Roman" w:cs="Times New Roman"/>
                <w:b/>
                <w:sz w:val="26"/>
                <w:szCs w:val="26"/>
              </w:rPr>
              <w:t>Направление</w:t>
            </w:r>
          </w:p>
        </w:tc>
        <w:tc>
          <w:tcPr>
            <w:tcW w:w="6945" w:type="dxa"/>
          </w:tcPr>
          <w:p w:rsidR="0007240C" w:rsidRPr="00A96A26" w:rsidRDefault="0007240C" w:rsidP="00CB5B7D">
            <w:pPr>
              <w:pStyle w:val="a3"/>
              <w:jc w:val="center"/>
              <w:rPr>
                <w:rFonts w:ascii="Times New Roman" w:hAnsi="Times New Roman" w:cs="Times New Roman"/>
                <w:b/>
                <w:sz w:val="26"/>
                <w:szCs w:val="26"/>
              </w:rPr>
            </w:pPr>
            <w:r w:rsidRPr="00A96A26">
              <w:rPr>
                <w:rFonts w:ascii="Times New Roman" w:hAnsi="Times New Roman" w:cs="Times New Roman"/>
                <w:b/>
                <w:sz w:val="26"/>
                <w:szCs w:val="26"/>
              </w:rPr>
              <w:t>Мероприятие</w:t>
            </w:r>
          </w:p>
        </w:tc>
      </w:tr>
      <w:tr w:rsidR="0007240C" w:rsidRPr="00A96A26" w:rsidTr="0007240C">
        <w:tc>
          <w:tcPr>
            <w:tcW w:w="2689" w:type="dxa"/>
            <w:vMerge w:val="restart"/>
          </w:tcPr>
          <w:p w:rsidR="0007240C" w:rsidRPr="00A96A26" w:rsidRDefault="0007240C" w:rsidP="00CB5B7D">
            <w:pPr>
              <w:pStyle w:val="Default"/>
              <w:jc w:val="center"/>
              <w:rPr>
                <w:b/>
                <w:color w:val="auto"/>
                <w:sz w:val="26"/>
                <w:szCs w:val="26"/>
              </w:rPr>
            </w:pPr>
            <w:r w:rsidRPr="00A96A26">
              <w:rPr>
                <w:color w:val="auto"/>
                <w:sz w:val="26"/>
                <w:szCs w:val="26"/>
              </w:rPr>
              <w:t>Нормативное обеспечение, закрепление стандартов поведения</w:t>
            </w:r>
          </w:p>
        </w:tc>
        <w:tc>
          <w:tcPr>
            <w:tcW w:w="6945" w:type="dxa"/>
          </w:tcPr>
          <w:p w:rsidR="0007240C" w:rsidRPr="00A96A26" w:rsidRDefault="0007240C" w:rsidP="00CB5B7D">
            <w:pPr>
              <w:pStyle w:val="Default"/>
              <w:jc w:val="center"/>
              <w:rPr>
                <w:b/>
                <w:color w:val="auto"/>
                <w:sz w:val="26"/>
                <w:szCs w:val="26"/>
              </w:rPr>
            </w:pPr>
            <w:r w:rsidRPr="00A96A26">
              <w:rPr>
                <w:color w:val="auto"/>
                <w:sz w:val="26"/>
                <w:szCs w:val="26"/>
              </w:rPr>
              <w:t>Разработка и принятие Кодекса этики и служебного поведения работников Учреждения</w:t>
            </w:r>
          </w:p>
        </w:tc>
      </w:tr>
      <w:tr w:rsidR="0007240C" w:rsidRPr="00A96A26" w:rsidTr="0007240C">
        <w:tc>
          <w:tcPr>
            <w:tcW w:w="2689" w:type="dxa"/>
            <w:vMerge/>
          </w:tcPr>
          <w:p w:rsidR="0007240C" w:rsidRPr="00A96A26" w:rsidRDefault="0007240C" w:rsidP="00CB5B7D">
            <w:pPr>
              <w:pStyle w:val="a3"/>
              <w:jc w:val="center"/>
              <w:rPr>
                <w:rFonts w:ascii="Times New Roman" w:hAnsi="Times New Roman" w:cs="Times New Roman"/>
                <w:b/>
                <w:sz w:val="26"/>
                <w:szCs w:val="26"/>
              </w:rPr>
            </w:pPr>
          </w:p>
        </w:tc>
        <w:tc>
          <w:tcPr>
            <w:tcW w:w="6945" w:type="dxa"/>
          </w:tcPr>
          <w:p w:rsidR="0007240C" w:rsidRPr="00A96A26" w:rsidRDefault="0007240C" w:rsidP="00CB5B7D">
            <w:pPr>
              <w:pStyle w:val="Default"/>
              <w:jc w:val="center"/>
              <w:rPr>
                <w:b/>
                <w:color w:val="auto"/>
                <w:sz w:val="26"/>
                <w:szCs w:val="26"/>
              </w:rPr>
            </w:pPr>
            <w:r w:rsidRPr="00A96A26">
              <w:rPr>
                <w:color w:val="auto"/>
                <w:sz w:val="26"/>
                <w:szCs w:val="26"/>
              </w:rPr>
              <w:t>Разработка и внедрение положения о конфликте интересов</w:t>
            </w:r>
          </w:p>
        </w:tc>
      </w:tr>
      <w:tr w:rsidR="0007240C" w:rsidRPr="00A96A26" w:rsidTr="0007240C">
        <w:tc>
          <w:tcPr>
            <w:tcW w:w="2689" w:type="dxa"/>
            <w:vMerge/>
          </w:tcPr>
          <w:p w:rsidR="0007240C" w:rsidRPr="00A96A26" w:rsidRDefault="0007240C" w:rsidP="00CB5B7D">
            <w:pPr>
              <w:pStyle w:val="a3"/>
              <w:jc w:val="center"/>
              <w:rPr>
                <w:rFonts w:ascii="Times New Roman" w:hAnsi="Times New Roman" w:cs="Times New Roman"/>
                <w:b/>
                <w:sz w:val="26"/>
                <w:szCs w:val="26"/>
              </w:rPr>
            </w:pPr>
          </w:p>
        </w:tc>
        <w:tc>
          <w:tcPr>
            <w:tcW w:w="6945" w:type="dxa"/>
          </w:tcPr>
          <w:p w:rsidR="0007240C" w:rsidRPr="00A96A26" w:rsidRDefault="0007240C" w:rsidP="00CB5B7D">
            <w:pPr>
              <w:pStyle w:val="Default"/>
              <w:jc w:val="center"/>
              <w:rPr>
                <w:b/>
                <w:color w:val="auto"/>
                <w:sz w:val="26"/>
                <w:szCs w:val="26"/>
              </w:rPr>
            </w:pPr>
            <w:r w:rsidRPr="00A96A26">
              <w:rPr>
                <w:color w:val="auto"/>
                <w:sz w:val="26"/>
                <w:szCs w:val="26"/>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07240C" w:rsidRPr="00A96A26" w:rsidTr="0007240C">
        <w:tc>
          <w:tcPr>
            <w:tcW w:w="2689" w:type="dxa"/>
            <w:vMerge/>
          </w:tcPr>
          <w:p w:rsidR="0007240C" w:rsidRPr="00A96A26" w:rsidRDefault="0007240C" w:rsidP="00CB5B7D">
            <w:pPr>
              <w:pStyle w:val="a3"/>
              <w:jc w:val="center"/>
              <w:rPr>
                <w:rFonts w:ascii="Times New Roman" w:hAnsi="Times New Roman" w:cs="Times New Roman"/>
                <w:b/>
                <w:sz w:val="26"/>
                <w:szCs w:val="26"/>
              </w:rPr>
            </w:pPr>
          </w:p>
        </w:tc>
        <w:tc>
          <w:tcPr>
            <w:tcW w:w="6945" w:type="dxa"/>
          </w:tcPr>
          <w:p w:rsidR="0007240C" w:rsidRPr="00A96A26" w:rsidRDefault="0007240C" w:rsidP="00CB5B7D">
            <w:pPr>
              <w:pStyle w:val="Default"/>
              <w:jc w:val="center"/>
              <w:rPr>
                <w:b/>
                <w:color w:val="auto"/>
                <w:sz w:val="26"/>
                <w:szCs w:val="26"/>
              </w:rPr>
            </w:pPr>
            <w:r w:rsidRPr="00A96A26">
              <w:rPr>
                <w:color w:val="auto"/>
                <w:sz w:val="26"/>
                <w:szCs w:val="26"/>
              </w:rPr>
              <w:t>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w:t>
            </w:r>
          </w:p>
        </w:tc>
      </w:tr>
      <w:tr w:rsidR="0007240C" w:rsidRPr="00A96A26" w:rsidTr="0007240C">
        <w:tc>
          <w:tcPr>
            <w:tcW w:w="2689" w:type="dxa"/>
            <w:vMerge w:val="restart"/>
          </w:tcPr>
          <w:p w:rsidR="0007240C" w:rsidRPr="00A96A26" w:rsidRDefault="0007240C" w:rsidP="00CB5B7D">
            <w:pPr>
              <w:pStyle w:val="Default"/>
              <w:jc w:val="center"/>
              <w:rPr>
                <w:color w:val="auto"/>
                <w:sz w:val="26"/>
                <w:szCs w:val="26"/>
              </w:rPr>
            </w:pPr>
            <w:r w:rsidRPr="00A96A26">
              <w:rPr>
                <w:color w:val="auto"/>
                <w:sz w:val="26"/>
                <w:szCs w:val="26"/>
              </w:rPr>
              <w:t>Разработка и введение специальных антикоррупционных процедур</w:t>
            </w:r>
          </w:p>
          <w:p w:rsidR="0007240C" w:rsidRPr="00A96A26" w:rsidRDefault="0007240C" w:rsidP="00CB5B7D">
            <w:pPr>
              <w:pStyle w:val="a3"/>
              <w:jc w:val="center"/>
              <w:rPr>
                <w:rFonts w:ascii="Times New Roman" w:hAnsi="Times New Roman" w:cs="Times New Roman"/>
                <w:b/>
                <w:sz w:val="26"/>
                <w:szCs w:val="26"/>
              </w:rPr>
            </w:pPr>
          </w:p>
        </w:tc>
        <w:tc>
          <w:tcPr>
            <w:tcW w:w="6945" w:type="dxa"/>
          </w:tcPr>
          <w:p w:rsidR="0007240C" w:rsidRPr="00A96A26" w:rsidRDefault="0007240C" w:rsidP="00CB5B7D">
            <w:pPr>
              <w:pStyle w:val="Default"/>
              <w:jc w:val="center"/>
              <w:rPr>
                <w:b/>
                <w:color w:val="auto"/>
                <w:sz w:val="26"/>
                <w:szCs w:val="26"/>
              </w:rPr>
            </w:pPr>
            <w:r w:rsidRPr="00A96A26">
              <w:rPr>
                <w:color w:val="auto"/>
                <w:sz w:val="26"/>
                <w:szCs w:val="26"/>
              </w:rPr>
              <w:lastRenderedPageBreak/>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07240C" w:rsidRPr="00A96A26" w:rsidTr="0007240C">
        <w:tc>
          <w:tcPr>
            <w:tcW w:w="2689" w:type="dxa"/>
            <w:vMerge/>
          </w:tcPr>
          <w:p w:rsidR="0007240C" w:rsidRPr="00A96A26" w:rsidRDefault="0007240C" w:rsidP="00CB5B7D">
            <w:pPr>
              <w:pStyle w:val="a3"/>
              <w:jc w:val="center"/>
              <w:rPr>
                <w:rFonts w:ascii="Times New Roman" w:hAnsi="Times New Roman" w:cs="Times New Roman"/>
                <w:b/>
                <w:sz w:val="26"/>
                <w:szCs w:val="26"/>
              </w:rPr>
            </w:pPr>
          </w:p>
        </w:tc>
        <w:tc>
          <w:tcPr>
            <w:tcW w:w="6945" w:type="dxa"/>
          </w:tcPr>
          <w:p w:rsidR="0007240C" w:rsidRPr="00A96A26" w:rsidRDefault="0007240C" w:rsidP="00CB5B7D">
            <w:pPr>
              <w:pStyle w:val="Default"/>
              <w:jc w:val="center"/>
              <w:rPr>
                <w:b/>
                <w:color w:val="auto"/>
                <w:sz w:val="26"/>
                <w:szCs w:val="26"/>
              </w:rPr>
            </w:pPr>
            <w:r w:rsidRPr="00A96A26">
              <w:rPr>
                <w:color w:val="auto"/>
                <w:sz w:val="26"/>
                <w:szCs w:val="26"/>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07240C" w:rsidRPr="00A96A26" w:rsidTr="0007240C">
        <w:tc>
          <w:tcPr>
            <w:tcW w:w="2689" w:type="dxa"/>
            <w:vMerge/>
          </w:tcPr>
          <w:p w:rsidR="0007240C" w:rsidRPr="00A96A26" w:rsidRDefault="0007240C" w:rsidP="00CB5B7D">
            <w:pPr>
              <w:pStyle w:val="a3"/>
              <w:jc w:val="center"/>
              <w:rPr>
                <w:rFonts w:ascii="Times New Roman" w:hAnsi="Times New Roman" w:cs="Times New Roman"/>
                <w:b/>
                <w:sz w:val="26"/>
                <w:szCs w:val="26"/>
              </w:rPr>
            </w:pPr>
          </w:p>
        </w:tc>
        <w:tc>
          <w:tcPr>
            <w:tcW w:w="6945" w:type="dxa"/>
          </w:tcPr>
          <w:p w:rsidR="0007240C" w:rsidRPr="00A96A26" w:rsidRDefault="0007240C" w:rsidP="00CB5B7D">
            <w:pPr>
              <w:pStyle w:val="Default"/>
              <w:jc w:val="center"/>
              <w:rPr>
                <w:b/>
                <w:color w:val="auto"/>
                <w:sz w:val="26"/>
                <w:szCs w:val="26"/>
              </w:rPr>
            </w:pPr>
            <w:r w:rsidRPr="00A96A26">
              <w:rPr>
                <w:color w:val="auto"/>
                <w:sz w:val="26"/>
                <w:szCs w:val="26"/>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07240C" w:rsidRPr="00A96A26" w:rsidTr="0007240C">
        <w:tc>
          <w:tcPr>
            <w:tcW w:w="2689" w:type="dxa"/>
            <w:vMerge/>
          </w:tcPr>
          <w:p w:rsidR="0007240C" w:rsidRPr="00A96A26" w:rsidRDefault="0007240C" w:rsidP="00CB5B7D">
            <w:pPr>
              <w:pStyle w:val="a3"/>
              <w:jc w:val="center"/>
              <w:rPr>
                <w:rFonts w:ascii="Times New Roman" w:hAnsi="Times New Roman" w:cs="Times New Roman"/>
                <w:b/>
                <w:sz w:val="26"/>
                <w:szCs w:val="26"/>
              </w:rPr>
            </w:pPr>
          </w:p>
        </w:tc>
        <w:tc>
          <w:tcPr>
            <w:tcW w:w="6945" w:type="dxa"/>
          </w:tcPr>
          <w:p w:rsidR="0007240C" w:rsidRPr="00A96A26" w:rsidRDefault="0007240C" w:rsidP="00CB5B7D">
            <w:pPr>
              <w:pStyle w:val="Default"/>
              <w:jc w:val="center"/>
              <w:rPr>
                <w:b/>
                <w:color w:val="auto"/>
                <w:sz w:val="26"/>
                <w:szCs w:val="26"/>
              </w:rPr>
            </w:pPr>
            <w:r w:rsidRPr="00A96A26">
              <w:rPr>
                <w:color w:val="auto"/>
                <w:sz w:val="26"/>
                <w:szCs w:val="26"/>
              </w:rPr>
              <w:t>Введение процедур защиты работников Учреждения, сообщивших о коррупционных правонарушениях в деятельности Учреждения</w:t>
            </w:r>
          </w:p>
        </w:tc>
      </w:tr>
      <w:tr w:rsidR="0007240C" w:rsidRPr="00A96A26" w:rsidTr="0007240C">
        <w:tc>
          <w:tcPr>
            <w:tcW w:w="2689" w:type="dxa"/>
            <w:vMerge w:val="restart"/>
          </w:tcPr>
          <w:p w:rsidR="0007240C" w:rsidRPr="00A96A26" w:rsidRDefault="0007240C" w:rsidP="00CB5B7D">
            <w:pPr>
              <w:pStyle w:val="Default"/>
              <w:jc w:val="center"/>
              <w:rPr>
                <w:b/>
                <w:color w:val="auto"/>
                <w:sz w:val="26"/>
                <w:szCs w:val="26"/>
              </w:rPr>
            </w:pPr>
            <w:r w:rsidRPr="00A96A26">
              <w:rPr>
                <w:color w:val="auto"/>
                <w:sz w:val="26"/>
                <w:szCs w:val="26"/>
              </w:rPr>
              <w:t>Обучение и информирование работников Учреждения</w:t>
            </w:r>
          </w:p>
        </w:tc>
        <w:tc>
          <w:tcPr>
            <w:tcW w:w="6945" w:type="dxa"/>
          </w:tcPr>
          <w:p w:rsidR="0007240C" w:rsidRPr="00A96A26" w:rsidRDefault="0007240C" w:rsidP="00CB5B7D">
            <w:pPr>
              <w:pStyle w:val="Default"/>
              <w:jc w:val="center"/>
              <w:rPr>
                <w:b/>
                <w:color w:val="auto"/>
                <w:sz w:val="26"/>
                <w:szCs w:val="26"/>
              </w:rPr>
            </w:pPr>
            <w:r w:rsidRPr="00A96A26">
              <w:rPr>
                <w:color w:val="auto"/>
                <w:sz w:val="26"/>
                <w:szCs w:val="26"/>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акта</w:t>
            </w:r>
          </w:p>
        </w:tc>
      </w:tr>
      <w:tr w:rsidR="0007240C" w:rsidRPr="00A96A26" w:rsidTr="0007240C">
        <w:tc>
          <w:tcPr>
            <w:tcW w:w="2689" w:type="dxa"/>
            <w:vMerge/>
          </w:tcPr>
          <w:p w:rsidR="0007240C" w:rsidRPr="00A96A26" w:rsidRDefault="0007240C" w:rsidP="00CB5B7D">
            <w:pPr>
              <w:pStyle w:val="a3"/>
              <w:jc w:val="center"/>
              <w:rPr>
                <w:rFonts w:ascii="Times New Roman" w:hAnsi="Times New Roman" w:cs="Times New Roman"/>
                <w:b/>
                <w:sz w:val="26"/>
                <w:szCs w:val="26"/>
              </w:rPr>
            </w:pPr>
          </w:p>
        </w:tc>
        <w:tc>
          <w:tcPr>
            <w:tcW w:w="6945" w:type="dxa"/>
          </w:tcPr>
          <w:p w:rsidR="0007240C" w:rsidRPr="00A96A26" w:rsidRDefault="0007240C" w:rsidP="00CB5B7D">
            <w:pPr>
              <w:pStyle w:val="Default"/>
              <w:jc w:val="center"/>
              <w:rPr>
                <w:b/>
                <w:color w:val="auto"/>
                <w:sz w:val="26"/>
                <w:szCs w:val="26"/>
              </w:rPr>
            </w:pPr>
            <w:r w:rsidRPr="00A96A26">
              <w:rPr>
                <w:color w:val="auto"/>
                <w:sz w:val="26"/>
                <w:szCs w:val="26"/>
              </w:rPr>
              <w:t>Проведение обучающих мероприятий по вопросам профилактики и противодействия коррупции</w:t>
            </w:r>
          </w:p>
        </w:tc>
      </w:tr>
      <w:tr w:rsidR="0007240C" w:rsidRPr="00A96A26" w:rsidTr="0007240C">
        <w:tc>
          <w:tcPr>
            <w:tcW w:w="2689" w:type="dxa"/>
            <w:vMerge/>
          </w:tcPr>
          <w:p w:rsidR="0007240C" w:rsidRPr="00A96A26" w:rsidRDefault="0007240C" w:rsidP="00CB5B7D">
            <w:pPr>
              <w:pStyle w:val="a3"/>
              <w:jc w:val="center"/>
              <w:rPr>
                <w:rFonts w:ascii="Times New Roman" w:hAnsi="Times New Roman" w:cs="Times New Roman"/>
                <w:b/>
                <w:sz w:val="26"/>
                <w:szCs w:val="26"/>
              </w:rPr>
            </w:pPr>
          </w:p>
        </w:tc>
        <w:tc>
          <w:tcPr>
            <w:tcW w:w="6945" w:type="dxa"/>
          </w:tcPr>
          <w:p w:rsidR="0007240C" w:rsidRPr="00A96A26" w:rsidRDefault="0007240C" w:rsidP="00CB5B7D">
            <w:pPr>
              <w:pStyle w:val="Default"/>
              <w:jc w:val="center"/>
              <w:rPr>
                <w:b/>
                <w:color w:val="auto"/>
                <w:sz w:val="26"/>
                <w:szCs w:val="26"/>
              </w:rPr>
            </w:pPr>
            <w:r w:rsidRPr="00A96A26">
              <w:rPr>
                <w:color w:val="auto"/>
                <w:sz w:val="26"/>
                <w:szCs w:val="26"/>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07240C" w:rsidRPr="00A96A26" w:rsidTr="0007240C">
        <w:tc>
          <w:tcPr>
            <w:tcW w:w="2689" w:type="dxa"/>
          </w:tcPr>
          <w:p w:rsidR="0007240C" w:rsidRPr="00A96A26" w:rsidRDefault="0007240C" w:rsidP="00CB5B7D">
            <w:pPr>
              <w:pStyle w:val="Default"/>
              <w:jc w:val="center"/>
              <w:rPr>
                <w:b/>
                <w:color w:val="auto"/>
                <w:sz w:val="26"/>
                <w:szCs w:val="26"/>
              </w:rPr>
            </w:pPr>
            <w:r w:rsidRPr="00A96A26">
              <w:rPr>
                <w:color w:val="auto"/>
                <w:sz w:val="26"/>
                <w:szCs w:val="26"/>
              </w:rPr>
              <w:t>Оценка результатов проводимой антикоррупционной работы</w:t>
            </w:r>
          </w:p>
        </w:tc>
        <w:tc>
          <w:tcPr>
            <w:tcW w:w="6945" w:type="dxa"/>
          </w:tcPr>
          <w:p w:rsidR="0007240C" w:rsidRPr="00A96A26" w:rsidRDefault="0007240C" w:rsidP="00CB5B7D">
            <w:pPr>
              <w:pStyle w:val="Default"/>
              <w:jc w:val="center"/>
              <w:rPr>
                <w:b/>
                <w:color w:val="auto"/>
                <w:sz w:val="26"/>
                <w:szCs w:val="26"/>
              </w:rPr>
            </w:pPr>
            <w:r w:rsidRPr="00A96A26">
              <w:rPr>
                <w:color w:val="auto"/>
                <w:sz w:val="26"/>
                <w:szCs w:val="26"/>
              </w:rP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rsidR="0007240C" w:rsidRPr="008769B7" w:rsidRDefault="0007240C" w:rsidP="0007240C">
      <w:pPr>
        <w:pStyle w:val="a3"/>
        <w:jc w:val="center"/>
        <w:rPr>
          <w:rFonts w:ascii="Times New Roman" w:hAnsi="Times New Roman" w:cs="Times New Roman"/>
          <w:b/>
          <w:bCs/>
          <w:sz w:val="26"/>
          <w:szCs w:val="26"/>
        </w:rPr>
      </w:pPr>
      <w:r w:rsidRPr="008769B7">
        <w:rPr>
          <w:rFonts w:ascii="Times New Roman" w:hAnsi="Times New Roman" w:cs="Times New Roman"/>
          <w:b/>
          <w:bCs/>
          <w:sz w:val="26"/>
          <w:szCs w:val="26"/>
          <w:lang w:val="en-US"/>
        </w:rPr>
        <w:t>VII</w:t>
      </w:r>
      <w:r w:rsidRPr="008769B7">
        <w:rPr>
          <w:rFonts w:ascii="Times New Roman" w:hAnsi="Times New Roman" w:cs="Times New Roman"/>
          <w:b/>
          <w:bCs/>
          <w:sz w:val="26"/>
          <w:szCs w:val="26"/>
        </w:rPr>
        <w:t>. Подарки и представительские расходы</w:t>
      </w:r>
    </w:p>
    <w:p w:rsidR="0007240C" w:rsidRPr="008769B7" w:rsidRDefault="0007240C" w:rsidP="0007240C">
      <w:pPr>
        <w:pStyle w:val="a3"/>
        <w:jc w:val="both"/>
        <w:rPr>
          <w:rFonts w:ascii="Times New Roman" w:hAnsi="Times New Roman" w:cs="Times New Roman"/>
          <w:sz w:val="26"/>
          <w:szCs w:val="26"/>
        </w:rPr>
      </w:pPr>
    </w:p>
    <w:p w:rsidR="0007240C" w:rsidRPr="008769B7" w:rsidRDefault="0007240C" w:rsidP="0007240C">
      <w:pPr>
        <w:pStyle w:val="a3"/>
        <w:ind w:firstLine="708"/>
        <w:jc w:val="both"/>
        <w:rPr>
          <w:rFonts w:ascii="Times New Roman" w:hAnsi="Times New Roman" w:cs="Times New Roman"/>
          <w:sz w:val="26"/>
          <w:szCs w:val="26"/>
        </w:rPr>
      </w:pPr>
      <w:r w:rsidRPr="008769B7">
        <w:rPr>
          <w:rFonts w:ascii="Times New Roman" w:hAnsi="Times New Roman" w:cs="Times New Roman"/>
          <w:sz w:val="26"/>
          <w:szCs w:val="26"/>
        </w:rPr>
        <w:t xml:space="preserve">7.1.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07240C" w:rsidRPr="008769B7" w:rsidRDefault="0007240C" w:rsidP="0007240C">
      <w:pPr>
        <w:pStyle w:val="a3"/>
        <w:ind w:firstLine="708"/>
        <w:jc w:val="both"/>
        <w:rPr>
          <w:rFonts w:ascii="Times New Roman" w:hAnsi="Times New Roman" w:cs="Times New Roman"/>
          <w:sz w:val="26"/>
          <w:szCs w:val="26"/>
        </w:rPr>
      </w:pPr>
      <w:r w:rsidRPr="008769B7">
        <w:rPr>
          <w:rFonts w:ascii="Times New Roman" w:hAnsi="Times New Roman" w:cs="Times New Roman"/>
          <w:sz w:val="26"/>
          <w:szCs w:val="26"/>
        </w:rPr>
        <w:t xml:space="preserve">быть прямо связанными с целями деятельности Учреждения; </w:t>
      </w:r>
    </w:p>
    <w:p w:rsidR="0007240C" w:rsidRPr="008769B7" w:rsidRDefault="0007240C" w:rsidP="0007240C">
      <w:pPr>
        <w:pStyle w:val="a3"/>
        <w:ind w:firstLine="708"/>
        <w:jc w:val="both"/>
        <w:rPr>
          <w:rFonts w:ascii="Times New Roman" w:hAnsi="Times New Roman" w:cs="Times New Roman"/>
          <w:sz w:val="26"/>
          <w:szCs w:val="26"/>
        </w:rPr>
      </w:pPr>
      <w:r w:rsidRPr="008769B7">
        <w:rPr>
          <w:rFonts w:ascii="Times New Roman" w:hAnsi="Times New Roman" w:cs="Times New Roman"/>
          <w:sz w:val="26"/>
          <w:szCs w:val="26"/>
        </w:rPr>
        <w:t xml:space="preserve">быть разумно обоснованными, соразмерными и не являться предметами роскоши; </w:t>
      </w:r>
    </w:p>
    <w:p w:rsidR="0007240C" w:rsidRPr="008769B7" w:rsidRDefault="0007240C" w:rsidP="0007240C">
      <w:pPr>
        <w:pStyle w:val="a3"/>
        <w:ind w:firstLine="708"/>
        <w:jc w:val="both"/>
        <w:rPr>
          <w:rFonts w:ascii="Times New Roman" w:hAnsi="Times New Roman" w:cs="Times New Roman"/>
          <w:sz w:val="26"/>
          <w:szCs w:val="26"/>
        </w:rPr>
      </w:pPr>
      <w:r w:rsidRPr="008769B7">
        <w:rPr>
          <w:rFonts w:ascii="Times New Roman" w:hAnsi="Times New Roman" w:cs="Times New Roman"/>
          <w:sz w:val="26"/>
          <w:szCs w:val="26"/>
        </w:rPr>
        <w:t xml:space="preserve">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07240C" w:rsidRPr="008769B7" w:rsidRDefault="0007240C" w:rsidP="0007240C">
      <w:pPr>
        <w:pStyle w:val="a3"/>
        <w:ind w:firstLine="708"/>
        <w:jc w:val="both"/>
        <w:rPr>
          <w:rFonts w:ascii="Times New Roman" w:hAnsi="Times New Roman" w:cs="Times New Roman"/>
          <w:sz w:val="26"/>
          <w:szCs w:val="26"/>
        </w:rPr>
      </w:pPr>
      <w:r w:rsidRPr="008769B7">
        <w:rPr>
          <w:rFonts w:ascii="Times New Roman" w:hAnsi="Times New Roman" w:cs="Times New Roman"/>
          <w:sz w:val="26"/>
          <w:szCs w:val="26"/>
        </w:rPr>
        <w:t xml:space="preserve">не создавать </w:t>
      </w:r>
      <w:proofErr w:type="spellStart"/>
      <w:r w:rsidRPr="008769B7">
        <w:rPr>
          <w:rFonts w:ascii="Times New Roman" w:hAnsi="Times New Roman" w:cs="Times New Roman"/>
          <w:sz w:val="26"/>
          <w:szCs w:val="26"/>
        </w:rPr>
        <w:t>репутационного</w:t>
      </w:r>
      <w:proofErr w:type="spellEnd"/>
      <w:r w:rsidRPr="008769B7">
        <w:rPr>
          <w:rFonts w:ascii="Times New Roman" w:hAnsi="Times New Roman" w:cs="Times New Roman"/>
          <w:sz w:val="26"/>
          <w:szCs w:val="26"/>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07240C" w:rsidRPr="008769B7" w:rsidRDefault="0007240C" w:rsidP="0007240C">
      <w:pPr>
        <w:pStyle w:val="a3"/>
        <w:ind w:firstLine="708"/>
        <w:jc w:val="both"/>
        <w:rPr>
          <w:rFonts w:ascii="Times New Roman" w:hAnsi="Times New Roman" w:cs="Times New Roman"/>
          <w:sz w:val="26"/>
          <w:szCs w:val="26"/>
        </w:rPr>
      </w:pPr>
      <w:r w:rsidRPr="008769B7">
        <w:rPr>
          <w:rFonts w:ascii="Times New Roman" w:hAnsi="Times New Roman" w:cs="Times New Roman"/>
          <w:sz w:val="26"/>
          <w:szCs w:val="26"/>
        </w:rPr>
        <w:lastRenderedPageBreak/>
        <w:t xml:space="preserve">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07240C" w:rsidRPr="008769B7" w:rsidRDefault="0007240C" w:rsidP="0007240C">
      <w:pPr>
        <w:pStyle w:val="a3"/>
        <w:ind w:firstLine="708"/>
        <w:jc w:val="both"/>
        <w:rPr>
          <w:rFonts w:ascii="Times New Roman" w:hAnsi="Times New Roman" w:cs="Times New Roman"/>
          <w:sz w:val="26"/>
          <w:szCs w:val="26"/>
        </w:rPr>
      </w:pPr>
      <w:r w:rsidRPr="008769B7">
        <w:rPr>
          <w:rFonts w:ascii="Times New Roman" w:hAnsi="Times New Roman" w:cs="Times New Roman"/>
          <w:sz w:val="26"/>
          <w:szCs w:val="26"/>
        </w:rPr>
        <w:t xml:space="preserve">7.2.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8769B7">
        <w:rPr>
          <w:rFonts w:ascii="Times New Roman" w:hAnsi="Times New Roman" w:cs="Times New Roman"/>
          <w:sz w:val="26"/>
          <w:szCs w:val="26"/>
        </w:rPr>
        <w:t>имиджевых</w:t>
      </w:r>
      <w:proofErr w:type="spellEnd"/>
      <w:r w:rsidRPr="008769B7">
        <w:rPr>
          <w:rFonts w:ascii="Times New Roman" w:hAnsi="Times New Roman" w:cs="Times New Roman"/>
          <w:sz w:val="26"/>
          <w:szCs w:val="26"/>
        </w:rPr>
        <w:t xml:space="preserve"> материалов. </w:t>
      </w:r>
    </w:p>
    <w:p w:rsidR="0007240C" w:rsidRPr="00A96A26" w:rsidRDefault="0007240C" w:rsidP="0007240C">
      <w:pPr>
        <w:pStyle w:val="a3"/>
        <w:ind w:firstLine="708"/>
        <w:jc w:val="both"/>
        <w:rPr>
          <w:rFonts w:ascii="Times New Roman" w:hAnsi="Times New Roman" w:cs="Times New Roman"/>
          <w:b/>
          <w:bCs/>
          <w:sz w:val="26"/>
          <w:szCs w:val="26"/>
        </w:rPr>
      </w:pPr>
      <w:r w:rsidRPr="008769B7">
        <w:rPr>
          <w:rFonts w:ascii="Times New Roman" w:hAnsi="Times New Roman" w:cs="Times New Roman"/>
          <w:sz w:val="26"/>
          <w:szCs w:val="26"/>
        </w:rPr>
        <w:t>7.3.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w:t>
      </w:r>
      <w:r>
        <w:rPr>
          <w:rFonts w:ascii="Times New Roman" w:hAnsi="Times New Roman" w:cs="Times New Roman"/>
          <w:sz w:val="26"/>
          <w:szCs w:val="26"/>
        </w:rPr>
        <w:t>ой валюте</w:t>
      </w:r>
      <w:r w:rsidRPr="00CD5920">
        <w:rPr>
          <w:rFonts w:ascii="Times New Roman" w:hAnsi="Times New Roman" w:cs="Times New Roman"/>
          <w:sz w:val="26"/>
          <w:szCs w:val="26"/>
        </w:rPr>
        <w:t>, подарочных карт и сертификатов, имеющих денежный номинал, а равно в виде оплаты за третье лицо выполненных работ или оказанных услуг.</w:t>
      </w:r>
    </w:p>
    <w:p w:rsidR="0007240C" w:rsidRPr="00A96A26" w:rsidRDefault="0007240C" w:rsidP="0007240C">
      <w:pPr>
        <w:pStyle w:val="a3"/>
        <w:ind w:firstLine="708"/>
        <w:jc w:val="both"/>
        <w:rPr>
          <w:rFonts w:ascii="Times New Roman" w:hAnsi="Times New Roman" w:cs="Times New Roman"/>
          <w:b/>
          <w:bCs/>
          <w:sz w:val="26"/>
          <w:szCs w:val="26"/>
        </w:rPr>
      </w:pPr>
    </w:p>
    <w:p w:rsidR="0007240C" w:rsidRPr="00A96A26" w:rsidRDefault="0007240C" w:rsidP="0007240C">
      <w:pPr>
        <w:pStyle w:val="a3"/>
        <w:jc w:val="center"/>
        <w:rPr>
          <w:rFonts w:ascii="Times New Roman" w:hAnsi="Times New Roman" w:cs="Times New Roman"/>
          <w:b/>
          <w:bCs/>
          <w:sz w:val="26"/>
          <w:szCs w:val="26"/>
        </w:rPr>
      </w:pPr>
      <w:r w:rsidRPr="00A96A26">
        <w:rPr>
          <w:rFonts w:ascii="Times New Roman" w:hAnsi="Times New Roman" w:cs="Times New Roman"/>
          <w:b/>
          <w:bCs/>
          <w:sz w:val="26"/>
          <w:szCs w:val="26"/>
          <w:lang w:val="en-US"/>
        </w:rPr>
        <w:t>VIII</w:t>
      </w:r>
      <w:r w:rsidRPr="00A96A26">
        <w:rPr>
          <w:rFonts w:ascii="Times New Roman" w:hAnsi="Times New Roman" w:cs="Times New Roman"/>
          <w:b/>
          <w:bCs/>
          <w:sz w:val="26"/>
          <w:szCs w:val="26"/>
        </w:rPr>
        <w:t>. Антикоррупционное просвещение работников Учреждения</w:t>
      </w:r>
    </w:p>
    <w:p w:rsidR="0007240C" w:rsidRPr="00A96A26" w:rsidRDefault="0007240C" w:rsidP="0007240C">
      <w:pPr>
        <w:pStyle w:val="a3"/>
        <w:jc w:val="center"/>
        <w:rPr>
          <w:rFonts w:ascii="Times New Roman" w:hAnsi="Times New Roman" w:cs="Times New Roman"/>
          <w:sz w:val="26"/>
          <w:szCs w:val="26"/>
        </w:rPr>
      </w:pP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8.1.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8.2.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8.3.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07240C" w:rsidRPr="00A96A26" w:rsidRDefault="0007240C" w:rsidP="0007240C">
      <w:pPr>
        <w:pStyle w:val="a3"/>
        <w:jc w:val="center"/>
        <w:rPr>
          <w:rFonts w:ascii="Times New Roman" w:hAnsi="Times New Roman" w:cs="Times New Roman"/>
          <w:b/>
          <w:bCs/>
          <w:sz w:val="26"/>
          <w:szCs w:val="26"/>
        </w:rPr>
      </w:pPr>
      <w:r w:rsidRPr="00A96A26">
        <w:rPr>
          <w:rFonts w:ascii="Times New Roman" w:hAnsi="Times New Roman" w:cs="Times New Roman"/>
          <w:b/>
          <w:bCs/>
          <w:sz w:val="26"/>
          <w:szCs w:val="26"/>
          <w:lang w:val="en-US"/>
        </w:rPr>
        <w:t>I</w:t>
      </w:r>
      <w:r w:rsidRPr="00A96A26">
        <w:rPr>
          <w:rFonts w:ascii="Times New Roman" w:hAnsi="Times New Roman" w:cs="Times New Roman"/>
          <w:b/>
          <w:bCs/>
          <w:sz w:val="26"/>
          <w:szCs w:val="26"/>
        </w:rPr>
        <w:t>X. Внутренний контроль и аудит</w:t>
      </w:r>
    </w:p>
    <w:p w:rsidR="0007240C" w:rsidRPr="00A96A26" w:rsidRDefault="0007240C" w:rsidP="0007240C">
      <w:pPr>
        <w:pStyle w:val="a3"/>
        <w:jc w:val="both"/>
        <w:rPr>
          <w:rFonts w:ascii="Times New Roman" w:hAnsi="Times New Roman" w:cs="Times New Roman"/>
          <w:sz w:val="26"/>
          <w:szCs w:val="26"/>
        </w:rPr>
      </w:pP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9.1.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9.2.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9.3. Для реализации мер предупреждения коррупции в Учреждении осуществляются следующие мероприятия внутреннего контроля и аудита: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контроль документирования операций хозяйственной деятельности Учреждения;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проверка экономической обоснованности осуществляемых операций в сферах коррупционного риска.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lastRenderedPageBreak/>
        <w:t xml:space="preserve">9.4.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мероприятия,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9.5.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9.6.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оплата услуг, характер которых не определен либо вызывает сомнения;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закупки или продажи по ценам, значительно отличающимся от рыночных цен; </w:t>
      </w:r>
    </w:p>
    <w:p w:rsidR="0007240C"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сомнительные платежи наличными денежными средствами. </w:t>
      </w:r>
    </w:p>
    <w:p w:rsidR="0007240C" w:rsidRDefault="0007240C" w:rsidP="0007240C">
      <w:pPr>
        <w:pStyle w:val="a3"/>
        <w:ind w:firstLine="708"/>
        <w:jc w:val="both"/>
        <w:rPr>
          <w:rFonts w:ascii="Times New Roman" w:hAnsi="Times New Roman" w:cs="Times New Roman"/>
          <w:sz w:val="26"/>
          <w:szCs w:val="26"/>
        </w:rPr>
      </w:pPr>
    </w:p>
    <w:p w:rsidR="0007240C" w:rsidRDefault="0007240C" w:rsidP="0007240C">
      <w:pPr>
        <w:pStyle w:val="a3"/>
        <w:ind w:firstLine="708"/>
        <w:jc w:val="both"/>
        <w:rPr>
          <w:rFonts w:ascii="Times New Roman" w:hAnsi="Times New Roman" w:cs="Times New Roman"/>
          <w:sz w:val="26"/>
          <w:szCs w:val="26"/>
        </w:rPr>
      </w:pPr>
    </w:p>
    <w:p w:rsidR="0007240C" w:rsidRPr="00A96A26" w:rsidRDefault="0007240C" w:rsidP="0007240C">
      <w:pPr>
        <w:pStyle w:val="a3"/>
        <w:jc w:val="center"/>
        <w:rPr>
          <w:rFonts w:ascii="Times New Roman" w:hAnsi="Times New Roman" w:cs="Times New Roman"/>
          <w:b/>
          <w:bCs/>
          <w:sz w:val="26"/>
          <w:szCs w:val="26"/>
        </w:rPr>
      </w:pPr>
      <w:r w:rsidRPr="00A96A26">
        <w:rPr>
          <w:rFonts w:ascii="Times New Roman" w:hAnsi="Times New Roman" w:cs="Times New Roman"/>
          <w:b/>
          <w:bCs/>
          <w:sz w:val="26"/>
          <w:szCs w:val="26"/>
        </w:rPr>
        <w:t>X.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07240C" w:rsidRPr="00A96A26" w:rsidRDefault="0007240C" w:rsidP="0007240C">
      <w:pPr>
        <w:pStyle w:val="a3"/>
        <w:jc w:val="center"/>
        <w:rPr>
          <w:rFonts w:ascii="Times New Roman" w:hAnsi="Times New Roman" w:cs="Times New Roman"/>
          <w:sz w:val="26"/>
          <w:szCs w:val="26"/>
        </w:rPr>
      </w:pP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10.1.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10.2.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10.3.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lastRenderedPageBreak/>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A96A26">
        <w:rPr>
          <w:rFonts w:ascii="Times New Roman" w:hAnsi="Times New Roman" w:cs="Times New Roman"/>
          <w:sz w:val="26"/>
          <w:szCs w:val="26"/>
        </w:rPr>
        <w:t>контрольно</w:t>
      </w:r>
      <w:proofErr w:type="spellEnd"/>
      <w:r w:rsidRPr="00A96A26">
        <w:rPr>
          <w:rFonts w:ascii="Times New Roman" w:hAnsi="Times New Roman" w:cs="Times New Roman"/>
          <w:sz w:val="26"/>
          <w:szCs w:val="26"/>
        </w:rPr>
        <w:t xml:space="preserve">–надзорных мероприятий в Учреждении по вопросам предупреждения и противодействия коррупции;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10.4.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10.5.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07240C" w:rsidRDefault="0007240C" w:rsidP="0007240C">
      <w:pPr>
        <w:pStyle w:val="a3"/>
        <w:ind w:firstLine="708"/>
        <w:jc w:val="both"/>
        <w:rPr>
          <w:rFonts w:ascii="Times New Roman" w:hAnsi="Times New Roman" w:cs="Times New Roman"/>
          <w:sz w:val="26"/>
          <w:szCs w:val="26"/>
        </w:rPr>
      </w:pPr>
    </w:p>
    <w:p w:rsidR="0007240C" w:rsidRPr="00D76BB6" w:rsidRDefault="0007240C" w:rsidP="0007240C">
      <w:pPr>
        <w:autoSpaceDE w:val="0"/>
        <w:autoSpaceDN w:val="0"/>
        <w:adjustRightInd w:val="0"/>
        <w:spacing w:after="0" w:line="240" w:lineRule="auto"/>
        <w:jc w:val="center"/>
        <w:outlineLvl w:val="0"/>
        <w:rPr>
          <w:rFonts w:ascii="Times New Roman" w:hAnsi="Times New Roman" w:cs="Times New Roman"/>
          <w:b/>
          <w:bCs/>
          <w:sz w:val="26"/>
          <w:szCs w:val="26"/>
        </w:rPr>
      </w:pPr>
      <w:bookmarkStart w:id="2" w:name="_Toc115854361"/>
      <w:r w:rsidRPr="00D76BB6">
        <w:rPr>
          <w:rFonts w:ascii="Times New Roman" w:hAnsi="Times New Roman" w:cs="Times New Roman"/>
          <w:b/>
          <w:bCs/>
          <w:sz w:val="26"/>
          <w:szCs w:val="26"/>
        </w:rPr>
        <w:t>XI. Ответственность работников за несоблюдение требований настоящего Положения</w:t>
      </w:r>
      <w:bookmarkEnd w:id="2"/>
      <w:r w:rsidRPr="00D76BB6">
        <w:rPr>
          <w:rFonts w:ascii="Times New Roman" w:hAnsi="Times New Roman" w:cs="Times New Roman"/>
          <w:b/>
          <w:bCs/>
          <w:sz w:val="26"/>
          <w:szCs w:val="26"/>
        </w:rPr>
        <w:t xml:space="preserve"> </w:t>
      </w:r>
    </w:p>
    <w:p w:rsidR="0007240C" w:rsidRPr="00D76BB6" w:rsidRDefault="0007240C" w:rsidP="0007240C">
      <w:pPr>
        <w:pStyle w:val="a3"/>
        <w:ind w:firstLine="708"/>
        <w:jc w:val="center"/>
        <w:rPr>
          <w:rFonts w:ascii="Times New Roman" w:hAnsi="Times New Roman" w:cs="Times New Roman"/>
          <w:i/>
          <w:sz w:val="26"/>
          <w:szCs w:val="26"/>
        </w:rPr>
      </w:pPr>
    </w:p>
    <w:p w:rsidR="0007240C" w:rsidRPr="00D76BB6" w:rsidRDefault="0007240C" w:rsidP="0007240C">
      <w:pPr>
        <w:pStyle w:val="a3"/>
        <w:ind w:firstLine="708"/>
        <w:jc w:val="both"/>
        <w:rPr>
          <w:rFonts w:ascii="Times New Roman" w:hAnsi="Times New Roman" w:cs="Times New Roman"/>
          <w:sz w:val="26"/>
          <w:szCs w:val="26"/>
        </w:rPr>
      </w:pPr>
      <w:r w:rsidRPr="00D76BB6">
        <w:rPr>
          <w:rFonts w:ascii="Times New Roman" w:hAnsi="Times New Roman" w:cs="Times New Roman"/>
          <w:sz w:val="26"/>
          <w:szCs w:val="26"/>
        </w:rPr>
        <w:t>11.1. Работники Учреждения должны руководствоваться настоящим Положением и неукоснительно соблюдать закрепленные в нем принципы и требования.</w:t>
      </w:r>
    </w:p>
    <w:p w:rsidR="0007240C" w:rsidRPr="00D76BB6" w:rsidRDefault="0007240C" w:rsidP="0007240C">
      <w:pPr>
        <w:pStyle w:val="a3"/>
        <w:ind w:firstLine="708"/>
        <w:jc w:val="both"/>
        <w:rPr>
          <w:rFonts w:ascii="Times New Roman" w:hAnsi="Times New Roman" w:cs="Times New Roman"/>
          <w:sz w:val="26"/>
          <w:szCs w:val="26"/>
        </w:rPr>
      </w:pPr>
      <w:r w:rsidRPr="00D76BB6">
        <w:rPr>
          <w:rFonts w:ascii="Times New Roman" w:hAnsi="Times New Roman" w:cs="Times New Roman"/>
          <w:sz w:val="26"/>
          <w:szCs w:val="26"/>
        </w:rPr>
        <w:t>11.2. Каждый работник Учреждения при заключении с ним трудового договора должен быть ознакомлен с Антикоррупционной политикой Учреждения и локальными нормативными актами Учреждения, касающимися противодействия коррупции, и соблюдать принципы и требования указанных документов.</w:t>
      </w:r>
    </w:p>
    <w:p w:rsidR="0007240C" w:rsidRPr="00D76BB6" w:rsidRDefault="0007240C" w:rsidP="0007240C">
      <w:pPr>
        <w:pStyle w:val="a3"/>
        <w:ind w:firstLine="708"/>
        <w:jc w:val="both"/>
        <w:rPr>
          <w:rFonts w:ascii="Times New Roman" w:hAnsi="Times New Roman" w:cs="Times New Roman"/>
          <w:sz w:val="26"/>
          <w:szCs w:val="26"/>
        </w:rPr>
      </w:pPr>
      <w:r w:rsidRPr="00D76BB6">
        <w:rPr>
          <w:rFonts w:ascii="Times New Roman" w:hAnsi="Times New Roman" w:cs="Times New Roman"/>
          <w:sz w:val="26"/>
          <w:szCs w:val="26"/>
        </w:rPr>
        <w:t xml:space="preserve">11.3. Работники Учреждения, виновные в нарушении требований настоящего Положения и локальных нормативных актов Учреждения, касающихся </w:t>
      </w:r>
      <w:proofErr w:type="gramStart"/>
      <w:r w:rsidRPr="00D76BB6">
        <w:rPr>
          <w:rFonts w:ascii="Times New Roman" w:hAnsi="Times New Roman" w:cs="Times New Roman"/>
          <w:sz w:val="26"/>
          <w:szCs w:val="26"/>
        </w:rPr>
        <w:t>противодействия коррупции</w:t>
      </w:r>
      <w:proofErr w:type="gramEnd"/>
      <w:r w:rsidRPr="00D76BB6">
        <w:rPr>
          <w:rFonts w:ascii="Times New Roman" w:hAnsi="Times New Roman" w:cs="Times New Roman"/>
          <w:sz w:val="26"/>
          <w:szCs w:val="26"/>
        </w:rPr>
        <w:t xml:space="preserve"> могут быть привлечены к следующим видам дисциплинарной ответственности по инициативе Учреждения: замечание, выговор, увольнение по соответствующим основаниям, в порядке, установленном Трудовым кодексом Российской Федерации.</w:t>
      </w:r>
    </w:p>
    <w:p w:rsidR="0007240C" w:rsidRPr="00A96A26" w:rsidRDefault="0007240C" w:rsidP="0007240C">
      <w:pPr>
        <w:pStyle w:val="a3"/>
        <w:ind w:firstLine="708"/>
        <w:jc w:val="both"/>
        <w:rPr>
          <w:rFonts w:ascii="Times New Roman" w:hAnsi="Times New Roman" w:cs="Times New Roman"/>
          <w:sz w:val="26"/>
          <w:szCs w:val="26"/>
          <w:highlight w:val="green"/>
        </w:rPr>
      </w:pPr>
    </w:p>
    <w:p w:rsidR="0007240C" w:rsidRPr="00A96A26" w:rsidRDefault="0007240C" w:rsidP="0007240C">
      <w:pPr>
        <w:pStyle w:val="a3"/>
        <w:jc w:val="center"/>
        <w:rPr>
          <w:rFonts w:ascii="Times New Roman" w:hAnsi="Times New Roman" w:cs="Times New Roman"/>
          <w:b/>
          <w:bCs/>
          <w:sz w:val="26"/>
          <w:szCs w:val="26"/>
        </w:rPr>
      </w:pPr>
      <w:r w:rsidRPr="00A96A26">
        <w:rPr>
          <w:rFonts w:ascii="Times New Roman" w:hAnsi="Times New Roman" w:cs="Times New Roman"/>
          <w:b/>
          <w:bCs/>
          <w:sz w:val="26"/>
          <w:szCs w:val="26"/>
        </w:rPr>
        <w:t>XI</w:t>
      </w:r>
      <w:r w:rsidRPr="00A96A26">
        <w:rPr>
          <w:rFonts w:ascii="Times New Roman" w:hAnsi="Times New Roman" w:cs="Times New Roman"/>
          <w:b/>
          <w:bCs/>
          <w:sz w:val="26"/>
          <w:szCs w:val="26"/>
          <w:lang w:val="en-US"/>
        </w:rPr>
        <w:t>I</w:t>
      </w:r>
      <w:r w:rsidRPr="00A96A26">
        <w:rPr>
          <w:rFonts w:ascii="Times New Roman" w:hAnsi="Times New Roman" w:cs="Times New Roman"/>
          <w:b/>
          <w:bCs/>
          <w:sz w:val="26"/>
          <w:szCs w:val="26"/>
        </w:rPr>
        <w:t xml:space="preserve">. Порядок пересмотра настоящего Положения </w:t>
      </w:r>
    </w:p>
    <w:p w:rsidR="0007240C" w:rsidRPr="00A96A26" w:rsidRDefault="0007240C" w:rsidP="0007240C">
      <w:pPr>
        <w:pStyle w:val="a3"/>
        <w:jc w:val="center"/>
        <w:rPr>
          <w:rFonts w:ascii="Times New Roman" w:hAnsi="Times New Roman" w:cs="Times New Roman"/>
          <w:b/>
          <w:bCs/>
          <w:sz w:val="26"/>
          <w:szCs w:val="26"/>
        </w:rPr>
      </w:pPr>
      <w:r w:rsidRPr="00A96A26">
        <w:rPr>
          <w:rFonts w:ascii="Times New Roman" w:hAnsi="Times New Roman" w:cs="Times New Roman"/>
          <w:b/>
          <w:bCs/>
          <w:sz w:val="26"/>
          <w:szCs w:val="26"/>
        </w:rPr>
        <w:t>и внесения в него изменений</w:t>
      </w:r>
    </w:p>
    <w:p w:rsidR="0007240C" w:rsidRPr="00A96A26" w:rsidRDefault="0007240C" w:rsidP="0007240C">
      <w:pPr>
        <w:pStyle w:val="a3"/>
        <w:jc w:val="center"/>
        <w:rPr>
          <w:rFonts w:ascii="Times New Roman" w:hAnsi="Times New Roman" w:cs="Times New Roman"/>
          <w:sz w:val="26"/>
          <w:szCs w:val="26"/>
        </w:rPr>
      </w:pP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12.1. Учреждение осуществляет регулярный мониторинг эффективности реализации антикоррупционной политики Учреждения. </w:t>
      </w:r>
    </w:p>
    <w:p w:rsidR="0007240C" w:rsidRPr="00A96A26" w:rsidRDefault="0007240C" w:rsidP="0007240C">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12.2.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 </w:t>
      </w:r>
    </w:p>
    <w:p w:rsidR="00812295" w:rsidRDefault="0007240C" w:rsidP="00A110F1">
      <w:pPr>
        <w:pStyle w:val="a3"/>
        <w:ind w:firstLine="708"/>
        <w:jc w:val="both"/>
      </w:pPr>
      <w:r w:rsidRPr="00A96A26">
        <w:rPr>
          <w:rFonts w:ascii="Times New Roman" w:hAnsi="Times New Roman" w:cs="Times New Roman"/>
          <w:sz w:val="26"/>
          <w:szCs w:val="26"/>
        </w:rPr>
        <w:t>12.3.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sectPr w:rsidR="008122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5C" w:rsidRDefault="00A37E5C" w:rsidP="0007240C">
      <w:pPr>
        <w:spacing w:after="0" w:line="240" w:lineRule="auto"/>
      </w:pPr>
      <w:r>
        <w:separator/>
      </w:r>
    </w:p>
  </w:endnote>
  <w:endnote w:type="continuationSeparator" w:id="0">
    <w:p w:rsidR="00A37E5C" w:rsidRDefault="00A37E5C" w:rsidP="0007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5C" w:rsidRDefault="00A37E5C" w:rsidP="0007240C">
      <w:pPr>
        <w:spacing w:after="0" w:line="240" w:lineRule="auto"/>
      </w:pPr>
      <w:r>
        <w:separator/>
      </w:r>
    </w:p>
  </w:footnote>
  <w:footnote w:type="continuationSeparator" w:id="0">
    <w:p w:rsidR="00A37E5C" w:rsidRDefault="00A37E5C" w:rsidP="0007240C">
      <w:pPr>
        <w:spacing w:after="0" w:line="240" w:lineRule="auto"/>
      </w:pPr>
      <w:r>
        <w:continuationSeparator/>
      </w:r>
    </w:p>
  </w:footnote>
  <w:footnote w:id="1">
    <w:p w:rsidR="0007240C" w:rsidRDefault="0007240C" w:rsidP="0007240C">
      <w:pPr>
        <w:pStyle w:val="a4"/>
        <w:jc w:val="both"/>
      </w:pPr>
      <w:r>
        <w:rPr>
          <w:rStyle w:val="a6"/>
        </w:rPr>
        <w:footnoteRef/>
      </w:r>
      <w: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0C"/>
    <w:rsid w:val="0007240C"/>
    <w:rsid w:val="001D7D17"/>
    <w:rsid w:val="00650A01"/>
    <w:rsid w:val="00720B67"/>
    <w:rsid w:val="00A110F1"/>
    <w:rsid w:val="00A37E5C"/>
    <w:rsid w:val="00D8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AB66"/>
  <w15:chartTrackingRefBased/>
  <w15:docId w15:val="{9C7DA173-7926-4637-9402-7B01E4D5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40C"/>
  </w:style>
  <w:style w:type="paragraph" w:styleId="1">
    <w:name w:val="heading 1"/>
    <w:basedOn w:val="a"/>
    <w:next w:val="a"/>
    <w:link w:val="10"/>
    <w:uiPriority w:val="9"/>
    <w:qFormat/>
    <w:rsid w:val="00072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40C"/>
    <w:rPr>
      <w:rFonts w:asciiTheme="majorHAnsi" w:eastAsiaTheme="majorEastAsia" w:hAnsiTheme="majorHAnsi" w:cstheme="majorBidi"/>
      <w:color w:val="2E74B5" w:themeColor="accent1" w:themeShade="BF"/>
      <w:sz w:val="32"/>
      <w:szCs w:val="32"/>
    </w:rPr>
  </w:style>
  <w:style w:type="paragraph" w:styleId="a3">
    <w:name w:val="No Spacing"/>
    <w:uiPriority w:val="1"/>
    <w:qFormat/>
    <w:rsid w:val="0007240C"/>
    <w:pPr>
      <w:spacing w:after="0" w:line="240" w:lineRule="auto"/>
    </w:pPr>
  </w:style>
  <w:style w:type="paragraph" w:styleId="a4">
    <w:name w:val="footnote text"/>
    <w:basedOn w:val="a"/>
    <w:link w:val="a5"/>
    <w:uiPriority w:val="99"/>
    <w:semiHidden/>
    <w:rsid w:val="0007240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07240C"/>
    <w:rPr>
      <w:rFonts w:ascii="Times New Roman" w:eastAsia="Times New Roman" w:hAnsi="Times New Roman" w:cs="Times New Roman"/>
      <w:sz w:val="20"/>
      <w:szCs w:val="20"/>
      <w:lang w:eastAsia="ru-RU"/>
    </w:rPr>
  </w:style>
  <w:style w:type="character" w:styleId="a6">
    <w:name w:val="footnote reference"/>
    <w:basedOn w:val="a0"/>
    <w:uiPriority w:val="99"/>
    <w:semiHidden/>
    <w:rsid w:val="0007240C"/>
    <w:rPr>
      <w:rFonts w:ascii="Times New Roman" w:hAnsi="Times New Roman" w:cs="Times New Roman"/>
      <w:vertAlign w:val="superscript"/>
    </w:rPr>
  </w:style>
  <w:style w:type="paragraph" w:customStyle="1" w:styleId="Default">
    <w:name w:val="Default"/>
    <w:rsid w:val="0007240C"/>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39"/>
    <w:rsid w:val="0007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3918</Words>
  <Characters>22339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информатики</dc:creator>
  <cp:keywords/>
  <dc:description/>
  <cp:lastModifiedBy>кабинет информатики</cp:lastModifiedBy>
  <cp:revision>3</cp:revision>
  <dcterms:created xsi:type="dcterms:W3CDTF">2024-03-11T11:34:00Z</dcterms:created>
  <dcterms:modified xsi:type="dcterms:W3CDTF">2024-03-11T12:18:00Z</dcterms:modified>
</cp:coreProperties>
</file>