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77E" w:rsidRDefault="00E2795B">
      <w:pPr>
        <w:spacing w:before="39" w:after="39" w:line="240" w:lineRule="exact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p w:rsidR="00DB277E" w:rsidRDefault="00DB277E">
      <w:pPr>
        <w:spacing w:line="1" w:lineRule="exact"/>
        <w:sectPr w:rsidR="00DB277E">
          <w:pgSz w:w="11900" w:h="16840"/>
          <w:pgMar w:top="585" w:right="763" w:bottom="556" w:left="1043" w:header="0" w:footer="3" w:gutter="0"/>
          <w:pgNumType w:start="1"/>
          <w:cols w:space="720"/>
          <w:noEndnote/>
          <w:docGrid w:linePitch="360"/>
        </w:sectPr>
      </w:pPr>
    </w:p>
    <w:p w:rsidR="00973EFE" w:rsidRDefault="00973EFE" w:rsidP="00973EFE">
      <w:pPr>
        <w:pStyle w:val="a7"/>
        <w:ind w:left="142" w:hanging="142"/>
      </w:pPr>
      <w:bookmarkStart w:id="0" w:name="_GoBack"/>
      <w:r>
        <w:rPr>
          <w:noProof/>
        </w:rPr>
        <w:drawing>
          <wp:inline distT="0" distB="0" distL="0" distR="0">
            <wp:extent cx="6551969" cy="9259771"/>
            <wp:effectExtent l="0" t="0" r="1270" b="0"/>
            <wp:docPr id="2" name="Рисунок 2" descr="C:\Users\User\Downloads\1стр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стр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571" cy="927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B277E" w:rsidRDefault="00E2795B">
      <w:pPr>
        <w:pStyle w:val="a4"/>
        <w:numPr>
          <w:ilvl w:val="1"/>
          <w:numId w:val="1"/>
        </w:numPr>
        <w:tabs>
          <w:tab w:val="left" w:pos="481"/>
        </w:tabs>
        <w:jc w:val="both"/>
      </w:pPr>
      <w:r>
        <w:t>успеваемости и промежуточной аттестации обучающихся школы по основным образователь</w:t>
      </w:r>
      <w:r>
        <w:softHyphen/>
        <w:t>ны</w:t>
      </w:r>
      <w:r w:rsidR="00897B54">
        <w:t xml:space="preserve">м программам начального общего и </w:t>
      </w:r>
      <w:r>
        <w:t>основного общего образования, а так</w:t>
      </w:r>
      <w:r>
        <w:softHyphen/>
        <w:t>же порядок ликвидации академической задолженности.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471"/>
        </w:tabs>
        <w:jc w:val="both"/>
      </w:pPr>
      <w:r>
        <w:t xml:space="preserve">Текущий контроль успеваемости и результаты промежуточной аттестации являются частью внутренней системы оценки качества образования по направлению «качество образовательного процесса» и отражают динамику индивидуальных </w:t>
      </w:r>
      <w:r w:rsidR="001C713F">
        <w:t xml:space="preserve"> </w:t>
      </w:r>
      <w:r>
        <w:t>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471"/>
        </w:tabs>
        <w:spacing w:after="260"/>
        <w:jc w:val="both"/>
      </w:pPr>
      <w:r>
        <w:t>Текущий контроль успеваемости и промежуточная аттестация по отдельным частям учеб</w:t>
      </w:r>
      <w:r>
        <w:softHyphen/>
        <w:t>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</w:t>
      </w:r>
      <w:r>
        <w:softHyphen/>
        <w:t>ным планом) на соответствующие части образовательной программы.</w:t>
      </w:r>
    </w:p>
    <w:p w:rsidR="00DB277E" w:rsidRPr="00A62BC7" w:rsidRDefault="00E2795B">
      <w:pPr>
        <w:pStyle w:val="Heading10"/>
        <w:keepNext/>
        <w:keepLines/>
        <w:numPr>
          <w:ilvl w:val="0"/>
          <w:numId w:val="1"/>
        </w:numPr>
        <w:tabs>
          <w:tab w:val="left" w:pos="298"/>
        </w:tabs>
        <w:jc w:val="center"/>
        <w:rPr>
          <w:b w:val="0"/>
        </w:rPr>
      </w:pPr>
      <w:bookmarkStart w:id="1" w:name="bookmark2"/>
      <w:r w:rsidRPr="00A62BC7">
        <w:rPr>
          <w:b w:val="0"/>
        </w:rPr>
        <w:t>ТЕКУЩИЙ КОНТРОЛЬ УСПЕВАЕМОСТИ ОБУЧАЮЩИХСЯ</w:t>
      </w:r>
      <w:bookmarkEnd w:id="1"/>
    </w:p>
    <w:p w:rsidR="00DB277E" w:rsidRDefault="00E2795B">
      <w:pPr>
        <w:pStyle w:val="a4"/>
        <w:numPr>
          <w:ilvl w:val="1"/>
          <w:numId w:val="1"/>
        </w:numPr>
        <w:tabs>
          <w:tab w:val="left" w:pos="476"/>
        </w:tabs>
        <w:jc w:val="both"/>
      </w:pPr>
      <w:r>
        <w:t>Текущий контроль успеваемости обучающихся проводится в целях:</w:t>
      </w:r>
    </w:p>
    <w:p w:rsidR="00DB277E" w:rsidRDefault="00E2795B">
      <w:pPr>
        <w:pStyle w:val="a4"/>
        <w:numPr>
          <w:ilvl w:val="0"/>
          <w:numId w:val="3"/>
        </w:numPr>
        <w:tabs>
          <w:tab w:val="left" w:pos="738"/>
        </w:tabs>
        <w:ind w:left="800" w:hanging="360"/>
        <w:jc w:val="both"/>
      </w:pPr>
      <w:r>
        <w:t>определения уровня достижения обучающимися результатов, предусмотрен</w:t>
      </w:r>
      <w:r>
        <w:softHyphen/>
        <w:t>ных образовательной программой;</w:t>
      </w:r>
    </w:p>
    <w:p w:rsidR="00DB277E" w:rsidRDefault="00E2795B">
      <w:pPr>
        <w:pStyle w:val="a4"/>
        <w:numPr>
          <w:ilvl w:val="0"/>
          <w:numId w:val="3"/>
        </w:numPr>
        <w:tabs>
          <w:tab w:val="left" w:pos="738"/>
        </w:tabs>
        <w:ind w:firstLine="440"/>
        <w:jc w:val="both"/>
      </w:pPr>
      <w:r>
        <w:t>своевременной корректировки рабочей программы и учебного процесса;</w:t>
      </w:r>
    </w:p>
    <w:p w:rsidR="00DB277E" w:rsidRDefault="00E2795B">
      <w:pPr>
        <w:pStyle w:val="a4"/>
        <w:numPr>
          <w:ilvl w:val="0"/>
          <w:numId w:val="3"/>
        </w:numPr>
        <w:tabs>
          <w:tab w:val="left" w:pos="738"/>
        </w:tabs>
        <w:ind w:left="800" w:hanging="360"/>
        <w:jc w:val="both"/>
      </w:pPr>
      <w:r>
        <w:t>информирования обучающихся и их родителей (законных представителей) о результа</w:t>
      </w:r>
      <w:r>
        <w:softHyphen/>
        <w:t>тах обучения.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481"/>
        </w:tabs>
        <w:jc w:val="both"/>
      </w:pPr>
      <w:r>
        <w:t>Текущий контроль и фиксация его результатов в журнале учета успеваемости осуществля</w:t>
      </w:r>
      <w:r>
        <w:softHyphen/>
        <w:t>ется педагогическим работником, реализующим соответствующую часть основной образова</w:t>
      </w:r>
      <w:r>
        <w:softHyphen/>
        <w:t>тельной программы.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476"/>
        </w:tabs>
        <w:jc w:val="both"/>
      </w:pPr>
      <w:r>
        <w:t>Результаты текущего контроля фиксируются в виде текущей оценки.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476"/>
        </w:tabs>
        <w:jc w:val="both"/>
      </w:pPr>
      <w:r>
        <w:t>Текущая оценка представляет собой процедуру оценки индивидуального продвижения обу</w:t>
      </w:r>
      <w:r>
        <w:softHyphen/>
        <w:t>чающегося в освоении программы учебного предмета.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476"/>
        </w:tabs>
        <w:jc w:val="both"/>
      </w:pPr>
      <w:r>
        <w:t>Объектом текущей оценки являются планируемые результаты, этапы освоения которых за</w:t>
      </w:r>
      <w:r>
        <w:softHyphen/>
        <w:t>фиксированы в тематическом планировании по учебному предмету.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481"/>
        </w:tabs>
        <w:jc w:val="both"/>
      </w:pPr>
      <w:r>
        <w:t>Основным предметом текущей оценки является способность к решению учебно</w:t>
      </w:r>
      <w:r>
        <w:softHyphen/>
        <w:t>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действий, а также компе</w:t>
      </w:r>
      <w:r>
        <w:softHyphen/>
        <w:t>тентностей, релевантных соответствующим направлениям функциональной грамотности.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481"/>
        </w:tabs>
        <w:jc w:val="both"/>
      </w:pPr>
      <w:r>
        <w:t>Текущая оценка может быть формирующей и диагностической. Формирующая оценка под</w:t>
      </w:r>
      <w:r>
        <w:softHyphen/>
        <w:t>держивает и направляет усилия обучающегося, включает его в самостоятельную оценочную де</w:t>
      </w:r>
      <w:r>
        <w:softHyphen/>
        <w:t>ятельность. Диагностическая текущая оценка способствует выявлению и осознанию педагоги</w:t>
      </w:r>
      <w:r>
        <w:softHyphen/>
        <w:t>ческим работником и обучающимся существующих проблем в обучении.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476"/>
        </w:tabs>
        <w:jc w:val="both"/>
      </w:pPr>
      <w:r>
        <w:t>В текущей оценке используются различные формы и методы проверки с учетом особенно</w:t>
      </w:r>
      <w:r>
        <w:softHyphen/>
        <w:t>стей учебного предмета (приложение 1).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476"/>
        </w:tabs>
        <w:jc w:val="both"/>
      </w:pPr>
      <w:r>
        <w:t>В ходе текущего оценивания применяются критерии: знание и понимание, применение, функциональность.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601"/>
        </w:tabs>
        <w:jc w:val="both"/>
      </w:pPr>
      <w:r>
        <w:t>Обобщенный критерий «знание и понимание» включает знание и понимание роли изучае</w:t>
      </w:r>
      <w:r>
        <w:softHyphen/>
        <w:t>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596"/>
        </w:tabs>
        <w:jc w:val="both"/>
      </w:pPr>
      <w:r>
        <w:t>Обобщенный критерий «применение» включает:</w:t>
      </w:r>
    </w:p>
    <w:p w:rsidR="00DB277E" w:rsidRDefault="00E2795B">
      <w:pPr>
        <w:pStyle w:val="a4"/>
        <w:numPr>
          <w:ilvl w:val="0"/>
          <w:numId w:val="4"/>
        </w:numPr>
        <w:tabs>
          <w:tab w:val="left" w:pos="738"/>
        </w:tabs>
        <w:ind w:left="800" w:hanging="360"/>
        <w:jc w:val="both"/>
      </w:pPr>
      <w: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DB277E" w:rsidRDefault="00E2795B">
      <w:pPr>
        <w:pStyle w:val="a4"/>
        <w:numPr>
          <w:ilvl w:val="0"/>
          <w:numId w:val="4"/>
        </w:numPr>
        <w:tabs>
          <w:tab w:val="left" w:pos="733"/>
        </w:tabs>
        <w:ind w:left="800" w:hanging="360"/>
        <w:jc w:val="both"/>
      </w:pPr>
      <w: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 учебно</w:t>
      </w:r>
      <w:r>
        <w:softHyphen/>
        <w:t>исследовательской и учебно-проектной деятельности.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604"/>
        </w:tabs>
        <w:jc w:val="both"/>
      </w:pPr>
      <w:r>
        <w:t>Обобщенный критерий «функциональность» включает осознанное использование приоб</w:t>
      </w:r>
      <w:r>
        <w:softHyphen/>
        <w:t>ретенных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</w:t>
      </w:r>
      <w:r>
        <w:softHyphen/>
        <w:t>гнитивных операций.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604"/>
        </w:tabs>
        <w:jc w:val="both"/>
      </w:pPr>
      <w:r>
        <w:lastRenderedPageBreak/>
        <w:t>Оценка функциональной грамотности направлена на выявление способности обучающих</w:t>
      </w:r>
      <w:r>
        <w:softHyphen/>
        <w:t>ся применять предметные знания и умения во внеучебной ситуации, в реальной жизни.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604"/>
        </w:tabs>
        <w:jc w:val="both"/>
      </w:pPr>
      <w:r>
        <w:t>Текущий контроль успеваемости обучающихся первого класса</w:t>
      </w:r>
      <w:r w:rsidR="00897B54">
        <w:t xml:space="preserve"> </w:t>
      </w:r>
      <w:r>
        <w:t xml:space="preserve">в течение учебного года </w:t>
      </w:r>
      <w:r w:rsidR="00897B54">
        <w:t xml:space="preserve"> и обучающихся второго класса в первой четверти </w:t>
      </w:r>
      <w:r>
        <w:t>осуществляется без балльного оценивания. Результаты и динамика образовательных достиже</w:t>
      </w:r>
      <w:r>
        <w:softHyphen/>
        <w:t>ний каждого обучающегося фиксируются педагогическим работником в листе индивидуальных достижений по учебному предмету.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604"/>
        </w:tabs>
        <w:jc w:val="both"/>
      </w:pPr>
      <w:r>
        <w:t>Текущий контроль успеваемости во втором</w:t>
      </w:r>
      <w:r w:rsidR="00897B54">
        <w:t xml:space="preserve"> классе со второй четверти</w:t>
      </w:r>
      <w:r>
        <w:t xml:space="preserve"> и последующих классах осуществляется по пятибалльной системе.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604"/>
        </w:tabs>
        <w:jc w:val="both"/>
      </w:pPr>
      <w:r>
        <w:t>Успеваемость обучающихся, занимающихся по индивидуальному учебному плану, под</w:t>
      </w:r>
      <w:r>
        <w:softHyphen/>
        <w:t>лежит текущему контролю с учетом особенностей освоения образовательной программы, предусмотренной индивидуальным учебным планом.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604"/>
        </w:tabs>
        <w:jc w:val="both"/>
      </w:pPr>
      <w:r>
        <w:t>Частью текущего контроля является тематическое оценивание.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604"/>
        </w:tabs>
        <w:jc w:val="both"/>
      </w:pPr>
      <w:r>
        <w:t>Тематическое оценивание - это комплекс процедур, проводимых в ходе текущего кон</w:t>
      </w:r>
      <w:r>
        <w:softHyphen/>
        <w:t>троля успеваемости с целью определения уровня достижения планируемых результатов, кото</w:t>
      </w:r>
      <w:r>
        <w:softHyphen/>
        <w:t>рые осваиваются в рамках изучения темы учебного предмета, курса, модуля.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604"/>
        </w:tabs>
        <w:jc w:val="both"/>
      </w:pPr>
      <w:r>
        <w:t>Целью тематического оценивания является:</w:t>
      </w:r>
    </w:p>
    <w:p w:rsidR="00DB277E" w:rsidRDefault="00E2795B">
      <w:pPr>
        <w:pStyle w:val="a4"/>
        <w:numPr>
          <w:ilvl w:val="0"/>
          <w:numId w:val="5"/>
        </w:numPr>
        <w:tabs>
          <w:tab w:val="left" w:pos="733"/>
        </w:tabs>
        <w:ind w:firstLine="440"/>
        <w:jc w:val="both"/>
      </w:pPr>
      <w:r>
        <w:t>определение уровня достижения обучающимися результатов по теме;</w:t>
      </w:r>
    </w:p>
    <w:p w:rsidR="00DB277E" w:rsidRDefault="00E2795B">
      <w:pPr>
        <w:pStyle w:val="a4"/>
        <w:numPr>
          <w:ilvl w:val="0"/>
          <w:numId w:val="5"/>
        </w:numPr>
        <w:tabs>
          <w:tab w:val="left" w:pos="733"/>
        </w:tabs>
        <w:ind w:firstLine="440"/>
        <w:jc w:val="both"/>
      </w:pPr>
      <w:r>
        <w:t>своевременная корректировка рабочей программы и учебного процесса;</w:t>
      </w:r>
    </w:p>
    <w:p w:rsidR="00DB277E" w:rsidRDefault="00E2795B">
      <w:pPr>
        <w:pStyle w:val="a4"/>
        <w:numPr>
          <w:ilvl w:val="0"/>
          <w:numId w:val="5"/>
        </w:numPr>
        <w:tabs>
          <w:tab w:val="left" w:pos="733"/>
        </w:tabs>
        <w:ind w:firstLine="440"/>
        <w:jc w:val="both"/>
      </w:pPr>
      <w:r>
        <w:t>информирование обучающихся и их родителей (законных представителей) о результа</w:t>
      </w:r>
      <w:r>
        <w:softHyphen/>
        <w:t>тах освоения темы.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609"/>
        </w:tabs>
        <w:jc w:val="both"/>
      </w:pPr>
      <w:r>
        <w:t>Итогом тематического оценивания является средневзвешенная отметка в электронном журнале учета успеваемости по всем оценочным процедурам, проведенным в рамках изучения темы.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604"/>
        </w:tabs>
        <w:jc w:val="both"/>
      </w:pPr>
      <w:r>
        <w:t>Если тема является сквозной и изучается в различные учебные периоды, то формирование средневзвешенной отметки происходит с учетом всех периодов изучения темы.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604"/>
        </w:tabs>
        <w:jc w:val="both"/>
      </w:pPr>
      <w:r>
        <w:t>Тематическое оценивание обеспечивает:</w:t>
      </w:r>
    </w:p>
    <w:p w:rsidR="00DB277E" w:rsidRDefault="00E2795B">
      <w:pPr>
        <w:pStyle w:val="a4"/>
        <w:numPr>
          <w:ilvl w:val="2"/>
          <w:numId w:val="1"/>
        </w:numPr>
        <w:tabs>
          <w:tab w:val="left" w:pos="782"/>
        </w:tabs>
        <w:jc w:val="both"/>
      </w:pPr>
      <w:r>
        <w:t>Обучающемуся:</w:t>
      </w:r>
    </w:p>
    <w:p w:rsidR="00DB277E" w:rsidRDefault="00E2795B">
      <w:pPr>
        <w:pStyle w:val="a4"/>
        <w:ind w:left="800" w:hanging="360"/>
        <w:jc w:val="both"/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t>наличие отметок по каждой теме, понимание динамики учебных результатов внутри темы и по отношению к другим темам.</w:t>
      </w:r>
    </w:p>
    <w:p w:rsidR="00DB277E" w:rsidRDefault="00E2795B">
      <w:pPr>
        <w:pStyle w:val="a4"/>
        <w:numPr>
          <w:ilvl w:val="2"/>
          <w:numId w:val="1"/>
        </w:numPr>
        <w:tabs>
          <w:tab w:val="left" w:pos="782"/>
        </w:tabs>
        <w:jc w:val="both"/>
      </w:pPr>
      <w:r>
        <w:t>Педагогическому работнику:</w:t>
      </w:r>
    </w:p>
    <w:p w:rsidR="00DB277E" w:rsidRDefault="00E2795B">
      <w:pPr>
        <w:pStyle w:val="a4"/>
        <w:numPr>
          <w:ilvl w:val="0"/>
          <w:numId w:val="6"/>
        </w:numPr>
        <w:tabs>
          <w:tab w:val="left" w:pos="733"/>
        </w:tabs>
        <w:ind w:firstLine="440"/>
        <w:jc w:val="both"/>
      </w:pPr>
      <w:r>
        <w:t>отслеживание наличия оценочных процедур в рамках изучения каждой темы;</w:t>
      </w:r>
    </w:p>
    <w:p w:rsidR="00DB277E" w:rsidRDefault="00E2795B">
      <w:pPr>
        <w:pStyle w:val="a4"/>
        <w:numPr>
          <w:ilvl w:val="0"/>
          <w:numId w:val="6"/>
        </w:numPr>
        <w:tabs>
          <w:tab w:val="left" w:pos="733"/>
        </w:tabs>
        <w:ind w:left="800" w:hanging="360"/>
        <w:jc w:val="both"/>
      </w:pPr>
      <w:r>
        <w:t>выявление тем, вызывающих учебные затруднения у обучающихся, и своевременную коррекцию учебного процесса.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604"/>
        </w:tabs>
        <w:jc w:val="both"/>
      </w:pPr>
      <w:r>
        <w:t>Тематическая оценка представляет собой процедуру оценки уровня достижения тематиче</w:t>
      </w:r>
      <w:r>
        <w:softHyphen/>
        <w:t>ских планируемых результатов по учебному предмету.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604"/>
        </w:tabs>
        <w:jc w:val="both"/>
      </w:pPr>
      <w:r>
        <w:t>Рекомендуемое количество оценочных процедур в каждой теме - не менее одной за 3 уро</w:t>
      </w:r>
      <w:r>
        <w:softHyphen/>
        <w:t>ка в случае, если тема изучается до 7 уроков, и не менее 1 за 4 урока, если тема изучается более 7 уроков.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604"/>
        </w:tabs>
        <w:jc w:val="both"/>
      </w:pPr>
      <w:r>
        <w:t>Отметки по установленным формам текущего контроля успеваемости обучающихся фик</w:t>
      </w:r>
      <w:r>
        <w:softHyphen/>
        <w:t>сируются педагогическим работником в журнале учета успеваемости и дневнике обучающегося в сроки и порядке, предусмотренные локальным нормативным актом школы. За сочинение, из</w:t>
      </w:r>
      <w:r>
        <w:softHyphen/>
        <w:t>ложение и диктант с грамматическим заданием в журнал успеваемости выставляются две от</w:t>
      </w:r>
      <w:r>
        <w:softHyphen/>
        <w:t>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599"/>
        </w:tabs>
        <w:jc w:val="both"/>
      </w:pPr>
      <w:r>
        <w:t>Не допускается проведение:</w:t>
      </w:r>
    </w:p>
    <w:p w:rsidR="00DB277E" w:rsidRDefault="00E2795B">
      <w:pPr>
        <w:pStyle w:val="a4"/>
        <w:numPr>
          <w:ilvl w:val="0"/>
          <w:numId w:val="7"/>
        </w:numPr>
        <w:tabs>
          <w:tab w:val="left" w:pos="738"/>
        </w:tabs>
        <w:spacing w:line="269" w:lineRule="auto"/>
        <w:ind w:left="800" w:hanging="360"/>
        <w:jc w:val="both"/>
      </w:pPr>
      <w:r>
        <w:t>контрольных работ чаще одного раза в две с половиной недели по каждому учебному предмету в одной параллели;</w:t>
      </w:r>
    </w:p>
    <w:p w:rsidR="00DB277E" w:rsidRDefault="00E2795B">
      <w:pPr>
        <w:pStyle w:val="a4"/>
        <w:numPr>
          <w:ilvl w:val="0"/>
          <w:numId w:val="7"/>
        </w:numPr>
        <w:tabs>
          <w:tab w:val="left" w:pos="738"/>
        </w:tabs>
        <w:spacing w:line="305" w:lineRule="auto"/>
        <w:ind w:firstLine="440"/>
        <w:jc w:val="both"/>
      </w:pPr>
      <w:r>
        <w:t>более одной контрольной работы в день для одного класса.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603"/>
        </w:tabs>
        <w:jc w:val="both"/>
      </w:pPr>
      <w:r>
        <w:t>Текущий контроль успеваемости в рамках внеурочной деятельности определятся ее моде</w:t>
      </w:r>
      <w:r>
        <w:softHyphen/>
        <w:t>лью, формой организации занятий и особенностями выбранного направления внеурочной дея</w:t>
      </w:r>
      <w:r>
        <w:softHyphen/>
        <w:t>тельности. Оценивание достижения планируемых результатов внеурочной деятельности обу</w:t>
      </w:r>
      <w:r>
        <w:softHyphen/>
        <w:t>чающихся осуществляется в порядке и на условиях, установленных локальным нормативным актом школы.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603"/>
        </w:tabs>
        <w:jc w:val="both"/>
      </w:pPr>
      <w:r>
        <w:t>На основании текущего оценивания формируется отметка за учебный период. На уровне НОО и ООО оценивание происходит по четвертям.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603"/>
        </w:tabs>
        <w:jc w:val="both"/>
      </w:pPr>
      <w:r>
        <w:lastRenderedPageBreak/>
        <w:t>Отметки за учебный период по каждому учебному предмету, курсу, модулю, предусмот</w:t>
      </w:r>
      <w:r>
        <w:softHyphen/>
        <w:t>ренному учебным планом, определяются как среднее арифметическое текущего контроля успе</w:t>
      </w:r>
      <w:r>
        <w:softHyphen/>
        <w:t>ваемости, включая тематическую оценку, и выставляются всем обучающимся школы в элек</w:t>
      </w:r>
      <w:r>
        <w:softHyphen/>
        <w:t>тронный журнал учета успеваемости целыми числами в соответствии с правилами математиче</w:t>
      </w:r>
      <w:r>
        <w:softHyphen/>
        <w:t>ского округления.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599"/>
        </w:tabs>
        <w:spacing w:after="260"/>
        <w:jc w:val="both"/>
      </w:pPr>
      <w:r>
        <w:t>Обучающимся, пропустившим по уважительной причине, подтвержденной соответствую</w:t>
      </w:r>
      <w:r>
        <w:softHyphen/>
        <w:t>щими документами, более 50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</w:t>
      </w:r>
      <w:r>
        <w:softHyphen/>
        <w:t>скому работнику в формах, предусмотренных для текущего контроля успеваемости, по пропу</w:t>
      </w:r>
      <w:r>
        <w:softHyphen/>
        <w:t>щенному материалу, а также результатов тематической письменной работы.</w:t>
      </w:r>
    </w:p>
    <w:p w:rsidR="00DB277E" w:rsidRPr="00A62BC7" w:rsidRDefault="00E2795B">
      <w:pPr>
        <w:pStyle w:val="Heading10"/>
        <w:keepNext/>
        <w:keepLines/>
        <w:numPr>
          <w:ilvl w:val="0"/>
          <w:numId w:val="1"/>
        </w:numPr>
        <w:tabs>
          <w:tab w:val="left" w:pos="306"/>
        </w:tabs>
        <w:jc w:val="both"/>
        <w:rPr>
          <w:b w:val="0"/>
        </w:rPr>
      </w:pPr>
      <w:bookmarkStart w:id="2" w:name="bookmark4"/>
      <w:r w:rsidRPr="00A62BC7">
        <w:rPr>
          <w:b w:val="0"/>
        </w:rPr>
        <w:t>ПРОМЕЖУТОЧНАЯ АТТЕСТАЦИЯ ОБУЧАЮЩИХСЯ</w:t>
      </w:r>
      <w:bookmarkEnd w:id="2"/>
    </w:p>
    <w:p w:rsidR="00DB277E" w:rsidRDefault="00E2795B">
      <w:pPr>
        <w:pStyle w:val="a4"/>
        <w:numPr>
          <w:ilvl w:val="1"/>
          <w:numId w:val="1"/>
        </w:numPr>
        <w:tabs>
          <w:tab w:val="left" w:pos="530"/>
        </w:tabs>
        <w:jc w:val="both"/>
      </w:pPr>
      <w:r>
        <w:t>Промежуточная аттестация - это подтверждение освоения отдельной части или всего объе</w:t>
      </w:r>
      <w:r>
        <w:softHyphen/>
        <w:t>ма учебного предмета, курса, дисциплины (модуля) образовательной программы.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530"/>
        </w:tabs>
        <w:jc w:val="both"/>
      </w:pPr>
      <w:r>
        <w:t>Промежуточную аттестацию в школе в обязательном порядке проходят обучающиеся, начиная с 2-го класса во всех формах обучения, включая обучающихся, осваивающих образова</w:t>
      </w:r>
      <w:r>
        <w:softHyphen/>
        <w:t>тельные программы по индивидуальным учебным планам, обучающиеся, осваивающие про</w:t>
      </w:r>
      <w:r>
        <w:softHyphen/>
        <w:t>грамму в форме семейного образования (экстерны) и в форме самообразования (экстерны).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530"/>
        </w:tabs>
        <w:jc w:val="both"/>
      </w:pPr>
      <w:r>
        <w:t>Промежуточная аттестация обучающихся проводится в формах, определенных учебным планом, в сроки, утвержденные календарным учебным графиком, и в порядке, установленном пунктом 3.6 настоящего Положения.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530"/>
        </w:tabs>
        <w:jc w:val="both"/>
      </w:pPr>
      <w:r>
        <w:t>Перечень учебных предметов, курсов, дисциплин (модулей), выносимых на промежуточ</w:t>
      </w:r>
      <w:r>
        <w:softHyphen/>
        <w:t>ную аттестацию, и форма проведения определяются ООП по уровням общего образования (учебным(и) планом(ами)).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530"/>
        </w:tabs>
        <w:jc w:val="both"/>
      </w:pPr>
      <w:r>
        <w:t>Особенности промежуточной аттестации на уровне начального общего образования.</w:t>
      </w:r>
    </w:p>
    <w:p w:rsidR="00DB277E" w:rsidRDefault="00E2795B">
      <w:pPr>
        <w:pStyle w:val="a4"/>
        <w:numPr>
          <w:ilvl w:val="2"/>
          <w:numId w:val="1"/>
        </w:numPr>
        <w:tabs>
          <w:tab w:val="left" w:pos="651"/>
        </w:tabs>
        <w:jc w:val="both"/>
      </w:pPr>
      <w:r>
        <w:t>Промежуточная аттестация не проводится для обучающихся 1-го класса.</w:t>
      </w:r>
    </w:p>
    <w:p w:rsidR="00DB277E" w:rsidRDefault="00A62BC7">
      <w:pPr>
        <w:pStyle w:val="a4"/>
        <w:numPr>
          <w:ilvl w:val="2"/>
          <w:numId w:val="1"/>
        </w:numPr>
        <w:tabs>
          <w:tab w:val="left" w:pos="661"/>
        </w:tabs>
        <w:jc w:val="both"/>
      </w:pPr>
      <w:r>
        <w:t>Промежуточная аттестация во 2-9</w:t>
      </w:r>
      <w:r w:rsidR="00E2795B">
        <w:t>-х классах проводится на основе результатов накоплен</w:t>
      </w:r>
      <w:r w:rsidR="00E2795B">
        <w:softHyphen/>
        <w:t>ной оценки и результатов выполнения тематических проверочных работ</w:t>
      </w:r>
      <w:r>
        <w:t xml:space="preserve">, ВПР </w:t>
      </w:r>
      <w:r w:rsidR="00E2795B">
        <w:t xml:space="preserve"> и фиксируется в элек</w:t>
      </w:r>
      <w:r w:rsidR="00E2795B">
        <w:softHyphen/>
        <w:t>тронном журнале учета успеваемости.</w:t>
      </w:r>
    </w:p>
    <w:p w:rsidR="00DB277E" w:rsidRDefault="00E2795B">
      <w:pPr>
        <w:pStyle w:val="a4"/>
        <w:numPr>
          <w:ilvl w:val="2"/>
          <w:numId w:val="1"/>
        </w:numPr>
        <w:tabs>
          <w:tab w:val="left" w:pos="656"/>
        </w:tabs>
        <w:jc w:val="both"/>
      </w:pPr>
      <w:r>
        <w:t>Промежуточная оценка, фиксирующая достижение предметных планируемых результатов и универсальных учебных действий, является основанием для перевода в следующий класс.</w:t>
      </w:r>
    </w:p>
    <w:p w:rsidR="00DB277E" w:rsidRDefault="00E2795B">
      <w:pPr>
        <w:pStyle w:val="a4"/>
        <w:numPr>
          <w:ilvl w:val="2"/>
          <w:numId w:val="1"/>
        </w:numPr>
        <w:tabs>
          <w:tab w:val="left" w:pos="651"/>
        </w:tabs>
        <w:jc w:val="both"/>
      </w:pPr>
      <w:r>
        <w:t>Итоговая оценка на уровне НОО</w:t>
      </w:r>
      <w:r w:rsidR="00A62BC7">
        <w:t>, ООО</w:t>
      </w:r>
      <w:r>
        <w:t xml:space="preserve"> является процедурой внутренней оценки образователь</w:t>
      </w:r>
      <w:r>
        <w:softHyphen/>
        <w:t>ной организации и складывается из результатов накопленной оценки и итоговой работы по предмету.</w:t>
      </w:r>
    </w:p>
    <w:p w:rsidR="00DB277E" w:rsidRDefault="00E2795B">
      <w:pPr>
        <w:pStyle w:val="a4"/>
        <w:numPr>
          <w:ilvl w:val="2"/>
          <w:numId w:val="1"/>
        </w:numPr>
        <w:tabs>
          <w:tab w:val="left" w:pos="661"/>
        </w:tabs>
        <w:jc w:val="both"/>
      </w:pPr>
      <w:r>
        <w:t>Предметом итоговой оценки на уровне НОО</w:t>
      </w:r>
      <w:r w:rsidR="00A62BC7">
        <w:t>, ООО</w:t>
      </w:r>
      <w:r>
        <w:t xml:space="preserve">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метапредметных действий.</w:t>
      </w:r>
    </w:p>
    <w:p w:rsidR="00DB277E" w:rsidRDefault="00E2795B">
      <w:pPr>
        <w:pStyle w:val="a4"/>
        <w:numPr>
          <w:ilvl w:val="2"/>
          <w:numId w:val="1"/>
        </w:numPr>
        <w:tabs>
          <w:tab w:val="left" w:pos="651"/>
        </w:tabs>
        <w:jc w:val="both"/>
      </w:pPr>
      <w:r>
        <w:t>По итогам освоения ООП НОО</w:t>
      </w:r>
      <w:r w:rsidR="00A62BC7">
        <w:t>,</w:t>
      </w:r>
      <w:r w:rsidR="00A62BC7" w:rsidRPr="00A62BC7">
        <w:rPr>
          <w:rFonts w:ascii="Courier New" w:eastAsia="Courier New" w:hAnsi="Courier New" w:cs="Courier New"/>
        </w:rPr>
        <w:t xml:space="preserve"> </w:t>
      </w:r>
      <w:r w:rsidR="00A62BC7" w:rsidRPr="00A62BC7">
        <w:t>ООП</w:t>
      </w:r>
      <w:r w:rsidR="00A62BC7">
        <w:t xml:space="preserve"> ООО </w:t>
      </w:r>
      <w:r>
        <w:t xml:space="preserve"> формируется характеристика обучающегося. Характери</w:t>
      </w:r>
      <w:r>
        <w:softHyphen/>
        <w:t>стика обучающегося готовится на основании:</w:t>
      </w:r>
    </w:p>
    <w:p w:rsidR="00DB277E" w:rsidRDefault="00E2795B">
      <w:pPr>
        <w:pStyle w:val="a4"/>
        <w:numPr>
          <w:ilvl w:val="0"/>
          <w:numId w:val="8"/>
        </w:numPr>
        <w:tabs>
          <w:tab w:val="left" w:pos="738"/>
        </w:tabs>
        <w:spacing w:line="302" w:lineRule="auto"/>
        <w:ind w:firstLine="440"/>
        <w:jc w:val="both"/>
      </w:pPr>
      <w:r>
        <w:t>объективных показателей образовательных достижений обучающегося;</w:t>
      </w:r>
    </w:p>
    <w:p w:rsidR="00DB277E" w:rsidRDefault="00E2795B">
      <w:pPr>
        <w:pStyle w:val="a4"/>
        <w:numPr>
          <w:ilvl w:val="0"/>
          <w:numId w:val="8"/>
        </w:numPr>
        <w:tabs>
          <w:tab w:val="left" w:pos="738"/>
        </w:tabs>
        <w:spacing w:line="302" w:lineRule="auto"/>
        <w:ind w:firstLine="440"/>
        <w:jc w:val="both"/>
      </w:pPr>
      <w:r>
        <w:t>портфолио обучающегося, освоившего ООП НОО</w:t>
      </w:r>
      <w:r w:rsidR="00A62BC7">
        <w:t xml:space="preserve">, </w:t>
      </w:r>
      <w:r w:rsidR="00A62BC7" w:rsidRPr="00A62BC7">
        <w:t>ООП ООО</w:t>
      </w:r>
      <w:r>
        <w:t>;</w:t>
      </w:r>
    </w:p>
    <w:p w:rsidR="00DB277E" w:rsidRDefault="00E2795B">
      <w:pPr>
        <w:pStyle w:val="a4"/>
        <w:numPr>
          <w:ilvl w:val="0"/>
          <w:numId w:val="8"/>
        </w:numPr>
        <w:tabs>
          <w:tab w:val="left" w:pos="738"/>
        </w:tabs>
        <w:spacing w:line="302" w:lineRule="auto"/>
        <w:ind w:firstLine="440"/>
        <w:jc w:val="both"/>
      </w:pPr>
      <w:r>
        <w:t>оценок классного руководителя и педагогических работников.</w:t>
      </w:r>
    </w:p>
    <w:p w:rsidR="00DB277E" w:rsidRDefault="00E2795B">
      <w:pPr>
        <w:pStyle w:val="a4"/>
        <w:numPr>
          <w:ilvl w:val="2"/>
          <w:numId w:val="1"/>
        </w:numPr>
        <w:tabs>
          <w:tab w:val="left" w:pos="658"/>
        </w:tabs>
      </w:pPr>
      <w:r>
        <w:t>Портфолио представляет собой процедуру оценки динамики учебной и творческой активности обучающегося, направленности, широты или избирательности интере</w:t>
      </w:r>
      <w:r>
        <w:softHyphen/>
        <w:t>сов, выраженности проявлений творческой инициативы.</w:t>
      </w:r>
    </w:p>
    <w:p w:rsidR="00DB277E" w:rsidRDefault="00E2795B">
      <w:pPr>
        <w:pStyle w:val="a4"/>
        <w:numPr>
          <w:ilvl w:val="2"/>
          <w:numId w:val="1"/>
        </w:numPr>
        <w:tabs>
          <w:tab w:val="left" w:pos="663"/>
        </w:tabs>
      </w:pPr>
      <w:r>
        <w:t>В портфолио включаются: работы обучающегося (фотографии, видеоматериалы и др.), отзывы на работы обучающегося (наградные листы, дипломы, сертификаты участия, рецензии и др.). Отбор работ для портфолио и отзывов на них ведется обучающимся совместно с классным руководителем с участием родителей (законных представителей) обучающихся.</w:t>
      </w:r>
    </w:p>
    <w:p w:rsidR="00DB277E" w:rsidRDefault="00E2795B">
      <w:pPr>
        <w:pStyle w:val="a4"/>
        <w:numPr>
          <w:ilvl w:val="2"/>
          <w:numId w:val="1"/>
        </w:numPr>
        <w:tabs>
          <w:tab w:val="left" w:pos="658"/>
        </w:tabs>
        <w:jc w:val="both"/>
      </w:pPr>
      <w:r>
        <w:t>Портфолио формируется в электронном и (или) бумажном виде в течение всех лет обуче</w:t>
      </w:r>
      <w:r>
        <w:softHyphen/>
        <w:t>ния на уровне начального общего образования. Результаты обучающегося, представленные в портфолио, используются при выработке рекомендаций по обучению на уровне основного об</w:t>
      </w:r>
      <w:r>
        <w:softHyphen/>
        <w:t>щего образования, подготовке характеристики обучающегося.</w:t>
      </w:r>
    </w:p>
    <w:p w:rsidR="00DB277E" w:rsidRDefault="00E2795B">
      <w:pPr>
        <w:pStyle w:val="a4"/>
        <w:numPr>
          <w:ilvl w:val="2"/>
          <w:numId w:val="1"/>
        </w:numPr>
        <w:tabs>
          <w:tab w:val="left" w:pos="774"/>
        </w:tabs>
        <w:jc w:val="both"/>
      </w:pPr>
      <w:r>
        <w:t>В характеристике обучающегося:</w:t>
      </w:r>
    </w:p>
    <w:p w:rsidR="00DB277E" w:rsidRDefault="00E2795B">
      <w:pPr>
        <w:pStyle w:val="a4"/>
        <w:numPr>
          <w:ilvl w:val="0"/>
          <w:numId w:val="9"/>
        </w:numPr>
        <w:tabs>
          <w:tab w:val="left" w:pos="651"/>
        </w:tabs>
        <w:spacing w:line="269" w:lineRule="auto"/>
        <w:ind w:firstLine="440"/>
        <w:jc w:val="both"/>
      </w:pPr>
      <w:r>
        <w:t>отмечаются образовательные достижения обучающегося по достижению личностных, метапредметных и предметных результатов;</w:t>
      </w:r>
    </w:p>
    <w:p w:rsidR="00DB277E" w:rsidRDefault="00E2795B">
      <w:pPr>
        <w:pStyle w:val="a4"/>
        <w:numPr>
          <w:ilvl w:val="0"/>
          <w:numId w:val="9"/>
        </w:numPr>
        <w:tabs>
          <w:tab w:val="left" w:pos="651"/>
        </w:tabs>
        <w:spacing w:line="259" w:lineRule="auto"/>
        <w:ind w:firstLine="440"/>
        <w:jc w:val="both"/>
      </w:pPr>
      <w:r>
        <w:lastRenderedPageBreak/>
        <w:t>даются педагогические рекомендации по организации обучения по образователь</w:t>
      </w:r>
      <w:r>
        <w:softHyphen/>
        <w:t>ным программам основного общего образования с учетом интересов обучающегося, выявлен</w:t>
      </w:r>
      <w:r>
        <w:softHyphen/>
        <w:t>ных проблем и отмеченных образовательных достижений.</w:t>
      </w:r>
    </w:p>
    <w:p w:rsidR="00DB277E" w:rsidRDefault="00E2795B">
      <w:pPr>
        <w:pStyle w:val="a4"/>
        <w:numPr>
          <w:ilvl w:val="2"/>
          <w:numId w:val="1"/>
        </w:numPr>
        <w:tabs>
          <w:tab w:val="left" w:pos="1068"/>
        </w:tabs>
        <w:jc w:val="both"/>
      </w:pPr>
      <w:r>
        <w:t xml:space="preserve">Рекомендации педагогического коллектива по организации обучения по образовательным программам основного общего образования доводятся </w:t>
      </w:r>
      <w:r w:rsidR="008C077F">
        <w:t>до сведения,</w:t>
      </w:r>
      <w:r>
        <w:t xml:space="preserve"> обучающегося и его родителей (законных представителей).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471"/>
        </w:tabs>
        <w:jc w:val="both"/>
      </w:pPr>
      <w:r>
        <w:t>Порядок проведения промежуточной аттестации обучающихся:</w:t>
      </w:r>
    </w:p>
    <w:p w:rsidR="00DB277E" w:rsidRDefault="00E2795B">
      <w:pPr>
        <w:pStyle w:val="a4"/>
        <w:numPr>
          <w:ilvl w:val="2"/>
          <w:numId w:val="1"/>
        </w:numPr>
        <w:tabs>
          <w:tab w:val="left" w:pos="654"/>
        </w:tabs>
        <w:jc w:val="both"/>
      </w:pPr>
      <w:r>
        <w:t>Промежуточная аттестация обучающихся проводится один раз в год в сроки, установлен</w:t>
      </w:r>
      <w:r>
        <w:softHyphen/>
        <w:t>ные календарным учебным графиком соответствующей образовательной программы.</w:t>
      </w:r>
    </w:p>
    <w:p w:rsidR="00DB277E" w:rsidRDefault="00E2795B">
      <w:pPr>
        <w:pStyle w:val="a4"/>
        <w:numPr>
          <w:ilvl w:val="2"/>
          <w:numId w:val="1"/>
        </w:numPr>
        <w:tabs>
          <w:tab w:val="left" w:pos="658"/>
        </w:tabs>
        <w:jc w:val="both"/>
      </w:pPr>
      <w:r>
        <w:t>В качестве результатов промежуточной аттестации по предметам учебного плана соответ</w:t>
      </w:r>
      <w:r>
        <w:softHyphen/>
        <w:t>ствующего уровня образования обучающимся могут быть зачтены внеучебные образовательные достижения. Зачет производится в форме учета личностных достижений или портфолио.</w:t>
      </w:r>
    </w:p>
    <w:p w:rsidR="00DB277E" w:rsidRDefault="00E2795B">
      <w:pPr>
        <w:pStyle w:val="a4"/>
        <w:numPr>
          <w:ilvl w:val="2"/>
          <w:numId w:val="1"/>
        </w:numPr>
        <w:tabs>
          <w:tab w:val="left" w:pos="658"/>
        </w:tabs>
        <w:jc w:val="both"/>
      </w:pPr>
      <w:r>
        <w:t>Промежуточная аттестация обучающихся осуществляется педагогическим работником, реализующим соответствующую часть образовательной программы.</w:t>
      </w:r>
    </w:p>
    <w:p w:rsidR="00DB277E" w:rsidRDefault="00E2795B">
      <w:pPr>
        <w:pStyle w:val="a4"/>
        <w:numPr>
          <w:ilvl w:val="2"/>
          <w:numId w:val="1"/>
        </w:numPr>
        <w:tabs>
          <w:tab w:val="left" w:pos="658"/>
        </w:tabs>
        <w:jc w:val="both"/>
      </w:pPr>
      <w:r>
        <w:t>Обучающиеся, не прошедшие промежуточную аттестацию по уважительной причине, подтвержденной документально, проходят промежуточную аттестацию в дополнительные сро</w:t>
      </w:r>
      <w:r>
        <w:softHyphen/>
        <w:t>ки, определяемые приказом руководителя школы в течение о</w:t>
      </w:r>
      <w:r w:rsidR="008C077F">
        <w:t>дной недели с момента непрохож</w:t>
      </w:r>
      <w:r>
        <w:t>дения обучающимся промежуточной аттестации.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471"/>
        </w:tabs>
        <w:jc w:val="both"/>
      </w:pPr>
      <w:r>
        <w:t>Во исполнение пункта 3.6.4 настоящего Положения уважительными причинами признают</w:t>
      </w:r>
      <w:r>
        <w:softHyphen/>
        <w:t>ся:</w:t>
      </w:r>
    </w:p>
    <w:p w:rsidR="00DB277E" w:rsidRDefault="00E2795B">
      <w:pPr>
        <w:pStyle w:val="a4"/>
        <w:numPr>
          <w:ilvl w:val="0"/>
          <w:numId w:val="10"/>
        </w:numPr>
        <w:tabs>
          <w:tab w:val="left" w:pos="652"/>
        </w:tabs>
        <w:spacing w:line="269" w:lineRule="auto"/>
        <w:ind w:left="800" w:hanging="360"/>
        <w:jc w:val="both"/>
      </w:pPr>
      <w:r>
        <w:t>болезнь обучающегося, подтвержденная соответствующей справкой медицинской ор</w:t>
      </w:r>
      <w:r>
        <w:softHyphen/>
        <w:t>ганизации;</w:t>
      </w:r>
    </w:p>
    <w:p w:rsidR="00DB277E" w:rsidRDefault="00E2795B">
      <w:pPr>
        <w:pStyle w:val="a4"/>
        <w:numPr>
          <w:ilvl w:val="0"/>
          <w:numId w:val="10"/>
        </w:numPr>
        <w:tabs>
          <w:tab w:val="left" w:pos="652"/>
        </w:tabs>
        <w:spacing w:line="302" w:lineRule="auto"/>
        <w:ind w:firstLine="440"/>
        <w:jc w:val="both"/>
      </w:pPr>
      <w:r>
        <w:t>трагические обстоятельства семейного характера;</w:t>
      </w:r>
    </w:p>
    <w:p w:rsidR="00DB277E" w:rsidRDefault="00E2795B">
      <w:pPr>
        <w:pStyle w:val="a4"/>
        <w:numPr>
          <w:ilvl w:val="0"/>
          <w:numId w:val="10"/>
        </w:numPr>
        <w:tabs>
          <w:tab w:val="left" w:pos="652"/>
        </w:tabs>
        <w:spacing w:line="259" w:lineRule="auto"/>
        <w:ind w:left="800" w:hanging="360"/>
        <w:jc w:val="both"/>
      </w:pPr>
      <w:r>
        <w:t>участие в спортивных, интеллектуальных соревнованиях, конкурсах, олимпиадах на всероссийском и международном уровне, региональных, федеральных мероприяти</w:t>
      </w:r>
      <w:r>
        <w:softHyphen/>
        <w:t>ях, волонтерской деятельности;</w:t>
      </w:r>
    </w:p>
    <w:p w:rsidR="00DB277E" w:rsidRDefault="00E2795B">
      <w:pPr>
        <w:pStyle w:val="a4"/>
        <w:numPr>
          <w:ilvl w:val="0"/>
          <w:numId w:val="10"/>
        </w:numPr>
        <w:tabs>
          <w:tab w:val="left" w:pos="652"/>
        </w:tabs>
        <w:spacing w:line="269" w:lineRule="auto"/>
        <w:ind w:left="800" w:hanging="360"/>
        <w:jc w:val="both"/>
      </w:pPr>
      <w:r>
        <w:t>обстоятельства непреодолимой силы, определяемые в соответствии с Гражданским ко</w:t>
      </w:r>
      <w:r>
        <w:softHyphen/>
        <w:t>дексом.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471"/>
        </w:tabs>
        <w:jc w:val="both"/>
      </w:pPr>
      <w:r>
        <w:t>Расписание промежуточной аттестации составляется заместителем директора по учебно</w:t>
      </w:r>
      <w:r>
        <w:softHyphen/>
        <w:t>воспитательной работе не позднее чем за две недели до проведения промежуточной аттестации, в соответствии со сроками, утвержденными календарным учебным графиком, и включается в график оценочных процедур школы.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476"/>
        </w:tabs>
        <w:jc w:val="both"/>
      </w:pPr>
      <w:r>
        <w:t>Расписание промежуточной аттестации (перечень учебных предметов, курсов, дисциплин (модулей), форма, сроки и порядок проведения) доводится до обучающихся и их родителей (за</w:t>
      </w:r>
      <w:r>
        <w:softHyphen/>
        <w:t>конных представителей) посредством размещения на информационном стенде в вестибюле школы, учебном кабинете, на официальном сайте школы не позднее чем за две не</w:t>
      </w:r>
      <w:r>
        <w:softHyphen/>
        <w:t>дели до проведения промежуточной аттестации.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651"/>
        </w:tabs>
        <w:jc w:val="both"/>
      </w:pPr>
      <w:r>
        <w:t>Промежуточная аттестация экстернов проводится в соответствии с настоящим Положени</w:t>
      </w:r>
      <w:r>
        <w:softHyphen/>
        <w:t>ем (раздел 9).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651"/>
          <w:tab w:val="left" w:pos="1070"/>
          <w:tab w:val="left" w:pos="2731"/>
          <w:tab w:val="left" w:pos="4306"/>
          <w:tab w:val="left" w:pos="6595"/>
          <w:tab w:val="left" w:pos="8918"/>
        </w:tabs>
        <w:jc w:val="both"/>
      </w:pPr>
      <w:r>
        <w:t>Порядок зачета результатов освоения обучающимися учебных предметов, курсов, дис</w:t>
      </w:r>
      <w:r w:rsidR="008C077F">
        <w:t>ци</w:t>
      </w:r>
      <w:r w:rsidR="008C077F">
        <w:softHyphen/>
        <w:t>плин</w:t>
      </w:r>
      <w:r w:rsidR="008C077F">
        <w:tab/>
        <w:t>(модулей), практики, дополнительных образовательных</w:t>
      </w:r>
      <w:r w:rsidR="008C077F">
        <w:tab/>
        <w:t xml:space="preserve">программ </w:t>
      </w:r>
      <w:r>
        <w:t>в других образовательных организациях в качестве результатов промежуточной аттестации определяется соответствующим локальным нормативным актом школы.</w:t>
      </w:r>
    </w:p>
    <w:p w:rsidR="00DB277E" w:rsidRPr="008C077F" w:rsidRDefault="00E2795B">
      <w:pPr>
        <w:pStyle w:val="a4"/>
        <w:numPr>
          <w:ilvl w:val="1"/>
          <w:numId w:val="1"/>
        </w:numPr>
        <w:tabs>
          <w:tab w:val="left" w:pos="606"/>
        </w:tabs>
        <w:jc w:val="both"/>
        <w:rPr>
          <w:color w:val="auto"/>
        </w:rPr>
      </w:pPr>
      <w:r w:rsidRPr="008C077F">
        <w:rPr>
          <w:color w:val="auto"/>
        </w:rPr>
        <w:t>Промежуточная аттестация по курсам внеурочной деятельности определяется ее моделью, формой организации занятий и особенностями выбранного направления внеурочной деятельно</w:t>
      </w:r>
      <w:r w:rsidRPr="008C077F">
        <w:rPr>
          <w:color w:val="auto"/>
        </w:rPr>
        <w:softHyphen/>
        <w:t>сти. Оценивание планируемых результатов внеурочной деятельности обучающихся осуществ</w:t>
      </w:r>
      <w:r w:rsidRPr="008C077F">
        <w:rPr>
          <w:color w:val="auto"/>
        </w:rPr>
        <w:softHyphen/>
        <w:t>ляется в порядке и на условиях, установленных основной образовательной программой.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596"/>
        </w:tabs>
        <w:jc w:val="both"/>
      </w:pPr>
      <w:r>
        <w:t>Промежуточная аттестация обучающихся осуществляется по пятибалльной системе оце</w:t>
      </w:r>
      <w:r>
        <w:softHyphen/>
        <w:t>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</w:t>
      </w:r>
      <w:r>
        <w:softHyphen/>
        <w:t>ний, времени выполнения работы и иных характеристик письменной работы.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596"/>
        </w:tabs>
        <w:jc w:val="both"/>
      </w:pPr>
      <w:r>
        <w:t>В целях создания условий, отвечающих физиологическим особенностям учащихся при 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проведение:</w:t>
      </w:r>
    </w:p>
    <w:p w:rsidR="00DB277E" w:rsidRDefault="00E2795B">
      <w:pPr>
        <w:pStyle w:val="a4"/>
        <w:numPr>
          <w:ilvl w:val="0"/>
          <w:numId w:val="11"/>
        </w:numPr>
        <w:tabs>
          <w:tab w:val="left" w:pos="726"/>
        </w:tabs>
        <w:spacing w:line="269" w:lineRule="auto"/>
        <w:ind w:left="800" w:hanging="360"/>
        <w:jc w:val="both"/>
      </w:pPr>
      <w:r>
        <w:t xml:space="preserve">контрольных работ чаще одного раза в две с половиной недели по каждому учебному </w:t>
      </w:r>
      <w:r>
        <w:lastRenderedPageBreak/>
        <w:t>предмету в одном классе;</w:t>
      </w:r>
    </w:p>
    <w:p w:rsidR="00DB277E" w:rsidRDefault="00E2795B">
      <w:pPr>
        <w:pStyle w:val="a4"/>
        <w:numPr>
          <w:ilvl w:val="0"/>
          <w:numId w:val="11"/>
        </w:numPr>
        <w:tabs>
          <w:tab w:val="left" w:pos="726"/>
        </w:tabs>
        <w:spacing w:after="220" w:line="302" w:lineRule="auto"/>
        <w:ind w:firstLine="440"/>
        <w:jc w:val="both"/>
      </w:pPr>
      <w:r>
        <w:t>более одной контрольной работы в день для одного класса.</w:t>
      </w:r>
    </w:p>
    <w:p w:rsidR="00DB277E" w:rsidRDefault="00E2795B">
      <w:pPr>
        <w:pStyle w:val="Heading10"/>
        <w:keepNext/>
        <w:keepLines/>
        <w:numPr>
          <w:ilvl w:val="0"/>
          <w:numId w:val="1"/>
        </w:numPr>
        <w:tabs>
          <w:tab w:val="left" w:pos="308"/>
        </w:tabs>
        <w:jc w:val="both"/>
      </w:pPr>
      <w:bookmarkStart w:id="3" w:name="bookmark6"/>
      <w:r>
        <w:t>СПЕЦИАЛЬНЫЕ УСЛОВИЯ ПРОВЕДЕНИЯ ТЕКУЩЕГО КОНТРОЛЯ УСПЕВАЕМОСТИ И ПРОМЕЖУТОЧНОЙ АТТЕСТАЦИИ УЧЕНИКОВ С ОВЗ</w:t>
      </w:r>
      <w:bookmarkEnd w:id="3"/>
    </w:p>
    <w:p w:rsidR="00DB277E" w:rsidRDefault="00E2795B">
      <w:pPr>
        <w:pStyle w:val="a4"/>
        <w:numPr>
          <w:ilvl w:val="1"/>
          <w:numId w:val="1"/>
        </w:numPr>
        <w:tabs>
          <w:tab w:val="left" w:pos="561"/>
        </w:tabs>
        <w:jc w:val="both"/>
      </w:pPr>
      <w:r>
        <w:t>Специальные условия проведения текущей, промежуточной и итоговой (по итогам освое</w:t>
      </w:r>
      <w:r>
        <w:softHyphen/>
        <w:t>ния АООП НОО</w:t>
      </w:r>
      <w:r w:rsidR="00A62BC7">
        <w:t>,</w:t>
      </w:r>
      <w:r w:rsidR="00A62BC7" w:rsidRPr="00A62BC7">
        <w:t xml:space="preserve"> </w:t>
      </w:r>
      <w:r w:rsidR="00A62BC7">
        <w:t>АООП О</w:t>
      </w:r>
      <w:r w:rsidR="00A62BC7">
        <w:t>ОО</w:t>
      </w:r>
      <w:r w:rsidR="00A62BC7">
        <w:t xml:space="preserve"> </w:t>
      </w:r>
      <w:r>
        <w:t>) аттестации обучающихся с ОВЗ включают:</w:t>
      </w:r>
    </w:p>
    <w:p w:rsidR="00DB277E" w:rsidRDefault="00E2795B">
      <w:pPr>
        <w:pStyle w:val="a4"/>
        <w:numPr>
          <w:ilvl w:val="0"/>
          <w:numId w:val="12"/>
        </w:numPr>
        <w:tabs>
          <w:tab w:val="left" w:pos="726"/>
        </w:tabs>
        <w:spacing w:line="259" w:lineRule="auto"/>
        <w:ind w:firstLine="440"/>
        <w:jc w:val="both"/>
      </w:pPr>
      <w: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особенностей, обучающихся с ОВЗ;</w:t>
      </w:r>
    </w:p>
    <w:p w:rsidR="00DB277E" w:rsidRDefault="00E2795B">
      <w:pPr>
        <w:pStyle w:val="a4"/>
        <w:numPr>
          <w:ilvl w:val="0"/>
          <w:numId w:val="12"/>
        </w:numPr>
        <w:tabs>
          <w:tab w:val="left" w:pos="726"/>
        </w:tabs>
        <w:spacing w:line="259" w:lineRule="auto"/>
        <w:ind w:firstLine="440"/>
        <w:jc w:val="both"/>
      </w:pPr>
      <w:r>
        <w:t>привычную обстановку в классе (присутствие своего учителя, наличие привычных для обучающихся мнестических опор: наглядных схем, шаблонов общего хода выполнения зада</w:t>
      </w:r>
      <w:r>
        <w:softHyphen/>
        <w:t>ний);</w:t>
      </w:r>
    </w:p>
    <w:p w:rsidR="00DB277E" w:rsidRDefault="00E2795B">
      <w:pPr>
        <w:pStyle w:val="a4"/>
        <w:numPr>
          <w:ilvl w:val="0"/>
          <w:numId w:val="12"/>
        </w:numPr>
        <w:tabs>
          <w:tab w:val="left" w:pos="1160"/>
        </w:tabs>
        <w:spacing w:line="302" w:lineRule="auto"/>
        <w:ind w:firstLine="440"/>
        <w:jc w:val="both"/>
      </w:pPr>
      <w:r>
        <w:t>присутствие в начале работы этапа общей организации деятельности;</w:t>
      </w:r>
    </w:p>
    <w:p w:rsidR="00DB277E" w:rsidRDefault="00E2795B">
      <w:pPr>
        <w:pStyle w:val="a4"/>
        <w:numPr>
          <w:ilvl w:val="0"/>
          <w:numId w:val="12"/>
        </w:numPr>
        <w:tabs>
          <w:tab w:val="left" w:pos="726"/>
        </w:tabs>
        <w:ind w:firstLine="440"/>
        <w:jc w:val="both"/>
      </w:pPr>
      <w:r>
        <w:t>адаптирование инструкции с учетом особых образовательных потребностей и индиви</w:t>
      </w:r>
      <w:r>
        <w:softHyphen/>
        <w:t>дуальных трудностей обучающихся с ОВЗ: 1) упрощение формулировок по грамматическому и семантическому оформлению; 2) упрощение многозвеньевой инструкции посредством де</w:t>
      </w:r>
      <w:r>
        <w:softHyphen/>
        <w:t>ления ее на короткие смысловые единицы, задающие поэтапность (пошаговость) выполнения задания; 3) в дополнение к письменной инструкции к заданию при необходимости она прочи</w:t>
      </w:r>
      <w:r>
        <w:softHyphen/>
        <w:t>тывается педагогом вслух в медленном темпе с четкими смысловыми акцентами;</w:t>
      </w:r>
    </w:p>
    <w:p w:rsidR="00DB277E" w:rsidRDefault="00E2795B">
      <w:pPr>
        <w:pStyle w:val="a4"/>
        <w:numPr>
          <w:ilvl w:val="0"/>
          <w:numId w:val="12"/>
        </w:numPr>
        <w:tabs>
          <w:tab w:val="left" w:pos="726"/>
        </w:tabs>
        <w:spacing w:line="254" w:lineRule="auto"/>
        <w:ind w:firstLine="440"/>
        <w:jc w:val="both"/>
      </w:pPr>
      <w:r>
        <w:t>при необходимости адаптирование текста задания с учетом особых образовательных потребностей и индивидуальных трудностей обучающихся с ОВЗ (более крупный шрифт, четкое отграничение одного задания от другого; упрощение формулировок задания по грам</w:t>
      </w:r>
      <w:r>
        <w:softHyphen/>
        <w:t>матическому и семантическому оформлению, картинный план и др.);</w:t>
      </w:r>
    </w:p>
    <w:p w:rsidR="00DB277E" w:rsidRDefault="00E2795B">
      <w:pPr>
        <w:pStyle w:val="a4"/>
        <w:numPr>
          <w:ilvl w:val="0"/>
          <w:numId w:val="12"/>
        </w:numPr>
        <w:tabs>
          <w:tab w:val="left" w:pos="732"/>
        </w:tabs>
        <w:ind w:firstLine="440"/>
        <w:jc w:val="both"/>
      </w:pPr>
      <w: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</w:t>
      </w:r>
      <w:r>
        <w:softHyphen/>
        <w:t>рование на выполнении работы, напоминание о необходимости самопроверки), направляю</w:t>
      </w:r>
      <w:r>
        <w:softHyphen/>
        <w:t>щей (повторение и разъяснение инструкции к заданию);</w:t>
      </w:r>
    </w:p>
    <w:p w:rsidR="00DB277E" w:rsidRDefault="00E2795B">
      <w:pPr>
        <w:pStyle w:val="a4"/>
        <w:numPr>
          <w:ilvl w:val="0"/>
          <w:numId w:val="12"/>
        </w:numPr>
        <w:tabs>
          <w:tab w:val="left" w:pos="1160"/>
        </w:tabs>
        <w:ind w:firstLine="440"/>
        <w:jc w:val="both"/>
      </w:pPr>
      <w:r>
        <w:t>увеличение времени на выполнение заданий;</w:t>
      </w:r>
    </w:p>
    <w:p w:rsidR="00DB277E" w:rsidRDefault="00E2795B">
      <w:pPr>
        <w:pStyle w:val="a4"/>
        <w:numPr>
          <w:ilvl w:val="0"/>
          <w:numId w:val="12"/>
        </w:numPr>
        <w:tabs>
          <w:tab w:val="left" w:pos="732"/>
        </w:tabs>
        <w:ind w:firstLine="440"/>
        <w:jc w:val="both"/>
      </w:pPr>
      <w:r>
        <w:t>возможность организации короткого перерыва (10-15 минут) при нарастании в пове</w:t>
      </w:r>
      <w:r>
        <w:softHyphen/>
        <w:t>дении ребенка проявлений утомления, истощения.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476"/>
        </w:tabs>
        <w:jc w:val="both"/>
      </w:pPr>
      <w:r>
        <w:t>Освоение адаптированной основной образовательной программы, в том числе отдельной части или всего объема учебного предмета, курса, дисциплины (модуля), сопровождается про</w:t>
      </w:r>
      <w:r>
        <w:softHyphen/>
        <w:t>межуточной аттестацией обучающегося, проводимой в формах, определенных учебным пла</w:t>
      </w:r>
      <w:r>
        <w:softHyphen/>
        <w:t>ном, в том числе с учетом рекомендаций психолого-медико-педагогической комиссии.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481"/>
        </w:tabs>
        <w:spacing w:after="260"/>
        <w:jc w:val="both"/>
      </w:pPr>
      <w:r>
        <w:t>Формы промежуточной и итоговой аттестации, в том числе текущего контроля успеваемо</w:t>
      </w:r>
      <w:r>
        <w:softHyphen/>
        <w:t xml:space="preserve">сти, устанавливаются с учетом </w:t>
      </w:r>
      <w:r w:rsidR="006933AC">
        <w:t>психофизиологического состояния,</w:t>
      </w:r>
      <w:r>
        <w:t xml:space="preserve"> обучающегося. Форма кон</w:t>
      </w:r>
      <w:r>
        <w:softHyphen/>
        <w:t>троля должна отражать, насколько достигнута цель обучения на каждом занятии. Не допускает</w:t>
      </w:r>
      <w:r>
        <w:softHyphen/>
        <w:t>ся завышение оценок обучающимся во избежание формирования ложных представлений о ре</w:t>
      </w:r>
      <w:r>
        <w:softHyphen/>
        <w:t>зультатах обучения.</w:t>
      </w:r>
    </w:p>
    <w:p w:rsidR="00DB277E" w:rsidRDefault="00E2795B">
      <w:pPr>
        <w:pStyle w:val="Heading10"/>
        <w:keepNext/>
        <w:keepLines/>
        <w:numPr>
          <w:ilvl w:val="0"/>
          <w:numId w:val="1"/>
        </w:numPr>
        <w:tabs>
          <w:tab w:val="left" w:pos="298"/>
        </w:tabs>
        <w:jc w:val="both"/>
      </w:pPr>
      <w:bookmarkStart w:id="4" w:name="bookmark8"/>
      <w:r>
        <w:t>РЕЗУЛЬТАТЫ ПРОМЕЖУТОЧНОЙ АТТЕСТАЦИИ ОБУЧАЮЩИХСЯ</w:t>
      </w:r>
      <w:bookmarkEnd w:id="4"/>
    </w:p>
    <w:p w:rsidR="00DB277E" w:rsidRDefault="00E2795B">
      <w:pPr>
        <w:pStyle w:val="a4"/>
        <w:numPr>
          <w:ilvl w:val="1"/>
          <w:numId w:val="1"/>
        </w:numPr>
        <w:tabs>
          <w:tab w:val="left" w:pos="471"/>
        </w:tabs>
        <w:jc w:val="both"/>
      </w:pPr>
      <w:r>
        <w:t>Результаты промежуточной аттестации оформляются протоколом промежуточной аттеста</w:t>
      </w:r>
      <w:r>
        <w:softHyphen/>
        <w:t>ции.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476"/>
        </w:tabs>
        <w:jc w:val="both"/>
      </w:pPr>
      <w:r>
        <w:t>Сведения о результатах промежуточной аттестации доводятся до обучающихся и их родителей (законных представителей) в течение двух дней с момента проведения проме</w:t>
      </w:r>
      <w:r>
        <w:softHyphen/>
        <w:t>жуточной аттестации посредством электронного журнала и электронного дневника обучающе</w:t>
      </w:r>
      <w:r>
        <w:softHyphen/>
        <w:t>гося.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481"/>
        </w:tabs>
        <w:jc w:val="both"/>
      </w:pPr>
      <w:r>
        <w:t xml:space="preserve">Родители получают доступ к информации о ходе образовательного процесса, </w:t>
      </w:r>
      <w:r w:rsidR="001A7EB2">
        <w:t>результатах промежуточной и итоговой аттестации,</w:t>
      </w:r>
      <w:r>
        <w:t xml:space="preserve"> обучающихся через электронный дневник, связанный с электронным журналом, или посредством индивидуального обращения к педагогу, проводяще</w:t>
      </w:r>
      <w:r>
        <w:softHyphen/>
        <w:t>му соответствующие занятия, классному руководителю, уполномоченному представителю ад</w:t>
      </w:r>
      <w:r>
        <w:softHyphen/>
        <w:t>министрации. Доступ родителей к журналу учета успеваемости в бумажном виде возможен только в присутствии лиц, уполномоченных вести журнал или контролировать его ведение.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481"/>
        </w:tabs>
        <w:jc w:val="both"/>
      </w:pPr>
      <w:r>
        <w:t>Выписка из электронного журнала учета успеваемости с текущими отметками и результа</w:t>
      </w:r>
      <w:r>
        <w:softHyphen/>
        <w:t>тами промежуточной аттестации предоставляется по заявлению совершеннолетних учеников и родителей (законных представителей) несовершеннолетних учеников.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471"/>
        </w:tabs>
        <w:jc w:val="both"/>
      </w:pPr>
      <w:r>
        <w:lastRenderedPageBreak/>
        <w:t>На основании положительных результатов промежуточной аттестации обучающиеся пере</w:t>
      </w:r>
      <w:r>
        <w:softHyphen/>
        <w:t>водятся в следующий класс.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481"/>
          <w:tab w:val="left" w:pos="9466"/>
        </w:tabs>
        <w:jc w:val="both"/>
      </w:pPr>
      <w:r>
        <w:t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</w:t>
      </w:r>
      <w:r>
        <w:softHyphen/>
        <w:t>ствии уважительных причин признаются академической задолженностью (ч.</w:t>
      </w:r>
      <w:r>
        <w:tab/>
        <w:t>2 ст.</w:t>
      </w:r>
    </w:p>
    <w:p w:rsidR="00DB277E" w:rsidRDefault="00E2795B">
      <w:pPr>
        <w:pStyle w:val="a4"/>
        <w:jc w:val="both"/>
      </w:pPr>
      <w:r>
        <w:t>58 Федерального закона от 29.12.2012 № 273-ФЗ «Об образовании в Российской Федерации»).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476"/>
        </w:tabs>
        <w:spacing w:after="260"/>
        <w:jc w:val="both"/>
      </w:pPr>
      <w:r>
        <w:t>Условный перевод в следующий класс - это перевод обучающихся, не прошедших проме</w:t>
      </w:r>
      <w:r>
        <w:softHyphen/>
        <w:t>жуточную аттестацию по уважительным причинам или имеющих академическую задолжен</w:t>
      </w:r>
      <w:r>
        <w:softHyphen/>
        <w:t>ность, с обязательной ликвидацией академической задолженности в установленные сроки.</w:t>
      </w:r>
    </w:p>
    <w:p w:rsidR="00DB277E" w:rsidRDefault="00E2795B">
      <w:pPr>
        <w:pStyle w:val="Heading10"/>
        <w:keepNext/>
        <w:keepLines/>
        <w:numPr>
          <w:ilvl w:val="0"/>
          <w:numId w:val="1"/>
        </w:numPr>
        <w:tabs>
          <w:tab w:val="left" w:pos="298"/>
        </w:tabs>
        <w:jc w:val="both"/>
      </w:pPr>
      <w:bookmarkStart w:id="5" w:name="bookmark10"/>
      <w:r>
        <w:t>ЛИКВИДАЦИЯ АКАДЕМИЧЕСКОЙ ЗАДОЛЖЕННОСТИ ОБУЧАЮЩИМИСЯ</w:t>
      </w:r>
      <w:bookmarkEnd w:id="5"/>
    </w:p>
    <w:p w:rsidR="00DB277E" w:rsidRDefault="00E2795B">
      <w:pPr>
        <w:pStyle w:val="a4"/>
        <w:numPr>
          <w:ilvl w:val="1"/>
          <w:numId w:val="1"/>
        </w:numPr>
        <w:tabs>
          <w:tab w:val="left" w:pos="471"/>
        </w:tabs>
        <w:jc w:val="both"/>
      </w:pPr>
      <w:r>
        <w:t>Обучающиеся имеют право:</w:t>
      </w:r>
    </w:p>
    <w:p w:rsidR="00DB277E" w:rsidRDefault="00E2795B">
      <w:pPr>
        <w:pStyle w:val="a4"/>
        <w:numPr>
          <w:ilvl w:val="0"/>
          <w:numId w:val="13"/>
        </w:numPr>
        <w:tabs>
          <w:tab w:val="left" w:pos="732"/>
        </w:tabs>
        <w:ind w:left="800" w:hanging="360"/>
        <w:jc w:val="both"/>
      </w:pPr>
      <w:r>
        <w:t>пройти промежуточную аттестацию по соответствующим учебным предметам, курсам, дисциплинам (модулям) не более двух раз в пределах одного года с момента образо</w:t>
      </w:r>
      <w:r>
        <w:softHyphen/>
        <w:t>вания академической задолженности, не включая время болезни обучающегося (ч. 5 ст. 58 Федерального закона от 29.12.2012 № 273-ФЗ «Об образовании в Российской Федерации»);</w:t>
      </w:r>
    </w:p>
    <w:p w:rsidR="00DB277E" w:rsidRDefault="00E2795B">
      <w:pPr>
        <w:pStyle w:val="a4"/>
        <w:numPr>
          <w:ilvl w:val="0"/>
          <w:numId w:val="13"/>
        </w:numPr>
        <w:tabs>
          <w:tab w:val="left" w:pos="732"/>
        </w:tabs>
        <w:ind w:firstLine="440"/>
        <w:jc w:val="both"/>
      </w:pPr>
      <w:r>
        <w:t>получать консультации по учебным предметам, курсам, дисциплинам (модулям);</w:t>
      </w:r>
    </w:p>
    <w:p w:rsidR="00DB277E" w:rsidRDefault="00E2795B">
      <w:pPr>
        <w:pStyle w:val="a4"/>
        <w:numPr>
          <w:ilvl w:val="0"/>
          <w:numId w:val="13"/>
        </w:numPr>
        <w:tabs>
          <w:tab w:val="left" w:pos="732"/>
        </w:tabs>
        <w:ind w:firstLine="440"/>
        <w:jc w:val="both"/>
      </w:pPr>
      <w:r>
        <w:t>получать информацию о работе комиссий по сдаче академических задолженностей;</w:t>
      </w:r>
    </w:p>
    <w:p w:rsidR="00DB277E" w:rsidRDefault="00E2795B">
      <w:pPr>
        <w:pStyle w:val="a4"/>
        <w:numPr>
          <w:ilvl w:val="0"/>
          <w:numId w:val="13"/>
        </w:numPr>
        <w:tabs>
          <w:tab w:val="left" w:pos="732"/>
        </w:tabs>
        <w:spacing w:after="260"/>
        <w:ind w:firstLine="440"/>
        <w:jc w:val="both"/>
      </w:pPr>
      <w:r>
        <w:t>получать помощь педагога-психолога и других специалистов школы.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481"/>
        </w:tabs>
        <w:jc w:val="both"/>
      </w:pPr>
      <w:r>
        <w:t>Обучающиеся обязаны ликвидировать академическую задолженность по учебным предме</w:t>
      </w:r>
      <w:r>
        <w:softHyphen/>
        <w:t>там, курсам, дисциплинам (модулям) предыдущего учебного периода в сроки, установленные приказом руководителя школы.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476"/>
        </w:tabs>
        <w:jc w:val="both"/>
      </w:pPr>
      <w:r>
        <w:t>Школа при организации ликвидации академической задолженности обучающимися обяза</w:t>
      </w:r>
      <w:r>
        <w:softHyphen/>
        <w:t>на:</w:t>
      </w:r>
    </w:p>
    <w:p w:rsidR="00DB277E" w:rsidRDefault="00E2795B">
      <w:pPr>
        <w:pStyle w:val="a4"/>
        <w:numPr>
          <w:ilvl w:val="0"/>
          <w:numId w:val="14"/>
        </w:numPr>
        <w:tabs>
          <w:tab w:val="left" w:pos="738"/>
        </w:tabs>
        <w:spacing w:line="302" w:lineRule="auto"/>
        <w:ind w:firstLine="440"/>
        <w:jc w:val="both"/>
      </w:pPr>
      <w:r>
        <w:t>создать условия обучающимся для ликвидации академических задолженностей;</w:t>
      </w:r>
    </w:p>
    <w:p w:rsidR="00DB277E" w:rsidRDefault="00E2795B">
      <w:pPr>
        <w:pStyle w:val="a4"/>
        <w:numPr>
          <w:ilvl w:val="0"/>
          <w:numId w:val="14"/>
        </w:numPr>
        <w:tabs>
          <w:tab w:val="left" w:pos="738"/>
        </w:tabs>
        <w:spacing w:line="266" w:lineRule="auto"/>
        <w:ind w:left="800" w:hanging="360"/>
        <w:jc w:val="both"/>
      </w:pPr>
      <w:r>
        <w:t>обеспечить контроль за своевременностью ликвидации академических задолженно</w:t>
      </w:r>
      <w:r>
        <w:softHyphen/>
        <w:t>стей;</w:t>
      </w:r>
    </w:p>
    <w:p w:rsidR="00DB277E" w:rsidRDefault="00E2795B">
      <w:pPr>
        <w:pStyle w:val="a4"/>
        <w:numPr>
          <w:ilvl w:val="0"/>
          <w:numId w:val="14"/>
        </w:numPr>
        <w:tabs>
          <w:tab w:val="left" w:pos="738"/>
        </w:tabs>
        <w:spacing w:line="266" w:lineRule="auto"/>
        <w:ind w:left="800" w:hanging="360"/>
        <w:jc w:val="both"/>
      </w:pPr>
      <w:r>
        <w:t>создать комиссию для проведения сдачи академических задолженностей (промежуточ</w:t>
      </w:r>
      <w:r>
        <w:softHyphen/>
        <w:t>ной аттестации обучающихся во второй раз).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471"/>
        </w:tabs>
        <w:jc w:val="both"/>
      </w:pPr>
      <w:r>
        <w:t>Родители (законные представители) обучающихся обязаны:</w:t>
      </w:r>
    </w:p>
    <w:p w:rsidR="00DB277E" w:rsidRDefault="00E2795B">
      <w:pPr>
        <w:pStyle w:val="a4"/>
        <w:numPr>
          <w:ilvl w:val="0"/>
          <w:numId w:val="15"/>
        </w:numPr>
        <w:tabs>
          <w:tab w:val="left" w:pos="738"/>
        </w:tabs>
        <w:spacing w:line="302" w:lineRule="auto"/>
        <w:ind w:firstLine="440"/>
        <w:jc w:val="both"/>
      </w:pPr>
      <w:r>
        <w:t>создать условия обучающемуся для ликвидации академической задолженности;</w:t>
      </w:r>
    </w:p>
    <w:p w:rsidR="00DB277E" w:rsidRDefault="00E2795B">
      <w:pPr>
        <w:pStyle w:val="a4"/>
        <w:numPr>
          <w:ilvl w:val="0"/>
          <w:numId w:val="15"/>
        </w:numPr>
        <w:tabs>
          <w:tab w:val="left" w:pos="738"/>
        </w:tabs>
        <w:spacing w:line="266" w:lineRule="auto"/>
        <w:ind w:left="800" w:hanging="360"/>
        <w:jc w:val="both"/>
      </w:pPr>
      <w:r>
        <w:t>обеспечить контроль за своевременностью ликвидации обучающимся академической задолженности;</w:t>
      </w:r>
    </w:p>
    <w:p w:rsidR="00DB277E" w:rsidRDefault="00E2795B">
      <w:pPr>
        <w:pStyle w:val="a4"/>
        <w:numPr>
          <w:ilvl w:val="0"/>
          <w:numId w:val="15"/>
        </w:numPr>
        <w:tabs>
          <w:tab w:val="left" w:pos="738"/>
        </w:tabs>
        <w:spacing w:line="266" w:lineRule="auto"/>
        <w:ind w:left="800" w:hanging="360"/>
        <w:jc w:val="both"/>
      </w:pPr>
      <w:r>
        <w:t>нести ответственность за ликвидацию обучающимся академической задолженности в сроки, установленные для пересдачи.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476"/>
        </w:tabs>
        <w:jc w:val="both"/>
      </w:pPr>
      <w:r>
        <w:t>Для проведения промежуточной аттестации во второй раз в школе создается соответству</w:t>
      </w:r>
      <w:r>
        <w:softHyphen/>
        <w:t>ющая комиссия. Комиссия формируется по предметному принципу. Количественный и персональный состав предметной комиссии определяется приказом руководителя школы. В комиссию входит не менее трех человек.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471"/>
        </w:tabs>
        <w:jc w:val="both"/>
      </w:pPr>
      <w:r>
        <w:t>Решение комиссии оформляется протоколом промежуточной аттестации обучающихся по учебному предмету, курсу, дисциплине (модулю).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471"/>
        </w:tabs>
        <w:jc w:val="both"/>
      </w:pPr>
      <w:r>
        <w:t>Обучающиеся, не ликвидировавшие академическую задолженность по образовательным программам соответствующего уровня общего образования в течение года с момента ее появления, по усмотрению их родителей (законных представителей) и на основании их заявления могут быть:</w:t>
      </w:r>
    </w:p>
    <w:p w:rsidR="00DB277E" w:rsidRDefault="00E2795B">
      <w:pPr>
        <w:pStyle w:val="a4"/>
        <w:numPr>
          <w:ilvl w:val="0"/>
          <w:numId w:val="16"/>
        </w:numPr>
        <w:tabs>
          <w:tab w:val="left" w:pos="738"/>
        </w:tabs>
        <w:spacing w:line="302" w:lineRule="auto"/>
        <w:ind w:firstLine="440"/>
        <w:jc w:val="both"/>
      </w:pPr>
      <w:r>
        <w:t>оставлены на повторное обучение;</w:t>
      </w:r>
    </w:p>
    <w:p w:rsidR="00DB277E" w:rsidRDefault="00E2795B">
      <w:pPr>
        <w:pStyle w:val="a4"/>
        <w:numPr>
          <w:ilvl w:val="0"/>
          <w:numId w:val="16"/>
        </w:numPr>
        <w:tabs>
          <w:tab w:val="left" w:pos="738"/>
        </w:tabs>
        <w:spacing w:line="266" w:lineRule="auto"/>
        <w:ind w:left="800" w:hanging="360"/>
        <w:jc w:val="both"/>
      </w:pPr>
      <w:r>
        <w:t>переведены на обучение по АООП в соответствии с рекомендациями психолого- медико-педагогической комиссии (ПМПК);</w:t>
      </w:r>
    </w:p>
    <w:p w:rsidR="00DB277E" w:rsidRDefault="00E2795B">
      <w:pPr>
        <w:pStyle w:val="a4"/>
        <w:numPr>
          <w:ilvl w:val="0"/>
          <w:numId w:val="16"/>
        </w:numPr>
        <w:tabs>
          <w:tab w:val="left" w:pos="738"/>
        </w:tabs>
        <w:spacing w:after="260" w:line="257" w:lineRule="auto"/>
        <w:ind w:left="800" w:hanging="360"/>
        <w:jc w:val="both"/>
      </w:pPr>
      <w:r>
        <w:t>переведены на обучение по индивидуальному учебному плану (в пределах осваивае</w:t>
      </w:r>
      <w:r>
        <w:softHyphen/>
        <w:t>мой образовательной программы) в порядке, установленном положением об индивидуальном учебном плане школы.</w:t>
      </w:r>
    </w:p>
    <w:p w:rsidR="00DB277E" w:rsidRDefault="00E2795B">
      <w:pPr>
        <w:pStyle w:val="Heading10"/>
        <w:keepNext/>
        <w:keepLines/>
        <w:numPr>
          <w:ilvl w:val="0"/>
          <w:numId w:val="1"/>
        </w:numPr>
        <w:tabs>
          <w:tab w:val="left" w:pos="298"/>
        </w:tabs>
        <w:jc w:val="both"/>
      </w:pPr>
      <w:bookmarkStart w:id="6" w:name="bookmark12"/>
      <w:r>
        <w:t>ТЕКУЩИЙ КОНТРОЛЬ УСПЕВАЕМОСТИ И ПРОМЕЖУТОЧНАЯ АТТЕСТАЦИЯ ОБУЧАЮЩИХСЯ, ОСТАВЛЕННЫХ НА ПОВТОРНОЕ ОБУЧЕНИЕ</w:t>
      </w:r>
      <w:bookmarkEnd w:id="6"/>
    </w:p>
    <w:p w:rsidR="00DB277E" w:rsidRDefault="00E2795B">
      <w:pPr>
        <w:pStyle w:val="a4"/>
        <w:numPr>
          <w:ilvl w:val="1"/>
          <w:numId w:val="1"/>
        </w:numPr>
        <w:tabs>
          <w:tab w:val="left" w:pos="476"/>
        </w:tabs>
        <w:jc w:val="both"/>
      </w:pPr>
      <w:r>
        <w:t>Контроль успеваемости обучающихся, оставленных на повторное обучение, проводится пе</w:t>
      </w:r>
      <w:r>
        <w:softHyphen/>
        <w:t>дагогическим работником в общем порядке.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481"/>
        </w:tabs>
        <w:spacing w:after="260"/>
        <w:jc w:val="both"/>
      </w:pPr>
      <w:r>
        <w:lastRenderedPageBreak/>
        <w:t>Промежуточная аттестация обучающихся, оставленных на повторное обучение, проводится педагогическим работником по тем учебным предметам, по которым обучающийся имел ака</w:t>
      </w:r>
      <w:r>
        <w:softHyphen/>
        <w:t>демическую задолженность в предыдущем году обучения. По остальным учебным предметам засчитываются результаты промежуточной аттестации обучающегося, полученные в предыду</w:t>
      </w:r>
      <w:r>
        <w:softHyphen/>
        <w:t>щем году обучения, если иное не предусмотрено индивидуальным учебным планом.</w:t>
      </w:r>
    </w:p>
    <w:p w:rsidR="00DB277E" w:rsidRDefault="00E2795B">
      <w:pPr>
        <w:pStyle w:val="Heading10"/>
        <w:keepNext/>
        <w:keepLines/>
        <w:numPr>
          <w:ilvl w:val="0"/>
          <w:numId w:val="1"/>
        </w:numPr>
        <w:tabs>
          <w:tab w:val="left" w:pos="298"/>
        </w:tabs>
        <w:jc w:val="both"/>
      </w:pPr>
      <w:bookmarkStart w:id="7" w:name="bookmark14"/>
      <w:r>
        <w:t>ПРОМЕЖУТОЧНАЯ И ГОСУДАРСТВЕННАЯ ИТОГОВАЯ АТТЕСТАЦИЯ ОБУЧАЮЩИХСЯ, НАХОДЯЩИХСЯ НА ДЛИТЕЛЬНОМ ЛЕЧЕНИИ</w:t>
      </w:r>
      <w:bookmarkEnd w:id="7"/>
    </w:p>
    <w:p w:rsidR="00DB277E" w:rsidRDefault="00E2795B">
      <w:pPr>
        <w:pStyle w:val="a4"/>
        <w:numPr>
          <w:ilvl w:val="1"/>
          <w:numId w:val="1"/>
        </w:numPr>
        <w:tabs>
          <w:tab w:val="left" w:pos="481"/>
        </w:tabs>
        <w:jc w:val="both"/>
      </w:pPr>
      <w:r>
        <w:t>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</w:t>
      </w:r>
      <w:r>
        <w:softHyphen/>
        <w:t>вождается промежуточной аттестацией обучающегося, проводимой в формах, определенных учебным планом.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481"/>
        </w:tabs>
        <w:jc w:val="both"/>
      </w:pPr>
      <w:r>
        <w:t>Формы промежуточной и итоговой аттестации, в том числе текущего контроля успеваемо</w:t>
      </w:r>
      <w:r>
        <w:softHyphen/>
        <w:t>сти, устанавливаются с учетом психофизиологического состояния обучающегося. Форма кон</w:t>
      </w:r>
      <w:r>
        <w:softHyphen/>
        <w:t>троля должна отражать, насколько достигнута цель обучения на каждом занятии. Не допускает</w:t>
      </w:r>
      <w:r>
        <w:softHyphen/>
        <w:t>ся завышение оценок обучающимся во избежание формирования ложных представлений о ре</w:t>
      </w:r>
      <w:r>
        <w:softHyphen/>
        <w:t>зультатах обучения.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471"/>
        </w:tabs>
        <w:jc w:val="both"/>
      </w:pPr>
      <w:r>
        <w:t>Если обучающийся временно обучался в другой образовательной организации или образо</w:t>
      </w:r>
      <w:r>
        <w:softHyphen/>
        <w:t>вательном подразделении медицинской организации, то для зачета образовательных результа</w:t>
      </w:r>
      <w:r>
        <w:softHyphen/>
        <w:t>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476"/>
        </w:tabs>
        <w:spacing w:after="260"/>
        <w:jc w:val="both"/>
      </w:pPr>
      <w:r>
        <w:t>Государственная итоговая аттестация обучающихся, находящихся на длительном лечении, проводится в порядке, установленном приказами Минпросвещения, Рособрнадзора от 04.04.2023 № 232/551 и № 233/552.</w:t>
      </w:r>
    </w:p>
    <w:p w:rsidR="00DB277E" w:rsidRPr="005C768B" w:rsidRDefault="00E2795B" w:rsidP="005C768B">
      <w:pPr>
        <w:pStyle w:val="Heading10"/>
        <w:keepNext/>
        <w:keepLines/>
        <w:numPr>
          <w:ilvl w:val="0"/>
          <w:numId w:val="1"/>
        </w:numPr>
        <w:tabs>
          <w:tab w:val="left" w:pos="298"/>
        </w:tabs>
        <w:jc w:val="both"/>
        <w:rPr>
          <w:b w:val="0"/>
        </w:rPr>
      </w:pPr>
      <w:bookmarkStart w:id="8" w:name="bookmark16"/>
      <w:r w:rsidRPr="005C768B">
        <w:rPr>
          <w:b w:val="0"/>
        </w:rPr>
        <w:t>ПРОМЕЖУТОЧНАЯ И ГОСУДАРСТВЕННАЯ ИТОГОВАЯ</w:t>
      </w:r>
      <w:bookmarkEnd w:id="8"/>
    </w:p>
    <w:p w:rsidR="00DB277E" w:rsidRPr="005C768B" w:rsidRDefault="00E2795B" w:rsidP="005C768B">
      <w:pPr>
        <w:pStyle w:val="Heading10"/>
        <w:keepNext/>
        <w:keepLines/>
        <w:jc w:val="both"/>
        <w:rPr>
          <w:b w:val="0"/>
        </w:rPr>
      </w:pPr>
      <w:r w:rsidRPr="005C768B">
        <w:rPr>
          <w:b w:val="0"/>
        </w:rPr>
        <w:t>АТТЕСТАЦИЯ ЭКСТЕРНОВ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476"/>
        </w:tabs>
        <w:jc w:val="both"/>
      </w:pPr>
      <w:r>
        <w:t>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481"/>
        </w:tabs>
        <w:jc w:val="both"/>
      </w:pPr>
      <w:r>
        <w:t>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</w:t>
      </w:r>
      <w:r>
        <w:softHyphen/>
        <w:t>разования либо на период прохождения конкретной аттестации.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476"/>
        </w:tabs>
        <w:jc w:val="both"/>
      </w:pPr>
      <w:r>
        <w:t>Экстерны при прохождении промежуточной и государственной итоговой аттестации поль</w:t>
      </w:r>
      <w:r>
        <w:softHyphen/>
        <w:t>зуются академическими правами обучающихся.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481"/>
        </w:tabs>
        <w:jc w:val="both"/>
      </w:pPr>
      <w:r>
        <w:t>Сроки подачи заявления о прохождении промежуточной аттестации экстерном, а также по</w:t>
      </w:r>
      <w:r>
        <w:softHyphen/>
        <w:t>рядок возникновения, изменения и прекращения образовательных отношений с экстернами устанавливаются локальными нормативными актами школы.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476"/>
        </w:tabs>
        <w:jc w:val="both"/>
      </w:pPr>
      <w:r>
        <w:t>Школа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Про</w:t>
      </w:r>
      <w:r>
        <w:softHyphen/>
        <w:t>межуточная аттестации экстернов проводится по не более чем одному учебному предмету (кур</w:t>
      </w:r>
      <w:r>
        <w:softHyphen/>
        <w:t>су) в день.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476"/>
        </w:tabs>
        <w:jc w:val="both"/>
      </w:pPr>
      <w:r>
        <w:t>Промежуточная аттестация экстерна осуществляется педагогическим работником, реали</w:t>
      </w:r>
      <w:r>
        <w:softHyphen/>
        <w:t>зующим соответствующую часть образовательной программы, в формах, определенных учеб</w:t>
      </w:r>
      <w:r>
        <w:softHyphen/>
        <w:t>ным планом, и в сроки, утвержденные календарным учебным графиком.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481"/>
        </w:tabs>
        <w:jc w:val="both"/>
      </w:pPr>
      <w:r>
        <w:t>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481"/>
        </w:tabs>
        <w:jc w:val="both"/>
      </w:pPr>
      <w:r>
        <w:t>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</w:t>
      </w:r>
      <w:r>
        <w:softHyphen/>
        <w:t>ществляющих образовательную деятельность, в порядке, предусмотренном локальным норма</w:t>
      </w:r>
      <w:r>
        <w:softHyphen/>
        <w:t>тивным актом школы.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476"/>
        </w:tabs>
        <w:jc w:val="both"/>
      </w:pPr>
      <w:r>
        <w:t>Результаты промежуточной аттестации экстернов фиксируются педагогическими работни</w:t>
      </w:r>
      <w:r>
        <w:softHyphen/>
        <w:t>ками в протоколах, которые хранятся в личном деле экстерна вместе с письменными работами.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596"/>
        </w:tabs>
        <w:jc w:val="both"/>
      </w:pPr>
      <w:r>
        <w:t>На основании протокола проведения промежуточной аттестации экстерну выдается справ</w:t>
      </w:r>
      <w:r>
        <w:softHyphen/>
        <w:t xml:space="preserve">ка </w:t>
      </w:r>
      <w:r>
        <w:lastRenderedPageBreak/>
        <w:t>с результатами прохождения промежуточной аттестации по образовательной программе со</w:t>
      </w:r>
      <w:r>
        <w:softHyphen/>
        <w:t>ответствующего уровня общего образования по форме согласно приложению 2 к настоящему Положению.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601"/>
        </w:tabs>
        <w:jc w:val="both"/>
      </w:pPr>
      <w:r>
        <w:t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</w:t>
      </w:r>
      <w:r>
        <w:softHyphen/>
        <w:t>ствии уважительных причин признаются академической задолженностью.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601"/>
        </w:tabs>
        <w:jc w:val="both"/>
      </w:pPr>
      <w:r>
        <w:t>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 локальными нормативными ак</w:t>
      </w:r>
      <w:r>
        <w:softHyphen/>
        <w:t>тами школы.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596"/>
        </w:tabs>
        <w:jc w:val="both"/>
      </w:pPr>
      <w:r>
        <w:t>Промежуточная и государственная итоговая аттестация могут проводиться в течение од</w:t>
      </w:r>
      <w:r>
        <w:softHyphen/>
        <w:t>ного учебного года, но не должны совпадать по срокам.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596"/>
        </w:tabs>
        <w:spacing w:after="40"/>
        <w:jc w:val="both"/>
      </w:pPr>
      <w:r>
        <w:t>Срок подачи заявления на зачисление в школу для прохождения государственной итого</w:t>
      </w:r>
      <w:r>
        <w:softHyphen/>
        <w:t>вой аттестации составляет:</w:t>
      </w:r>
    </w:p>
    <w:p w:rsidR="00DB277E" w:rsidRDefault="00E2795B">
      <w:pPr>
        <w:pStyle w:val="a4"/>
        <w:numPr>
          <w:ilvl w:val="0"/>
          <w:numId w:val="17"/>
        </w:numPr>
        <w:tabs>
          <w:tab w:val="left" w:pos="738"/>
        </w:tabs>
        <w:spacing w:after="260" w:line="257" w:lineRule="auto"/>
        <w:ind w:left="800" w:hanging="360"/>
        <w:jc w:val="both"/>
      </w:pPr>
      <w:r>
        <w:t>по образовательным программам основного общего образования - не менее чем за две недели до даты проведения итогового собеседования по русскому языку, но не позд</w:t>
      </w:r>
      <w:r>
        <w:softHyphen/>
        <w:t>нее 1 марта;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596"/>
        </w:tabs>
        <w:jc w:val="both"/>
      </w:pPr>
      <w:r>
        <w:t>Экстерны допускаются к государственной итоговой аттестации по образовательным про</w:t>
      </w:r>
      <w:r>
        <w:softHyphen/>
        <w:t>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</w:t>
      </w:r>
      <w:r>
        <w:softHyphen/>
        <w:t>дование по русскому языку.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601"/>
        </w:tabs>
        <w:spacing w:after="260"/>
        <w:jc w:val="both"/>
      </w:pPr>
      <w:r>
        <w:t>Государственная итоговая аттестация экстернов осуществляется в порядке, установленном законодательством.</w:t>
      </w:r>
    </w:p>
    <w:p w:rsidR="00DB277E" w:rsidRPr="005C768B" w:rsidRDefault="00E2795B">
      <w:pPr>
        <w:pStyle w:val="a4"/>
        <w:numPr>
          <w:ilvl w:val="0"/>
          <w:numId w:val="1"/>
        </w:numPr>
        <w:tabs>
          <w:tab w:val="left" w:pos="1030"/>
          <w:tab w:val="left" w:pos="1032"/>
          <w:tab w:val="left" w:pos="5170"/>
          <w:tab w:val="left" w:pos="7531"/>
        </w:tabs>
        <w:jc w:val="both"/>
      </w:pPr>
      <w:r w:rsidRPr="005C768B">
        <w:rPr>
          <w:bCs/>
          <w:color w:val="252525"/>
        </w:rPr>
        <w:t xml:space="preserve">ОСОБЕННОСТИ </w:t>
      </w:r>
      <w:r w:rsidR="00206F8F" w:rsidRPr="005C768B">
        <w:rPr>
          <w:bCs/>
          <w:color w:val="252525"/>
        </w:rPr>
        <w:t xml:space="preserve">ТЕКУЩЕГО </w:t>
      </w:r>
      <w:r w:rsidRPr="005C768B">
        <w:rPr>
          <w:bCs/>
          <w:color w:val="252525"/>
        </w:rPr>
        <w:t>КОНТРОЛЯ</w:t>
      </w:r>
      <w:r w:rsidR="00206F8F" w:rsidRPr="005C768B">
        <w:rPr>
          <w:bCs/>
          <w:color w:val="252525"/>
        </w:rPr>
        <w:t xml:space="preserve">  И </w:t>
      </w:r>
      <w:r w:rsidRPr="005C768B">
        <w:rPr>
          <w:bCs/>
          <w:color w:val="252525"/>
        </w:rPr>
        <w:t>ПРОМЕЖУТОЧНОЙ</w:t>
      </w:r>
    </w:p>
    <w:p w:rsidR="00DB277E" w:rsidRPr="005C768B" w:rsidRDefault="00E2795B">
      <w:pPr>
        <w:pStyle w:val="a4"/>
        <w:tabs>
          <w:tab w:val="left" w:pos="4714"/>
          <w:tab w:val="left" w:pos="7872"/>
          <w:tab w:val="left" w:pos="9754"/>
        </w:tabs>
        <w:jc w:val="both"/>
      </w:pPr>
      <w:r w:rsidRPr="005C768B">
        <w:rPr>
          <w:bCs/>
          <w:color w:val="252525"/>
        </w:rPr>
        <w:t>АТТЕСТАЦИИ ПРИ ОРГАНИЗАЦИИ</w:t>
      </w:r>
      <w:r w:rsidRPr="005C768B">
        <w:rPr>
          <w:bCs/>
          <w:color w:val="252525"/>
        </w:rPr>
        <w:tab/>
        <w:t>ОБРАЗОВАТЕЛЬНОГО</w:t>
      </w:r>
      <w:r w:rsidRPr="005C768B">
        <w:rPr>
          <w:bCs/>
          <w:color w:val="252525"/>
        </w:rPr>
        <w:tab/>
        <w:t>ПРОЦЕССА</w:t>
      </w:r>
      <w:r w:rsidRPr="005C768B">
        <w:rPr>
          <w:bCs/>
          <w:color w:val="252525"/>
        </w:rPr>
        <w:tab/>
        <w:t>С</w:t>
      </w:r>
    </w:p>
    <w:p w:rsidR="00DB277E" w:rsidRPr="005C768B" w:rsidRDefault="00E2795B">
      <w:pPr>
        <w:pStyle w:val="a4"/>
        <w:jc w:val="both"/>
      </w:pPr>
      <w:r w:rsidRPr="005C768B">
        <w:rPr>
          <w:bCs/>
          <w:color w:val="252525"/>
        </w:rPr>
        <w:t>ИСПОЛЬЗОВАНИЕМ ЭЛЕКТРОННОГО ОБУЧЕНИЯ И ДИСТАНЦИОННЫХ ОБРАЗОВАТЕЛЬНЫХ ТЕХНОЛОГИЙ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596"/>
        </w:tabs>
        <w:jc w:val="both"/>
      </w:pPr>
      <w:r>
        <w:t>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онлайн- и (или) офлайн-режиме.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596"/>
        </w:tabs>
        <w:jc w:val="both"/>
      </w:pPr>
      <w:r>
        <w:t>В рамках текущего контроля педагогические работники должны использовать электрон</w:t>
      </w:r>
      <w:r>
        <w:softHyphen/>
        <w:t>ные (цифровые) образовательные ресурсы, являющиеся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</w:t>
      </w:r>
      <w:r>
        <w:softHyphen/>
        <w:t>сов), используемыми для обучения и воспитания различных групп пользователей, представлен</w:t>
      </w:r>
      <w:r>
        <w:softHyphen/>
        <w:t>ными в электронном (цифровом) виде и реализующими дидактические возможности ИКТ, со</w:t>
      </w:r>
      <w:r>
        <w:softHyphen/>
        <w:t>держание которых соответствует законодательству об образовании.</w:t>
      </w:r>
    </w:p>
    <w:p w:rsidR="00DB277E" w:rsidRDefault="00E2795B">
      <w:pPr>
        <w:pStyle w:val="a4"/>
        <w:numPr>
          <w:ilvl w:val="1"/>
          <w:numId w:val="1"/>
        </w:numPr>
        <w:tabs>
          <w:tab w:val="left" w:pos="601"/>
        </w:tabs>
        <w:jc w:val="both"/>
      </w:pPr>
      <w:r>
        <w:t>При реализации текущего контроля и промежуточной аттестации с применением элек</w:t>
      </w:r>
      <w:r>
        <w:softHyphen/>
        <w:t>тронного обучения и дистанционных образовательных технологий испол</w:t>
      </w:r>
      <w:r w:rsidR="00206F8F">
        <w:t>ьзуются ресур</w:t>
      </w:r>
      <w:r w:rsidR="00206F8F">
        <w:softHyphen/>
        <w:t>сы ИКОП «Сферум»/</w:t>
      </w:r>
      <w:r w:rsidR="00206F8F">
        <w:rPr>
          <w:lang w:val="en-US"/>
        </w:rPr>
        <w:t>V</w:t>
      </w:r>
      <w:r>
        <w:t>К Мессенджер для обеспечения коммуникации (информационного взаи</w:t>
      </w:r>
      <w:r>
        <w:softHyphen/>
        <w:t>модействия) педагогов и учащихся.</w:t>
      </w:r>
      <w:r>
        <w:br w:type="page"/>
      </w:r>
    </w:p>
    <w:p w:rsidR="00DB277E" w:rsidRDefault="00E2795B">
      <w:pPr>
        <w:pStyle w:val="Tablecaption0"/>
        <w:ind w:left="53"/>
      </w:pPr>
      <w:r>
        <w:rPr>
          <w:b/>
          <w:bCs/>
        </w:rPr>
        <w:lastRenderedPageBreak/>
        <w:t xml:space="preserve">Приложение! </w:t>
      </w:r>
      <w:r w:rsidR="005C768B">
        <w:t>к П</w:t>
      </w:r>
      <w:r>
        <w:t xml:space="preserve">оложению о </w:t>
      </w:r>
      <w:r w:rsidR="005C768B">
        <w:t xml:space="preserve">текущем контроле и </w:t>
      </w:r>
      <w:r>
        <w:t>промежуточной аттестации обучающихся</w:t>
      </w:r>
    </w:p>
    <w:p w:rsidR="00DB277E" w:rsidRDefault="00E2795B">
      <w:pPr>
        <w:pStyle w:val="Tablecaption0"/>
        <w:ind w:left="53"/>
      </w:pPr>
      <w:r>
        <w:rPr>
          <w:b/>
          <w:bCs/>
          <w:u w:val="single"/>
        </w:rPr>
        <w:t>Описание форм текущего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2"/>
        <w:gridCol w:w="7632"/>
      </w:tblGrid>
      <w:tr w:rsidR="00DB277E">
        <w:trPr>
          <w:trHeight w:hRule="exact" w:val="730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  <w:tabs>
                <w:tab w:val="left" w:pos="1267"/>
              </w:tabs>
            </w:pPr>
            <w:r>
              <w:rPr>
                <w:b/>
                <w:bCs/>
              </w:rPr>
              <w:t>Форма</w:t>
            </w:r>
            <w:r>
              <w:rPr>
                <w:b/>
                <w:bCs/>
              </w:rPr>
              <w:tab/>
              <w:t>текущего</w:t>
            </w:r>
          </w:p>
          <w:p w:rsidR="00DB277E" w:rsidRDefault="00E2795B">
            <w:pPr>
              <w:pStyle w:val="Other0"/>
              <w:spacing w:line="233" w:lineRule="auto"/>
            </w:pPr>
            <w:r>
              <w:rPr>
                <w:b/>
                <w:bCs/>
              </w:rPr>
              <w:t>оценивания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77E" w:rsidRDefault="00E2795B">
            <w:pPr>
              <w:pStyle w:val="Other0"/>
              <w:spacing w:before="80"/>
              <w:jc w:val="both"/>
            </w:pPr>
            <w:r>
              <w:rPr>
                <w:b/>
                <w:bCs/>
              </w:rPr>
              <w:t>Описание</w:t>
            </w:r>
          </w:p>
        </w:tc>
      </w:tr>
      <w:tr w:rsidR="00DB277E">
        <w:trPr>
          <w:trHeight w:hRule="exact" w:val="715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277E" w:rsidRDefault="00E2795B">
            <w:pPr>
              <w:pStyle w:val="Other0"/>
            </w:pPr>
            <w:r>
              <w:t>Аудирование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  <w:jc w:val="both"/>
            </w:pPr>
            <w:r>
              <w:t>Форма контроля, позволяющая оценить умение обучающегося воспри</w:t>
            </w:r>
            <w:r>
              <w:softHyphen/>
              <w:t>нимать и понимать содержание звучащих текстов</w:t>
            </w:r>
          </w:p>
        </w:tc>
      </w:tr>
      <w:tr w:rsidR="00DB277E">
        <w:trPr>
          <w:trHeight w:hRule="exact" w:val="994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277E" w:rsidRDefault="00E2795B">
            <w:pPr>
              <w:pStyle w:val="Other0"/>
              <w:spacing w:before="80"/>
            </w:pPr>
            <w:r>
              <w:t>Ведение тетради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  <w:jc w:val="both"/>
            </w:pPr>
            <w:r>
              <w:t>Форма контроля, позволяющая оценить умение обучающегося соблю</w:t>
            </w:r>
            <w:r>
              <w:softHyphen/>
              <w:t>дать единый орфографический режим, правильность выполнения пись</w:t>
            </w:r>
            <w:r>
              <w:softHyphen/>
              <w:t>менных работ, соответствие их объема и содержания требованиям</w:t>
            </w:r>
          </w:p>
        </w:tc>
      </w:tr>
      <w:tr w:rsidR="00DB277E">
        <w:trPr>
          <w:trHeight w:hRule="exact" w:val="994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277E" w:rsidRDefault="00E2795B">
            <w:pPr>
              <w:pStyle w:val="Other0"/>
            </w:pPr>
            <w:r>
              <w:t>Выразительное чтение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  <w:jc w:val="both"/>
            </w:pPr>
            <w:r>
              <w:t>Форма контроля, позволяющая оценить умение обучающегося вырази</w:t>
            </w:r>
            <w:r>
              <w:softHyphen/>
              <w:t>тельно читать (в том числе наизусть) с соблюдением норм литературно</w:t>
            </w:r>
            <w:r>
              <w:softHyphen/>
              <w:t>го произношения, передавая идейно-образное содержание текста</w:t>
            </w:r>
          </w:p>
        </w:tc>
      </w:tr>
      <w:tr w:rsidR="00DB277E">
        <w:trPr>
          <w:trHeight w:hRule="exact" w:val="715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</w:pPr>
            <w:r>
              <w:t>Географический диктант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  <w:jc w:val="both"/>
            </w:pPr>
            <w:r>
              <w:t>Форма контроля, позволяющая оценить комплексные географические знания обучающихся</w:t>
            </w:r>
          </w:p>
        </w:tc>
      </w:tr>
      <w:tr w:rsidR="00DB277E">
        <w:trPr>
          <w:trHeight w:hRule="exact" w:val="994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277E" w:rsidRDefault="00E2795B">
            <w:pPr>
              <w:pStyle w:val="Other0"/>
              <w:spacing w:before="80"/>
            </w:pPr>
            <w:r>
              <w:t>Грамматическое задание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  <w:jc w:val="both"/>
            </w:pPr>
            <w:r>
              <w:t>Форма контроля, позволяющая оценить результаты усвоения обучаю</w:t>
            </w:r>
            <w:r>
              <w:softHyphen/>
              <w:t>щимся изучаемых грамматических явлений, умение производить про</w:t>
            </w:r>
            <w:r>
              <w:softHyphen/>
              <w:t>стейший языковой анализ слов и предложений</w:t>
            </w:r>
          </w:p>
        </w:tc>
      </w:tr>
      <w:tr w:rsidR="00DB277E">
        <w:trPr>
          <w:trHeight w:hRule="exact" w:val="994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277E" w:rsidRDefault="00E2795B">
            <w:pPr>
              <w:pStyle w:val="Other0"/>
            </w:pPr>
            <w:r>
              <w:t>Демонстрация техники упражнений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  <w:jc w:val="both"/>
            </w:pPr>
            <w:r>
              <w:t>Форма контроля, позволяющая оценить навык обучающегося в демон</w:t>
            </w:r>
            <w:r>
              <w:softHyphen/>
              <w:t>страции упражнения наиболее рациональным и эффективным способом, близким к эталонному</w:t>
            </w:r>
          </w:p>
        </w:tc>
      </w:tr>
      <w:tr w:rsidR="00DB277E">
        <w:trPr>
          <w:trHeight w:hRule="exact" w:val="715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277E" w:rsidRDefault="00E2795B">
            <w:pPr>
              <w:pStyle w:val="Other0"/>
            </w:pPr>
            <w:r>
              <w:t>Диктант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  <w:jc w:val="both"/>
            </w:pPr>
            <w:r>
              <w:t>Форма контроля, позволяющая оценить орфографические и пунктуаци</w:t>
            </w:r>
            <w:r>
              <w:softHyphen/>
              <w:t>онные навыки обучающегося</w:t>
            </w:r>
          </w:p>
        </w:tc>
      </w:tr>
      <w:tr w:rsidR="00DB277E">
        <w:trPr>
          <w:trHeight w:hRule="exact" w:val="1272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277E" w:rsidRDefault="00E2795B">
            <w:pPr>
              <w:pStyle w:val="Other0"/>
              <w:spacing w:before="80"/>
            </w:pPr>
            <w:r>
              <w:t>Доклад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  <w:jc w:val="both"/>
            </w:pPr>
            <w:r>
              <w:t>Форма контроля, позволяющая оценить навыки публичного развернуто</w:t>
            </w:r>
            <w:r>
              <w:softHyphen/>
              <w:t>го выступления обучающегося по определенному вопросу, основанного на самостоятельно привлеченной, структурированной и обобщенной им информации, в том числе в виде презентации</w:t>
            </w:r>
          </w:p>
        </w:tc>
      </w:tr>
      <w:tr w:rsidR="00DB277E">
        <w:trPr>
          <w:trHeight w:hRule="exact" w:val="994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277E" w:rsidRDefault="00E2795B">
            <w:pPr>
              <w:pStyle w:val="Other0"/>
            </w:pPr>
            <w:r>
              <w:t>Домашнее задание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  <w:jc w:val="both"/>
            </w:pPr>
            <w:r>
              <w:t>Форма контроля, при которой проверяется и оценивается умение обу</w:t>
            </w:r>
            <w:r>
              <w:softHyphen/>
              <w:t>чающегося самостоятельно выполнять задания на закрепление и углуб</w:t>
            </w:r>
            <w:r>
              <w:softHyphen/>
              <w:t>ление знаний, навыков и умений, полученных на уроке</w:t>
            </w:r>
          </w:p>
        </w:tc>
      </w:tr>
      <w:tr w:rsidR="00DB277E">
        <w:trPr>
          <w:trHeight w:hRule="exact" w:val="1267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277E" w:rsidRDefault="00E2795B">
            <w:pPr>
              <w:pStyle w:val="Other0"/>
            </w:pPr>
            <w:r>
              <w:t>Изложение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  <w:jc w:val="both"/>
            </w:pPr>
            <w:r>
              <w:t>Форма контроля, позволяющая оценить умение обучающегося излагать содержание прочитанного или услышанного текста. Основными крите</w:t>
            </w:r>
            <w:r>
              <w:softHyphen/>
              <w:t>риями при этом являются полнота изложения, фактическая правиль</w:t>
            </w:r>
            <w:r>
              <w:softHyphen/>
              <w:t>ность, грамотность, последовательность, логичность</w:t>
            </w:r>
          </w:p>
        </w:tc>
      </w:tr>
      <w:tr w:rsidR="00DB277E">
        <w:trPr>
          <w:trHeight w:hRule="exact" w:val="1267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277E" w:rsidRDefault="00E2795B">
            <w:pPr>
              <w:pStyle w:val="Other0"/>
            </w:pPr>
            <w:r>
              <w:t>Исследовательская работа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  <w:jc w:val="both"/>
            </w:pPr>
            <w:r>
              <w:t>Форма контроля, позволяющая оценить умение обучающегося прово</w:t>
            </w:r>
            <w:r>
              <w:softHyphen/>
              <w:t>дить исследование для расширения имеющихся и получения новых зна</w:t>
            </w:r>
            <w:r>
              <w:softHyphen/>
              <w:t>ний, проверки гипотез, установления закономерностей, обобщения и обоснования информации</w:t>
            </w:r>
          </w:p>
        </w:tc>
      </w:tr>
      <w:tr w:rsidR="00DB277E">
        <w:trPr>
          <w:trHeight w:hRule="exact" w:val="994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277E" w:rsidRDefault="00E2795B">
            <w:pPr>
              <w:pStyle w:val="Other0"/>
              <w:spacing w:before="80"/>
            </w:pPr>
            <w:r>
              <w:t>Комплексная работа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  <w:jc w:val="both"/>
            </w:pPr>
            <w:r>
              <w:t>Форма контроля, позволяющая оценить предметные знания и мета- предметные навыки обучающегося посредством выполнения практиче</w:t>
            </w:r>
            <w:r>
              <w:softHyphen/>
              <w:t>ских и теоретических заданий разного типа</w:t>
            </w:r>
          </w:p>
        </w:tc>
      </w:tr>
      <w:tr w:rsidR="00DB277E">
        <w:trPr>
          <w:trHeight w:hRule="exact" w:val="994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277E" w:rsidRDefault="00E2795B">
            <w:pPr>
              <w:pStyle w:val="Other0"/>
              <w:spacing w:before="80"/>
            </w:pPr>
            <w:r>
              <w:t>Лабораторная работа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  <w:jc w:val="both"/>
            </w:pPr>
            <w:r>
              <w:t>Форма контроля, позволяющая оценить умение обучающегося прово</w:t>
            </w:r>
            <w:r>
              <w:softHyphen/>
              <w:t>дить изучение и исследование характеристик заданного объекта экспе</w:t>
            </w:r>
            <w:r>
              <w:softHyphen/>
              <w:t>риментальным методом с применением специального оборудования</w:t>
            </w:r>
          </w:p>
        </w:tc>
      </w:tr>
      <w:tr w:rsidR="00DB277E">
        <w:trPr>
          <w:trHeight w:hRule="exact" w:val="1003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277E" w:rsidRDefault="00E2795B">
            <w:pPr>
              <w:pStyle w:val="Other0"/>
            </w:pPr>
            <w:r>
              <w:t>Математический диктант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  <w:jc w:val="both"/>
            </w:pPr>
            <w:r>
              <w:t>Форма контроля, позволяющая оценить способность обучающегося к восприятию задания на слух и письменной фиксации решения или отве</w:t>
            </w:r>
            <w:r>
              <w:softHyphen/>
              <w:t>та</w:t>
            </w:r>
          </w:p>
        </w:tc>
      </w:tr>
    </w:tbl>
    <w:p w:rsidR="00DB277E" w:rsidRDefault="00E2795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2"/>
        <w:gridCol w:w="7632"/>
      </w:tblGrid>
      <w:tr w:rsidR="00DB277E">
        <w:trPr>
          <w:trHeight w:hRule="exact" w:val="998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277E" w:rsidRDefault="00E2795B">
            <w:pPr>
              <w:pStyle w:val="Other0"/>
              <w:spacing w:before="80"/>
            </w:pPr>
            <w:r>
              <w:lastRenderedPageBreak/>
              <w:t>Опрос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  <w:jc w:val="both"/>
            </w:pPr>
            <w:r>
              <w:t>Форма контроля, позволяющая оценить в устной или письменной форме умение обучающегося формулировать высказывание по отдельному во</w:t>
            </w:r>
            <w:r>
              <w:softHyphen/>
              <w:t>просу темы, предмета за определенный отрезок времени</w:t>
            </w:r>
          </w:p>
        </w:tc>
      </w:tr>
      <w:tr w:rsidR="00DB277E">
        <w:trPr>
          <w:trHeight w:hRule="exact" w:val="1272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277E" w:rsidRDefault="00E2795B">
            <w:pPr>
              <w:pStyle w:val="Other0"/>
              <w:spacing w:before="80"/>
            </w:pPr>
            <w:r>
              <w:t>Пересказ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  <w:jc w:val="both"/>
            </w:pPr>
            <w:r>
              <w:t>Форма контроля, позволяющая оценить умение обучающегося устно излагать прочитанный/прослушанный текст (правильность передачи ос</w:t>
            </w:r>
            <w:r>
              <w:softHyphen/>
              <w:t>новного содержания текста, последовательность и полноту развития сюжета, выразительность при характеристике образов)</w:t>
            </w:r>
          </w:p>
        </w:tc>
      </w:tr>
      <w:tr w:rsidR="00DB277E">
        <w:trPr>
          <w:trHeight w:hRule="exact" w:val="1546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277E" w:rsidRDefault="00E2795B">
            <w:pPr>
              <w:pStyle w:val="Other0"/>
            </w:pPr>
            <w:r>
              <w:t>Письменный ответ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  <w:jc w:val="both"/>
            </w:pPr>
            <w:r>
              <w:t>Форма контроля, позволяющая оценить умение обучающегося постро</w:t>
            </w:r>
            <w:r>
              <w:softHyphen/>
              <w:t>ить развернутое письменное высказывание по предложенному вопросу или на заданную тему. Основными критериями оценки при этом явля</w:t>
            </w:r>
            <w:r>
              <w:softHyphen/>
              <w:t>ются полнота, аргументированность, связность и последовательность изложения</w:t>
            </w:r>
          </w:p>
        </w:tc>
      </w:tr>
      <w:tr w:rsidR="00DB277E">
        <w:trPr>
          <w:trHeight w:hRule="exact" w:val="720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277E" w:rsidRDefault="00E2795B">
            <w:pPr>
              <w:pStyle w:val="Other0"/>
            </w:pPr>
            <w:r>
              <w:t>Практическая работа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  <w:jc w:val="both"/>
            </w:pPr>
            <w:r>
              <w:t>Форма контроля, позволяющая оценить уровень практических навыков и умений обучающегося</w:t>
            </w:r>
          </w:p>
        </w:tc>
      </w:tr>
      <w:tr w:rsidR="00DB277E">
        <w:trPr>
          <w:trHeight w:hRule="exact" w:val="715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277E" w:rsidRDefault="00E2795B">
            <w:pPr>
              <w:pStyle w:val="Other0"/>
            </w:pPr>
            <w:r>
              <w:t>Проект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  <w:jc w:val="both"/>
            </w:pPr>
            <w:r>
              <w:t>Форма контроля, позволяющая оценить навыки проектной деятельности обучающегося, направленной на создание итогового продукта</w:t>
            </w:r>
          </w:p>
        </w:tc>
      </w:tr>
      <w:tr w:rsidR="00DB277E">
        <w:trPr>
          <w:trHeight w:hRule="exact" w:val="994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277E" w:rsidRDefault="00E2795B">
            <w:pPr>
              <w:pStyle w:val="Other0"/>
            </w:pPr>
            <w:r>
              <w:t>Работа с картой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  <w:jc w:val="both"/>
            </w:pPr>
            <w:r>
              <w:t>Форма контроля, позволяющая оценить умения обучающегося распо</w:t>
            </w:r>
            <w:r>
              <w:softHyphen/>
              <w:t>знавать объекты на карте, извлекать из карты и ее легенды необходи</w:t>
            </w:r>
            <w:r>
              <w:softHyphen/>
              <w:t>мую информацию</w:t>
            </w:r>
          </w:p>
        </w:tc>
      </w:tr>
      <w:tr w:rsidR="00DB277E">
        <w:trPr>
          <w:trHeight w:hRule="exact" w:val="1267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277E" w:rsidRDefault="00E2795B">
            <w:pPr>
              <w:pStyle w:val="Other0"/>
            </w:pPr>
            <w:r>
              <w:t>Реферат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  <w:jc w:val="both"/>
            </w:pPr>
            <w:r>
              <w:t>Форма контроля, позволяющая оценить навыки поиска и анализа ин</w:t>
            </w:r>
            <w:r>
              <w:softHyphen/>
              <w:t>формации у обучающегося, а также его способности представления ключевых идей и формулирования выводов на их основе, выполненного по определенным правилам оформления</w:t>
            </w:r>
          </w:p>
        </w:tc>
      </w:tr>
      <w:tr w:rsidR="00DB277E">
        <w:trPr>
          <w:trHeight w:hRule="exact" w:val="994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277E" w:rsidRDefault="00E2795B">
            <w:pPr>
              <w:pStyle w:val="Other0"/>
            </w:pPr>
            <w:r>
              <w:t>Решение задач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  <w:jc w:val="both"/>
            </w:pPr>
            <w:r>
              <w:t>Форма контроля, позволяющая оценить умение обучающегося выпол</w:t>
            </w:r>
            <w:r>
              <w:softHyphen/>
              <w:t>нять действия, направленные на достижение цели, заданной в рамках проблемной ситуации - задачи</w:t>
            </w:r>
          </w:p>
        </w:tc>
      </w:tr>
      <w:tr w:rsidR="00DB277E">
        <w:trPr>
          <w:trHeight w:hRule="exact" w:val="715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277E" w:rsidRDefault="00E2795B">
            <w:pPr>
              <w:pStyle w:val="Other0"/>
            </w:pPr>
            <w:r>
              <w:t>Словарный диктант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  <w:jc w:val="both"/>
            </w:pPr>
            <w:r>
              <w:t>Форма контроля, позволяющая оценить знание обучающимся слов с не</w:t>
            </w:r>
            <w:r>
              <w:softHyphen/>
              <w:t>проверяемым написанием и владение навыками их правописания</w:t>
            </w:r>
          </w:p>
        </w:tc>
      </w:tr>
      <w:tr w:rsidR="00DB277E">
        <w:trPr>
          <w:trHeight w:hRule="exact" w:val="1272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277E" w:rsidRDefault="00E2795B">
            <w:pPr>
              <w:pStyle w:val="Other0"/>
            </w:pPr>
            <w:r>
              <w:t>Смысловое чтение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  <w:jc w:val="both"/>
            </w:pPr>
            <w:r>
              <w:t>Форма контроля, позволяющая оценить умение обучающегося, позво</w:t>
            </w:r>
            <w:r>
              <w:softHyphen/>
              <w:t xml:space="preserve">ляющая оценить навык </w:t>
            </w:r>
            <w:r w:rsidR="00206F8F">
              <w:t>осознанного чтения,</w:t>
            </w:r>
            <w:r>
              <w:t xml:space="preserve"> обучающегося (понимание текста: определение главной мысли, темы, анализ текста, создание тек</w:t>
            </w:r>
            <w:r>
              <w:softHyphen/>
              <w:t>стов под свои цели и задачи)</w:t>
            </w:r>
          </w:p>
        </w:tc>
      </w:tr>
      <w:tr w:rsidR="00DB277E">
        <w:trPr>
          <w:trHeight w:hRule="exact" w:val="1267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277E" w:rsidRDefault="00E2795B">
            <w:pPr>
              <w:pStyle w:val="Other0"/>
            </w:pPr>
            <w:r>
              <w:t>Соревнование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  <w:jc w:val="both"/>
            </w:pPr>
            <w:r>
              <w:t>Форма контроля, предполагающая состязание (матч) среди обучающих</w:t>
            </w:r>
            <w:r>
              <w:softHyphen/>
              <w:t>ся или команд обучающихся по разным видам спорта (спортивным дис</w:t>
            </w:r>
            <w:r>
              <w:softHyphen/>
              <w:t>циплинам) в целях выявления лучшего участника состязания (матча), проводимое по утвержденному положению (регламенту)</w:t>
            </w:r>
          </w:p>
        </w:tc>
      </w:tr>
      <w:tr w:rsidR="00DB277E">
        <w:trPr>
          <w:trHeight w:hRule="exact" w:val="715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277E" w:rsidRDefault="00E2795B">
            <w:pPr>
              <w:pStyle w:val="Other0"/>
            </w:pPr>
            <w:r>
              <w:t>Сочинение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  <w:jc w:val="both"/>
            </w:pPr>
            <w:r>
              <w:t>Форма контроля, позволяющая оценить умение обучающегося созда</w:t>
            </w:r>
            <w:r>
              <w:softHyphen/>
              <w:t>вать связный текст с учетом норм языка</w:t>
            </w:r>
          </w:p>
        </w:tc>
      </w:tr>
      <w:tr w:rsidR="00DB277E">
        <w:trPr>
          <w:trHeight w:hRule="exact" w:val="1546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277E" w:rsidRDefault="00E2795B">
            <w:pPr>
              <w:pStyle w:val="Other0"/>
              <w:spacing w:before="80"/>
            </w:pPr>
            <w:r>
              <w:t>Списывание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  <w:jc w:val="both"/>
            </w:pPr>
            <w:r>
              <w:t>Форма контроля, позволяющая оценить результаты усвоенных орфо</w:t>
            </w:r>
            <w:r>
              <w:softHyphen/>
              <w:t>графических и пунктуационных правил, сформированности умений и навыков (умение списывать с печатного текста, обнаруживать орфо</w:t>
            </w:r>
            <w:r>
              <w:softHyphen/>
              <w:t>граммы, находить границы предложения, устанавливать части текста, выписывать ту или иную часть текста)</w:t>
            </w:r>
          </w:p>
        </w:tc>
      </w:tr>
      <w:tr w:rsidR="00DB277E">
        <w:trPr>
          <w:trHeight w:hRule="exact" w:val="720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277E" w:rsidRDefault="00E2795B">
            <w:pPr>
              <w:pStyle w:val="Other0"/>
            </w:pPr>
            <w:r>
              <w:t>Творческая работа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  <w:jc w:val="both"/>
            </w:pPr>
            <w:r>
              <w:t>Форма контроля, позволяющая оценить продукт творческой деятельно</w:t>
            </w:r>
            <w:r>
              <w:softHyphen/>
              <w:t>сти обучающегося</w:t>
            </w:r>
          </w:p>
        </w:tc>
      </w:tr>
      <w:tr w:rsidR="00DB277E">
        <w:trPr>
          <w:trHeight w:hRule="exact" w:val="725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277E" w:rsidRDefault="00E2795B">
            <w:pPr>
              <w:pStyle w:val="Other0"/>
            </w:pPr>
            <w:r>
              <w:t>Тест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  <w:jc w:val="both"/>
            </w:pPr>
            <w:r>
              <w:t>Форма контроля, позволяющая оценить уровень знаний обучающегося, состоящая из системы тестовых заданий/вопросов</w:t>
            </w:r>
          </w:p>
        </w:tc>
      </w:tr>
    </w:tbl>
    <w:p w:rsidR="00DB277E" w:rsidRDefault="00E2795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2"/>
        <w:gridCol w:w="7632"/>
      </w:tblGrid>
      <w:tr w:rsidR="00DB277E">
        <w:trPr>
          <w:trHeight w:hRule="exact" w:val="1277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277E" w:rsidRDefault="00E2795B">
            <w:pPr>
              <w:pStyle w:val="Other0"/>
              <w:spacing w:before="80"/>
            </w:pPr>
            <w:r>
              <w:lastRenderedPageBreak/>
              <w:t>Тестирование физических качеств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  <w:jc w:val="both"/>
            </w:pPr>
            <w:r>
              <w:t>Форма контроля, предполагающая измерение или испытание, стандарт</w:t>
            </w:r>
            <w:r>
              <w:softHyphen/>
              <w:t>ное задание, проводимое для определения и оценки уровня физического состояния, физической подготовленности и двигательных способностей на основе комплекса упражнений</w:t>
            </w:r>
          </w:p>
        </w:tc>
      </w:tr>
      <w:tr w:rsidR="00DB277E">
        <w:trPr>
          <w:trHeight w:hRule="exact" w:val="994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277E" w:rsidRDefault="00E2795B">
            <w:pPr>
              <w:pStyle w:val="Other0"/>
            </w:pPr>
            <w:r>
              <w:t>Техника чтения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  <w:jc w:val="both"/>
            </w:pPr>
            <w:r>
              <w:t>Форма контроля, позволяющая оценить умение обучающегося читать и понимать прочитанное. Основными критериями оценки при этом явля</w:t>
            </w:r>
            <w:r>
              <w:softHyphen/>
              <w:t>ются скорость чтения, правильность и осознанность</w:t>
            </w:r>
          </w:p>
        </w:tc>
      </w:tr>
      <w:tr w:rsidR="00DB277E">
        <w:trPr>
          <w:trHeight w:hRule="exact" w:val="1272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277E" w:rsidRDefault="00E2795B">
            <w:pPr>
              <w:pStyle w:val="Other0"/>
            </w:pPr>
            <w:r>
              <w:t>Устный ответ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  <w:jc w:val="both"/>
            </w:pPr>
            <w:r>
              <w:t>Форма контроля, позволяющая оценить индивидуальные особенности усвоения обучающимся учебного материала и проверить умение стро</w:t>
            </w:r>
            <w:r>
              <w:softHyphen/>
              <w:t>ить связное, логически последовательное сообщение на заданную тему или поставленный вопрос</w:t>
            </w:r>
          </w:p>
        </w:tc>
      </w:tr>
      <w:tr w:rsidR="00DB277E">
        <w:trPr>
          <w:trHeight w:hRule="exact" w:val="994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277E" w:rsidRDefault="00E2795B">
            <w:pPr>
              <w:pStyle w:val="Other0"/>
            </w:pPr>
            <w:r>
              <w:t>Устный счет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  <w:jc w:val="both"/>
            </w:pPr>
            <w:r>
              <w:t>Форма контроля, позволяющая оценить умение выполнения обучаю</w:t>
            </w:r>
            <w:r>
              <w:softHyphen/>
              <w:t>щимся вычислений без помощи дополнительных устройств и приспо</w:t>
            </w:r>
            <w:r>
              <w:softHyphen/>
              <w:t>соблений</w:t>
            </w:r>
          </w:p>
        </w:tc>
      </w:tr>
      <w:tr w:rsidR="00DB277E">
        <w:trPr>
          <w:trHeight w:hRule="exact" w:val="989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277E" w:rsidRDefault="00E2795B">
            <w:pPr>
              <w:pStyle w:val="Other0"/>
            </w:pPr>
            <w:r>
              <w:t>Учебное упражнение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  <w:jc w:val="both"/>
            </w:pPr>
            <w:r>
              <w:t>Форма контроля, позволяющая оценить умение обучающегося самосто</w:t>
            </w:r>
            <w:r>
              <w:softHyphen/>
              <w:t>ятельно выполнять задания на отработку конкретных предметных уме</w:t>
            </w:r>
            <w:r>
              <w:softHyphen/>
              <w:t>ний и навыков</w:t>
            </w:r>
          </w:p>
        </w:tc>
      </w:tr>
      <w:tr w:rsidR="00DB277E">
        <w:trPr>
          <w:trHeight w:hRule="exact" w:val="720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277E" w:rsidRDefault="00E2795B">
            <w:pPr>
              <w:pStyle w:val="Other0"/>
            </w:pPr>
            <w:r>
              <w:t>Чтение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  <w:jc w:val="both"/>
            </w:pPr>
            <w:r>
              <w:t>Форма контроля, позволяющая оценить умение обучающегося воспри</w:t>
            </w:r>
            <w:r>
              <w:softHyphen/>
              <w:t>нимать и понимать содержание графически зафиксированных текстов</w:t>
            </w:r>
          </w:p>
        </w:tc>
      </w:tr>
      <w:tr w:rsidR="00DB277E">
        <w:trPr>
          <w:trHeight w:hRule="exact" w:val="715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</w:pPr>
            <w:r>
              <w:t>Экспериментальная работа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  <w:jc w:val="both"/>
            </w:pPr>
            <w:r>
              <w:t>Форма контроля, позволяющая оценить умение обучающегося при вы</w:t>
            </w:r>
            <w:r>
              <w:softHyphen/>
              <w:t>полнении опытно-поисковой работы или эксперимента</w:t>
            </w:r>
          </w:p>
        </w:tc>
      </w:tr>
      <w:tr w:rsidR="00DB277E">
        <w:trPr>
          <w:trHeight w:hRule="exact" w:val="994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277E" w:rsidRDefault="00E2795B">
            <w:pPr>
              <w:pStyle w:val="Other0"/>
            </w:pPr>
            <w:r>
              <w:t>Эссе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  <w:jc w:val="both"/>
            </w:pPr>
            <w:r>
              <w:t>Форма контроля, позволяющая оценить небольшой прозаический текст, выражая собственную точку зрения о каком-либо предмете, теме, про</w:t>
            </w:r>
            <w:r>
              <w:softHyphen/>
              <w:t>блеме, тексте</w:t>
            </w:r>
          </w:p>
        </w:tc>
      </w:tr>
      <w:tr w:rsidR="00DB277E">
        <w:trPr>
          <w:trHeight w:hRule="exact" w:val="451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</w:pPr>
            <w:r>
              <w:t>&lt;...&gt;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  <w:jc w:val="both"/>
            </w:pPr>
            <w:r>
              <w:t>&lt;...&gt;</w:t>
            </w:r>
          </w:p>
        </w:tc>
      </w:tr>
    </w:tbl>
    <w:p w:rsidR="00DB277E" w:rsidRDefault="00DB277E">
      <w:pPr>
        <w:spacing w:line="1" w:lineRule="exact"/>
      </w:pPr>
    </w:p>
    <w:p w:rsidR="00DB277E" w:rsidRDefault="00E2795B">
      <w:pPr>
        <w:pStyle w:val="Tablecaption0"/>
        <w:ind w:left="67"/>
      </w:pPr>
      <w:r>
        <w:rPr>
          <w:b/>
          <w:bCs/>
          <w:u w:val="single"/>
        </w:rPr>
        <w:t>Формы текущего оценивания по учебным предметам, курсам, модулям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3"/>
        <w:gridCol w:w="7522"/>
      </w:tblGrid>
      <w:tr w:rsidR="00DB277E">
        <w:trPr>
          <w:trHeight w:hRule="exact" w:val="456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  <w:jc w:val="both"/>
            </w:pPr>
            <w:r>
              <w:rPr>
                <w:b/>
                <w:bCs/>
              </w:rPr>
              <w:t>Формы текущего контроля</w:t>
            </w:r>
          </w:p>
        </w:tc>
      </w:tr>
      <w:tr w:rsidR="00DB277E">
        <w:trPr>
          <w:trHeight w:hRule="exact" w:val="127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277E" w:rsidRDefault="00E2795B">
            <w:pPr>
              <w:pStyle w:val="Other0"/>
            </w:pPr>
            <w:r>
              <w:t>Биология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  <w:jc w:val="both"/>
            </w:pPr>
            <w:r>
              <w:t>Ведение тетради, доклад, домашнее задание, исследовательская рабо</w:t>
            </w:r>
            <w:r>
              <w:softHyphen/>
              <w:t>та, комплексная работа, лабораторная работа, опрос, практическая ра</w:t>
            </w:r>
            <w:r>
              <w:softHyphen/>
              <w:t>бота, проект, реферат, решение задач, творческая работа, тест, устный ответ, письменный ответ</w:t>
            </w:r>
          </w:p>
        </w:tc>
      </w:tr>
      <w:tr w:rsidR="00DB277E">
        <w:trPr>
          <w:trHeight w:hRule="exact" w:val="126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277E" w:rsidRDefault="00E2795B">
            <w:pPr>
              <w:pStyle w:val="Other0"/>
            </w:pPr>
            <w:r>
              <w:t>География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  <w:jc w:val="both"/>
            </w:pPr>
            <w:r>
              <w:t>Ведение тетради, географический диктант,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 письменный ответ</w:t>
            </w:r>
          </w:p>
        </w:tc>
      </w:tr>
      <w:tr w:rsidR="00DB277E">
        <w:trPr>
          <w:trHeight w:hRule="exact" w:val="715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</w:pPr>
            <w:r>
              <w:t>Изобразительное искусство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  <w:jc w:val="both"/>
            </w:pPr>
            <w:r>
              <w:t>Домашнее задание, опрос, тест, устный ответ, практическая работа, учебное упражнение, творческая работа, письменный ответ</w:t>
            </w:r>
          </w:p>
        </w:tc>
      </w:tr>
      <w:tr w:rsidR="00DB277E">
        <w:trPr>
          <w:trHeight w:hRule="exact" w:val="720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277E" w:rsidRDefault="00E2795B">
            <w:pPr>
              <w:pStyle w:val="Other0"/>
            </w:pPr>
            <w:r>
              <w:t>Иностранный язык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  <w:jc w:val="both"/>
            </w:pPr>
            <w:r>
              <w:t>Аудирование, диктант, домашнее задание, опрос, тест, словарный дик</w:t>
            </w:r>
            <w:r>
              <w:softHyphen/>
              <w:t>тант, устный ответ, учебное упражнение, чтение, эссе</w:t>
            </w:r>
          </w:p>
        </w:tc>
      </w:tr>
      <w:tr w:rsidR="00DB277E">
        <w:trPr>
          <w:trHeight w:hRule="exact" w:val="994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277E" w:rsidRDefault="00E2795B">
            <w:pPr>
              <w:pStyle w:val="Other0"/>
            </w:pPr>
            <w:r>
              <w:t>Информатика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  <w:jc w:val="both"/>
            </w:pPr>
            <w:r>
              <w:t>Домашнее задание, исследовательская работа, комплексная работа, ла</w:t>
            </w:r>
            <w:r>
              <w:softHyphen/>
              <w:t>бораторная работа, опрос, практическая работа, проект, реферат, ре</w:t>
            </w:r>
            <w:r>
              <w:softHyphen/>
              <w:t>шение задач, творческая работа, тест, устный ответ</w:t>
            </w:r>
          </w:p>
        </w:tc>
      </w:tr>
      <w:tr w:rsidR="00DB277E">
        <w:trPr>
          <w:trHeight w:hRule="exact" w:val="1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277E" w:rsidRDefault="00E2795B">
            <w:pPr>
              <w:pStyle w:val="Other0"/>
            </w:pPr>
            <w:r>
              <w:t>История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  <w:jc w:val="both"/>
            </w:pPr>
            <w:r>
              <w:t>Ведение тетради, доклад, домашнее задание, исследовательская рабо</w:t>
            </w:r>
            <w:r>
              <w:softHyphen/>
              <w:t>та, комплексная работа, лабораторная работа, опрос, практическая ра</w:t>
            </w:r>
            <w:r>
              <w:softHyphen/>
              <w:t>бота, проект, работа с картой, реферат, решение задач, творческая ра</w:t>
            </w:r>
            <w:r>
              <w:softHyphen/>
              <w:t>бота, тест, устный ответ, письменный ответ</w:t>
            </w:r>
          </w:p>
        </w:tc>
      </w:tr>
    </w:tbl>
    <w:p w:rsidR="00DB277E" w:rsidRDefault="00E2795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3"/>
        <w:gridCol w:w="7522"/>
      </w:tblGrid>
      <w:tr w:rsidR="00DB277E">
        <w:trPr>
          <w:trHeight w:hRule="exact" w:val="1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277E" w:rsidRDefault="00E2795B">
            <w:pPr>
              <w:pStyle w:val="Other0"/>
              <w:spacing w:before="80"/>
            </w:pPr>
            <w:r>
              <w:lastRenderedPageBreak/>
              <w:t>Литература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  <w:jc w:val="both"/>
            </w:pPr>
            <w:r>
              <w:t>Выразительное чтение, доклад, домашнее задание, изложение, иссле</w:t>
            </w:r>
            <w:r>
              <w:softHyphen/>
              <w:t>довательская работа, комплексная работа, опрос, письменный ответ, смысловое чтение, практическая работа, сочинение, творческая работа, тест, техника чтения, чтение, устный ответ, эссе</w:t>
            </w:r>
          </w:p>
        </w:tc>
      </w:tr>
      <w:tr w:rsidR="00DB277E">
        <w:trPr>
          <w:trHeight w:hRule="exact" w:val="127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277E" w:rsidRDefault="00E2795B">
            <w:pPr>
              <w:pStyle w:val="Other0"/>
            </w:pPr>
            <w:r>
              <w:t>Литературное чтение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  <w:jc w:val="both"/>
            </w:pPr>
            <w:r>
              <w:t>Выразительное чтение, домашнее задание, изложение, комплексная работа, опрос, письменный ответ, сочинение, пересказ, проект, смыс</w:t>
            </w:r>
            <w:r>
              <w:softHyphen/>
              <w:t>ловое чтение, творческая работа, тест, техника чтения, чтение, устный ответ, письменный ответ</w:t>
            </w:r>
          </w:p>
        </w:tc>
      </w:tr>
      <w:tr w:rsidR="00DB277E">
        <w:trPr>
          <w:trHeight w:hRule="exact" w:val="994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277E" w:rsidRDefault="00E2795B">
            <w:pPr>
              <w:pStyle w:val="Other0"/>
            </w:pPr>
            <w:r>
              <w:t>Математика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  <w:jc w:val="both"/>
            </w:pPr>
            <w:r>
              <w:t>Ведение тетради, математический диктант, комплексная работа, реше</w:t>
            </w:r>
            <w:r>
              <w:softHyphen/>
              <w:t>ние задач, практическая работа, тест, устный ответ, устный счет, учеб</w:t>
            </w:r>
            <w:r>
              <w:softHyphen/>
              <w:t>ное упражнение</w:t>
            </w:r>
          </w:p>
        </w:tc>
      </w:tr>
      <w:tr w:rsidR="00DB277E">
        <w:trPr>
          <w:trHeight w:hRule="exact" w:val="715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277E" w:rsidRDefault="00E2795B">
            <w:pPr>
              <w:pStyle w:val="Other0"/>
            </w:pPr>
            <w:r>
              <w:t>Музыка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  <w:jc w:val="both"/>
            </w:pPr>
            <w:r>
              <w:t>Ведение тетради, домашнее задание, исследовательская работа, опрос, проект, реферат, творческая работа, тест, устный ответ</w:t>
            </w:r>
          </w:p>
        </w:tc>
      </w:tr>
      <w:tr w:rsidR="00DB277E">
        <w:trPr>
          <w:trHeight w:hRule="exact" w:val="994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277E" w:rsidRDefault="00E2795B">
            <w:pPr>
              <w:pStyle w:val="Other0"/>
            </w:pPr>
            <w:r>
              <w:t>Основы безопасности жизнедеятельности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  <w:jc w:val="both"/>
            </w:pPr>
            <w:r>
              <w:t>Домашнее задание, опрос, исследовательская работа, практическая ра</w:t>
            </w:r>
            <w:r>
              <w:softHyphen/>
              <w:t>бота, проект, реферат, тест, устный ответ, письменный ответ, соревно</w:t>
            </w:r>
            <w:r>
              <w:softHyphen/>
              <w:t>вание</w:t>
            </w:r>
          </w:p>
        </w:tc>
      </w:tr>
      <w:tr w:rsidR="00DB277E">
        <w:trPr>
          <w:trHeight w:hRule="exact" w:val="994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277E" w:rsidRDefault="00E2795B">
            <w:pPr>
              <w:pStyle w:val="Other0"/>
            </w:pPr>
            <w:r>
              <w:t>Обществознание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  <w:jc w:val="both"/>
            </w:pPr>
            <w:r>
              <w:t>Ведение тетради, доклад, домашнее задание, исследовательская рабо</w:t>
            </w:r>
            <w:r>
              <w:softHyphen/>
              <w:t>та, комплексная работа, опрос, практическая работа, проект, реферат, решение задач, творческая работа, тест, устный ответ</w:t>
            </w:r>
          </w:p>
        </w:tc>
      </w:tr>
      <w:tr w:rsidR="00DB277E">
        <w:trPr>
          <w:trHeight w:hRule="exact" w:val="715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277E" w:rsidRDefault="00E2795B">
            <w:pPr>
              <w:pStyle w:val="Other0"/>
            </w:pPr>
            <w:r>
              <w:t>ОДНКНР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  <w:jc w:val="both"/>
            </w:pPr>
            <w:r>
              <w:t>Ведение тетради, домашняя работа, исследовательская работа, проект, творческая работа, тест, устный ответ, письменный ответ</w:t>
            </w:r>
          </w:p>
        </w:tc>
      </w:tr>
      <w:tr w:rsidR="00DB277E">
        <w:trPr>
          <w:trHeight w:hRule="exact" w:val="126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277E" w:rsidRDefault="00E2795B">
            <w:pPr>
              <w:pStyle w:val="Other0"/>
            </w:pPr>
            <w:r>
              <w:t>Окружающий мир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  <w:jc w:val="both"/>
            </w:pPr>
            <w:r>
              <w:t>Ведение тетради, доклад, домашнее задание, исследовательская рабо</w:t>
            </w:r>
            <w:r>
              <w:softHyphen/>
              <w:t>та, комплексная работа, лабораторная работа, опрос, практическая ра</w:t>
            </w:r>
            <w:r>
              <w:softHyphen/>
              <w:t>бота, проект, работа с картой, реферат, решение задач, творческая ра</w:t>
            </w:r>
            <w:r>
              <w:softHyphen/>
              <w:t>бота, тест, устный ответ, письменный ответ</w:t>
            </w:r>
          </w:p>
        </w:tc>
      </w:tr>
      <w:tr w:rsidR="00DB277E">
        <w:trPr>
          <w:trHeight w:hRule="exact" w:val="720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277E" w:rsidRDefault="00E2795B">
            <w:pPr>
              <w:pStyle w:val="Other0"/>
            </w:pPr>
            <w:r>
              <w:t>ОРКСЭ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  <w:jc w:val="both"/>
            </w:pPr>
            <w:r>
              <w:t>Ведение тетради, домашняя работа, исследовательская работа, проект, творческая работа, тест, устный ответ, письменный ответ</w:t>
            </w:r>
          </w:p>
        </w:tc>
      </w:tr>
      <w:tr w:rsidR="00DB277E">
        <w:trPr>
          <w:trHeight w:hRule="exact" w:val="126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277E" w:rsidRDefault="00E2795B">
            <w:pPr>
              <w:pStyle w:val="Other0"/>
            </w:pPr>
            <w:r>
              <w:t>Русский язык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  <w:jc w:val="both"/>
            </w:pPr>
            <w:r>
              <w:t>Ведение тетради, доклад, домашнее задание, изложение, исследова</w:t>
            </w:r>
            <w:r>
              <w:softHyphen/>
              <w:t>тельская работа, комплексная работа, опрос, списывание, проект, сло</w:t>
            </w:r>
            <w:r>
              <w:softHyphen/>
              <w:t>варный диктант, сочинение, диктант, письменный ответ, тест, устный ответ</w:t>
            </w:r>
          </w:p>
        </w:tc>
      </w:tr>
      <w:tr w:rsidR="00DB277E">
        <w:trPr>
          <w:trHeight w:hRule="exact" w:val="994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277E" w:rsidRDefault="00E2795B">
            <w:pPr>
              <w:pStyle w:val="Other0"/>
            </w:pPr>
            <w:r>
              <w:t>Технология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  <w:jc w:val="both"/>
            </w:pPr>
            <w:r>
              <w:t>Домашнее задание, доклад, исследовательская работа, практическая работа, лабораторная работа, опрос, проект, творческая работа, тест, устный ответ</w:t>
            </w:r>
          </w:p>
        </w:tc>
      </w:tr>
      <w:tr w:rsidR="00DB277E">
        <w:trPr>
          <w:trHeight w:hRule="exact" w:val="126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277E" w:rsidRDefault="00E2795B">
            <w:pPr>
              <w:pStyle w:val="Other0"/>
            </w:pPr>
            <w:r>
              <w:t>Физика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  <w:jc w:val="both"/>
            </w:pPr>
            <w:r>
              <w:t>Ведение тетради, доклад, домашнее задание, исследовательская рабо</w:t>
            </w:r>
            <w:r>
              <w:softHyphen/>
              <w:t>та, комплексная работа, лабораторная работа, опрос, практическая ра</w:t>
            </w:r>
            <w:r>
              <w:softHyphen/>
              <w:t>бота, проект, реферат, решение задач, творческая работа, тест, устный ответ, письменный ответ</w:t>
            </w:r>
          </w:p>
        </w:tc>
      </w:tr>
      <w:tr w:rsidR="00DB277E">
        <w:trPr>
          <w:trHeight w:hRule="exact" w:val="994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277E" w:rsidRDefault="00E2795B">
            <w:pPr>
              <w:pStyle w:val="Other0"/>
              <w:spacing w:before="80"/>
            </w:pPr>
            <w:r>
              <w:t>Физическая культура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  <w:jc w:val="both"/>
            </w:pPr>
            <w:r>
              <w:t>Демонстрация техники упражнений, соревнование, опрос, устный от</w:t>
            </w:r>
            <w:r>
              <w:softHyphen/>
              <w:t>вет, домашнее задание, практическая работа, проект, эксперименталь</w:t>
            </w:r>
            <w:r>
              <w:softHyphen/>
              <w:t>ная работа, тестирование физических качеств</w:t>
            </w:r>
          </w:p>
        </w:tc>
      </w:tr>
      <w:tr w:rsidR="00DB277E">
        <w:trPr>
          <w:trHeight w:hRule="exact" w:val="127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277E" w:rsidRDefault="00E2795B">
            <w:pPr>
              <w:pStyle w:val="Other0"/>
            </w:pPr>
            <w:r>
              <w:t>Химия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  <w:jc w:val="both"/>
            </w:pPr>
            <w:r>
              <w:t>Ведение тетради, доклад, домашнее задание, исследовательская рабо</w:t>
            </w:r>
            <w:r>
              <w:softHyphen/>
              <w:t>та, комплексная работа, лабораторная работа, опрос, практическая ра</w:t>
            </w:r>
            <w:r>
              <w:softHyphen/>
              <w:t>бота, проект, реферат, решение задач, творческая работа, тест, устный ответ, письменный ответ</w:t>
            </w:r>
          </w:p>
        </w:tc>
      </w:tr>
      <w:tr w:rsidR="00DB277E">
        <w:trPr>
          <w:trHeight w:hRule="exact" w:val="451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  <w:ind w:firstLine="140"/>
            </w:pPr>
            <w:r>
              <w:t>&lt;...&gt;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  <w:jc w:val="both"/>
            </w:pPr>
            <w:r>
              <w:t>&lt;...&gt;</w:t>
            </w:r>
          </w:p>
        </w:tc>
      </w:tr>
    </w:tbl>
    <w:p w:rsidR="00DB277E" w:rsidRDefault="00E2795B">
      <w:pPr>
        <w:pStyle w:val="a4"/>
        <w:spacing w:after="280"/>
      </w:pPr>
      <w:r>
        <w:rPr>
          <w:b/>
          <w:bCs/>
          <w:u w:val="single"/>
        </w:rPr>
        <w:t>Приложение 2</w:t>
      </w:r>
      <w:r>
        <w:rPr>
          <w:b/>
          <w:bCs/>
        </w:rPr>
        <w:t xml:space="preserve"> </w:t>
      </w:r>
      <w:r w:rsidR="005C768B">
        <w:t>к П</w:t>
      </w:r>
      <w:r>
        <w:t xml:space="preserve">оложению </w:t>
      </w:r>
      <w:r w:rsidR="005C768B">
        <w:t>о  текущем  контроле</w:t>
      </w:r>
      <w:r>
        <w:t xml:space="preserve">  и промежуточной аттестации обучающихся</w:t>
      </w:r>
    </w:p>
    <w:p w:rsidR="00DB277E" w:rsidRPr="005C768B" w:rsidRDefault="00E2795B">
      <w:pPr>
        <w:pStyle w:val="Heading10"/>
        <w:keepNext/>
        <w:keepLines/>
        <w:spacing w:after="340"/>
        <w:rPr>
          <w:b w:val="0"/>
        </w:rPr>
      </w:pPr>
      <w:bookmarkStart w:id="9" w:name="bookmark19"/>
      <w:r w:rsidRPr="005C768B">
        <w:rPr>
          <w:b w:val="0"/>
          <w:color w:val="000000"/>
        </w:rPr>
        <w:lastRenderedPageBreak/>
        <w:t>Форма справки с результатами прохождения промежуточной аттестации по образова</w:t>
      </w:r>
      <w:r w:rsidRPr="005C768B">
        <w:rPr>
          <w:b w:val="0"/>
          <w:color w:val="000000"/>
        </w:rPr>
        <w:softHyphen/>
        <w:t>тельной программе соответствующего уровня общего образования</w:t>
      </w:r>
      <w:bookmarkEnd w:id="9"/>
    </w:p>
    <w:p w:rsidR="00DB277E" w:rsidRDefault="00E2795B">
      <w:pPr>
        <w:pStyle w:val="a4"/>
        <w:pBdr>
          <w:bottom w:val="single" w:sz="4" w:space="0" w:color="auto"/>
        </w:pBdr>
        <w:spacing w:after="160"/>
      </w:pPr>
      <w:r>
        <w:t>Иванова Мария Ивановна, 05.01.2010 г. р.</w:t>
      </w:r>
    </w:p>
    <w:p w:rsidR="00DB277E" w:rsidRDefault="00E2795B">
      <w:pPr>
        <w:pStyle w:val="a4"/>
        <w:pBdr>
          <w:bottom w:val="single" w:sz="4" w:space="0" w:color="auto"/>
        </w:pBdr>
        <w:spacing w:after="160"/>
      </w:pPr>
      <w:r>
        <w:t>В период 19.04.2023 по 09.05.2023 прошел(а)</w:t>
      </w:r>
    </w:p>
    <w:p w:rsidR="00DB277E" w:rsidRDefault="00E2795B">
      <w:pPr>
        <w:pStyle w:val="a4"/>
        <w:pBdr>
          <w:bottom w:val="single" w:sz="4" w:space="0" w:color="auto"/>
        </w:pBdr>
        <w:spacing w:after="160"/>
      </w:pPr>
      <w:r>
        <w:t>промежуточную аттестацию за 5 класс по основной образовательной программе</w:t>
      </w:r>
    </w:p>
    <w:p w:rsidR="00DB277E" w:rsidRDefault="00206F8F">
      <w:pPr>
        <w:pStyle w:val="Tablecaption0"/>
        <w:ind w:left="67"/>
      </w:pPr>
      <w:r>
        <w:t>основного общего образования МБ</w:t>
      </w:r>
      <w:r w:rsidR="00E2795B">
        <w:t>ОУ «</w:t>
      </w:r>
      <w:r>
        <w:t>Кугеевская ООШ</w:t>
      </w:r>
      <w:r w:rsidR="00E2795B">
        <w:t>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4133"/>
        <w:gridCol w:w="4344"/>
        <w:gridCol w:w="1109"/>
      </w:tblGrid>
      <w:tr w:rsidR="00DB277E">
        <w:trPr>
          <w:trHeight w:hRule="exact" w:val="72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</w:pPr>
            <w:r>
              <w:rPr>
                <w:b/>
                <w:bCs/>
              </w:rPr>
              <w:t>Учебный предмет, курс, дисципли</w:t>
            </w:r>
            <w:r>
              <w:rPr>
                <w:b/>
                <w:bCs/>
              </w:rPr>
              <w:softHyphen/>
              <w:t>на (модуль)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277E" w:rsidRDefault="00E2795B">
            <w:pPr>
              <w:pStyle w:val="Other0"/>
              <w:spacing w:before="80"/>
            </w:pPr>
            <w:r>
              <w:rPr>
                <w:b/>
                <w:bCs/>
              </w:rPr>
              <w:t>Форма промежуточной аттестации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77E" w:rsidRDefault="00E2795B">
            <w:pPr>
              <w:pStyle w:val="Other0"/>
              <w:spacing w:before="80"/>
            </w:pPr>
            <w:r>
              <w:rPr>
                <w:b/>
                <w:bCs/>
              </w:rPr>
              <w:t>Отметка</w:t>
            </w:r>
          </w:p>
        </w:tc>
      </w:tr>
      <w:tr w:rsidR="00DB277E">
        <w:trPr>
          <w:trHeight w:hRule="exact" w:val="72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277E" w:rsidRDefault="00E2795B">
            <w:pPr>
              <w:pStyle w:val="Other0"/>
              <w:spacing w:before="80"/>
            </w:pPr>
            <w:r>
              <w:t>1.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277E" w:rsidRDefault="00E2795B">
            <w:pPr>
              <w:pStyle w:val="Other0"/>
            </w:pPr>
            <w:r>
              <w:t>Русский язык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77E" w:rsidRDefault="00206F8F">
            <w:pPr>
              <w:pStyle w:val="Other0"/>
              <w:tabs>
                <w:tab w:val="left" w:pos="1819"/>
                <w:tab w:val="left" w:pos="3062"/>
              </w:tabs>
            </w:pPr>
            <w:r>
              <w:t xml:space="preserve">Контрольная работа: </w:t>
            </w:r>
            <w:r w:rsidR="00E2795B">
              <w:t>сочинение,</w:t>
            </w:r>
          </w:p>
          <w:p w:rsidR="00DB277E" w:rsidRDefault="005C768B">
            <w:pPr>
              <w:pStyle w:val="Other0"/>
            </w:pPr>
            <w:r>
              <w:t>И</w:t>
            </w:r>
            <w:r w:rsidR="00E2795B">
              <w:t>зложение</w:t>
            </w:r>
            <w:r>
              <w:t>, ВПР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77E" w:rsidRDefault="00E2795B">
            <w:pPr>
              <w:pStyle w:val="Other0"/>
            </w:pPr>
            <w:r>
              <w:t>5</w:t>
            </w:r>
          </w:p>
        </w:tc>
      </w:tr>
      <w:tr w:rsidR="00DB277E">
        <w:trPr>
          <w:trHeight w:hRule="exact" w:val="71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277E" w:rsidRDefault="00E2795B">
            <w:pPr>
              <w:pStyle w:val="Other0"/>
            </w:pPr>
            <w:r>
              <w:t>2.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277E" w:rsidRDefault="00E2795B">
            <w:pPr>
              <w:pStyle w:val="Other0"/>
            </w:pPr>
            <w:r>
              <w:t>Иностранный язык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77E" w:rsidRDefault="00206F8F">
            <w:pPr>
              <w:pStyle w:val="Other0"/>
              <w:tabs>
                <w:tab w:val="left" w:pos="1709"/>
                <w:tab w:val="left" w:pos="2837"/>
              </w:tabs>
            </w:pPr>
            <w:r>
              <w:t xml:space="preserve">Контрольная работа: </w:t>
            </w:r>
            <w:r w:rsidR="00E2795B">
              <w:t>аудирование,</w:t>
            </w:r>
          </w:p>
          <w:p w:rsidR="00DB277E" w:rsidRDefault="00E2795B">
            <w:pPr>
              <w:pStyle w:val="Other0"/>
            </w:pPr>
            <w:r>
              <w:t>письмо, чтение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77E" w:rsidRDefault="00E2795B">
            <w:pPr>
              <w:pStyle w:val="Other0"/>
            </w:pPr>
            <w:r>
              <w:t>5</w:t>
            </w:r>
          </w:p>
        </w:tc>
      </w:tr>
      <w:tr w:rsidR="00DB277E">
        <w:trPr>
          <w:trHeight w:hRule="exact" w:val="44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</w:pPr>
            <w:r>
              <w:t>3.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</w:pPr>
            <w:r>
              <w:t>География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</w:pPr>
            <w:r>
              <w:t>Защита проекта</w:t>
            </w:r>
            <w:r w:rsidR="005C768B">
              <w:t>, ВПР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</w:pPr>
            <w:r>
              <w:t>5</w:t>
            </w:r>
          </w:p>
        </w:tc>
      </w:tr>
      <w:tr w:rsidR="00DB277E">
        <w:trPr>
          <w:trHeight w:hRule="exact" w:val="45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</w:pPr>
            <w:r>
              <w:t>4.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277E" w:rsidRDefault="00E2795B">
            <w:pPr>
              <w:pStyle w:val="Other0"/>
            </w:pPr>
            <w:r>
              <w:t>&lt;...&gt;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277E" w:rsidRDefault="00DB277E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7E" w:rsidRDefault="00DB277E">
            <w:pPr>
              <w:rPr>
                <w:sz w:val="10"/>
                <w:szCs w:val="10"/>
              </w:rPr>
            </w:pPr>
          </w:p>
        </w:tc>
      </w:tr>
    </w:tbl>
    <w:p w:rsidR="00DB277E" w:rsidRDefault="00E2795B">
      <w:pPr>
        <w:pStyle w:val="Tablecaption0"/>
        <w:spacing w:line="305" w:lineRule="auto"/>
        <w:ind w:left="62"/>
      </w:pPr>
      <w:r>
        <w:t>Академическая задолженность по учебным предметам, курсам, дисциплинам (модулям): отсутствует</w:t>
      </w:r>
    </w:p>
    <w:p w:rsidR="00DB277E" w:rsidRDefault="00E2795B">
      <w:pPr>
        <w:pStyle w:val="a4"/>
        <w:tabs>
          <w:tab w:val="left" w:pos="5299"/>
        </w:tabs>
        <w:spacing w:after="80"/>
      </w:pPr>
      <w:r>
        <w:t xml:space="preserve">Директор </w:t>
      </w:r>
      <w:r w:rsidR="00ED60EF">
        <w:t>МБОУ «Кугеевская ООШ»</w:t>
      </w:r>
      <w:r>
        <w:t>*</w:t>
      </w:r>
      <w:r>
        <w:tab/>
      </w:r>
      <w:r w:rsidR="00206F8F">
        <w:t>Мельникова Л</w:t>
      </w:r>
      <w:r>
        <w:t>.А.</w:t>
      </w:r>
    </w:p>
    <w:p w:rsidR="00DB277E" w:rsidRDefault="00E2795B">
      <w:pPr>
        <w:pStyle w:val="a4"/>
        <w:spacing w:after="160"/>
      </w:pPr>
      <w:r>
        <w:t>М.П.</w:t>
      </w:r>
    </w:p>
    <w:sectPr w:rsidR="00DB277E">
      <w:type w:val="continuous"/>
      <w:pgSz w:w="11900" w:h="16840"/>
      <w:pgMar w:top="585" w:right="763" w:bottom="556" w:left="1043" w:header="157" w:footer="12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DBD" w:rsidRDefault="00E2795B">
      <w:r>
        <w:separator/>
      </w:r>
    </w:p>
  </w:endnote>
  <w:endnote w:type="continuationSeparator" w:id="0">
    <w:p w:rsidR="006A3DBD" w:rsidRDefault="00E2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77E" w:rsidRDefault="00DB277E"/>
  </w:footnote>
  <w:footnote w:type="continuationSeparator" w:id="0">
    <w:p w:rsidR="00DB277E" w:rsidRDefault="00DB27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7344"/>
    <w:multiLevelType w:val="multilevel"/>
    <w:tmpl w:val="815E93A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9F5509"/>
    <w:multiLevelType w:val="multilevel"/>
    <w:tmpl w:val="E198295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636192"/>
    <w:multiLevelType w:val="multilevel"/>
    <w:tmpl w:val="C44E6C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227FF2"/>
    <w:multiLevelType w:val="multilevel"/>
    <w:tmpl w:val="6CBE4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52525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0911B4"/>
    <w:multiLevelType w:val="multilevel"/>
    <w:tmpl w:val="C92053B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E65C67"/>
    <w:multiLevelType w:val="multilevel"/>
    <w:tmpl w:val="38B4DF0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B87AC1"/>
    <w:multiLevelType w:val="multilevel"/>
    <w:tmpl w:val="FCECAE1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622A61"/>
    <w:multiLevelType w:val="multilevel"/>
    <w:tmpl w:val="F0FCACF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E3111B"/>
    <w:multiLevelType w:val="multilevel"/>
    <w:tmpl w:val="FA2AEB0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036C3A"/>
    <w:multiLevelType w:val="multilevel"/>
    <w:tmpl w:val="5A389EE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A91329"/>
    <w:multiLevelType w:val="multilevel"/>
    <w:tmpl w:val="A32412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783900"/>
    <w:multiLevelType w:val="multilevel"/>
    <w:tmpl w:val="ED1CE2E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B36B69"/>
    <w:multiLevelType w:val="multilevel"/>
    <w:tmpl w:val="CF40548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AF0B1C"/>
    <w:multiLevelType w:val="multilevel"/>
    <w:tmpl w:val="E2AC8EC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2B1384"/>
    <w:multiLevelType w:val="multilevel"/>
    <w:tmpl w:val="CE68F94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45828EF"/>
    <w:multiLevelType w:val="multilevel"/>
    <w:tmpl w:val="2BBE85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B21BE0"/>
    <w:multiLevelType w:val="multilevel"/>
    <w:tmpl w:val="1200CFE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5"/>
  </w:num>
  <w:num w:numId="3">
    <w:abstractNumId w:val="5"/>
  </w:num>
  <w:num w:numId="4">
    <w:abstractNumId w:val="13"/>
  </w:num>
  <w:num w:numId="5">
    <w:abstractNumId w:val="0"/>
  </w:num>
  <w:num w:numId="6">
    <w:abstractNumId w:val="2"/>
  </w:num>
  <w:num w:numId="7">
    <w:abstractNumId w:val="14"/>
  </w:num>
  <w:num w:numId="8">
    <w:abstractNumId w:val="9"/>
  </w:num>
  <w:num w:numId="9">
    <w:abstractNumId w:val="6"/>
  </w:num>
  <w:num w:numId="10">
    <w:abstractNumId w:val="12"/>
  </w:num>
  <w:num w:numId="11">
    <w:abstractNumId w:val="10"/>
  </w:num>
  <w:num w:numId="12">
    <w:abstractNumId w:val="1"/>
  </w:num>
  <w:num w:numId="13">
    <w:abstractNumId w:val="8"/>
  </w:num>
  <w:num w:numId="14">
    <w:abstractNumId w:val="16"/>
  </w:num>
  <w:num w:numId="15">
    <w:abstractNumId w:val="11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7E"/>
    <w:rsid w:val="001A7EB2"/>
    <w:rsid w:val="001C713F"/>
    <w:rsid w:val="00206F8F"/>
    <w:rsid w:val="003314AA"/>
    <w:rsid w:val="005C768B"/>
    <w:rsid w:val="006933AC"/>
    <w:rsid w:val="006A3DBD"/>
    <w:rsid w:val="00897B54"/>
    <w:rsid w:val="008C077F"/>
    <w:rsid w:val="00973EFE"/>
    <w:rsid w:val="00A62BC7"/>
    <w:rsid w:val="00DB277E"/>
    <w:rsid w:val="00E2795B"/>
    <w:rsid w:val="00ED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A82BD"/>
  <w15:docId w15:val="{057EC6B5-40EF-41D6-8C01-A1FBF71E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2525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4">
    <w:name w:val="Body Text"/>
    <w:basedOn w:val="a"/>
    <w:link w:val="a3"/>
    <w:qFormat/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pPr>
      <w:outlineLvl w:val="0"/>
    </w:pPr>
    <w:rPr>
      <w:rFonts w:ascii="Times New Roman" w:eastAsia="Times New Roman" w:hAnsi="Times New Roman" w:cs="Times New Roman"/>
      <w:b/>
      <w:bCs/>
      <w:color w:val="252525"/>
    </w:rPr>
  </w:style>
  <w:style w:type="paragraph" w:customStyle="1" w:styleId="Tablecaption0">
    <w:name w:val="Table caption"/>
    <w:basedOn w:val="a"/>
    <w:link w:val="Tablecaption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a"/>
    <w:link w:val="Other"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C76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768B"/>
    <w:rPr>
      <w:rFonts w:ascii="Segoe UI" w:hAnsi="Segoe UI" w:cs="Segoe UI"/>
      <w:color w:val="000000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973EF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9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6186</Words>
  <Characters>35265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SwetlanaNP</dc:creator>
  <cp:keywords/>
  <cp:lastModifiedBy>User</cp:lastModifiedBy>
  <cp:revision>2</cp:revision>
  <cp:lastPrinted>2024-03-13T10:28:00Z</cp:lastPrinted>
  <dcterms:created xsi:type="dcterms:W3CDTF">2024-03-13T10:36:00Z</dcterms:created>
  <dcterms:modified xsi:type="dcterms:W3CDTF">2024-03-13T10:36:00Z</dcterms:modified>
</cp:coreProperties>
</file>