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8E" w:rsidRPr="00A33C8E" w:rsidRDefault="00A33C8E" w:rsidP="00A33C8E">
      <w:pPr>
        <w:jc w:val="center"/>
        <w:rPr>
          <w:rFonts w:ascii="Times New Roman" w:hAnsi="Times New Roman" w:cs="Times New Roman"/>
          <w:b/>
          <w:sz w:val="24"/>
          <w:szCs w:val="24"/>
        </w:rPr>
      </w:pPr>
      <w:r w:rsidRPr="00A33C8E">
        <w:rPr>
          <w:rFonts w:ascii="Times New Roman" w:hAnsi="Times New Roman" w:cs="Times New Roman"/>
          <w:b/>
          <w:sz w:val="24"/>
          <w:szCs w:val="24"/>
        </w:rPr>
        <w:t>Как покупать в интернете безопасно</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Интернет в наши дни предоставляет потребителям огромный выбор товаров и услуг. Как не ошибиться с выбором? Как не разочароваться в сделанном выборе, и, что еще страшнее, не стать жертвой мошенников?!</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В последнее время потребители сталкиваются с обманом со стороны продавцов. В посылке с долгожданным заказом вместо ожидаемых косметических средств, например, или инструментов лежат мешочки с песком или скомканная бумага с камнями. Часто в посылке оказываются совершенно иные товары, плохого качества, меньшей стоимости.</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Открываем браузер и сразу видим много пестрых и привлекательных баннеров, низкие цены, яркие фотографии! Но! К любой покупке необходимо подойти ответственно! За совершенную в интернете покупку потребитель платит реальными деньгами!</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В погоне за низкой ценой или уникальностью мы зачастую пренебрегаем элементарными правилами безопасности, не изучаем историю работы интернет-магазина, не читаем отзывы и описание товара.</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Даже если на просторах сети Интернет вы нашли «тот самый» товар по привлекательной цене, убедитесь, что продавец благонадежен, что покупка и ваши потребительские права защищены.</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Возьмите за правило выполнение нескольких пунктов:</w:t>
      </w:r>
    </w:p>
    <w:p w:rsidR="00A33C8E" w:rsidRPr="00A33C8E" w:rsidRDefault="00A33C8E" w:rsidP="00A33C8E">
      <w:pPr>
        <w:rPr>
          <w:rFonts w:ascii="Times New Roman" w:hAnsi="Times New Roman" w:cs="Times New Roman"/>
          <w:b/>
          <w:sz w:val="24"/>
          <w:szCs w:val="24"/>
        </w:rPr>
      </w:pPr>
      <w:r w:rsidRPr="00A33C8E">
        <w:rPr>
          <w:rFonts w:ascii="Times New Roman" w:hAnsi="Times New Roman" w:cs="Times New Roman"/>
          <w:b/>
          <w:sz w:val="24"/>
          <w:szCs w:val="24"/>
        </w:rPr>
        <w:t xml:space="preserve">1 – внимательно изучите сайт или страничку продавца. </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Убедитесь, что продавец предоставил свои контакты и данные. (Отсутствие указания фактического адреса и данных продавца потенциально проблематичны, поскольку в случае необходимости направления претензии могут возникнуть трудности)</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Всегда изучайте отзывы покупателей. Чем больше  –  тем лучше! Бывает, что количество положительных отзывов накручивают искусственно, поэтому есть смысл поискать отзывы</w:t>
      </w:r>
      <w:r>
        <w:rPr>
          <w:rFonts w:ascii="Times New Roman" w:hAnsi="Times New Roman" w:cs="Times New Roman"/>
          <w:sz w:val="24"/>
          <w:szCs w:val="24"/>
        </w:rPr>
        <w:t xml:space="preserve"> о продавце на сторонних сайтах</w:t>
      </w:r>
      <w:bookmarkStart w:id="0" w:name="_GoBack"/>
      <w:bookmarkEnd w:id="0"/>
      <w:r w:rsidRPr="00A33C8E">
        <w:rPr>
          <w:rFonts w:ascii="Times New Roman" w:hAnsi="Times New Roman" w:cs="Times New Roman"/>
          <w:sz w:val="24"/>
          <w:szCs w:val="24"/>
        </w:rPr>
        <w:t>.</w:t>
      </w:r>
    </w:p>
    <w:p w:rsidR="00A33C8E" w:rsidRPr="00A33C8E" w:rsidRDefault="00A33C8E" w:rsidP="00A33C8E">
      <w:pPr>
        <w:rPr>
          <w:rFonts w:ascii="Times New Roman" w:hAnsi="Times New Roman" w:cs="Times New Roman"/>
          <w:b/>
          <w:sz w:val="24"/>
          <w:szCs w:val="24"/>
        </w:rPr>
      </w:pPr>
      <w:r w:rsidRPr="00A33C8E">
        <w:rPr>
          <w:rFonts w:ascii="Times New Roman" w:hAnsi="Times New Roman" w:cs="Times New Roman"/>
          <w:b/>
          <w:sz w:val="24"/>
          <w:szCs w:val="24"/>
        </w:rPr>
        <w:t xml:space="preserve">2 – внимательно прочитайте описание товара. Убедитесь, что Вам предоставлена исчерпывающая информация о товаре! </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xml:space="preserve">Согласно </w:t>
      </w:r>
      <w:proofErr w:type="spellStart"/>
      <w:r w:rsidRPr="00A33C8E">
        <w:rPr>
          <w:rFonts w:ascii="Times New Roman" w:hAnsi="Times New Roman" w:cs="Times New Roman"/>
          <w:sz w:val="24"/>
          <w:szCs w:val="24"/>
        </w:rPr>
        <w:t>ст</w:t>
      </w:r>
      <w:proofErr w:type="spellEnd"/>
      <w:r w:rsidRPr="00A33C8E">
        <w:rPr>
          <w:rFonts w:ascii="Times New Roman" w:hAnsi="Times New Roman" w:cs="Times New Roman"/>
          <w:sz w:val="24"/>
          <w:szCs w:val="24"/>
        </w:rPr>
        <w:t xml:space="preserve"> 10. Закона РФ от 7 февраля 1992 г. N 2300-1 «О защите прав потребителей». Информация о товарах (работах, услугах) в обязательном порядке должна содержать:</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xml:space="preserve">- сведения об основных потребительских свойствах товаров,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lastRenderedPageBreak/>
        <w:t>- цену в рублях и условия приобретения товаров, в том числе при оплате товаров через определенное время после их передачи (выполнения) потребителю, полную сумму, подлежащую выплате потребителем, и график погашения этой суммы;</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гарантийный срок, если он установлен;</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правила и условия эффективного и безопасного использования товаров;</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срок службы или срок годности товаров,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информацию об обязательном подтверждении соответствия товаров:</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информацию о правилах продажи товаров;</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A33C8E" w:rsidRPr="00A33C8E" w:rsidRDefault="00A33C8E" w:rsidP="00A33C8E">
      <w:pPr>
        <w:rPr>
          <w:rFonts w:ascii="Times New Roman" w:hAnsi="Times New Roman" w:cs="Times New Roman"/>
          <w:sz w:val="24"/>
          <w:szCs w:val="24"/>
        </w:rPr>
      </w:pPr>
    </w:p>
    <w:p w:rsidR="00A33C8E" w:rsidRPr="00A33C8E" w:rsidRDefault="00A33C8E" w:rsidP="00A33C8E">
      <w:pPr>
        <w:rPr>
          <w:rFonts w:ascii="Times New Roman" w:hAnsi="Times New Roman" w:cs="Times New Roman"/>
          <w:b/>
          <w:sz w:val="24"/>
          <w:szCs w:val="24"/>
        </w:rPr>
      </w:pPr>
      <w:r w:rsidRPr="00A33C8E">
        <w:rPr>
          <w:rFonts w:ascii="Times New Roman" w:hAnsi="Times New Roman" w:cs="Times New Roman"/>
          <w:b/>
          <w:sz w:val="24"/>
          <w:szCs w:val="24"/>
        </w:rPr>
        <w:t>3 – сравните цену и основные характеристики, внимательно изучите представленные продавцом фотографии товара.</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Это очень важный пункт! Однозначно:  низкая цена должна настораживать!  Имеет смысл сравнить цены на аналогичный товар у других продавцов.</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Не стесняйтесь написать продавцу и узнать о цене, размерах/габаритах, цвете, иных характеристиках!  Зачастую цветопередача мониторов искажает реальный цвет, точно так же, как и размеры изделия, представленного на фото могут казаться отличными от реальных.</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Внимательно изучите представленные фото и, если есть возможность, сравните с фотографиями производителя. Это позволит понять оригинальный ли вам предлагается товар.</w:t>
      </w:r>
    </w:p>
    <w:p w:rsidR="00A33C8E" w:rsidRPr="00A33C8E" w:rsidRDefault="00A33C8E" w:rsidP="00A33C8E">
      <w:pPr>
        <w:rPr>
          <w:rFonts w:ascii="Times New Roman" w:hAnsi="Times New Roman" w:cs="Times New Roman"/>
          <w:b/>
          <w:sz w:val="24"/>
          <w:szCs w:val="24"/>
        </w:rPr>
      </w:pPr>
      <w:r w:rsidRPr="00A33C8E">
        <w:rPr>
          <w:rFonts w:ascii="Times New Roman" w:hAnsi="Times New Roman" w:cs="Times New Roman"/>
          <w:b/>
          <w:sz w:val="24"/>
          <w:szCs w:val="24"/>
        </w:rPr>
        <w:t xml:space="preserve">4 – будьте бдительны! Не сообщайте данные своих карт посторонним! </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lastRenderedPageBreak/>
        <w:t>Порядок дистанционной продажи товаров определяется ст. 26.1 Закона РФ от 7 февраля 1992 г. N 2300-1 «О защите прав потребителей».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Потребителю в момент доставки товара должна быть в письменной форме предоставлена информация о товаре, предусмотренная  Законом  РФ от 7 февраля 1992 г. N 2300-1 «О защите прав потребителей», а также информация о порядке и сроках возврата товара.</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xml:space="preserve">Так же ст. 26.1 Закона РФ от 7 февраля 1992 г. N 2300-1 «О защите прав потребителей» определяет порядок возврата товара. </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Потребитель вправе отказаться от товара в любое время до его передачи, а после передачи товара - в течение семи дней.</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Последствия продажи товара ненадлежащего качества дистанционным способом продажи товара установлены положениями, предусмотренными статьями 18 - 24 Закона РФ от 7 февраля 1992 г. N 2300-1 «О защите прав потребителей».</w:t>
      </w:r>
    </w:p>
    <w:p w:rsidR="008A46BA" w:rsidRPr="00A33C8E" w:rsidRDefault="008A46BA">
      <w:pPr>
        <w:rPr>
          <w:sz w:val="24"/>
          <w:szCs w:val="24"/>
        </w:rPr>
      </w:pPr>
    </w:p>
    <w:sectPr w:rsidR="008A46BA" w:rsidRPr="00A33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74"/>
    <w:rsid w:val="008A46BA"/>
    <w:rsid w:val="009F3574"/>
    <w:rsid w:val="00A3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E47E"/>
  <w15:chartTrackingRefBased/>
  <w15:docId w15:val="{56141291-E79A-4F58-A3C7-FB922165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3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Хораськин Кирилл Александрович</dc:creator>
  <cp:keywords/>
  <dc:description/>
  <cp:lastModifiedBy>Хораськин Кирилл Александрович</cp:lastModifiedBy>
  <cp:revision>2</cp:revision>
  <dcterms:created xsi:type="dcterms:W3CDTF">2023-03-09T05:11:00Z</dcterms:created>
  <dcterms:modified xsi:type="dcterms:W3CDTF">2023-03-09T05:13:00Z</dcterms:modified>
</cp:coreProperties>
</file>