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C470" w14:textId="77777777" w:rsidR="00F341DC" w:rsidRPr="00D16E45" w:rsidRDefault="00F341DC" w:rsidP="00F341DC">
      <w:pPr>
        <w:spacing w:beforeAutospacing="0" w:afterAutospacing="0"/>
        <w:jc w:val="center"/>
        <w:rPr>
          <w:rFonts w:cs="Times New Roman"/>
          <w:b/>
          <w:bCs/>
          <w:sz w:val="24"/>
          <w:szCs w:val="24"/>
          <w:lang w:val="ru-RU"/>
        </w:rPr>
      </w:pPr>
    </w:p>
    <w:p w14:paraId="6F173B4D"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 xml:space="preserve">МУНИЦИПАЛЬНОЕ БЮДЖЕТНОЕ УЧРЕЖДЕНИЕ </w:t>
      </w:r>
    </w:p>
    <w:p w14:paraId="694AEAB6"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«ЦЕНТР ФИНАНСОВОГО И БУХГАЛТЕРСКОГО ОБСЛУЖИВАНИЯ</w:t>
      </w:r>
    </w:p>
    <w:p w14:paraId="7A1B3E20" w14:textId="77777777" w:rsidR="00DD34C3" w:rsidRPr="00D16E45" w:rsidRDefault="00DD34C3" w:rsidP="00DD34C3">
      <w:pPr>
        <w:pStyle w:val="4"/>
        <w:jc w:val="center"/>
        <w:rPr>
          <w:rFonts w:ascii="Times New Roman" w:hAnsi="Times New Roman"/>
          <w:i w:val="0"/>
          <w:color w:val="auto"/>
          <w:sz w:val="24"/>
          <w:szCs w:val="24"/>
        </w:rPr>
      </w:pPr>
      <w:r w:rsidRPr="00D16E45">
        <w:rPr>
          <w:rFonts w:ascii="Times New Roman" w:hAnsi="Times New Roman"/>
          <w:i w:val="0"/>
          <w:color w:val="auto"/>
          <w:sz w:val="24"/>
          <w:szCs w:val="24"/>
        </w:rPr>
        <w:t>ГОРОДА НОВОЧЕБОКСАРСКА ЧУВАШСКОЙ РЕСПУБЛИКИ»</w:t>
      </w:r>
    </w:p>
    <w:p w14:paraId="022B550E" w14:textId="77777777" w:rsidR="00DD34C3" w:rsidRPr="00D16E45" w:rsidRDefault="00DD34C3" w:rsidP="00DD34C3">
      <w:pPr>
        <w:jc w:val="center"/>
        <w:rPr>
          <w:bCs/>
          <w:sz w:val="24"/>
          <w:szCs w:val="24"/>
          <w:lang w:val="ru-RU"/>
        </w:rPr>
      </w:pPr>
      <w:r w:rsidRPr="00D16E45">
        <w:rPr>
          <w:sz w:val="24"/>
          <w:szCs w:val="24"/>
          <w:lang w:val="ru-RU"/>
        </w:rPr>
        <w:t>(МБУ «ЦФБО»)</w:t>
      </w:r>
    </w:p>
    <w:p w14:paraId="23429A45" w14:textId="77777777" w:rsidR="00DD34C3" w:rsidRPr="00D16E45" w:rsidRDefault="00DD34C3" w:rsidP="00B04B29">
      <w:pPr>
        <w:numPr>
          <w:ilvl w:val="1"/>
          <w:numId w:val="0"/>
        </w:numPr>
        <w:jc w:val="center"/>
        <w:rPr>
          <w:sz w:val="24"/>
          <w:szCs w:val="24"/>
          <w:lang w:val="ru-RU"/>
        </w:rPr>
      </w:pPr>
    </w:p>
    <w:p w14:paraId="5EED5764" w14:textId="77777777" w:rsidR="00DD34C3" w:rsidRPr="00D16E45" w:rsidRDefault="00DD34C3" w:rsidP="00B04B29">
      <w:pPr>
        <w:numPr>
          <w:ilvl w:val="1"/>
          <w:numId w:val="0"/>
        </w:numPr>
        <w:jc w:val="center"/>
        <w:rPr>
          <w:sz w:val="24"/>
          <w:szCs w:val="24"/>
          <w:lang w:val="ru-RU"/>
        </w:rPr>
      </w:pPr>
    </w:p>
    <w:p w14:paraId="523E82D9" w14:textId="77777777" w:rsidR="00DD34C3" w:rsidRPr="00D16E45" w:rsidRDefault="00DD34C3" w:rsidP="00B04B29">
      <w:pPr>
        <w:numPr>
          <w:ilvl w:val="1"/>
          <w:numId w:val="0"/>
        </w:numPr>
        <w:jc w:val="center"/>
        <w:rPr>
          <w:sz w:val="24"/>
          <w:szCs w:val="24"/>
          <w:lang w:val="ru-RU"/>
        </w:rPr>
      </w:pPr>
    </w:p>
    <w:p w14:paraId="432EB1C6" w14:textId="77777777" w:rsidR="00DD34C3" w:rsidRPr="00D16E45" w:rsidRDefault="00DD34C3" w:rsidP="00B04B29">
      <w:pPr>
        <w:numPr>
          <w:ilvl w:val="1"/>
          <w:numId w:val="0"/>
        </w:numPr>
        <w:jc w:val="center"/>
        <w:rPr>
          <w:sz w:val="24"/>
          <w:szCs w:val="24"/>
          <w:lang w:val="ru-RU"/>
        </w:rPr>
      </w:pPr>
    </w:p>
    <w:p w14:paraId="7166C4D4" w14:textId="77777777" w:rsidR="00DD34C3" w:rsidRPr="00D16E45" w:rsidRDefault="00DD34C3" w:rsidP="00B04B29">
      <w:pPr>
        <w:numPr>
          <w:ilvl w:val="1"/>
          <w:numId w:val="0"/>
        </w:numPr>
        <w:jc w:val="center"/>
        <w:rPr>
          <w:sz w:val="24"/>
          <w:szCs w:val="24"/>
          <w:lang w:val="ru-RU"/>
        </w:rPr>
      </w:pPr>
    </w:p>
    <w:p w14:paraId="0E99F94C" w14:textId="77777777" w:rsidR="00DD34C3" w:rsidRPr="00D16E45" w:rsidRDefault="00DD34C3" w:rsidP="00B04B29">
      <w:pPr>
        <w:numPr>
          <w:ilvl w:val="1"/>
          <w:numId w:val="0"/>
        </w:numPr>
        <w:jc w:val="center"/>
        <w:rPr>
          <w:sz w:val="24"/>
          <w:szCs w:val="24"/>
          <w:lang w:val="ru-RU"/>
        </w:rPr>
      </w:pPr>
    </w:p>
    <w:p w14:paraId="43FD8AE3" w14:textId="77777777" w:rsidR="00DD34C3" w:rsidRPr="00D16E45" w:rsidRDefault="00DD34C3" w:rsidP="00B04B29">
      <w:pPr>
        <w:numPr>
          <w:ilvl w:val="1"/>
          <w:numId w:val="0"/>
        </w:numPr>
        <w:jc w:val="center"/>
        <w:rPr>
          <w:sz w:val="24"/>
          <w:szCs w:val="24"/>
          <w:lang w:val="ru-RU"/>
        </w:rPr>
      </w:pPr>
    </w:p>
    <w:p w14:paraId="4D251D83" w14:textId="77777777" w:rsidR="00DD34C3" w:rsidRPr="00D16E45" w:rsidRDefault="00DD34C3" w:rsidP="00B04B29">
      <w:pPr>
        <w:numPr>
          <w:ilvl w:val="1"/>
          <w:numId w:val="0"/>
        </w:numPr>
        <w:jc w:val="center"/>
        <w:rPr>
          <w:sz w:val="24"/>
          <w:szCs w:val="24"/>
          <w:lang w:val="ru-RU"/>
        </w:rPr>
      </w:pPr>
    </w:p>
    <w:p w14:paraId="23E9F944" w14:textId="6F59B122" w:rsidR="00DD34C3" w:rsidRPr="00D16E45" w:rsidRDefault="00DD34C3" w:rsidP="00DD34C3">
      <w:pPr>
        <w:pStyle w:val="ad"/>
        <w:shd w:val="clear" w:color="auto" w:fill="FFFFFF"/>
        <w:tabs>
          <w:tab w:val="left" w:pos="851"/>
        </w:tabs>
        <w:spacing w:beforeAutospacing="0" w:afterAutospacing="0" w:line="27" w:lineRule="atLeast"/>
        <w:ind w:left="842"/>
        <w:jc w:val="center"/>
        <w:rPr>
          <w:lang w:val="ru-RU"/>
        </w:rPr>
      </w:pPr>
      <w:r w:rsidRPr="00D16E45">
        <w:rPr>
          <w:lang w:val="ru-RU"/>
        </w:rPr>
        <w:t>Положение о Единой учетной политике для целей бухгалтерского учета в учреждениях города Новочебоксарска Чувашской Республики, переданных для централизованного ведения бухгалтерского учета Муниципальному бюджетному учреждению «Центр финансового и бухгалтерского обслуживания города Новочебоксарска Чувашской Республики»</w:t>
      </w:r>
    </w:p>
    <w:p w14:paraId="620C74E7" w14:textId="6D4906DF" w:rsidR="00DD34C3" w:rsidRPr="00D16E45" w:rsidRDefault="00DD34C3" w:rsidP="00B04B29">
      <w:pPr>
        <w:numPr>
          <w:ilvl w:val="1"/>
          <w:numId w:val="0"/>
        </w:numPr>
        <w:jc w:val="center"/>
        <w:rPr>
          <w:sz w:val="24"/>
          <w:szCs w:val="24"/>
          <w:lang w:val="ru-RU"/>
        </w:rPr>
      </w:pPr>
      <w:r w:rsidRPr="00D16E45">
        <w:rPr>
          <w:sz w:val="24"/>
          <w:szCs w:val="24"/>
          <w:lang w:val="ru-RU"/>
        </w:rPr>
        <w:t>на 2023 год</w:t>
      </w:r>
    </w:p>
    <w:p w14:paraId="12ED9B89" w14:textId="77777777" w:rsidR="00DD34C3" w:rsidRPr="00D16E45" w:rsidRDefault="00DD34C3" w:rsidP="00B04B29">
      <w:pPr>
        <w:numPr>
          <w:ilvl w:val="1"/>
          <w:numId w:val="0"/>
        </w:numPr>
        <w:jc w:val="center"/>
        <w:rPr>
          <w:sz w:val="24"/>
          <w:szCs w:val="24"/>
          <w:lang w:val="ru-RU"/>
        </w:rPr>
      </w:pPr>
    </w:p>
    <w:p w14:paraId="40749389" w14:textId="77777777" w:rsidR="00DD34C3" w:rsidRPr="00D16E45" w:rsidRDefault="00DD34C3" w:rsidP="00B04B29">
      <w:pPr>
        <w:numPr>
          <w:ilvl w:val="1"/>
          <w:numId w:val="0"/>
        </w:numPr>
        <w:jc w:val="center"/>
        <w:rPr>
          <w:sz w:val="24"/>
          <w:szCs w:val="24"/>
          <w:lang w:val="ru-RU"/>
        </w:rPr>
      </w:pPr>
    </w:p>
    <w:p w14:paraId="534CD485" w14:textId="77777777" w:rsidR="00DD34C3" w:rsidRPr="00D16E45" w:rsidRDefault="00DD34C3" w:rsidP="00B04B29">
      <w:pPr>
        <w:numPr>
          <w:ilvl w:val="1"/>
          <w:numId w:val="0"/>
        </w:numPr>
        <w:jc w:val="center"/>
        <w:rPr>
          <w:sz w:val="24"/>
          <w:szCs w:val="24"/>
          <w:lang w:val="ru-RU"/>
        </w:rPr>
      </w:pPr>
    </w:p>
    <w:p w14:paraId="4581E5C8" w14:textId="77777777" w:rsidR="00DD34C3" w:rsidRPr="00D16E45" w:rsidRDefault="00DD34C3" w:rsidP="00B04B29">
      <w:pPr>
        <w:numPr>
          <w:ilvl w:val="1"/>
          <w:numId w:val="0"/>
        </w:numPr>
        <w:jc w:val="center"/>
        <w:rPr>
          <w:sz w:val="24"/>
          <w:szCs w:val="24"/>
          <w:lang w:val="ru-RU"/>
        </w:rPr>
      </w:pPr>
    </w:p>
    <w:p w14:paraId="2358FFFA" w14:textId="77777777" w:rsidR="00DD34C3" w:rsidRPr="00D16E45" w:rsidRDefault="00DD34C3" w:rsidP="00B04B29">
      <w:pPr>
        <w:numPr>
          <w:ilvl w:val="1"/>
          <w:numId w:val="0"/>
        </w:numPr>
        <w:jc w:val="center"/>
        <w:rPr>
          <w:sz w:val="24"/>
          <w:szCs w:val="24"/>
          <w:lang w:val="ru-RU"/>
        </w:rPr>
      </w:pPr>
    </w:p>
    <w:p w14:paraId="2860D6E3" w14:textId="77777777" w:rsidR="00DD34C3" w:rsidRPr="00D16E45" w:rsidRDefault="00DD34C3" w:rsidP="00B04B29">
      <w:pPr>
        <w:numPr>
          <w:ilvl w:val="1"/>
          <w:numId w:val="0"/>
        </w:numPr>
        <w:jc w:val="center"/>
        <w:rPr>
          <w:sz w:val="24"/>
          <w:szCs w:val="24"/>
          <w:lang w:val="ru-RU"/>
        </w:rPr>
      </w:pPr>
    </w:p>
    <w:p w14:paraId="26209DBB" w14:textId="77777777" w:rsidR="00DD34C3" w:rsidRPr="00D16E45" w:rsidRDefault="00DD34C3" w:rsidP="00B04B29">
      <w:pPr>
        <w:numPr>
          <w:ilvl w:val="1"/>
          <w:numId w:val="0"/>
        </w:numPr>
        <w:jc w:val="center"/>
        <w:rPr>
          <w:sz w:val="24"/>
          <w:szCs w:val="24"/>
          <w:lang w:val="ru-RU"/>
        </w:rPr>
      </w:pPr>
    </w:p>
    <w:p w14:paraId="765729E5" w14:textId="77777777" w:rsidR="00DD34C3" w:rsidRPr="00D16E45" w:rsidRDefault="00DD34C3" w:rsidP="00B04B29">
      <w:pPr>
        <w:numPr>
          <w:ilvl w:val="1"/>
          <w:numId w:val="0"/>
        </w:numPr>
        <w:jc w:val="center"/>
        <w:rPr>
          <w:sz w:val="24"/>
          <w:szCs w:val="24"/>
          <w:lang w:val="ru-RU"/>
        </w:rPr>
      </w:pPr>
    </w:p>
    <w:p w14:paraId="421FEF3A" w14:textId="08EF24DD" w:rsidR="001B00BB" w:rsidRPr="000E7042" w:rsidRDefault="00DD34C3" w:rsidP="000E7042">
      <w:pPr>
        <w:numPr>
          <w:ilvl w:val="1"/>
          <w:numId w:val="0"/>
        </w:numPr>
        <w:spacing w:before="100" w:after="100"/>
        <w:jc w:val="center"/>
        <w:rPr>
          <w:sz w:val="24"/>
          <w:szCs w:val="24"/>
        </w:rPr>
      </w:pPr>
      <w:r w:rsidRPr="00D16E45">
        <w:rPr>
          <w:sz w:val="24"/>
          <w:szCs w:val="24"/>
          <w:lang w:val="ru-RU"/>
        </w:rPr>
        <w:t>Н</w:t>
      </w:r>
      <w:r w:rsidR="008E7ABB" w:rsidRPr="00D16E45">
        <w:rPr>
          <w:sz w:val="24"/>
          <w:szCs w:val="24"/>
          <w:lang w:val="ru-RU"/>
        </w:rPr>
        <w:t>овочебоксарск</w:t>
      </w:r>
      <w:r w:rsidR="00A228A6" w:rsidRPr="00D16E45">
        <w:rPr>
          <w:sz w:val="24"/>
          <w:szCs w:val="24"/>
          <w:lang w:val="ru-RU"/>
        </w:rPr>
        <w:t xml:space="preserve"> – 2022</w:t>
      </w:r>
    </w:p>
    <w:sdt>
      <w:sdtPr>
        <w:rPr>
          <w:rFonts w:asciiTheme="minorHAnsi" w:eastAsiaTheme="minorHAnsi" w:hAnsiTheme="minorHAnsi" w:cstheme="minorBidi"/>
          <w:b w:val="0"/>
          <w:bCs w:val="0"/>
          <w:color w:val="auto"/>
          <w:sz w:val="24"/>
          <w:szCs w:val="24"/>
          <w:lang w:val="en-US" w:eastAsia="en-US"/>
        </w:rPr>
        <w:id w:val="-312408348"/>
        <w:docPartObj>
          <w:docPartGallery w:val="Table of Contents"/>
          <w:docPartUnique/>
        </w:docPartObj>
      </w:sdtPr>
      <w:sdtContent>
        <w:p w14:paraId="5E295EBB" w14:textId="77777777" w:rsidR="00070FAE" w:rsidRPr="00D16E45" w:rsidRDefault="00070FAE">
          <w:pPr>
            <w:pStyle w:val="ae"/>
            <w:rPr>
              <w:color w:val="auto"/>
              <w:sz w:val="24"/>
              <w:szCs w:val="24"/>
            </w:rPr>
          </w:pPr>
          <w:r w:rsidRPr="00D16E45">
            <w:rPr>
              <w:color w:val="auto"/>
              <w:sz w:val="24"/>
              <w:szCs w:val="24"/>
            </w:rPr>
            <w:t>Оглавление</w:t>
          </w:r>
        </w:p>
        <w:p w14:paraId="79ABBF4F" w14:textId="77777777" w:rsidR="006A18DA" w:rsidRDefault="00070FAE">
          <w:pPr>
            <w:pStyle w:val="14"/>
            <w:rPr>
              <w:rFonts w:eastAsiaTheme="minorEastAsia"/>
              <w:noProof/>
              <w:lang w:val="ru-RU" w:eastAsia="ru-RU"/>
            </w:rPr>
          </w:pPr>
          <w:r w:rsidRPr="00D16E45">
            <w:rPr>
              <w:sz w:val="24"/>
              <w:szCs w:val="24"/>
            </w:rPr>
            <w:fldChar w:fldCharType="begin"/>
          </w:r>
          <w:r w:rsidRPr="00D16E45">
            <w:rPr>
              <w:sz w:val="24"/>
              <w:szCs w:val="24"/>
              <w:lang w:val="ru-RU"/>
            </w:rPr>
            <w:instrText xml:space="preserve"> </w:instrText>
          </w:r>
          <w:r w:rsidRPr="00D16E45">
            <w:rPr>
              <w:sz w:val="24"/>
              <w:szCs w:val="24"/>
            </w:rPr>
            <w:instrText>TOC</w:instrText>
          </w:r>
          <w:r w:rsidRPr="00D16E45">
            <w:rPr>
              <w:sz w:val="24"/>
              <w:szCs w:val="24"/>
              <w:lang w:val="ru-RU"/>
            </w:rPr>
            <w:instrText xml:space="preserve"> \</w:instrText>
          </w:r>
          <w:r w:rsidRPr="00D16E45">
            <w:rPr>
              <w:sz w:val="24"/>
              <w:szCs w:val="24"/>
            </w:rPr>
            <w:instrText>o</w:instrText>
          </w:r>
          <w:r w:rsidRPr="00D16E45">
            <w:rPr>
              <w:sz w:val="24"/>
              <w:szCs w:val="24"/>
              <w:lang w:val="ru-RU"/>
            </w:rPr>
            <w:instrText xml:space="preserve"> "1-3" \</w:instrText>
          </w:r>
          <w:r w:rsidRPr="00D16E45">
            <w:rPr>
              <w:sz w:val="24"/>
              <w:szCs w:val="24"/>
            </w:rPr>
            <w:instrText>h</w:instrText>
          </w:r>
          <w:r w:rsidRPr="00D16E45">
            <w:rPr>
              <w:sz w:val="24"/>
              <w:szCs w:val="24"/>
              <w:lang w:val="ru-RU"/>
            </w:rPr>
            <w:instrText xml:space="preserve"> \</w:instrText>
          </w:r>
          <w:r w:rsidRPr="00D16E45">
            <w:rPr>
              <w:sz w:val="24"/>
              <w:szCs w:val="24"/>
            </w:rPr>
            <w:instrText>z</w:instrText>
          </w:r>
          <w:r w:rsidRPr="00D16E45">
            <w:rPr>
              <w:sz w:val="24"/>
              <w:szCs w:val="24"/>
              <w:lang w:val="ru-RU"/>
            </w:rPr>
            <w:instrText xml:space="preserve"> \</w:instrText>
          </w:r>
          <w:r w:rsidRPr="00D16E45">
            <w:rPr>
              <w:sz w:val="24"/>
              <w:szCs w:val="24"/>
            </w:rPr>
            <w:instrText>u</w:instrText>
          </w:r>
          <w:r w:rsidRPr="00D16E45">
            <w:rPr>
              <w:sz w:val="24"/>
              <w:szCs w:val="24"/>
              <w:lang w:val="ru-RU"/>
            </w:rPr>
            <w:instrText xml:space="preserve"> </w:instrText>
          </w:r>
          <w:r w:rsidRPr="00D16E45">
            <w:rPr>
              <w:sz w:val="24"/>
              <w:szCs w:val="24"/>
            </w:rPr>
            <w:fldChar w:fldCharType="separate"/>
          </w:r>
          <w:hyperlink w:anchor="_Toc122508164" w:history="1">
            <w:r w:rsidR="006A18DA" w:rsidRPr="00FA66A6">
              <w:rPr>
                <w:rStyle w:val="ab"/>
                <w:noProof/>
              </w:rPr>
              <w:t>УЧЕТНАЯ ПОЛИТИКА ДЛЯ ЦЕЛЕЙ БЮДЖЕТНОГО (БУХГАЛТЕРСКОГО) УЧЕТА</w:t>
            </w:r>
            <w:r w:rsidR="006A18DA">
              <w:rPr>
                <w:noProof/>
                <w:webHidden/>
              </w:rPr>
              <w:tab/>
            </w:r>
            <w:r w:rsidR="006A18DA">
              <w:rPr>
                <w:noProof/>
                <w:webHidden/>
              </w:rPr>
              <w:fldChar w:fldCharType="begin"/>
            </w:r>
            <w:r w:rsidR="006A18DA">
              <w:rPr>
                <w:noProof/>
                <w:webHidden/>
              </w:rPr>
              <w:instrText xml:space="preserve"> PAGEREF _Toc122508164 \h </w:instrText>
            </w:r>
            <w:r w:rsidR="006A18DA">
              <w:rPr>
                <w:noProof/>
                <w:webHidden/>
              </w:rPr>
            </w:r>
            <w:r w:rsidR="006A18DA">
              <w:rPr>
                <w:noProof/>
                <w:webHidden/>
              </w:rPr>
              <w:fldChar w:fldCharType="separate"/>
            </w:r>
            <w:r w:rsidR="006A18DA">
              <w:rPr>
                <w:noProof/>
                <w:webHidden/>
              </w:rPr>
              <w:t>4</w:t>
            </w:r>
            <w:r w:rsidR="006A18DA">
              <w:rPr>
                <w:noProof/>
                <w:webHidden/>
              </w:rPr>
              <w:fldChar w:fldCharType="end"/>
            </w:r>
          </w:hyperlink>
        </w:p>
        <w:p w14:paraId="4CD73D33" w14:textId="77777777" w:rsidR="006A18DA" w:rsidRDefault="00205C7B">
          <w:pPr>
            <w:pStyle w:val="14"/>
            <w:rPr>
              <w:rFonts w:eastAsiaTheme="minorEastAsia"/>
              <w:noProof/>
              <w:lang w:val="ru-RU" w:eastAsia="ru-RU"/>
            </w:rPr>
          </w:pPr>
          <w:hyperlink w:anchor="_Toc122508165" w:history="1">
            <w:r w:rsidR="006A18DA" w:rsidRPr="00FA66A6">
              <w:rPr>
                <w:rStyle w:val="ab"/>
                <w:b/>
                <w:noProof/>
              </w:rPr>
              <w:t>1.</w:t>
            </w:r>
            <w:r w:rsidR="006A18DA">
              <w:rPr>
                <w:rFonts w:eastAsiaTheme="minorEastAsia"/>
                <w:noProof/>
                <w:lang w:val="ru-RU" w:eastAsia="ru-RU"/>
              </w:rPr>
              <w:tab/>
            </w:r>
            <w:r w:rsidR="006A18DA" w:rsidRPr="00FA66A6">
              <w:rPr>
                <w:rStyle w:val="ab"/>
                <w:b/>
                <w:noProof/>
              </w:rPr>
              <w:t>Общие положения</w:t>
            </w:r>
            <w:r w:rsidR="006A18DA">
              <w:rPr>
                <w:noProof/>
                <w:webHidden/>
              </w:rPr>
              <w:tab/>
            </w:r>
            <w:r w:rsidR="006A18DA">
              <w:rPr>
                <w:noProof/>
                <w:webHidden/>
              </w:rPr>
              <w:fldChar w:fldCharType="begin"/>
            </w:r>
            <w:r w:rsidR="006A18DA">
              <w:rPr>
                <w:noProof/>
                <w:webHidden/>
              </w:rPr>
              <w:instrText xml:space="preserve"> PAGEREF _Toc122508165 \h </w:instrText>
            </w:r>
            <w:r w:rsidR="006A18DA">
              <w:rPr>
                <w:noProof/>
                <w:webHidden/>
              </w:rPr>
            </w:r>
            <w:r w:rsidR="006A18DA">
              <w:rPr>
                <w:noProof/>
                <w:webHidden/>
              </w:rPr>
              <w:fldChar w:fldCharType="separate"/>
            </w:r>
            <w:r w:rsidR="006A18DA">
              <w:rPr>
                <w:noProof/>
                <w:webHidden/>
              </w:rPr>
              <w:t>4</w:t>
            </w:r>
            <w:r w:rsidR="006A18DA">
              <w:rPr>
                <w:noProof/>
                <w:webHidden/>
              </w:rPr>
              <w:fldChar w:fldCharType="end"/>
            </w:r>
          </w:hyperlink>
        </w:p>
        <w:p w14:paraId="78539EF9" w14:textId="77777777" w:rsidR="006A18DA" w:rsidRDefault="00205C7B">
          <w:pPr>
            <w:pStyle w:val="14"/>
            <w:rPr>
              <w:rFonts w:eastAsiaTheme="minorEastAsia"/>
              <w:noProof/>
              <w:lang w:val="ru-RU" w:eastAsia="ru-RU"/>
            </w:rPr>
          </w:pPr>
          <w:hyperlink w:anchor="_Toc122508166" w:history="1">
            <w:r w:rsidR="006A18DA" w:rsidRPr="00FA66A6">
              <w:rPr>
                <w:rStyle w:val="ab"/>
                <w:b/>
                <w:noProof/>
              </w:rPr>
              <w:t>2.</w:t>
            </w:r>
            <w:r w:rsidR="006A18DA">
              <w:rPr>
                <w:rFonts w:eastAsiaTheme="minorEastAsia"/>
                <w:noProof/>
                <w:lang w:val="ru-RU" w:eastAsia="ru-RU"/>
              </w:rPr>
              <w:tab/>
            </w:r>
            <w:r w:rsidR="006A18DA" w:rsidRPr="00FA66A6">
              <w:rPr>
                <w:rStyle w:val="ab"/>
                <w:b/>
                <w:noProof/>
              </w:rPr>
              <w:t>Организация бюджетного (бухгалтерского) учета</w:t>
            </w:r>
            <w:r w:rsidR="006A18DA">
              <w:rPr>
                <w:noProof/>
                <w:webHidden/>
              </w:rPr>
              <w:tab/>
            </w:r>
            <w:r w:rsidR="006A18DA">
              <w:rPr>
                <w:noProof/>
                <w:webHidden/>
              </w:rPr>
              <w:fldChar w:fldCharType="begin"/>
            </w:r>
            <w:r w:rsidR="006A18DA">
              <w:rPr>
                <w:noProof/>
                <w:webHidden/>
              </w:rPr>
              <w:instrText xml:space="preserve"> PAGEREF _Toc122508166 \h </w:instrText>
            </w:r>
            <w:r w:rsidR="006A18DA">
              <w:rPr>
                <w:noProof/>
                <w:webHidden/>
              </w:rPr>
            </w:r>
            <w:r w:rsidR="006A18DA">
              <w:rPr>
                <w:noProof/>
                <w:webHidden/>
              </w:rPr>
              <w:fldChar w:fldCharType="separate"/>
            </w:r>
            <w:r w:rsidR="006A18DA">
              <w:rPr>
                <w:noProof/>
                <w:webHidden/>
              </w:rPr>
              <w:t>7</w:t>
            </w:r>
            <w:r w:rsidR="006A18DA">
              <w:rPr>
                <w:noProof/>
                <w:webHidden/>
              </w:rPr>
              <w:fldChar w:fldCharType="end"/>
            </w:r>
          </w:hyperlink>
        </w:p>
        <w:p w14:paraId="3B06A14E" w14:textId="77777777" w:rsidR="006A18DA" w:rsidRDefault="00205C7B">
          <w:pPr>
            <w:pStyle w:val="14"/>
            <w:rPr>
              <w:rFonts w:eastAsiaTheme="minorEastAsia"/>
              <w:noProof/>
              <w:lang w:val="ru-RU" w:eastAsia="ru-RU"/>
            </w:rPr>
          </w:pPr>
          <w:hyperlink w:anchor="_Toc122508167" w:history="1">
            <w:r w:rsidR="006A18DA" w:rsidRPr="00FA66A6">
              <w:rPr>
                <w:rStyle w:val="ab"/>
                <w:b/>
                <w:noProof/>
              </w:rPr>
              <w:t>3.</w:t>
            </w:r>
            <w:r w:rsidR="006A18DA">
              <w:rPr>
                <w:rFonts w:eastAsiaTheme="minorEastAsia"/>
                <w:noProof/>
                <w:lang w:val="ru-RU" w:eastAsia="ru-RU"/>
              </w:rPr>
              <w:tab/>
            </w:r>
            <w:r w:rsidR="006A18DA" w:rsidRPr="00FA66A6">
              <w:rPr>
                <w:rStyle w:val="ab"/>
                <w:b/>
                <w:noProof/>
              </w:rPr>
              <w:t>Учет основных средств</w:t>
            </w:r>
            <w:r w:rsidR="006A18DA">
              <w:rPr>
                <w:noProof/>
                <w:webHidden/>
              </w:rPr>
              <w:tab/>
            </w:r>
            <w:r w:rsidR="006A18DA">
              <w:rPr>
                <w:noProof/>
                <w:webHidden/>
              </w:rPr>
              <w:fldChar w:fldCharType="begin"/>
            </w:r>
            <w:r w:rsidR="006A18DA">
              <w:rPr>
                <w:noProof/>
                <w:webHidden/>
              </w:rPr>
              <w:instrText xml:space="preserve"> PAGEREF _Toc122508167 \h </w:instrText>
            </w:r>
            <w:r w:rsidR="006A18DA">
              <w:rPr>
                <w:noProof/>
                <w:webHidden/>
              </w:rPr>
            </w:r>
            <w:r w:rsidR="006A18DA">
              <w:rPr>
                <w:noProof/>
                <w:webHidden/>
              </w:rPr>
              <w:fldChar w:fldCharType="separate"/>
            </w:r>
            <w:r w:rsidR="006A18DA">
              <w:rPr>
                <w:noProof/>
                <w:webHidden/>
              </w:rPr>
              <w:t>18</w:t>
            </w:r>
            <w:r w:rsidR="006A18DA">
              <w:rPr>
                <w:noProof/>
                <w:webHidden/>
              </w:rPr>
              <w:fldChar w:fldCharType="end"/>
            </w:r>
          </w:hyperlink>
        </w:p>
        <w:p w14:paraId="08670814" w14:textId="77777777" w:rsidR="006A18DA" w:rsidRDefault="00205C7B">
          <w:pPr>
            <w:pStyle w:val="14"/>
            <w:rPr>
              <w:rFonts w:eastAsiaTheme="minorEastAsia"/>
              <w:noProof/>
              <w:lang w:val="ru-RU" w:eastAsia="ru-RU"/>
            </w:rPr>
          </w:pPr>
          <w:hyperlink w:anchor="_Toc122508168" w:history="1">
            <w:r w:rsidR="006A18DA" w:rsidRPr="00FA66A6">
              <w:rPr>
                <w:rStyle w:val="ab"/>
                <w:b/>
                <w:noProof/>
              </w:rPr>
              <w:t>4.</w:t>
            </w:r>
            <w:r w:rsidR="006A18DA">
              <w:rPr>
                <w:rFonts w:eastAsiaTheme="minorEastAsia"/>
                <w:noProof/>
                <w:lang w:val="ru-RU" w:eastAsia="ru-RU"/>
              </w:rPr>
              <w:tab/>
            </w:r>
            <w:r w:rsidR="006A18DA" w:rsidRPr="00FA66A6">
              <w:rPr>
                <w:rStyle w:val="ab"/>
                <w:b/>
                <w:noProof/>
              </w:rPr>
              <w:t>Учет непроизведенных активов</w:t>
            </w:r>
            <w:r w:rsidR="006A18DA">
              <w:rPr>
                <w:noProof/>
                <w:webHidden/>
              </w:rPr>
              <w:tab/>
            </w:r>
            <w:r w:rsidR="006A18DA">
              <w:rPr>
                <w:noProof/>
                <w:webHidden/>
              </w:rPr>
              <w:fldChar w:fldCharType="begin"/>
            </w:r>
            <w:r w:rsidR="006A18DA">
              <w:rPr>
                <w:noProof/>
                <w:webHidden/>
              </w:rPr>
              <w:instrText xml:space="preserve"> PAGEREF _Toc122508168 \h </w:instrText>
            </w:r>
            <w:r w:rsidR="006A18DA">
              <w:rPr>
                <w:noProof/>
                <w:webHidden/>
              </w:rPr>
            </w:r>
            <w:r w:rsidR="006A18DA">
              <w:rPr>
                <w:noProof/>
                <w:webHidden/>
              </w:rPr>
              <w:fldChar w:fldCharType="separate"/>
            </w:r>
            <w:r w:rsidR="006A18DA">
              <w:rPr>
                <w:noProof/>
                <w:webHidden/>
              </w:rPr>
              <w:t>27</w:t>
            </w:r>
            <w:r w:rsidR="006A18DA">
              <w:rPr>
                <w:noProof/>
                <w:webHidden/>
              </w:rPr>
              <w:fldChar w:fldCharType="end"/>
            </w:r>
          </w:hyperlink>
        </w:p>
        <w:p w14:paraId="73AD9977" w14:textId="77777777" w:rsidR="006A18DA" w:rsidRDefault="00205C7B">
          <w:pPr>
            <w:pStyle w:val="14"/>
            <w:rPr>
              <w:rFonts w:eastAsiaTheme="minorEastAsia"/>
              <w:noProof/>
              <w:lang w:val="ru-RU" w:eastAsia="ru-RU"/>
            </w:rPr>
          </w:pPr>
          <w:hyperlink w:anchor="_Toc122508169" w:history="1">
            <w:r w:rsidR="006A18DA" w:rsidRPr="00FA66A6">
              <w:rPr>
                <w:rStyle w:val="ab"/>
                <w:b/>
                <w:noProof/>
              </w:rPr>
              <w:t>5.</w:t>
            </w:r>
            <w:r w:rsidR="006A18DA">
              <w:rPr>
                <w:rFonts w:eastAsiaTheme="minorEastAsia"/>
                <w:noProof/>
                <w:lang w:val="ru-RU" w:eastAsia="ru-RU"/>
              </w:rPr>
              <w:tab/>
            </w:r>
            <w:r w:rsidR="006A18DA" w:rsidRPr="00FA66A6">
              <w:rPr>
                <w:rStyle w:val="ab"/>
                <w:b/>
                <w:noProof/>
              </w:rPr>
              <w:t>Учет неисключительных прав пользования нематериальными активами</w:t>
            </w:r>
            <w:r w:rsidR="006A18DA">
              <w:rPr>
                <w:noProof/>
                <w:webHidden/>
              </w:rPr>
              <w:tab/>
            </w:r>
            <w:r w:rsidR="006A18DA">
              <w:rPr>
                <w:noProof/>
                <w:webHidden/>
              </w:rPr>
              <w:fldChar w:fldCharType="begin"/>
            </w:r>
            <w:r w:rsidR="006A18DA">
              <w:rPr>
                <w:noProof/>
                <w:webHidden/>
              </w:rPr>
              <w:instrText xml:space="preserve"> PAGEREF _Toc122508169 \h </w:instrText>
            </w:r>
            <w:r w:rsidR="006A18DA">
              <w:rPr>
                <w:noProof/>
                <w:webHidden/>
              </w:rPr>
            </w:r>
            <w:r w:rsidR="006A18DA">
              <w:rPr>
                <w:noProof/>
                <w:webHidden/>
              </w:rPr>
              <w:fldChar w:fldCharType="separate"/>
            </w:r>
            <w:r w:rsidR="006A18DA">
              <w:rPr>
                <w:noProof/>
                <w:webHidden/>
              </w:rPr>
              <w:t>27</w:t>
            </w:r>
            <w:r w:rsidR="006A18DA">
              <w:rPr>
                <w:noProof/>
                <w:webHidden/>
              </w:rPr>
              <w:fldChar w:fldCharType="end"/>
            </w:r>
          </w:hyperlink>
        </w:p>
        <w:p w14:paraId="65E55EE4" w14:textId="77777777" w:rsidR="006A18DA" w:rsidRDefault="00205C7B">
          <w:pPr>
            <w:pStyle w:val="14"/>
            <w:rPr>
              <w:rFonts w:eastAsiaTheme="minorEastAsia"/>
              <w:noProof/>
              <w:lang w:val="ru-RU" w:eastAsia="ru-RU"/>
            </w:rPr>
          </w:pPr>
          <w:hyperlink w:anchor="_Toc122508170" w:history="1">
            <w:r w:rsidR="006A18DA" w:rsidRPr="00FA66A6">
              <w:rPr>
                <w:rStyle w:val="ab"/>
                <w:b/>
                <w:noProof/>
              </w:rPr>
              <w:t>6.</w:t>
            </w:r>
            <w:r w:rsidR="006A18DA">
              <w:rPr>
                <w:rFonts w:eastAsiaTheme="minorEastAsia"/>
                <w:noProof/>
                <w:lang w:val="ru-RU" w:eastAsia="ru-RU"/>
              </w:rPr>
              <w:tab/>
            </w:r>
            <w:r w:rsidR="006A18DA" w:rsidRPr="00FA66A6">
              <w:rPr>
                <w:rStyle w:val="ab"/>
                <w:b/>
                <w:noProof/>
              </w:rPr>
              <w:t>Учет материальных запасов</w:t>
            </w:r>
            <w:r w:rsidR="006A18DA">
              <w:rPr>
                <w:noProof/>
                <w:webHidden/>
              </w:rPr>
              <w:tab/>
            </w:r>
            <w:r w:rsidR="006A18DA">
              <w:rPr>
                <w:noProof/>
                <w:webHidden/>
              </w:rPr>
              <w:fldChar w:fldCharType="begin"/>
            </w:r>
            <w:r w:rsidR="006A18DA">
              <w:rPr>
                <w:noProof/>
                <w:webHidden/>
              </w:rPr>
              <w:instrText xml:space="preserve"> PAGEREF _Toc122508170 \h </w:instrText>
            </w:r>
            <w:r w:rsidR="006A18DA">
              <w:rPr>
                <w:noProof/>
                <w:webHidden/>
              </w:rPr>
            </w:r>
            <w:r w:rsidR="006A18DA">
              <w:rPr>
                <w:noProof/>
                <w:webHidden/>
              </w:rPr>
              <w:fldChar w:fldCharType="separate"/>
            </w:r>
            <w:r w:rsidR="006A18DA">
              <w:rPr>
                <w:noProof/>
                <w:webHidden/>
              </w:rPr>
              <w:t>29</w:t>
            </w:r>
            <w:r w:rsidR="006A18DA">
              <w:rPr>
                <w:noProof/>
                <w:webHidden/>
              </w:rPr>
              <w:fldChar w:fldCharType="end"/>
            </w:r>
          </w:hyperlink>
        </w:p>
        <w:p w14:paraId="2B7649FD" w14:textId="77777777" w:rsidR="006A18DA" w:rsidRDefault="00205C7B">
          <w:pPr>
            <w:pStyle w:val="14"/>
            <w:rPr>
              <w:rFonts w:eastAsiaTheme="minorEastAsia"/>
              <w:noProof/>
              <w:lang w:val="ru-RU" w:eastAsia="ru-RU"/>
            </w:rPr>
          </w:pPr>
          <w:hyperlink w:anchor="_Toc122508171" w:history="1">
            <w:r w:rsidR="006A18DA" w:rsidRPr="00FA66A6">
              <w:rPr>
                <w:rStyle w:val="ab"/>
                <w:b/>
                <w:noProof/>
              </w:rPr>
              <w:t>7.</w:t>
            </w:r>
            <w:r w:rsidR="006A18DA">
              <w:rPr>
                <w:rFonts w:eastAsiaTheme="minorEastAsia"/>
                <w:noProof/>
                <w:lang w:val="ru-RU" w:eastAsia="ru-RU"/>
              </w:rPr>
              <w:tab/>
            </w:r>
            <w:r w:rsidR="006A18DA" w:rsidRPr="00FA66A6">
              <w:rPr>
                <w:rStyle w:val="ab"/>
                <w:b/>
                <w:noProof/>
              </w:rPr>
              <w:t>Учет расходов по формированию себестоимости</w:t>
            </w:r>
            <w:r w:rsidR="006A18DA">
              <w:rPr>
                <w:noProof/>
                <w:webHidden/>
              </w:rPr>
              <w:tab/>
            </w:r>
            <w:r w:rsidR="006A18DA">
              <w:rPr>
                <w:noProof/>
                <w:webHidden/>
              </w:rPr>
              <w:fldChar w:fldCharType="begin"/>
            </w:r>
            <w:r w:rsidR="006A18DA">
              <w:rPr>
                <w:noProof/>
                <w:webHidden/>
              </w:rPr>
              <w:instrText xml:space="preserve"> PAGEREF _Toc122508171 \h </w:instrText>
            </w:r>
            <w:r w:rsidR="006A18DA">
              <w:rPr>
                <w:noProof/>
                <w:webHidden/>
              </w:rPr>
            </w:r>
            <w:r w:rsidR="006A18DA">
              <w:rPr>
                <w:noProof/>
                <w:webHidden/>
              </w:rPr>
              <w:fldChar w:fldCharType="separate"/>
            </w:r>
            <w:r w:rsidR="006A18DA">
              <w:rPr>
                <w:noProof/>
                <w:webHidden/>
              </w:rPr>
              <w:t>35</w:t>
            </w:r>
            <w:r w:rsidR="006A18DA">
              <w:rPr>
                <w:noProof/>
                <w:webHidden/>
              </w:rPr>
              <w:fldChar w:fldCharType="end"/>
            </w:r>
          </w:hyperlink>
        </w:p>
        <w:p w14:paraId="74013DBB" w14:textId="77777777" w:rsidR="006A18DA" w:rsidRDefault="00205C7B">
          <w:pPr>
            <w:pStyle w:val="14"/>
            <w:rPr>
              <w:rFonts w:eastAsiaTheme="minorEastAsia"/>
              <w:noProof/>
              <w:lang w:val="ru-RU" w:eastAsia="ru-RU"/>
            </w:rPr>
          </w:pPr>
          <w:hyperlink w:anchor="_Toc122508172" w:history="1">
            <w:r w:rsidR="006A18DA" w:rsidRPr="00FA66A6">
              <w:rPr>
                <w:rStyle w:val="ab"/>
                <w:b/>
                <w:noProof/>
              </w:rPr>
              <w:t>8.</w:t>
            </w:r>
            <w:r w:rsidR="006A18DA">
              <w:rPr>
                <w:rFonts w:eastAsiaTheme="minorEastAsia"/>
                <w:noProof/>
                <w:lang w:val="ru-RU" w:eastAsia="ru-RU"/>
              </w:rPr>
              <w:tab/>
            </w:r>
            <w:r w:rsidR="006A18DA" w:rsidRPr="00FA66A6">
              <w:rPr>
                <w:rStyle w:val="ab"/>
                <w:b/>
                <w:noProof/>
              </w:rPr>
              <w:t>Денежные средства, денежные эквиваленты и денежные документы</w:t>
            </w:r>
            <w:r w:rsidR="006A18DA">
              <w:rPr>
                <w:noProof/>
                <w:webHidden/>
              </w:rPr>
              <w:tab/>
            </w:r>
            <w:r w:rsidR="006A18DA">
              <w:rPr>
                <w:noProof/>
                <w:webHidden/>
              </w:rPr>
              <w:fldChar w:fldCharType="begin"/>
            </w:r>
            <w:r w:rsidR="006A18DA">
              <w:rPr>
                <w:noProof/>
                <w:webHidden/>
              </w:rPr>
              <w:instrText xml:space="preserve"> PAGEREF _Toc122508172 \h </w:instrText>
            </w:r>
            <w:r w:rsidR="006A18DA">
              <w:rPr>
                <w:noProof/>
                <w:webHidden/>
              </w:rPr>
            </w:r>
            <w:r w:rsidR="006A18DA">
              <w:rPr>
                <w:noProof/>
                <w:webHidden/>
              </w:rPr>
              <w:fldChar w:fldCharType="separate"/>
            </w:r>
            <w:r w:rsidR="006A18DA">
              <w:rPr>
                <w:noProof/>
                <w:webHidden/>
              </w:rPr>
              <w:t>36</w:t>
            </w:r>
            <w:r w:rsidR="006A18DA">
              <w:rPr>
                <w:noProof/>
                <w:webHidden/>
              </w:rPr>
              <w:fldChar w:fldCharType="end"/>
            </w:r>
          </w:hyperlink>
        </w:p>
        <w:p w14:paraId="6EAA326E" w14:textId="77777777" w:rsidR="006A18DA" w:rsidRDefault="00205C7B">
          <w:pPr>
            <w:pStyle w:val="14"/>
            <w:rPr>
              <w:rFonts w:eastAsiaTheme="minorEastAsia"/>
              <w:noProof/>
              <w:lang w:val="ru-RU" w:eastAsia="ru-RU"/>
            </w:rPr>
          </w:pPr>
          <w:hyperlink w:anchor="_Toc122508173" w:history="1">
            <w:r w:rsidR="006A18DA" w:rsidRPr="00FA66A6">
              <w:rPr>
                <w:rStyle w:val="ab"/>
                <w:b/>
                <w:noProof/>
              </w:rPr>
              <w:t>9.</w:t>
            </w:r>
            <w:r w:rsidR="006A18DA">
              <w:rPr>
                <w:rFonts w:eastAsiaTheme="minorEastAsia"/>
                <w:noProof/>
                <w:lang w:val="ru-RU" w:eastAsia="ru-RU"/>
              </w:rPr>
              <w:tab/>
            </w:r>
            <w:r w:rsidR="006A18DA" w:rsidRPr="00FA66A6">
              <w:rPr>
                <w:rStyle w:val="ab"/>
                <w:b/>
                <w:noProof/>
              </w:rPr>
              <w:t>Учет расчетов с дебиторами и кредиторами</w:t>
            </w:r>
            <w:r w:rsidR="006A18DA">
              <w:rPr>
                <w:noProof/>
                <w:webHidden/>
              </w:rPr>
              <w:tab/>
            </w:r>
            <w:r w:rsidR="006A18DA">
              <w:rPr>
                <w:noProof/>
                <w:webHidden/>
              </w:rPr>
              <w:fldChar w:fldCharType="begin"/>
            </w:r>
            <w:r w:rsidR="006A18DA">
              <w:rPr>
                <w:noProof/>
                <w:webHidden/>
              </w:rPr>
              <w:instrText xml:space="preserve"> PAGEREF _Toc122508173 \h </w:instrText>
            </w:r>
            <w:r w:rsidR="006A18DA">
              <w:rPr>
                <w:noProof/>
                <w:webHidden/>
              </w:rPr>
            </w:r>
            <w:r w:rsidR="006A18DA">
              <w:rPr>
                <w:noProof/>
                <w:webHidden/>
              </w:rPr>
              <w:fldChar w:fldCharType="separate"/>
            </w:r>
            <w:r w:rsidR="006A18DA">
              <w:rPr>
                <w:noProof/>
                <w:webHidden/>
              </w:rPr>
              <w:t>37</w:t>
            </w:r>
            <w:r w:rsidR="006A18DA">
              <w:rPr>
                <w:noProof/>
                <w:webHidden/>
              </w:rPr>
              <w:fldChar w:fldCharType="end"/>
            </w:r>
          </w:hyperlink>
        </w:p>
        <w:p w14:paraId="719391F7" w14:textId="77777777" w:rsidR="006A18DA" w:rsidRDefault="00205C7B">
          <w:pPr>
            <w:pStyle w:val="14"/>
            <w:rPr>
              <w:rFonts w:eastAsiaTheme="minorEastAsia"/>
              <w:noProof/>
              <w:lang w:val="ru-RU" w:eastAsia="ru-RU"/>
            </w:rPr>
          </w:pPr>
          <w:hyperlink w:anchor="_Toc122508176" w:history="1">
            <w:r w:rsidR="006A18DA" w:rsidRPr="00FA66A6">
              <w:rPr>
                <w:rStyle w:val="ab"/>
                <w:b/>
                <w:noProof/>
              </w:rPr>
              <w:t>10.</w:t>
            </w:r>
            <w:r w:rsidR="006A18DA">
              <w:rPr>
                <w:rFonts w:eastAsiaTheme="minorEastAsia"/>
                <w:noProof/>
                <w:lang w:val="ru-RU" w:eastAsia="ru-RU"/>
              </w:rPr>
              <w:tab/>
            </w:r>
            <w:r w:rsidR="006A18DA" w:rsidRPr="00FA66A6">
              <w:rPr>
                <w:rStyle w:val="ab"/>
                <w:b/>
                <w:noProof/>
              </w:rPr>
              <w:t>Учет расчетов с персоналом по оплате труда</w:t>
            </w:r>
            <w:r w:rsidR="006A18DA">
              <w:rPr>
                <w:noProof/>
                <w:webHidden/>
              </w:rPr>
              <w:tab/>
            </w:r>
            <w:r w:rsidR="006A18DA">
              <w:rPr>
                <w:noProof/>
                <w:webHidden/>
              </w:rPr>
              <w:fldChar w:fldCharType="begin"/>
            </w:r>
            <w:r w:rsidR="006A18DA">
              <w:rPr>
                <w:noProof/>
                <w:webHidden/>
              </w:rPr>
              <w:instrText xml:space="preserve"> PAGEREF _Toc122508176 \h </w:instrText>
            </w:r>
            <w:r w:rsidR="006A18DA">
              <w:rPr>
                <w:noProof/>
                <w:webHidden/>
              </w:rPr>
            </w:r>
            <w:r w:rsidR="006A18DA">
              <w:rPr>
                <w:noProof/>
                <w:webHidden/>
              </w:rPr>
              <w:fldChar w:fldCharType="separate"/>
            </w:r>
            <w:r w:rsidR="006A18DA">
              <w:rPr>
                <w:noProof/>
                <w:webHidden/>
              </w:rPr>
              <w:t>40</w:t>
            </w:r>
            <w:r w:rsidR="006A18DA">
              <w:rPr>
                <w:noProof/>
                <w:webHidden/>
              </w:rPr>
              <w:fldChar w:fldCharType="end"/>
            </w:r>
          </w:hyperlink>
        </w:p>
        <w:p w14:paraId="45539D9A" w14:textId="77777777" w:rsidR="006A18DA" w:rsidRDefault="00205C7B">
          <w:pPr>
            <w:pStyle w:val="14"/>
            <w:rPr>
              <w:rFonts w:eastAsiaTheme="minorEastAsia"/>
              <w:noProof/>
              <w:lang w:val="ru-RU" w:eastAsia="ru-RU"/>
            </w:rPr>
          </w:pPr>
          <w:hyperlink w:anchor="_Toc122508177" w:history="1">
            <w:r w:rsidR="006A18DA" w:rsidRPr="00FA66A6">
              <w:rPr>
                <w:rStyle w:val="ab"/>
                <w:b/>
                <w:noProof/>
              </w:rPr>
              <w:t>11.</w:t>
            </w:r>
            <w:r w:rsidR="006A18DA">
              <w:rPr>
                <w:rFonts w:eastAsiaTheme="minorEastAsia"/>
                <w:noProof/>
                <w:lang w:val="ru-RU" w:eastAsia="ru-RU"/>
              </w:rPr>
              <w:tab/>
            </w:r>
            <w:r w:rsidR="006A18DA" w:rsidRPr="00FA66A6">
              <w:rPr>
                <w:rStyle w:val="ab"/>
                <w:b/>
                <w:noProof/>
              </w:rPr>
              <w:t>Финансовый результат</w:t>
            </w:r>
            <w:r w:rsidR="006A18DA">
              <w:rPr>
                <w:noProof/>
                <w:webHidden/>
              </w:rPr>
              <w:tab/>
            </w:r>
            <w:r w:rsidR="006A18DA">
              <w:rPr>
                <w:noProof/>
                <w:webHidden/>
              </w:rPr>
              <w:fldChar w:fldCharType="begin"/>
            </w:r>
            <w:r w:rsidR="006A18DA">
              <w:rPr>
                <w:noProof/>
                <w:webHidden/>
              </w:rPr>
              <w:instrText xml:space="preserve"> PAGEREF _Toc122508177 \h </w:instrText>
            </w:r>
            <w:r w:rsidR="006A18DA">
              <w:rPr>
                <w:noProof/>
                <w:webHidden/>
              </w:rPr>
            </w:r>
            <w:r w:rsidR="006A18DA">
              <w:rPr>
                <w:noProof/>
                <w:webHidden/>
              </w:rPr>
              <w:fldChar w:fldCharType="separate"/>
            </w:r>
            <w:r w:rsidR="006A18DA">
              <w:rPr>
                <w:noProof/>
                <w:webHidden/>
              </w:rPr>
              <w:t>41</w:t>
            </w:r>
            <w:r w:rsidR="006A18DA">
              <w:rPr>
                <w:noProof/>
                <w:webHidden/>
              </w:rPr>
              <w:fldChar w:fldCharType="end"/>
            </w:r>
          </w:hyperlink>
        </w:p>
        <w:p w14:paraId="33D1F3F0" w14:textId="77777777" w:rsidR="006A18DA" w:rsidRDefault="00205C7B">
          <w:pPr>
            <w:pStyle w:val="14"/>
            <w:rPr>
              <w:rFonts w:eastAsiaTheme="minorEastAsia"/>
              <w:noProof/>
              <w:lang w:val="ru-RU" w:eastAsia="ru-RU"/>
            </w:rPr>
          </w:pPr>
          <w:hyperlink w:anchor="_Toc122508178" w:history="1">
            <w:r w:rsidR="006A18DA" w:rsidRPr="00FA66A6">
              <w:rPr>
                <w:rStyle w:val="ab"/>
                <w:b/>
                <w:noProof/>
              </w:rPr>
              <w:t>12.</w:t>
            </w:r>
            <w:r w:rsidR="006A18DA">
              <w:rPr>
                <w:rFonts w:eastAsiaTheme="minorEastAsia"/>
                <w:noProof/>
                <w:lang w:val="ru-RU" w:eastAsia="ru-RU"/>
              </w:rPr>
              <w:tab/>
            </w:r>
            <w:r w:rsidR="006A18DA" w:rsidRPr="00FA66A6">
              <w:rPr>
                <w:rStyle w:val="ab"/>
                <w:b/>
                <w:noProof/>
              </w:rPr>
              <w:t>Санкционирование расходов</w:t>
            </w:r>
            <w:r w:rsidR="006A18DA">
              <w:rPr>
                <w:noProof/>
                <w:webHidden/>
              </w:rPr>
              <w:tab/>
            </w:r>
            <w:r w:rsidR="006A18DA">
              <w:rPr>
                <w:noProof/>
                <w:webHidden/>
              </w:rPr>
              <w:fldChar w:fldCharType="begin"/>
            </w:r>
            <w:r w:rsidR="006A18DA">
              <w:rPr>
                <w:noProof/>
                <w:webHidden/>
              </w:rPr>
              <w:instrText xml:space="preserve"> PAGEREF _Toc122508178 \h </w:instrText>
            </w:r>
            <w:r w:rsidR="006A18DA">
              <w:rPr>
                <w:noProof/>
                <w:webHidden/>
              </w:rPr>
            </w:r>
            <w:r w:rsidR="006A18DA">
              <w:rPr>
                <w:noProof/>
                <w:webHidden/>
              </w:rPr>
              <w:fldChar w:fldCharType="separate"/>
            </w:r>
            <w:r w:rsidR="006A18DA">
              <w:rPr>
                <w:noProof/>
                <w:webHidden/>
              </w:rPr>
              <w:t>43</w:t>
            </w:r>
            <w:r w:rsidR="006A18DA">
              <w:rPr>
                <w:noProof/>
                <w:webHidden/>
              </w:rPr>
              <w:fldChar w:fldCharType="end"/>
            </w:r>
          </w:hyperlink>
        </w:p>
        <w:p w14:paraId="1888139C" w14:textId="77777777" w:rsidR="006A18DA" w:rsidRDefault="00205C7B">
          <w:pPr>
            <w:pStyle w:val="14"/>
            <w:rPr>
              <w:rFonts w:eastAsiaTheme="minorEastAsia"/>
              <w:noProof/>
              <w:lang w:val="ru-RU" w:eastAsia="ru-RU"/>
            </w:rPr>
          </w:pPr>
          <w:hyperlink w:anchor="_Toc122508179" w:history="1">
            <w:r w:rsidR="006A18DA" w:rsidRPr="00FA66A6">
              <w:rPr>
                <w:rStyle w:val="ab"/>
                <w:b/>
                <w:noProof/>
              </w:rPr>
              <w:t>13.</w:t>
            </w:r>
            <w:r w:rsidR="006A18DA">
              <w:rPr>
                <w:rFonts w:eastAsiaTheme="minorEastAsia"/>
                <w:noProof/>
                <w:lang w:val="ru-RU" w:eastAsia="ru-RU"/>
              </w:rPr>
              <w:tab/>
            </w:r>
            <w:r w:rsidR="006A18DA" w:rsidRPr="00FA66A6">
              <w:rPr>
                <w:rStyle w:val="ab"/>
                <w:b/>
                <w:noProof/>
              </w:rPr>
              <w:t>События после отчетной даты</w:t>
            </w:r>
            <w:r w:rsidR="006A18DA">
              <w:rPr>
                <w:noProof/>
                <w:webHidden/>
              </w:rPr>
              <w:tab/>
            </w:r>
            <w:r w:rsidR="006A18DA">
              <w:rPr>
                <w:noProof/>
                <w:webHidden/>
              </w:rPr>
              <w:fldChar w:fldCharType="begin"/>
            </w:r>
            <w:r w:rsidR="006A18DA">
              <w:rPr>
                <w:noProof/>
                <w:webHidden/>
              </w:rPr>
              <w:instrText xml:space="preserve"> PAGEREF _Toc122508179 \h </w:instrText>
            </w:r>
            <w:r w:rsidR="006A18DA">
              <w:rPr>
                <w:noProof/>
                <w:webHidden/>
              </w:rPr>
            </w:r>
            <w:r w:rsidR="006A18DA">
              <w:rPr>
                <w:noProof/>
                <w:webHidden/>
              </w:rPr>
              <w:fldChar w:fldCharType="separate"/>
            </w:r>
            <w:r w:rsidR="006A18DA">
              <w:rPr>
                <w:noProof/>
                <w:webHidden/>
              </w:rPr>
              <w:t>47</w:t>
            </w:r>
            <w:r w:rsidR="006A18DA">
              <w:rPr>
                <w:noProof/>
                <w:webHidden/>
              </w:rPr>
              <w:fldChar w:fldCharType="end"/>
            </w:r>
          </w:hyperlink>
        </w:p>
        <w:p w14:paraId="3764FDD9" w14:textId="77777777" w:rsidR="006A18DA" w:rsidRDefault="00205C7B">
          <w:pPr>
            <w:pStyle w:val="14"/>
            <w:rPr>
              <w:rFonts w:eastAsiaTheme="minorEastAsia"/>
              <w:noProof/>
              <w:lang w:val="ru-RU" w:eastAsia="ru-RU"/>
            </w:rPr>
          </w:pPr>
          <w:hyperlink w:anchor="_Toc122508180" w:history="1">
            <w:r w:rsidR="006A18DA" w:rsidRPr="00FA66A6">
              <w:rPr>
                <w:rStyle w:val="ab"/>
                <w:b/>
                <w:noProof/>
              </w:rPr>
              <w:t>14.</w:t>
            </w:r>
            <w:r w:rsidR="006A18DA">
              <w:rPr>
                <w:rFonts w:eastAsiaTheme="minorEastAsia"/>
                <w:noProof/>
                <w:lang w:val="ru-RU" w:eastAsia="ru-RU"/>
              </w:rPr>
              <w:tab/>
            </w:r>
            <w:r w:rsidR="006A18DA" w:rsidRPr="00FA66A6">
              <w:rPr>
                <w:rStyle w:val="ab"/>
                <w:b/>
                <w:noProof/>
              </w:rPr>
              <w:t>Исправление ошибок</w:t>
            </w:r>
            <w:r w:rsidR="006A18DA">
              <w:rPr>
                <w:noProof/>
                <w:webHidden/>
              </w:rPr>
              <w:tab/>
            </w:r>
            <w:r w:rsidR="006A18DA">
              <w:rPr>
                <w:noProof/>
                <w:webHidden/>
              </w:rPr>
              <w:fldChar w:fldCharType="begin"/>
            </w:r>
            <w:r w:rsidR="006A18DA">
              <w:rPr>
                <w:noProof/>
                <w:webHidden/>
              </w:rPr>
              <w:instrText xml:space="preserve"> PAGEREF _Toc122508180 \h </w:instrText>
            </w:r>
            <w:r w:rsidR="006A18DA">
              <w:rPr>
                <w:noProof/>
                <w:webHidden/>
              </w:rPr>
            </w:r>
            <w:r w:rsidR="006A18DA">
              <w:rPr>
                <w:noProof/>
                <w:webHidden/>
              </w:rPr>
              <w:fldChar w:fldCharType="separate"/>
            </w:r>
            <w:r w:rsidR="006A18DA">
              <w:rPr>
                <w:noProof/>
                <w:webHidden/>
              </w:rPr>
              <w:t>49</w:t>
            </w:r>
            <w:r w:rsidR="006A18DA">
              <w:rPr>
                <w:noProof/>
                <w:webHidden/>
              </w:rPr>
              <w:fldChar w:fldCharType="end"/>
            </w:r>
          </w:hyperlink>
        </w:p>
        <w:p w14:paraId="386B2DD2" w14:textId="77777777" w:rsidR="006A18DA" w:rsidRDefault="00205C7B">
          <w:pPr>
            <w:pStyle w:val="14"/>
            <w:rPr>
              <w:rFonts w:eastAsiaTheme="minorEastAsia"/>
              <w:noProof/>
              <w:lang w:val="ru-RU" w:eastAsia="ru-RU"/>
            </w:rPr>
          </w:pPr>
          <w:hyperlink w:anchor="_Toc122508181" w:history="1">
            <w:r w:rsidR="006A18DA" w:rsidRPr="00FA66A6">
              <w:rPr>
                <w:rStyle w:val="ab"/>
                <w:b/>
                <w:noProof/>
              </w:rPr>
              <w:t>15.</w:t>
            </w:r>
            <w:r w:rsidR="006A18DA">
              <w:rPr>
                <w:rFonts w:eastAsiaTheme="minorEastAsia"/>
                <w:noProof/>
                <w:lang w:val="ru-RU" w:eastAsia="ru-RU"/>
              </w:rPr>
              <w:tab/>
            </w:r>
            <w:r w:rsidR="006A18DA" w:rsidRPr="00FA66A6">
              <w:rPr>
                <w:rStyle w:val="ab"/>
                <w:b/>
                <w:noProof/>
              </w:rPr>
              <w:t>Забалансовый учет</w:t>
            </w:r>
            <w:r w:rsidR="006A18DA">
              <w:rPr>
                <w:noProof/>
                <w:webHidden/>
              </w:rPr>
              <w:tab/>
            </w:r>
            <w:r w:rsidR="006A18DA">
              <w:rPr>
                <w:noProof/>
                <w:webHidden/>
              </w:rPr>
              <w:fldChar w:fldCharType="begin"/>
            </w:r>
            <w:r w:rsidR="006A18DA">
              <w:rPr>
                <w:noProof/>
                <w:webHidden/>
              </w:rPr>
              <w:instrText xml:space="preserve"> PAGEREF _Toc122508181 \h </w:instrText>
            </w:r>
            <w:r w:rsidR="006A18DA">
              <w:rPr>
                <w:noProof/>
                <w:webHidden/>
              </w:rPr>
            </w:r>
            <w:r w:rsidR="006A18DA">
              <w:rPr>
                <w:noProof/>
                <w:webHidden/>
              </w:rPr>
              <w:fldChar w:fldCharType="separate"/>
            </w:r>
            <w:r w:rsidR="006A18DA">
              <w:rPr>
                <w:noProof/>
                <w:webHidden/>
              </w:rPr>
              <w:t>51</w:t>
            </w:r>
            <w:r w:rsidR="006A18DA">
              <w:rPr>
                <w:noProof/>
                <w:webHidden/>
              </w:rPr>
              <w:fldChar w:fldCharType="end"/>
            </w:r>
          </w:hyperlink>
        </w:p>
        <w:p w14:paraId="02C9AFC7" w14:textId="77777777" w:rsidR="006A18DA" w:rsidRDefault="00205C7B">
          <w:pPr>
            <w:pStyle w:val="14"/>
            <w:rPr>
              <w:rFonts w:eastAsiaTheme="minorEastAsia"/>
              <w:noProof/>
              <w:lang w:val="ru-RU" w:eastAsia="ru-RU"/>
            </w:rPr>
          </w:pPr>
          <w:hyperlink w:anchor="_Toc122508182" w:history="1">
            <w:r w:rsidR="006A18DA" w:rsidRPr="00FA66A6">
              <w:rPr>
                <w:rStyle w:val="ab"/>
                <w:b/>
                <w:noProof/>
              </w:rPr>
              <w:t>16.</w:t>
            </w:r>
            <w:r w:rsidR="006A18DA">
              <w:rPr>
                <w:rFonts w:eastAsiaTheme="minorEastAsia"/>
                <w:noProof/>
                <w:lang w:val="ru-RU" w:eastAsia="ru-RU"/>
              </w:rPr>
              <w:tab/>
            </w:r>
            <w:r w:rsidR="006A18DA" w:rsidRPr="00FA66A6">
              <w:rPr>
                <w:rStyle w:val="ab"/>
                <w:b/>
                <w:noProof/>
              </w:rPr>
              <w:t>Обесценение активов</w:t>
            </w:r>
            <w:r w:rsidR="006A18DA">
              <w:rPr>
                <w:noProof/>
                <w:webHidden/>
              </w:rPr>
              <w:tab/>
            </w:r>
            <w:r w:rsidR="006A18DA">
              <w:rPr>
                <w:noProof/>
                <w:webHidden/>
              </w:rPr>
              <w:fldChar w:fldCharType="begin"/>
            </w:r>
            <w:r w:rsidR="006A18DA">
              <w:rPr>
                <w:noProof/>
                <w:webHidden/>
              </w:rPr>
              <w:instrText xml:space="preserve"> PAGEREF _Toc122508182 \h </w:instrText>
            </w:r>
            <w:r w:rsidR="006A18DA">
              <w:rPr>
                <w:noProof/>
                <w:webHidden/>
              </w:rPr>
            </w:r>
            <w:r w:rsidR="006A18DA">
              <w:rPr>
                <w:noProof/>
                <w:webHidden/>
              </w:rPr>
              <w:fldChar w:fldCharType="separate"/>
            </w:r>
            <w:r w:rsidR="006A18DA">
              <w:rPr>
                <w:noProof/>
                <w:webHidden/>
              </w:rPr>
              <w:t>55</w:t>
            </w:r>
            <w:r w:rsidR="006A18DA">
              <w:rPr>
                <w:noProof/>
                <w:webHidden/>
              </w:rPr>
              <w:fldChar w:fldCharType="end"/>
            </w:r>
          </w:hyperlink>
        </w:p>
        <w:p w14:paraId="0E691AA5" w14:textId="77777777" w:rsidR="006A18DA" w:rsidRDefault="00205C7B">
          <w:pPr>
            <w:pStyle w:val="14"/>
            <w:rPr>
              <w:rFonts w:eastAsiaTheme="minorEastAsia"/>
              <w:noProof/>
              <w:lang w:val="ru-RU" w:eastAsia="ru-RU"/>
            </w:rPr>
          </w:pPr>
          <w:hyperlink w:anchor="_Toc122508183" w:history="1">
            <w:r w:rsidR="006A18DA" w:rsidRPr="00FA66A6">
              <w:rPr>
                <w:rStyle w:val="ab"/>
                <w:b/>
                <w:noProof/>
              </w:rPr>
              <w:t>17.</w:t>
            </w:r>
            <w:r w:rsidR="006A18DA">
              <w:rPr>
                <w:rFonts w:eastAsiaTheme="minorEastAsia"/>
                <w:noProof/>
                <w:lang w:val="ru-RU" w:eastAsia="ru-RU"/>
              </w:rPr>
              <w:tab/>
            </w:r>
            <w:r w:rsidR="006A18DA" w:rsidRPr="00FA66A6">
              <w:rPr>
                <w:rStyle w:val="ab"/>
                <w:b/>
                <w:noProof/>
              </w:rPr>
              <w:t>Бухгалтерская (бюджетная) отчетность</w:t>
            </w:r>
            <w:r w:rsidR="006A18DA">
              <w:rPr>
                <w:noProof/>
                <w:webHidden/>
              </w:rPr>
              <w:tab/>
            </w:r>
            <w:r w:rsidR="006A18DA">
              <w:rPr>
                <w:noProof/>
                <w:webHidden/>
              </w:rPr>
              <w:fldChar w:fldCharType="begin"/>
            </w:r>
            <w:r w:rsidR="006A18DA">
              <w:rPr>
                <w:noProof/>
                <w:webHidden/>
              </w:rPr>
              <w:instrText xml:space="preserve"> PAGEREF _Toc122508183 \h </w:instrText>
            </w:r>
            <w:r w:rsidR="006A18DA">
              <w:rPr>
                <w:noProof/>
                <w:webHidden/>
              </w:rPr>
            </w:r>
            <w:r w:rsidR="006A18DA">
              <w:rPr>
                <w:noProof/>
                <w:webHidden/>
              </w:rPr>
              <w:fldChar w:fldCharType="separate"/>
            </w:r>
            <w:r w:rsidR="006A18DA">
              <w:rPr>
                <w:noProof/>
                <w:webHidden/>
              </w:rPr>
              <w:t>57</w:t>
            </w:r>
            <w:r w:rsidR="006A18DA">
              <w:rPr>
                <w:noProof/>
                <w:webHidden/>
              </w:rPr>
              <w:fldChar w:fldCharType="end"/>
            </w:r>
          </w:hyperlink>
        </w:p>
        <w:p w14:paraId="712FEC01" w14:textId="77777777" w:rsidR="006A18DA" w:rsidRDefault="00205C7B">
          <w:pPr>
            <w:pStyle w:val="14"/>
            <w:rPr>
              <w:rFonts w:eastAsiaTheme="minorEastAsia"/>
              <w:noProof/>
              <w:lang w:val="ru-RU" w:eastAsia="ru-RU"/>
            </w:rPr>
          </w:pPr>
          <w:hyperlink w:anchor="_Toc122508184" w:history="1">
            <w:r w:rsidR="006A18DA" w:rsidRPr="00FA66A6">
              <w:rPr>
                <w:rStyle w:val="ab"/>
                <w:b/>
                <w:noProof/>
              </w:rPr>
              <w:t>18.</w:t>
            </w:r>
            <w:r w:rsidR="006A18DA">
              <w:rPr>
                <w:rFonts w:eastAsiaTheme="minorEastAsia"/>
                <w:noProof/>
                <w:lang w:val="ru-RU" w:eastAsia="ru-RU"/>
              </w:rPr>
              <w:tab/>
            </w:r>
            <w:r w:rsidR="006A18DA" w:rsidRPr="00FA66A6">
              <w:rPr>
                <w:rStyle w:val="ab"/>
                <w:b/>
                <w:noProof/>
              </w:rPr>
              <w:t>Внесение изменений в Учетную политику</w:t>
            </w:r>
            <w:r w:rsidR="006A18DA">
              <w:rPr>
                <w:noProof/>
                <w:webHidden/>
              </w:rPr>
              <w:tab/>
            </w:r>
            <w:r w:rsidR="006A18DA">
              <w:rPr>
                <w:noProof/>
                <w:webHidden/>
              </w:rPr>
              <w:fldChar w:fldCharType="begin"/>
            </w:r>
            <w:r w:rsidR="006A18DA">
              <w:rPr>
                <w:noProof/>
                <w:webHidden/>
              </w:rPr>
              <w:instrText xml:space="preserve"> PAGEREF _Toc122508184 \h </w:instrText>
            </w:r>
            <w:r w:rsidR="006A18DA">
              <w:rPr>
                <w:noProof/>
                <w:webHidden/>
              </w:rPr>
            </w:r>
            <w:r w:rsidR="006A18DA">
              <w:rPr>
                <w:noProof/>
                <w:webHidden/>
              </w:rPr>
              <w:fldChar w:fldCharType="separate"/>
            </w:r>
            <w:r w:rsidR="006A18DA">
              <w:rPr>
                <w:noProof/>
                <w:webHidden/>
              </w:rPr>
              <w:t>57</w:t>
            </w:r>
            <w:r w:rsidR="006A18DA">
              <w:rPr>
                <w:noProof/>
                <w:webHidden/>
              </w:rPr>
              <w:fldChar w:fldCharType="end"/>
            </w:r>
          </w:hyperlink>
        </w:p>
        <w:p w14:paraId="567DDED1" w14:textId="77777777" w:rsidR="006A18DA" w:rsidRDefault="00205C7B">
          <w:pPr>
            <w:pStyle w:val="14"/>
            <w:rPr>
              <w:rFonts w:eastAsiaTheme="minorEastAsia"/>
              <w:noProof/>
              <w:lang w:val="ru-RU" w:eastAsia="ru-RU"/>
            </w:rPr>
          </w:pPr>
          <w:hyperlink w:anchor="_Toc122508185" w:history="1">
            <w:r w:rsidR="006A18DA" w:rsidRPr="00FA66A6">
              <w:rPr>
                <w:rStyle w:val="ab"/>
                <w:b/>
                <w:noProof/>
              </w:rPr>
              <w:t>Приложение № 1</w:t>
            </w:r>
            <w:r w:rsidR="006A18DA">
              <w:rPr>
                <w:noProof/>
                <w:webHidden/>
              </w:rPr>
              <w:tab/>
            </w:r>
            <w:r w:rsidR="006A18DA">
              <w:rPr>
                <w:noProof/>
                <w:webHidden/>
              </w:rPr>
              <w:fldChar w:fldCharType="begin"/>
            </w:r>
            <w:r w:rsidR="006A18DA">
              <w:rPr>
                <w:noProof/>
                <w:webHidden/>
              </w:rPr>
              <w:instrText xml:space="preserve"> PAGEREF _Toc122508185 \h </w:instrText>
            </w:r>
            <w:r w:rsidR="006A18DA">
              <w:rPr>
                <w:noProof/>
                <w:webHidden/>
              </w:rPr>
            </w:r>
            <w:r w:rsidR="006A18DA">
              <w:rPr>
                <w:noProof/>
                <w:webHidden/>
              </w:rPr>
              <w:fldChar w:fldCharType="separate"/>
            </w:r>
            <w:r w:rsidR="006A18DA">
              <w:rPr>
                <w:noProof/>
                <w:webHidden/>
              </w:rPr>
              <w:t>60</w:t>
            </w:r>
            <w:r w:rsidR="006A18DA">
              <w:rPr>
                <w:noProof/>
                <w:webHidden/>
              </w:rPr>
              <w:fldChar w:fldCharType="end"/>
            </w:r>
          </w:hyperlink>
        </w:p>
        <w:p w14:paraId="35D9ECE4" w14:textId="08B303C5" w:rsidR="006A18DA" w:rsidRDefault="00205C7B" w:rsidP="006A18DA">
          <w:pPr>
            <w:pStyle w:val="22"/>
            <w:tabs>
              <w:tab w:val="right" w:leader="dot" w:pos="10365"/>
            </w:tabs>
            <w:ind w:left="0"/>
            <w:rPr>
              <w:rFonts w:eastAsiaTheme="minorEastAsia"/>
              <w:noProof/>
              <w:lang w:val="ru-RU" w:eastAsia="ru-RU"/>
            </w:rPr>
          </w:pPr>
          <w:hyperlink w:anchor="_Toc122508186" w:history="1">
            <w:r w:rsidR="006A18DA" w:rsidRPr="00FA66A6">
              <w:rPr>
                <w:rStyle w:val="ab"/>
                <w:rFonts w:ascii="Times New Roman" w:hAnsi="Times New Roman"/>
                <w:b/>
                <w:noProof/>
                <w:lang w:eastAsia="ru-RU"/>
              </w:rPr>
              <w:t>Рабочий план счетов</w:t>
            </w:r>
            <w:r w:rsidR="006A18DA">
              <w:rPr>
                <w:noProof/>
                <w:webHidden/>
              </w:rPr>
              <w:t xml:space="preserve"> …………………………………………………………………………………...</w:t>
            </w:r>
            <w:r w:rsidR="006A18DA">
              <w:rPr>
                <w:noProof/>
                <w:webHidden/>
              </w:rPr>
              <w:fldChar w:fldCharType="begin"/>
            </w:r>
            <w:r w:rsidR="006A18DA">
              <w:rPr>
                <w:noProof/>
                <w:webHidden/>
              </w:rPr>
              <w:instrText xml:space="preserve"> PAGEREF _Toc122508186 \h </w:instrText>
            </w:r>
            <w:r w:rsidR="006A18DA">
              <w:rPr>
                <w:noProof/>
                <w:webHidden/>
              </w:rPr>
            </w:r>
            <w:r w:rsidR="006A18DA">
              <w:rPr>
                <w:noProof/>
                <w:webHidden/>
              </w:rPr>
              <w:fldChar w:fldCharType="separate"/>
            </w:r>
            <w:r w:rsidR="006A18DA">
              <w:rPr>
                <w:noProof/>
                <w:webHidden/>
              </w:rPr>
              <w:t>60</w:t>
            </w:r>
            <w:r w:rsidR="006A18DA">
              <w:rPr>
                <w:noProof/>
                <w:webHidden/>
              </w:rPr>
              <w:fldChar w:fldCharType="end"/>
            </w:r>
          </w:hyperlink>
        </w:p>
        <w:p w14:paraId="1EB37C4D" w14:textId="77777777" w:rsidR="006A18DA" w:rsidRDefault="00205C7B">
          <w:pPr>
            <w:pStyle w:val="14"/>
            <w:rPr>
              <w:rFonts w:eastAsiaTheme="minorEastAsia"/>
              <w:noProof/>
              <w:lang w:val="ru-RU" w:eastAsia="ru-RU"/>
            </w:rPr>
          </w:pPr>
          <w:hyperlink w:anchor="_Toc122508192" w:history="1">
            <w:r w:rsidR="006A18DA" w:rsidRPr="00FA66A6">
              <w:rPr>
                <w:rStyle w:val="ab"/>
                <w:b/>
                <w:noProof/>
              </w:rPr>
              <w:t>Приложение № 2</w:t>
            </w:r>
            <w:r w:rsidR="006A18DA">
              <w:rPr>
                <w:noProof/>
                <w:webHidden/>
              </w:rPr>
              <w:tab/>
            </w:r>
            <w:r w:rsidR="006A18DA">
              <w:rPr>
                <w:noProof/>
                <w:webHidden/>
              </w:rPr>
              <w:fldChar w:fldCharType="begin"/>
            </w:r>
            <w:r w:rsidR="006A18DA">
              <w:rPr>
                <w:noProof/>
                <w:webHidden/>
              </w:rPr>
              <w:instrText xml:space="preserve"> PAGEREF _Toc122508192 \h </w:instrText>
            </w:r>
            <w:r w:rsidR="006A18DA">
              <w:rPr>
                <w:noProof/>
                <w:webHidden/>
              </w:rPr>
            </w:r>
            <w:r w:rsidR="006A18DA">
              <w:rPr>
                <w:noProof/>
                <w:webHidden/>
              </w:rPr>
              <w:fldChar w:fldCharType="separate"/>
            </w:r>
            <w:r w:rsidR="006A18DA">
              <w:rPr>
                <w:noProof/>
                <w:webHidden/>
              </w:rPr>
              <w:t>118</w:t>
            </w:r>
            <w:r w:rsidR="006A18DA">
              <w:rPr>
                <w:noProof/>
                <w:webHidden/>
              </w:rPr>
              <w:fldChar w:fldCharType="end"/>
            </w:r>
          </w:hyperlink>
        </w:p>
        <w:p w14:paraId="66B464A5" w14:textId="77777777" w:rsidR="006A18DA" w:rsidRDefault="00205C7B">
          <w:pPr>
            <w:pStyle w:val="14"/>
            <w:rPr>
              <w:rFonts w:eastAsiaTheme="minorEastAsia"/>
              <w:noProof/>
              <w:lang w:val="ru-RU" w:eastAsia="ru-RU"/>
            </w:rPr>
          </w:pPr>
          <w:hyperlink w:anchor="_Toc122508193" w:history="1">
            <w:r w:rsidR="006A18DA" w:rsidRPr="00FA66A6">
              <w:rPr>
                <w:rStyle w:val="ab"/>
                <w:b/>
                <w:noProof/>
              </w:rPr>
              <w:t>Приложение № 3</w:t>
            </w:r>
            <w:r w:rsidR="006A18DA">
              <w:rPr>
                <w:noProof/>
                <w:webHidden/>
              </w:rPr>
              <w:tab/>
            </w:r>
            <w:r w:rsidR="006A18DA">
              <w:rPr>
                <w:noProof/>
                <w:webHidden/>
              </w:rPr>
              <w:fldChar w:fldCharType="begin"/>
            </w:r>
            <w:r w:rsidR="006A18DA">
              <w:rPr>
                <w:noProof/>
                <w:webHidden/>
              </w:rPr>
              <w:instrText xml:space="preserve"> PAGEREF _Toc122508193 \h </w:instrText>
            </w:r>
            <w:r w:rsidR="006A18DA">
              <w:rPr>
                <w:noProof/>
                <w:webHidden/>
              </w:rPr>
            </w:r>
            <w:r w:rsidR="006A18DA">
              <w:rPr>
                <w:noProof/>
                <w:webHidden/>
              </w:rPr>
              <w:fldChar w:fldCharType="separate"/>
            </w:r>
            <w:r w:rsidR="006A18DA">
              <w:rPr>
                <w:noProof/>
                <w:webHidden/>
              </w:rPr>
              <w:t>221</w:t>
            </w:r>
            <w:r w:rsidR="006A18DA">
              <w:rPr>
                <w:noProof/>
                <w:webHidden/>
              </w:rPr>
              <w:fldChar w:fldCharType="end"/>
            </w:r>
          </w:hyperlink>
        </w:p>
        <w:p w14:paraId="31860381" w14:textId="77777777" w:rsidR="006A18DA" w:rsidRDefault="00205C7B">
          <w:pPr>
            <w:pStyle w:val="14"/>
            <w:rPr>
              <w:rFonts w:eastAsiaTheme="minorEastAsia"/>
              <w:noProof/>
              <w:lang w:val="ru-RU" w:eastAsia="ru-RU"/>
            </w:rPr>
          </w:pPr>
          <w:hyperlink w:anchor="_Toc122508194" w:history="1">
            <w:r w:rsidR="006A18DA" w:rsidRPr="00FA66A6">
              <w:rPr>
                <w:rStyle w:val="ab"/>
                <w:b/>
                <w:noProof/>
              </w:rPr>
              <w:t>Перечень форм документов, разработанных Учреждением</w:t>
            </w:r>
            <w:r w:rsidR="006A18DA">
              <w:rPr>
                <w:noProof/>
                <w:webHidden/>
              </w:rPr>
              <w:tab/>
            </w:r>
            <w:r w:rsidR="006A18DA">
              <w:rPr>
                <w:noProof/>
                <w:webHidden/>
              </w:rPr>
              <w:fldChar w:fldCharType="begin"/>
            </w:r>
            <w:r w:rsidR="006A18DA">
              <w:rPr>
                <w:noProof/>
                <w:webHidden/>
              </w:rPr>
              <w:instrText xml:space="preserve"> PAGEREF _Toc122508194 \h </w:instrText>
            </w:r>
            <w:r w:rsidR="006A18DA">
              <w:rPr>
                <w:noProof/>
                <w:webHidden/>
              </w:rPr>
            </w:r>
            <w:r w:rsidR="006A18DA">
              <w:rPr>
                <w:noProof/>
                <w:webHidden/>
              </w:rPr>
              <w:fldChar w:fldCharType="separate"/>
            </w:r>
            <w:r w:rsidR="006A18DA">
              <w:rPr>
                <w:noProof/>
                <w:webHidden/>
              </w:rPr>
              <w:t>221</w:t>
            </w:r>
            <w:r w:rsidR="006A18DA">
              <w:rPr>
                <w:noProof/>
                <w:webHidden/>
              </w:rPr>
              <w:fldChar w:fldCharType="end"/>
            </w:r>
          </w:hyperlink>
        </w:p>
        <w:p w14:paraId="7D414579" w14:textId="77777777" w:rsidR="006A18DA" w:rsidRDefault="00205C7B">
          <w:pPr>
            <w:pStyle w:val="14"/>
            <w:rPr>
              <w:rFonts w:eastAsiaTheme="minorEastAsia"/>
              <w:noProof/>
              <w:lang w:val="ru-RU" w:eastAsia="ru-RU"/>
            </w:rPr>
          </w:pPr>
          <w:hyperlink w:anchor="_Toc122508195" w:history="1">
            <w:r w:rsidR="006A18DA" w:rsidRPr="00FA66A6">
              <w:rPr>
                <w:rStyle w:val="ab"/>
                <w:b/>
                <w:noProof/>
              </w:rPr>
              <w:t>Приложение № 4</w:t>
            </w:r>
            <w:r w:rsidR="006A18DA">
              <w:rPr>
                <w:noProof/>
                <w:webHidden/>
              </w:rPr>
              <w:tab/>
            </w:r>
            <w:r w:rsidR="006A18DA">
              <w:rPr>
                <w:noProof/>
                <w:webHidden/>
              </w:rPr>
              <w:fldChar w:fldCharType="begin"/>
            </w:r>
            <w:r w:rsidR="006A18DA">
              <w:rPr>
                <w:noProof/>
                <w:webHidden/>
              </w:rPr>
              <w:instrText xml:space="preserve"> PAGEREF _Toc122508195 \h </w:instrText>
            </w:r>
            <w:r w:rsidR="006A18DA">
              <w:rPr>
                <w:noProof/>
                <w:webHidden/>
              </w:rPr>
            </w:r>
            <w:r w:rsidR="006A18DA">
              <w:rPr>
                <w:noProof/>
                <w:webHidden/>
              </w:rPr>
              <w:fldChar w:fldCharType="separate"/>
            </w:r>
            <w:r w:rsidR="006A18DA">
              <w:rPr>
                <w:noProof/>
                <w:webHidden/>
              </w:rPr>
              <w:t>223</w:t>
            </w:r>
            <w:r w:rsidR="006A18DA">
              <w:rPr>
                <w:noProof/>
                <w:webHidden/>
              </w:rPr>
              <w:fldChar w:fldCharType="end"/>
            </w:r>
          </w:hyperlink>
        </w:p>
        <w:p w14:paraId="4C133C73" w14:textId="77777777" w:rsidR="006A18DA" w:rsidRDefault="00205C7B">
          <w:pPr>
            <w:pStyle w:val="14"/>
            <w:rPr>
              <w:rFonts w:eastAsiaTheme="minorEastAsia"/>
              <w:noProof/>
              <w:lang w:val="ru-RU" w:eastAsia="ru-RU"/>
            </w:rPr>
          </w:pPr>
          <w:hyperlink w:anchor="_Toc122508196" w:history="1">
            <w:r w:rsidR="006A18DA" w:rsidRPr="00FA66A6">
              <w:rPr>
                <w:rStyle w:val="ab"/>
                <w:b/>
                <w:noProof/>
              </w:rPr>
              <w:t>Порядок выдачи под отчет денежных средств, составления и представления отчетов подотчетными лицами</w:t>
            </w:r>
            <w:r w:rsidR="006A18DA">
              <w:rPr>
                <w:noProof/>
                <w:webHidden/>
              </w:rPr>
              <w:tab/>
            </w:r>
            <w:r w:rsidR="006A18DA">
              <w:rPr>
                <w:noProof/>
                <w:webHidden/>
              </w:rPr>
              <w:fldChar w:fldCharType="begin"/>
            </w:r>
            <w:r w:rsidR="006A18DA">
              <w:rPr>
                <w:noProof/>
                <w:webHidden/>
              </w:rPr>
              <w:instrText xml:space="preserve"> PAGEREF _Toc122508196 \h </w:instrText>
            </w:r>
            <w:r w:rsidR="006A18DA">
              <w:rPr>
                <w:noProof/>
                <w:webHidden/>
              </w:rPr>
            </w:r>
            <w:r w:rsidR="006A18DA">
              <w:rPr>
                <w:noProof/>
                <w:webHidden/>
              </w:rPr>
              <w:fldChar w:fldCharType="separate"/>
            </w:r>
            <w:r w:rsidR="006A18DA">
              <w:rPr>
                <w:noProof/>
                <w:webHidden/>
              </w:rPr>
              <w:t>223</w:t>
            </w:r>
            <w:r w:rsidR="006A18DA">
              <w:rPr>
                <w:noProof/>
                <w:webHidden/>
              </w:rPr>
              <w:fldChar w:fldCharType="end"/>
            </w:r>
          </w:hyperlink>
        </w:p>
        <w:p w14:paraId="1902ED9C" w14:textId="77777777" w:rsidR="006A18DA" w:rsidRDefault="00205C7B">
          <w:pPr>
            <w:pStyle w:val="14"/>
            <w:rPr>
              <w:rFonts w:eastAsiaTheme="minorEastAsia"/>
              <w:noProof/>
              <w:lang w:val="ru-RU" w:eastAsia="ru-RU"/>
            </w:rPr>
          </w:pPr>
          <w:hyperlink w:anchor="_Toc122508197" w:history="1">
            <w:r w:rsidR="006A18DA" w:rsidRPr="00FA66A6">
              <w:rPr>
                <w:rStyle w:val="ab"/>
                <w:iCs/>
                <w:noProof/>
              </w:rPr>
              <w:t>Приложение №1  к Порядку</w:t>
            </w:r>
            <w:r w:rsidR="006A18DA">
              <w:rPr>
                <w:noProof/>
                <w:webHidden/>
              </w:rPr>
              <w:tab/>
            </w:r>
            <w:r w:rsidR="006A18DA">
              <w:rPr>
                <w:noProof/>
                <w:webHidden/>
              </w:rPr>
              <w:fldChar w:fldCharType="begin"/>
            </w:r>
            <w:r w:rsidR="006A18DA">
              <w:rPr>
                <w:noProof/>
                <w:webHidden/>
              </w:rPr>
              <w:instrText xml:space="preserve"> PAGEREF _Toc122508197 \h </w:instrText>
            </w:r>
            <w:r w:rsidR="006A18DA">
              <w:rPr>
                <w:noProof/>
                <w:webHidden/>
              </w:rPr>
            </w:r>
            <w:r w:rsidR="006A18DA">
              <w:rPr>
                <w:noProof/>
                <w:webHidden/>
              </w:rPr>
              <w:fldChar w:fldCharType="separate"/>
            </w:r>
            <w:r w:rsidR="006A18DA">
              <w:rPr>
                <w:noProof/>
                <w:webHidden/>
              </w:rPr>
              <w:t>227</w:t>
            </w:r>
            <w:r w:rsidR="006A18DA">
              <w:rPr>
                <w:noProof/>
                <w:webHidden/>
              </w:rPr>
              <w:fldChar w:fldCharType="end"/>
            </w:r>
          </w:hyperlink>
        </w:p>
        <w:p w14:paraId="20622761" w14:textId="77777777" w:rsidR="006A18DA" w:rsidRDefault="00205C7B">
          <w:pPr>
            <w:pStyle w:val="14"/>
            <w:rPr>
              <w:rFonts w:eastAsiaTheme="minorEastAsia"/>
              <w:noProof/>
              <w:lang w:val="ru-RU" w:eastAsia="ru-RU"/>
            </w:rPr>
          </w:pPr>
          <w:hyperlink w:anchor="_Toc122508198" w:history="1">
            <w:r w:rsidR="006A18DA" w:rsidRPr="00FA66A6">
              <w:rPr>
                <w:rStyle w:val="ab"/>
                <w:b/>
                <w:noProof/>
              </w:rPr>
              <w:t>Приложение № 5</w:t>
            </w:r>
            <w:r w:rsidR="006A18DA">
              <w:rPr>
                <w:noProof/>
                <w:webHidden/>
              </w:rPr>
              <w:tab/>
            </w:r>
            <w:r w:rsidR="006A18DA">
              <w:rPr>
                <w:noProof/>
                <w:webHidden/>
              </w:rPr>
              <w:fldChar w:fldCharType="begin"/>
            </w:r>
            <w:r w:rsidR="006A18DA">
              <w:rPr>
                <w:noProof/>
                <w:webHidden/>
              </w:rPr>
              <w:instrText xml:space="preserve"> PAGEREF _Toc122508198 \h </w:instrText>
            </w:r>
            <w:r w:rsidR="006A18DA">
              <w:rPr>
                <w:noProof/>
                <w:webHidden/>
              </w:rPr>
            </w:r>
            <w:r w:rsidR="006A18DA">
              <w:rPr>
                <w:noProof/>
                <w:webHidden/>
              </w:rPr>
              <w:fldChar w:fldCharType="separate"/>
            </w:r>
            <w:r w:rsidR="006A18DA">
              <w:rPr>
                <w:noProof/>
                <w:webHidden/>
              </w:rPr>
              <w:t>229</w:t>
            </w:r>
            <w:r w:rsidR="006A18DA">
              <w:rPr>
                <w:noProof/>
                <w:webHidden/>
              </w:rPr>
              <w:fldChar w:fldCharType="end"/>
            </w:r>
          </w:hyperlink>
        </w:p>
        <w:p w14:paraId="708D866F" w14:textId="77777777" w:rsidR="006A18DA" w:rsidRDefault="00205C7B">
          <w:pPr>
            <w:pStyle w:val="14"/>
            <w:rPr>
              <w:rFonts w:eastAsiaTheme="minorEastAsia"/>
              <w:noProof/>
              <w:lang w:val="ru-RU" w:eastAsia="ru-RU"/>
            </w:rPr>
          </w:pPr>
          <w:hyperlink w:anchor="_Toc122508199" w:history="1">
            <w:r w:rsidR="006A18DA" w:rsidRPr="00FA66A6">
              <w:rPr>
                <w:rStyle w:val="ab"/>
                <w:b/>
                <w:noProof/>
              </w:rPr>
              <w:t>Порядок выдачи под отчет денежных документов,  составления и представления отчетов подотчетными лицами</w:t>
            </w:r>
            <w:r w:rsidR="006A18DA">
              <w:rPr>
                <w:noProof/>
                <w:webHidden/>
              </w:rPr>
              <w:tab/>
            </w:r>
            <w:r w:rsidR="006A18DA">
              <w:rPr>
                <w:noProof/>
                <w:webHidden/>
              </w:rPr>
              <w:fldChar w:fldCharType="begin"/>
            </w:r>
            <w:r w:rsidR="006A18DA">
              <w:rPr>
                <w:noProof/>
                <w:webHidden/>
              </w:rPr>
              <w:instrText xml:space="preserve"> PAGEREF _Toc122508199 \h </w:instrText>
            </w:r>
            <w:r w:rsidR="006A18DA">
              <w:rPr>
                <w:noProof/>
                <w:webHidden/>
              </w:rPr>
            </w:r>
            <w:r w:rsidR="006A18DA">
              <w:rPr>
                <w:noProof/>
                <w:webHidden/>
              </w:rPr>
              <w:fldChar w:fldCharType="separate"/>
            </w:r>
            <w:r w:rsidR="006A18DA">
              <w:rPr>
                <w:noProof/>
                <w:webHidden/>
              </w:rPr>
              <w:t>229</w:t>
            </w:r>
            <w:r w:rsidR="006A18DA">
              <w:rPr>
                <w:noProof/>
                <w:webHidden/>
              </w:rPr>
              <w:fldChar w:fldCharType="end"/>
            </w:r>
          </w:hyperlink>
        </w:p>
        <w:p w14:paraId="006B3422" w14:textId="77777777" w:rsidR="006A18DA" w:rsidRDefault="00205C7B">
          <w:pPr>
            <w:pStyle w:val="14"/>
            <w:rPr>
              <w:rFonts w:eastAsiaTheme="minorEastAsia"/>
              <w:noProof/>
              <w:lang w:val="ru-RU" w:eastAsia="ru-RU"/>
            </w:rPr>
          </w:pPr>
          <w:hyperlink w:anchor="_Toc122508200" w:history="1">
            <w:r w:rsidR="006A18DA" w:rsidRPr="00FA66A6">
              <w:rPr>
                <w:rStyle w:val="ab"/>
                <w:iCs/>
                <w:noProof/>
              </w:rPr>
              <w:t>Приложение №1  к Порядку</w:t>
            </w:r>
            <w:r w:rsidR="006A18DA">
              <w:rPr>
                <w:noProof/>
                <w:webHidden/>
              </w:rPr>
              <w:tab/>
            </w:r>
            <w:r w:rsidR="006A18DA">
              <w:rPr>
                <w:noProof/>
                <w:webHidden/>
              </w:rPr>
              <w:fldChar w:fldCharType="begin"/>
            </w:r>
            <w:r w:rsidR="006A18DA">
              <w:rPr>
                <w:noProof/>
                <w:webHidden/>
              </w:rPr>
              <w:instrText xml:space="preserve"> PAGEREF _Toc122508200 \h </w:instrText>
            </w:r>
            <w:r w:rsidR="006A18DA">
              <w:rPr>
                <w:noProof/>
                <w:webHidden/>
              </w:rPr>
            </w:r>
            <w:r w:rsidR="006A18DA">
              <w:rPr>
                <w:noProof/>
                <w:webHidden/>
              </w:rPr>
              <w:fldChar w:fldCharType="separate"/>
            </w:r>
            <w:r w:rsidR="006A18DA">
              <w:rPr>
                <w:noProof/>
                <w:webHidden/>
              </w:rPr>
              <w:t>231</w:t>
            </w:r>
            <w:r w:rsidR="006A18DA">
              <w:rPr>
                <w:noProof/>
                <w:webHidden/>
              </w:rPr>
              <w:fldChar w:fldCharType="end"/>
            </w:r>
          </w:hyperlink>
        </w:p>
        <w:p w14:paraId="2BBBADBB" w14:textId="77777777" w:rsidR="006A18DA" w:rsidRDefault="00205C7B">
          <w:pPr>
            <w:pStyle w:val="14"/>
            <w:rPr>
              <w:rFonts w:eastAsiaTheme="minorEastAsia"/>
              <w:noProof/>
              <w:lang w:val="ru-RU" w:eastAsia="ru-RU"/>
            </w:rPr>
          </w:pPr>
          <w:hyperlink w:anchor="_Toc122508201" w:history="1">
            <w:r w:rsidR="006A18DA" w:rsidRPr="00FA66A6">
              <w:rPr>
                <w:rStyle w:val="ab"/>
                <w:b/>
                <w:noProof/>
              </w:rPr>
              <w:t>Приложение № 6</w:t>
            </w:r>
            <w:r w:rsidR="006A18DA">
              <w:rPr>
                <w:noProof/>
                <w:webHidden/>
              </w:rPr>
              <w:tab/>
            </w:r>
            <w:r w:rsidR="006A18DA">
              <w:rPr>
                <w:noProof/>
                <w:webHidden/>
              </w:rPr>
              <w:fldChar w:fldCharType="begin"/>
            </w:r>
            <w:r w:rsidR="006A18DA">
              <w:rPr>
                <w:noProof/>
                <w:webHidden/>
              </w:rPr>
              <w:instrText xml:space="preserve"> PAGEREF _Toc122508201 \h </w:instrText>
            </w:r>
            <w:r w:rsidR="006A18DA">
              <w:rPr>
                <w:noProof/>
                <w:webHidden/>
              </w:rPr>
            </w:r>
            <w:r w:rsidR="006A18DA">
              <w:rPr>
                <w:noProof/>
                <w:webHidden/>
              </w:rPr>
              <w:fldChar w:fldCharType="separate"/>
            </w:r>
            <w:r w:rsidR="006A18DA">
              <w:rPr>
                <w:noProof/>
                <w:webHidden/>
              </w:rPr>
              <w:t>232</w:t>
            </w:r>
            <w:r w:rsidR="006A18DA">
              <w:rPr>
                <w:noProof/>
                <w:webHidden/>
              </w:rPr>
              <w:fldChar w:fldCharType="end"/>
            </w:r>
          </w:hyperlink>
        </w:p>
        <w:p w14:paraId="5A04AD4F" w14:textId="77777777" w:rsidR="006A18DA" w:rsidRDefault="00205C7B">
          <w:pPr>
            <w:pStyle w:val="14"/>
            <w:rPr>
              <w:rFonts w:eastAsiaTheme="minorEastAsia"/>
              <w:noProof/>
              <w:lang w:val="ru-RU" w:eastAsia="ru-RU"/>
            </w:rPr>
          </w:pPr>
          <w:hyperlink w:anchor="_Toc122508202" w:history="1">
            <w:r w:rsidR="006A18DA" w:rsidRPr="00FA66A6">
              <w:rPr>
                <w:rStyle w:val="ab"/>
                <w:b/>
                <w:noProof/>
              </w:rPr>
              <w:t>Положение о комиссии по поступлению и выбытию активов</w:t>
            </w:r>
            <w:r w:rsidR="006A18DA">
              <w:rPr>
                <w:noProof/>
                <w:webHidden/>
              </w:rPr>
              <w:tab/>
            </w:r>
            <w:r w:rsidR="006A18DA">
              <w:rPr>
                <w:noProof/>
                <w:webHidden/>
              </w:rPr>
              <w:fldChar w:fldCharType="begin"/>
            </w:r>
            <w:r w:rsidR="006A18DA">
              <w:rPr>
                <w:noProof/>
                <w:webHidden/>
              </w:rPr>
              <w:instrText xml:space="preserve"> PAGEREF _Toc122508202 \h </w:instrText>
            </w:r>
            <w:r w:rsidR="006A18DA">
              <w:rPr>
                <w:noProof/>
                <w:webHidden/>
              </w:rPr>
            </w:r>
            <w:r w:rsidR="006A18DA">
              <w:rPr>
                <w:noProof/>
                <w:webHidden/>
              </w:rPr>
              <w:fldChar w:fldCharType="separate"/>
            </w:r>
            <w:r w:rsidR="006A18DA">
              <w:rPr>
                <w:noProof/>
                <w:webHidden/>
              </w:rPr>
              <w:t>232</w:t>
            </w:r>
            <w:r w:rsidR="006A18DA">
              <w:rPr>
                <w:noProof/>
                <w:webHidden/>
              </w:rPr>
              <w:fldChar w:fldCharType="end"/>
            </w:r>
          </w:hyperlink>
        </w:p>
        <w:p w14:paraId="007994E5" w14:textId="77777777" w:rsidR="006A18DA" w:rsidRDefault="00205C7B">
          <w:pPr>
            <w:pStyle w:val="14"/>
            <w:rPr>
              <w:rFonts w:eastAsiaTheme="minorEastAsia"/>
              <w:noProof/>
              <w:lang w:val="ru-RU" w:eastAsia="ru-RU"/>
            </w:rPr>
          </w:pPr>
          <w:hyperlink w:anchor="_Toc122508203" w:history="1">
            <w:r w:rsidR="006A18DA" w:rsidRPr="00FA66A6">
              <w:rPr>
                <w:rStyle w:val="ab"/>
                <w:b/>
                <w:noProof/>
              </w:rPr>
              <w:t>Приложение № 7</w:t>
            </w:r>
            <w:r w:rsidR="006A18DA">
              <w:rPr>
                <w:noProof/>
                <w:webHidden/>
              </w:rPr>
              <w:tab/>
            </w:r>
            <w:r w:rsidR="006A18DA">
              <w:rPr>
                <w:noProof/>
                <w:webHidden/>
              </w:rPr>
              <w:fldChar w:fldCharType="begin"/>
            </w:r>
            <w:r w:rsidR="006A18DA">
              <w:rPr>
                <w:noProof/>
                <w:webHidden/>
              </w:rPr>
              <w:instrText xml:space="preserve"> PAGEREF _Toc122508203 \h </w:instrText>
            </w:r>
            <w:r w:rsidR="006A18DA">
              <w:rPr>
                <w:noProof/>
                <w:webHidden/>
              </w:rPr>
            </w:r>
            <w:r w:rsidR="006A18DA">
              <w:rPr>
                <w:noProof/>
                <w:webHidden/>
              </w:rPr>
              <w:fldChar w:fldCharType="separate"/>
            </w:r>
            <w:r w:rsidR="006A18DA">
              <w:rPr>
                <w:noProof/>
                <w:webHidden/>
              </w:rPr>
              <w:t>240</w:t>
            </w:r>
            <w:r w:rsidR="006A18DA">
              <w:rPr>
                <w:noProof/>
                <w:webHidden/>
              </w:rPr>
              <w:fldChar w:fldCharType="end"/>
            </w:r>
          </w:hyperlink>
        </w:p>
        <w:p w14:paraId="5351C140" w14:textId="77777777" w:rsidR="006A18DA" w:rsidRDefault="00205C7B">
          <w:pPr>
            <w:pStyle w:val="14"/>
            <w:rPr>
              <w:rFonts w:eastAsiaTheme="minorEastAsia"/>
              <w:noProof/>
              <w:lang w:val="ru-RU" w:eastAsia="ru-RU"/>
            </w:rPr>
          </w:pPr>
          <w:hyperlink w:anchor="_Toc122508204" w:history="1">
            <w:r w:rsidR="006A18DA" w:rsidRPr="00FA66A6">
              <w:rPr>
                <w:rStyle w:val="ab"/>
                <w:b/>
                <w:noProof/>
              </w:rPr>
              <w:t>Порядок проведения инвентаризации имущества и обязательств</w:t>
            </w:r>
            <w:r w:rsidR="006A18DA">
              <w:rPr>
                <w:noProof/>
                <w:webHidden/>
              </w:rPr>
              <w:tab/>
            </w:r>
            <w:r w:rsidR="006A18DA">
              <w:rPr>
                <w:noProof/>
                <w:webHidden/>
              </w:rPr>
              <w:fldChar w:fldCharType="begin"/>
            </w:r>
            <w:r w:rsidR="006A18DA">
              <w:rPr>
                <w:noProof/>
                <w:webHidden/>
              </w:rPr>
              <w:instrText xml:space="preserve"> PAGEREF _Toc122508204 \h </w:instrText>
            </w:r>
            <w:r w:rsidR="006A18DA">
              <w:rPr>
                <w:noProof/>
                <w:webHidden/>
              </w:rPr>
            </w:r>
            <w:r w:rsidR="006A18DA">
              <w:rPr>
                <w:noProof/>
                <w:webHidden/>
              </w:rPr>
              <w:fldChar w:fldCharType="separate"/>
            </w:r>
            <w:r w:rsidR="006A18DA">
              <w:rPr>
                <w:noProof/>
                <w:webHidden/>
              </w:rPr>
              <w:t>240</w:t>
            </w:r>
            <w:r w:rsidR="006A18DA">
              <w:rPr>
                <w:noProof/>
                <w:webHidden/>
              </w:rPr>
              <w:fldChar w:fldCharType="end"/>
            </w:r>
          </w:hyperlink>
        </w:p>
        <w:p w14:paraId="026F869A" w14:textId="77777777" w:rsidR="006A18DA" w:rsidRDefault="00205C7B">
          <w:pPr>
            <w:pStyle w:val="14"/>
            <w:rPr>
              <w:rFonts w:eastAsiaTheme="minorEastAsia"/>
              <w:noProof/>
              <w:lang w:val="ru-RU" w:eastAsia="ru-RU"/>
            </w:rPr>
          </w:pPr>
          <w:hyperlink w:anchor="_Toc122508205" w:history="1">
            <w:r w:rsidR="006A18DA" w:rsidRPr="00FA66A6">
              <w:rPr>
                <w:rStyle w:val="ab"/>
                <w:b/>
                <w:noProof/>
              </w:rPr>
              <w:t>Приложение № 8</w:t>
            </w:r>
            <w:r w:rsidR="006A18DA">
              <w:rPr>
                <w:noProof/>
                <w:webHidden/>
              </w:rPr>
              <w:tab/>
            </w:r>
            <w:r w:rsidR="006A18DA">
              <w:rPr>
                <w:noProof/>
                <w:webHidden/>
              </w:rPr>
              <w:fldChar w:fldCharType="begin"/>
            </w:r>
            <w:r w:rsidR="006A18DA">
              <w:rPr>
                <w:noProof/>
                <w:webHidden/>
              </w:rPr>
              <w:instrText xml:space="preserve"> PAGEREF _Toc122508205 \h </w:instrText>
            </w:r>
            <w:r w:rsidR="006A18DA">
              <w:rPr>
                <w:noProof/>
                <w:webHidden/>
              </w:rPr>
            </w:r>
            <w:r w:rsidR="006A18DA">
              <w:rPr>
                <w:noProof/>
                <w:webHidden/>
              </w:rPr>
              <w:fldChar w:fldCharType="separate"/>
            </w:r>
            <w:r w:rsidR="006A18DA">
              <w:rPr>
                <w:noProof/>
                <w:webHidden/>
              </w:rPr>
              <w:t>248</w:t>
            </w:r>
            <w:r w:rsidR="006A18DA">
              <w:rPr>
                <w:noProof/>
                <w:webHidden/>
              </w:rPr>
              <w:fldChar w:fldCharType="end"/>
            </w:r>
          </w:hyperlink>
        </w:p>
        <w:p w14:paraId="0B8B726D" w14:textId="69A98C07" w:rsidR="006A18DA" w:rsidRDefault="00205C7B">
          <w:pPr>
            <w:pStyle w:val="14"/>
            <w:rPr>
              <w:rFonts w:eastAsiaTheme="minorEastAsia"/>
              <w:noProof/>
              <w:lang w:val="ru-RU" w:eastAsia="ru-RU"/>
            </w:rPr>
          </w:pPr>
          <w:hyperlink w:anchor="_Toc122508206" w:history="1">
            <w:r w:rsidR="006A18DA" w:rsidRPr="00FA66A6">
              <w:rPr>
                <w:rStyle w:val="ab"/>
                <w:b/>
                <w:noProof/>
              </w:rPr>
              <w:t>Положение о внутреннем контроле</w:t>
            </w:r>
            <w:r w:rsidR="006A18DA">
              <w:rPr>
                <w:noProof/>
                <w:webHidden/>
              </w:rPr>
              <w:tab/>
            </w:r>
            <w:r w:rsidR="006A18DA">
              <w:rPr>
                <w:noProof/>
                <w:webHidden/>
              </w:rPr>
              <w:fldChar w:fldCharType="begin"/>
            </w:r>
            <w:r w:rsidR="006A18DA">
              <w:rPr>
                <w:noProof/>
                <w:webHidden/>
              </w:rPr>
              <w:instrText xml:space="preserve"> PAGEREF _Toc122508206 \h </w:instrText>
            </w:r>
            <w:r w:rsidR="006A18DA">
              <w:rPr>
                <w:noProof/>
                <w:webHidden/>
              </w:rPr>
            </w:r>
            <w:r w:rsidR="006A18DA">
              <w:rPr>
                <w:noProof/>
                <w:webHidden/>
              </w:rPr>
              <w:fldChar w:fldCharType="separate"/>
            </w:r>
            <w:r w:rsidR="006A18DA">
              <w:rPr>
                <w:noProof/>
                <w:webHidden/>
              </w:rPr>
              <w:t>248</w:t>
            </w:r>
            <w:r w:rsidR="006A18DA">
              <w:rPr>
                <w:noProof/>
                <w:webHidden/>
              </w:rPr>
              <w:fldChar w:fldCharType="end"/>
            </w:r>
          </w:hyperlink>
        </w:p>
        <w:p w14:paraId="7FB18714" w14:textId="77777777" w:rsidR="006A18DA" w:rsidRDefault="00205C7B">
          <w:pPr>
            <w:pStyle w:val="14"/>
            <w:rPr>
              <w:rFonts w:eastAsiaTheme="minorEastAsia"/>
              <w:noProof/>
              <w:lang w:val="ru-RU" w:eastAsia="ru-RU"/>
            </w:rPr>
          </w:pPr>
          <w:hyperlink w:anchor="_Toc122508207" w:history="1">
            <w:r w:rsidR="006A18DA" w:rsidRPr="00FA66A6">
              <w:rPr>
                <w:rStyle w:val="ab"/>
                <w:b/>
                <w:noProof/>
              </w:rPr>
              <w:t>Приложение № 9</w:t>
            </w:r>
            <w:r w:rsidR="006A18DA">
              <w:rPr>
                <w:noProof/>
                <w:webHidden/>
              </w:rPr>
              <w:tab/>
            </w:r>
            <w:r w:rsidR="006A18DA">
              <w:rPr>
                <w:noProof/>
                <w:webHidden/>
              </w:rPr>
              <w:fldChar w:fldCharType="begin"/>
            </w:r>
            <w:r w:rsidR="006A18DA">
              <w:rPr>
                <w:noProof/>
                <w:webHidden/>
              </w:rPr>
              <w:instrText xml:space="preserve"> PAGEREF _Toc122508207 \h </w:instrText>
            </w:r>
            <w:r w:rsidR="006A18DA">
              <w:rPr>
                <w:noProof/>
                <w:webHidden/>
              </w:rPr>
            </w:r>
            <w:r w:rsidR="006A18DA">
              <w:rPr>
                <w:noProof/>
                <w:webHidden/>
              </w:rPr>
              <w:fldChar w:fldCharType="separate"/>
            </w:r>
            <w:r w:rsidR="006A18DA">
              <w:rPr>
                <w:noProof/>
                <w:webHidden/>
              </w:rPr>
              <w:t>256</w:t>
            </w:r>
            <w:r w:rsidR="006A18DA">
              <w:rPr>
                <w:noProof/>
                <w:webHidden/>
              </w:rPr>
              <w:fldChar w:fldCharType="end"/>
            </w:r>
          </w:hyperlink>
        </w:p>
        <w:p w14:paraId="58980609" w14:textId="77777777" w:rsidR="006A18DA" w:rsidRDefault="00205C7B">
          <w:pPr>
            <w:pStyle w:val="14"/>
            <w:rPr>
              <w:rFonts w:eastAsiaTheme="minorEastAsia"/>
              <w:noProof/>
              <w:lang w:val="ru-RU" w:eastAsia="ru-RU"/>
            </w:rPr>
          </w:pPr>
          <w:hyperlink w:anchor="_Toc122508208" w:history="1">
            <w:r w:rsidR="006A18DA" w:rsidRPr="00FA66A6">
              <w:rPr>
                <w:rStyle w:val="ab"/>
                <w:b/>
                <w:noProof/>
              </w:rPr>
              <w:t>Положение о служебных командировках</w:t>
            </w:r>
            <w:r w:rsidR="006A18DA">
              <w:rPr>
                <w:noProof/>
                <w:webHidden/>
              </w:rPr>
              <w:tab/>
            </w:r>
            <w:r w:rsidR="006A18DA">
              <w:rPr>
                <w:noProof/>
                <w:webHidden/>
              </w:rPr>
              <w:fldChar w:fldCharType="begin"/>
            </w:r>
            <w:r w:rsidR="006A18DA">
              <w:rPr>
                <w:noProof/>
                <w:webHidden/>
              </w:rPr>
              <w:instrText xml:space="preserve"> PAGEREF _Toc122508208 \h </w:instrText>
            </w:r>
            <w:r w:rsidR="006A18DA">
              <w:rPr>
                <w:noProof/>
                <w:webHidden/>
              </w:rPr>
            </w:r>
            <w:r w:rsidR="006A18DA">
              <w:rPr>
                <w:noProof/>
                <w:webHidden/>
              </w:rPr>
              <w:fldChar w:fldCharType="separate"/>
            </w:r>
            <w:r w:rsidR="006A18DA">
              <w:rPr>
                <w:noProof/>
                <w:webHidden/>
              </w:rPr>
              <w:t>256</w:t>
            </w:r>
            <w:r w:rsidR="006A18DA">
              <w:rPr>
                <w:noProof/>
                <w:webHidden/>
              </w:rPr>
              <w:fldChar w:fldCharType="end"/>
            </w:r>
          </w:hyperlink>
        </w:p>
        <w:p w14:paraId="5B2C7B08" w14:textId="77777777" w:rsidR="006A18DA" w:rsidRDefault="00205C7B">
          <w:pPr>
            <w:pStyle w:val="14"/>
            <w:rPr>
              <w:rFonts w:eastAsiaTheme="minorEastAsia"/>
              <w:noProof/>
              <w:lang w:val="ru-RU" w:eastAsia="ru-RU"/>
            </w:rPr>
          </w:pPr>
          <w:hyperlink w:anchor="_Toc122508209" w:history="1">
            <w:r w:rsidR="006A18DA" w:rsidRPr="00FA66A6">
              <w:rPr>
                <w:rStyle w:val="ab"/>
                <w:b/>
                <w:noProof/>
              </w:rPr>
              <w:t>Приложение № 10</w:t>
            </w:r>
            <w:r w:rsidR="006A18DA">
              <w:rPr>
                <w:noProof/>
                <w:webHidden/>
              </w:rPr>
              <w:tab/>
            </w:r>
            <w:r w:rsidR="006A18DA">
              <w:rPr>
                <w:noProof/>
                <w:webHidden/>
              </w:rPr>
              <w:fldChar w:fldCharType="begin"/>
            </w:r>
            <w:r w:rsidR="006A18DA">
              <w:rPr>
                <w:noProof/>
                <w:webHidden/>
              </w:rPr>
              <w:instrText xml:space="preserve"> PAGEREF _Toc122508209 \h </w:instrText>
            </w:r>
            <w:r w:rsidR="006A18DA">
              <w:rPr>
                <w:noProof/>
                <w:webHidden/>
              </w:rPr>
            </w:r>
            <w:r w:rsidR="006A18DA">
              <w:rPr>
                <w:noProof/>
                <w:webHidden/>
              </w:rPr>
              <w:fldChar w:fldCharType="separate"/>
            </w:r>
            <w:r w:rsidR="006A18DA">
              <w:rPr>
                <w:noProof/>
                <w:webHidden/>
              </w:rPr>
              <w:t>265</w:t>
            </w:r>
            <w:r w:rsidR="006A18DA">
              <w:rPr>
                <w:noProof/>
                <w:webHidden/>
              </w:rPr>
              <w:fldChar w:fldCharType="end"/>
            </w:r>
          </w:hyperlink>
        </w:p>
        <w:p w14:paraId="5478D419" w14:textId="77777777" w:rsidR="006A18DA" w:rsidRDefault="00205C7B">
          <w:pPr>
            <w:pStyle w:val="14"/>
            <w:rPr>
              <w:rFonts w:eastAsiaTheme="minorEastAsia"/>
              <w:noProof/>
              <w:lang w:val="ru-RU" w:eastAsia="ru-RU"/>
            </w:rPr>
          </w:pPr>
          <w:hyperlink w:anchor="_Toc122508210" w:history="1">
            <w:r w:rsidR="006A18DA" w:rsidRPr="00FA66A6">
              <w:rPr>
                <w:rStyle w:val="ab"/>
                <w:b/>
                <w:noProof/>
              </w:rPr>
              <w:t>Порядок формирования и использования резервов предстоящих расходов</w:t>
            </w:r>
            <w:r w:rsidR="006A18DA">
              <w:rPr>
                <w:noProof/>
                <w:webHidden/>
              </w:rPr>
              <w:tab/>
            </w:r>
            <w:r w:rsidR="006A18DA">
              <w:rPr>
                <w:noProof/>
                <w:webHidden/>
              </w:rPr>
              <w:fldChar w:fldCharType="begin"/>
            </w:r>
            <w:r w:rsidR="006A18DA">
              <w:rPr>
                <w:noProof/>
                <w:webHidden/>
              </w:rPr>
              <w:instrText xml:space="preserve"> PAGEREF _Toc122508210 \h </w:instrText>
            </w:r>
            <w:r w:rsidR="006A18DA">
              <w:rPr>
                <w:noProof/>
                <w:webHidden/>
              </w:rPr>
            </w:r>
            <w:r w:rsidR="006A18DA">
              <w:rPr>
                <w:noProof/>
                <w:webHidden/>
              </w:rPr>
              <w:fldChar w:fldCharType="separate"/>
            </w:r>
            <w:r w:rsidR="006A18DA">
              <w:rPr>
                <w:noProof/>
                <w:webHidden/>
              </w:rPr>
              <w:t>265</w:t>
            </w:r>
            <w:r w:rsidR="006A18DA">
              <w:rPr>
                <w:noProof/>
                <w:webHidden/>
              </w:rPr>
              <w:fldChar w:fldCharType="end"/>
            </w:r>
          </w:hyperlink>
        </w:p>
        <w:p w14:paraId="3A6D9607" w14:textId="77777777" w:rsidR="006A18DA" w:rsidRDefault="00205C7B">
          <w:pPr>
            <w:pStyle w:val="14"/>
            <w:rPr>
              <w:rFonts w:eastAsiaTheme="minorEastAsia"/>
              <w:noProof/>
              <w:lang w:val="ru-RU" w:eastAsia="ru-RU"/>
            </w:rPr>
          </w:pPr>
          <w:hyperlink w:anchor="_Toc122508211" w:history="1">
            <w:r w:rsidR="006A18DA" w:rsidRPr="00FA66A6">
              <w:rPr>
                <w:rStyle w:val="ab"/>
                <w:b/>
                <w:noProof/>
              </w:rPr>
              <w:t>Приложение № 11</w:t>
            </w:r>
            <w:r w:rsidR="006A18DA">
              <w:rPr>
                <w:noProof/>
                <w:webHidden/>
              </w:rPr>
              <w:tab/>
            </w:r>
            <w:r w:rsidR="006A18DA">
              <w:rPr>
                <w:noProof/>
                <w:webHidden/>
              </w:rPr>
              <w:fldChar w:fldCharType="begin"/>
            </w:r>
            <w:r w:rsidR="006A18DA">
              <w:rPr>
                <w:noProof/>
                <w:webHidden/>
              </w:rPr>
              <w:instrText xml:space="preserve"> PAGEREF _Toc122508211 \h </w:instrText>
            </w:r>
            <w:r w:rsidR="006A18DA">
              <w:rPr>
                <w:noProof/>
                <w:webHidden/>
              </w:rPr>
            </w:r>
            <w:r w:rsidR="006A18DA">
              <w:rPr>
                <w:noProof/>
                <w:webHidden/>
              </w:rPr>
              <w:fldChar w:fldCharType="separate"/>
            </w:r>
            <w:r w:rsidR="006A18DA">
              <w:rPr>
                <w:noProof/>
                <w:webHidden/>
              </w:rPr>
              <w:t>268</w:t>
            </w:r>
            <w:r w:rsidR="006A18DA">
              <w:rPr>
                <w:noProof/>
                <w:webHidden/>
              </w:rPr>
              <w:fldChar w:fldCharType="end"/>
            </w:r>
          </w:hyperlink>
        </w:p>
        <w:p w14:paraId="1921674F" w14:textId="77777777" w:rsidR="006A18DA" w:rsidRDefault="00205C7B">
          <w:pPr>
            <w:pStyle w:val="14"/>
            <w:rPr>
              <w:rFonts w:eastAsiaTheme="minorEastAsia"/>
              <w:noProof/>
              <w:lang w:val="ru-RU" w:eastAsia="ru-RU"/>
            </w:rPr>
          </w:pPr>
          <w:hyperlink w:anchor="_Toc122508212" w:history="1">
            <w:r w:rsidR="006A18DA" w:rsidRPr="00FA66A6">
              <w:rPr>
                <w:rStyle w:val="ab"/>
                <w:b/>
                <w:noProof/>
              </w:rPr>
              <w:t>Порядок приемки, хранения и списания бланков строгой отчетности</w:t>
            </w:r>
            <w:r w:rsidR="006A18DA">
              <w:rPr>
                <w:noProof/>
                <w:webHidden/>
              </w:rPr>
              <w:tab/>
            </w:r>
            <w:r w:rsidR="006A18DA">
              <w:rPr>
                <w:noProof/>
                <w:webHidden/>
              </w:rPr>
              <w:fldChar w:fldCharType="begin"/>
            </w:r>
            <w:r w:rsidR="006A18DA">
              <w:rPr>
                <w:noProof/>
                <w:webHidden/>
              </w:rPr>
              <w:instrText xml:space="preserve"> PAGEREF _Toc122508212 \h </w:instrText>
            </w:r>
            <w:r w:rsidR="006A18DA">
              <w:rPr>
                <w:noProof/>
                <w:webHidden/>
              </w:rPr>
            </w:r>
            <w:r w:rsidR="006A18DA">
              <w:rPr>
                <w:noProof/>
                <w:webHidden/>
              </w:rPr>
              <w:fldChar w:fldCharType="separate"/>
            </w:r>
            <w:r w:rsidR="006A18DA">
              <w:rPr>
                <w:noProof/>
                <w:webHidden/>
              </w:rPr>
              <w:t>268</w:t>
            </w:r>
            <w:r w:rsidR="006A18DA">
              <w:rPr>
                <w:noProof/>
                <w:webHidden/>
              </w:rPr>
              <w:fldChar w:fldCharType="end"/>
            </w:r>
          </w:hyperlink>
        </w:p>
        <w:p w14:paraId="3184F03B" w14:textId="77777777" w:rsidR="006A18DA" w:rsidRDefault="00205C7B">
          <w:pPr>
            <w:pStyle w:val="14"/>
            <w:rPr>
              <w:rFonts w:eastAsiaTheme="minorEastAsia"/>
              <w:noProof/>
              <w:lang w:val="ru-RU" w:eastAsia="ru-RU"/>
            </w:rPr>
          </w:pPr>
          <w:hyperlink w:anchor="_Toc122508213" w:history="1">
            <w:r w:rsidR="006A18DA" w:rsidRPr="00FA66A6">
              <w:rPr>
                <w:rStyle w:val="ab"/>
                <w:b/>
                <w:noProof/>
              </w:rPr>
              <w:t>Приложение № 12</w:t>
            </w:r>
            <w:r w:rsidR="006A18DA">
              <w:rPr>
                <w:noProof/>
                <w:webHidden/>
              </w:rPr>
              <w:tab/>
            </w:r>
            <w:r w:rsidR="006A18DA">
              <w:rPr>
                <w:noProof/>
                <w:webHidden/>
              </w:rPr>
              <w:fldChar w:fldCharType="begin"/>
            </w:r>
            <w:r w:rsidR="006A18DA">
              <w:rPr>
                <w:noProof/>
                <w:webHidden/>
              </w:rPr>
              <w:instrText xml:space="preserve"> PAGEREF _Toc122508213 \h </w:instrText>
            </w:r>
            <w:r w:rsidR="006A18DA">
              <w:rPr>
                <w:noProof/>
                <w:webHidden/>
              </w:rPr>
            </w:r>
            <w:r w:rsidR="006A18DA">
              <w:rPr>
                <w:noProof/>
                <w:webHidden/>
              </w:rPr>
              <w:fldChar w:fldCharType="separate"/>
            </w:r>
            <w:r w:rsidR="006A18DA">
              <w:rPr>
                <w:noProof/>
                <w:webHidden/>
              </w:rPr>
              <w:t>271</w:t>
            </w:r>
            <w:r w:rsidR="006A18DA">
              <w:rPr>
                <w:noProof/>
                <w:webHidden/>
              </w:rPr>
              <w:fldChar w:fldCharType="end"/>
            </w:r>
          </w:hyperlink>
        </w:p>
        <w:p w14:paraId="5400D98E" w14:textId="77777777" w:rsidR="006A18DA" w:rsidRDefault="00205C7B">
          <w:pPr>
            <w:pStyle w:val="14"/>
            <w:rPr>
              <w:rFonts w:eastAsiaTheme="minorEastAsia"/>
              <w:noProof/>
              <w:lang w:val="ru-RU" w:eastAsia="ru-RU"/>
            </w:rPr>
          </w:pPr>
          <w:hyperlink w:anchor="_Toc122508214" w:history="1">
            <w:r w:rsidR="006A18DA" w:rsidRPr="00FA66A6">
              <w:rPr>
                <w:rStyle w:val="ab"/>
                <w:b/>
                <w:bCs/>
                <w:noProof/>
              </w:rPr>
              <w:t>ОТЧЕТ О ЦЕЛЕВОМ ИСПОЛЬЗОВАНИИ СРЕДСТВ</w:t>
            </w:r>
            <w:r w:rsidR="006A18DA">
              <w:rPr>
                <w:noProof/>
                <w:webHidden/>
              </w:rPr>
              <w:tab/>
            </w:r>
            <w:r w:rsidR="006A18DA">
              <w:rPr>
                <w:noProof/>
                <w:webHidden/>
              </w:rPr>
              <w:fldChar w:fldCharType="begin"/>
            </w:r>
            <w:r w:rsidR="006A18DA">
              <w:rPr>
                <w:noProof/>
                <w:webHidden/>
              </w:rPr>
              <w:instrText xml:space="preserve"> PAGEREF _Toc122508214 \h </w:instrText>
            </w:r>
            <w:r w:rsidR="006A18DA">
              <w:rPr>
                <w:noProof/>
                <w:webHidden/>
              </w:rPr>
            </w:r>
            <w:r w:rsidR="006A18DA">
              <w:rPr>
                <w:noProof/>
                <w:webHidden/>
              </w:rPr>
              <w:fldChar w:fldCharType="separate"/>
            </w:r>
            <w:r w:rsidR="006A18DA">
              <w:rPr>
                <w:noProof/>
                <w:webHidden/>
              </w:rPr>
              <w:t>271</w:t>
            </w:r>
            <w:r w:rsidR="006A18DA">
              <w:rPr>
                <w:noProof/>
                <w:webHidden/>
              </w:rPr>
              <w:fldChar w:fldCharType="end"/>
            </w:r>
          </w:hyperlink>
        </w:p>
        <w:p w14:paraId="3FA6F96C" w14:textId="77777777" w:rsidR="006A18DA" w:rsidRDefault="00205C7B">
          <w:pPr>
            <w:pStyle w:val="14"/>
            <w:rPr>
              <w:rFonts w:eastAsiaTheme="minorEastAsia"/>
              <w:noProof/>
              <w:lang w:val="ru-RU" w:eastAsia="ru-RU"/>
            </w:rPr>
          </w:pPr>
          <w:hyperlink w:anchor="_Toc122508215" w:history="1">
            <w:r w:rsidR="006A18DA" w:rsidRPr="00FA66A6">
              <w:rPr>
                <w:rStyle w:val="ab"/>
                <w:b/>
                <w:noProof/>
              </w:rPr>
              <w:t>Приложение № 13</w:t>
            </w:r>
            <w:r w:rsidR="006A18DA">
              <w:rPr>
                <w:noProof/>
                <w:webHidden/>
              </w:rPr>
              <w:tab/>
            </w:r>
            <w:r w:rsidR="006A18DA">
              <w:rPr>
                <w:noProof/>
                <w:webHidden/>
              </w:rPr>
              <w:fldChar w:fldCharType="begin"/>
            </w:r>
            <w:r w:rsidR="006A18DA">
              <w:rPr>
                <w:noProof/>
                <w:webHidden/>
              </w:rPr>
              <w:instrText xml:space="preserve"> PAGEREF _Toc122508215 \h </w:instrText>
            </w:r>
            <w:r w:rsidR="006A18DA">
              <w:rPr>
                <w:noProof/>
                <w:webHidden/>
              </w:rPr>
            </w:r>
            <w:r w:rsidR="006A18DA">
              <w:rPr>
                <w:noProof/>
                <w:webHidden/>
              </w:rPr>
              <w:fldChar w:fldCharType="separate"/>
            </w:r>
            <w:r w:rsidR="006A18DA">
              <w:rPr>
                <w:noProof/>
                <w:webHidden/>
              </w:rPr>
              <w:t>272</w:t>
            </w:r>
            <w:r w:rsidR="006A18DA">
              <w:rPr>
                <w:noProof/>
                <w:webHidden/>
              </w:rPr>
              <w:fldChar w:fldCharType="end"/>
            </w:r>
          </w:hyperlink>
        </w:p>
        <w:p w14:paraId="03BB801A" w14:textId="77777777" w:rsidR="006A18DA" w:rsidRDefault="00205C7B">
          <w:pPr>
            <w:pStyle w:val="14"/>
            <w:rPr>
              <w:rFonts w:eastAsiaTheme="minorEastAsia"/>
              <w:noProof/>
              <w:lang w:val="ru-RU" w:eastAsia="ru-RU"/>
            </w:rPr>
          </w:pPr>
          <w:hyperlink w:anchor="_Toc122508216" w:history="1">
            <w:r w:rsidR="006A18DA" w:rsidRPr="00FA66A6">
              <w:rPr>
                <w:rStyle w:val="ab"/>
                <w:b/>
                <w:bCs/>
                <w:noProof/>
              </w:rPr>
              <w:t>Положение</w:t>
            </w:r>
            <w:r w:rsidR="006A18DA" w:rsidRPr="00FA66A6">
              <w:rPr>
                <w:rStyle w:val="ab"/>
                <w:b/>
                <w:noProof/>
              </w:rPr>
              <w:t xml:space="preserve"> о ведении кассовых операций</w:t>
            </w:r>
            <w:r w:rsidR="006A18DA">
              <w:rPr>
                <w:noProof/>
                <w:webHidden/>
              </w:rPr>
              <w:tab/>
            </w:r>
            <w:r w:rsidR="006A18DA">
              <w:rPr>
                <w:noProof/>
                <w:webHidden/>
              </w:rPr>
              <w:fldChar w:fldCharType="begin"/>
            </w:r>
            <w:r w:rsidR="006A18DA">
              <w:rPr>
                <w:noProof/>
                <w:webHidden/>
              </w:rPr>
              <w:instrText xml:space="preserve"> PAGEREF _Toc122508216 \h </w:instrText>
            </w:r>
            <w:r w:rsidR="006A18DA">
              <w:rPr>
                <w:noProof/>
                <w:webHidden/>
              </w:rPr>
            </w:r>
            <w:r w:rsidR="006A18DA">
              <w:rPr>
                <w:noProof/>
                <w:webHidden/>
              </w:rPr>
              <w:fldChar w:fldCharType="separate"/>
            </w:r>
            <w:r w:rsidR="006A18DA">
              <w:rPr>
                <w:noProof/>
                <w:webHidden/>
              </w:rPr>
              <w:t>272</w:t>
            </w:r>
            <w:r w:rsidR="006A18DA">
              <w:rPr>
                <w:noProof/>
                <w:webHidden/>
              </w:rPr>
              <w:fldChar w:fldCharType="end"/>
            </w:r>
          </w:hyperlink>
        </w:p>
        <w:p w14:paraId="4B2E0D15" w14:textId="77777777" w:rsidR="006A18DA" w:rsidRDefault="00205C7B">
          <w:pPr>
            <w:pStyle w:val="14"/>
            <w:rPr>
              <w:rFonts w:eastAsiaTheme="minorEastAsia"/>
              <w:noProof/>
              <w:lang w:val="ru-RU" w:eastAsia="ru-RU"/>
            </w:rPr>
          </w:pPr>
          <w:hyperlink w:anchor="_Toc122508217" w:history="1">
            <w:r w:rsidR="006A18DA" w:rsidRPr="00FA66A6">
              <w:rPr>
                <w:rStyle w:val="ab"/>
                <w:b/>
                <w:noProof/>
              </w:rPr>
              <w:t>Приложение № 14</w:t>
            </w:r>
            <w:r w:rsidR="006A18DA">
              <w:rPr>
                <w:noProof/>
                <w:webHidden/>
              </w:rPr>
              <w:tab/>
            </w:r>
            <w:r w:rsidR="006A18DA">
              <w:rPr>
                <w:noProof/>
                <w:webHidden/>
              </w:rPr>
              <w:fldChar w:fldCharType="begin"/>
            </w:r>
            <w:r w:rsidR="006A18DA">
              <w:rPr>
                <w:noProof/>
                <w:webHidden/>
              </w:rPr>
              <w:instrText xml:space="preserve"> PAGEREF _Toc122508217 \h </w:instrText>
            </w:r>
            <w:r w:rsidR="006A18DA">
              <w:rPr>
                <w:noProof/>
                <w:webHidden/>
              </w:rPr>
            </w:r>
            <w:r w:rsidR="006A18DA">
              <w:rPr>
                <w:noProof/>
                <w:webHidden/>
              </w:rPr>
              <w:fldChar w:fldCharType="separate"/>
            </w:r>
            <w:r w:rsidR="006A18DA">
              <w:rPr>
                <w:noProof/>
                <w:webHidden/>
              </w:rPr>
              <w:t>275</w:t>
            </w:r>
            <w:r w:rsidR="006A18DA">
              <w:rPr>
                <w:noProof/>
                <w:webHidden/>
              </w:rPr>
              <w:fldChar w:fldCharType="end"/>
            </w:r>
          </w:hyperlink>
        </w:p>
        <w:p w14:paraId="40B8BBD7" w14:textId="77777777" w:rsidR="006A18DA" w:rsidRDefault="00205C7B">
          <w:pPr>
            <w:pStyle w:val="14"/>
            <w:rPr>
              <w:rFonts w:eastAsiaTheme="minorEastAsia"/>
              <w:noProof/>
              <w:lang w:val="ru-RU" w:eastAsia="ru-RU"/>
            </w:rPr>
          </w:pPr>
          <w:hyperlink w:anchor="_Toc122508218" w:history="1">
            <w:r w:rsidR="006A18DA" w:rsidRPr="00FA66A6">
              <w:rPr>
                <w:rStyle w:val="ab"/>
                <w:b/>
                <w:bCs/>
                <w:noProof/>
              </w:rPr>
              <w:t>Положение о внутреннем финансовом аудите</w:t>
            </w:r>
            <w:r w:rsidR="006A18DA">
              <w:rPr>
                <w:noProof/>
                <w:webHidden/>
              </w:rPr>
              <w:tab/>
            </w:r>
            <w:r w:rsidR="006A18DA">
              <w:rPr>
                <w:noProof/>
                <w:webHidden/>
              </w:rPr>
              <w:fldChar w:fldCharType="begin"/>
            </w:r>
            <w:r w:rsidR="006A18DA">
              <w:rPr>
                <w:noProof/>
                <w:webHidden/>
              </w:rPr>
              <w:instrText xml:space="preserve"> PAGEREF _Toc122508218 \h </w:instrText>
            </w:r>
            <w:r w:rsidR="006A18DA">
              <w:rPr>
                <w:noProof/>
                <w:webHidden/>
              </w:rPr>
            </w:r>
            <w:r w:rsidR="006A18DA">
              <w:rPr>
                <w:noProof/>
                <w:webHidden/>
              </w:rPr>
              <w:fldChar w:fldCharType="separate"/>
            </w:r>
            <w:r w:rsidR="006A18DA">
              <w:rPr>
                <w:noProof/>
                <w:webHidden/>
              </w:rPr>
              <w:t>275</w:t>
            </w:r>
            <w:r w:rsidR="006A18DA">
              <w:rPr>
                <w:noProof/>
                <w:webHidden/>
              </w:rPr>
              <w:fldChar w:fldCharType="end"/>
            </w:r>
          </w:hyperlink>
        </w:p>
        <w:p w14:paraId="0A0AFF73" w14:textId="77777777" w:rsidR="006A18DA" w:rsidRDefault="00205C7B">
          <w:pPr>
            <w:pStyle w:val="14"/>
            <w:rPr>
              <w:rFonts w:eastAsiaTheme="minorEastAsia"/>
              <w:noProof/>
              <w:lang w:val="ru-RU" w:eastAsia="ru-RU"/>
            </w:rPr>
          </w:pPr>
          <w:hyperlink w:anchor="_Toc122508219" w:history="1">
            <w:r w:rsidR="006A18DA" w:rsidRPr="00FA66A6">
              <w:rPr>
                <w:rStyle w:val="ab"/>
                <w:rFonts w:cstheme="minorHAnsi"/>
                <w:noProof/>
                <w:lang w:val="ru-RU"/>
              </w:rPr>
              <w:t>УЧЕТНАЯ ПОЛИТИКА ДЛЯ ЦЕЛЕЙ НАЛОГООБЛОЖЕНИЯ</w:t>
            </w:r>
            <w:r w:rsidR="006A18DA">
              <w:rPr>
                <w:noProof/>
                <w:webHidden/>
              </w:rPr>
              <w:tab/>
            </w:r>
            <w:r w:rsidR="006A18DA">
              <w:rPr>
                <w:noProof/>
                <w:webHidden/>
              </w:rPr>
              <w:fldChar w:fldCharType="begin"/>
            </w:r>
            <w:r w:rsidR="006A18DA">
              <w:rPr>
                <w:noProof/>
                <w:webHidden/>
              </w:rPr>
              <w:instrText xml:space="preserve"> PAGEREF _Toc122508219 \h </w:instrText>
            </w:r>
            <w:r w:rsidR="006A18DA">
              <w:rPr>
                <w:noProof/>
                <w:webHidden/>
              </w:rPr>
            </w:r>
            <w:r w:rsidR="006A18DA">
              <w:rPr>
                <w:noProof/>
                <w:webHidden/>
              </w:rPr>
              <w:fldChar w:fldCharType="separate"/>
            </w:r>
            <w:r w:rsidR="006A18DA">
              <w:rPr>
                <w:noProof/>
                <w:webHidden/>
              </w:rPr>
              <w:t>291</w:t>
            </w:r>
            <w:r w:rsidR="006A18DA">
              <w:rPr>
                <w:noProof/>
                <w:webHidden/>
              </w:rPr>
              <w:fldChar w:fldCharType="end"/>
            </w:r>
          </w:hyperlink>
        </w:p>
        <w:p w14:paraId="62F6982C" w14:textId="16245402" w:rsidR="006A18DA" w:rsidRDefault="00205C7B">
          <w:pPr>
            <w:pStyle w:val="22"/>
            <w:tabs>
              <w:tab w:val="left" w:pos="660"/>
              <w:tab w:val="right" w:leader="dot" w:pos="10365"/>
            </w:tabs>
            <w:rPr>
              <w:rFonts w:eastAsiaTheme="minorEastAsia"/>
              <w:noProof/>
              <w:lang w:val="ru-RU" w:eastAsia="ru-RU"/>
            </w:rPr>
          </w:pPr>
          <w:hyperlink w:anchor="_Toc122508220" w:history="1">
            <w:r w:rsidR="006A18DA" w:rsidRPr="00FA66A6">
              <w:rPr>
                <w:rStyle w:val="ab"/>
                <w:rFonts w:cstheme="minorHAnsi"/>
                <w:b/>
                <w:noProof/>
              </w:rPr>
              <w:t>1.</w:t>
            </w:r>
            <w:r w:rsidR="006A18DA">
              <w:rPr>
                <w:rFonts w:eastAsiaTheme="minorEastAsia"/>
                <w:noProof/>
                <w:lang w:val="ru-RU" w:eastAsia="ru-RU"/>
              </w:rPr>
              <w:tab/>
            </w:r>
            <w:r w:rsidR="006A18DA" w:rsidRPr="00FA66A6">
              <w:rPr>
                <w:rStyle w:val="ab"/>
                <w:rFonts w:cstheme="minorHAnsi"/>
                <w:b/>
                <w:noProof/>
              </w:rPr>
              <w:t>О</w:t>
            </w:r>
            <w:r w:rsidR="006A18DA" w:rsidRPr="00FA66A6">
              <w:rPr>
                <w:rStyle w:val="ab"/>
                <w:rFonts w:cstheme="minorHAnsi"/>
                <w:b/>
                <w:noProof/>
                <w:lang w:val="ru-RU"/>
              </w:rPr>
              <w:t xml:space="preserve">бщие </w:t>
            </w:r>
            <w:r w:rsidR="006A18DA" w:rsidRPr="00FA66A6">
              <w:rPr>
                <w:rStyle w:val="ab"/>
                <w:rFonts w:cstheme="minorHAnsi"/>
                <w:b/>
                <w:noProof/>
              </w:rPr>
              <w:t>положения</w:t>
            </w:r>
            <w:r w:rsidR="006A18DA">
              <w:rPr>
                <w:rStyle w:val="ab"/>
                <w:rFonts w:cstheme="minorHAnsi"/>
                <w:b/>
                <w:noProof/>
              </w:rPr>
              <w:t>……………………………………………………………………………..</w:t>
            </w:r>
            <w:r w:rsidR="006A18DA">
              <w:rPr>
                <w:noProof/>
                <w:webHidden/>
              </w:rPr>
              <w:fldChar w:fldCharType="begin"/>
            </w:r>
            <w:r w:rsidR="006A18DA">
              <w:rPr>
                <w:noProof/>
                <w:webHidden/>
              </w:rPr>
              <w:instrText xml:space="preserve"> PAGEREF _Toc122508220 \h </w:instrText>
            </w:r>
            <w:r w:rsidR="006A18DA">
              <w:rPr>
                <w:noProof/>
                <w:webHidden/>
              </w:rPr>
            </w:r>
            <w:r w:rsidR="006A18DA">
              <w:rPr>
                <w:noProof/>
                <w:webHidden/>
              </w:rPr>
              <w:fldChar w:fldCharType="separate"/>
            </w:r>
            <w:r w:rsidR="006A18DA">
              <w:rPr>
                <w:noProof/>
                <w:webHidden/>
              </w:rPr>
              <w:t>291</w:t>
            </w:r>
            <w:r w:rsidR="006A18DA">
              <w:rPr>
                <w:noProof/>
                <w:webHidden/>
              </w:rPr>
              <w:fldChar w:fldCharType="end"/>
            </w:r>
          </w:hyperlink>
        </w:p>
        <w:p w14:paraId="2938AF12" w14:textId="3C4C5467" w:rsidR="006A18DA" w:rsidRDefault="00205C7B">
          <w:pPr>
            <w:pStyle w:val="22"/>
            <w:tabs>
              <w:tab w:val="left" w:pos="660"/>
              <w:tab w:val="right" w:leader="dot" w:pos="10365"/>
            </w:tabs>
            <w:rPr>
              <w:rFonts w:eastAsiaTheme="minorEastAsia"/>
              <w:noProof/>
              <w:lang w:val="ru-RU" w:eastAsia="ru-RU"/>
            </w:rPr>
          </w:pPr>
          <w:hyperlink w:anchor="_Toc122508221" w:history="1">
            <w:r w:rsidR="006A18DA" w:rsidRPr="00FA66A6">
              <w:rPr>
                <w:rStyle w:val="ab"/>
                <w:rFonts w:cstheme="minorHAnsi"/>
                <w:b/>
                <w:noProof/>
                <w:lang w:eastAsia="ru-RU"/>
              </w:rPr>
              <w:t>2.</w:t>
            </w:r>
            <w:r w:rsidR="006A18DA">
              <w:rPr>
                <w:rFonts w:eastAsiaTheme="minorEastAsia"/>
                <w:noProof/>
                <w:lang w:val="ru-RU" w:eastAsia="ru-RU"/>
              </w:rPr>
              <w:tab/>
            </w:r>
            <w:r w:rsidR="006A18DA" w:rsidRPr="00FA66A6">
              <w:rPr>
                <w:rStyle w:val="ab"/>
                <w:rFonts w:cstheme="minorHAnsi"/>
                <w:b/>
                <w:noProof/>
                <w:lang w:val="ru-RU" w:eastAsia="ru-RU"/>
              </w:rPr>
              <w:t>Налог на прибыль</w:t>
            </w:r>
            <w:r w:rsidR="006A18DA">
              <w:rPr>
                <w:noProof/>
                <w:webHidden/>
              </w:rPr>
              <w:t xml:space="preserve"> …………………………………………………………………………….</w:t>
            </w:r>
            <w:r w:rsidR="006A18DA">
              <w:rPr>
                <w:noProof/>
                <w:webHidden/>
              </w:rPr>
              <w:fldChar w:fldCharType="begin"/>
            </w:r>
            <w:r w:rsidR="006A18DA">
              <w:rPr>
                <w:noProof/>
                <w:webHidden/>
              </w:rPr>
              <w:instrText xml:space="preserve"> PAGEREF _Toc122508221 \h </w:instrText>
            </w:r>
            <w:r w:rsidR="006A18DA">
              <w:rPr>
                <w:noProof/>
                <w:webHidden/>
              </w:rPr>
            </w:r>
            <w:r w:rsidR="006A18DA">
              <w:rPr>
                <w:noProof/>
                <w:webHidden/>
              </w:rPr>
              <w:fldChar w:fldCharType="separate"/>
            </w:r>
            <w:r w:rsidR="006A18DA">
              <w:rPr>
                <w:noProof/>
                <w:webHidden/>
              </w:rPr>
              <w:t>292</w:t>
            </w:r>
            <w:r w:rsidR="006A18DA">
              <w:rPr>
                <w:noProof/>
                <w:webHidden/>
              </w:rPr>
              <w:fldChar w:fldCharType="end"/>
            </w:r>
          </w:hyperlink>
        </w:p>
        <w:p w14:paraId="7EA10C45" w14:textId="1AFF199C" w:rsidR="006A18DA" w:rsidRDefault="00205C7B">
          <w:pPr>
            <w:pStyle w:val="22"/>
            <w:tabs>
              <w:tab w:val="left" w:pos="660"/>
              <w:tab w:val="right" w:leader="dot" w:pos="10365"/>
            </w:tabs>
            <w:rPr>
              <w:rFonts w:eastAsiaTheme="minorEastAsia"/>
              <w:noProof/>
              <w:lang w:val="ru-RU" w:eastAsia="ru-RU"/>
            </w:rPr>
          </w:pPr>
          <w:hyperlink w:anchor="_Toc122508222" w:history="1">
            <w:r w:rsidR="006A18DA" w:rsidRPr="00FA66A6">
              <w:rPr>
                <w:rStyle w:val="ab"/>
                <w:rFonts w:cstheme="minorHAnsi"/>
                <w:b/>
                <w:noProof/>
                <w:lang w:val="ru-RU" w:eastAsia="ru-RU"/>
              </w:rPr>
              <w:t>3.</w:t>
            </w:r>
            <w:r w:rsidR="006A18DA">
              <w:rPr>
                <w:rFonts w:eastAsiaTheme="minorEastAsia"/>
                <w:noProof/>
                <w:lang w:val="ru-RU" w:eastAsia="ru-RU"/>
              </w:rPr>
              <w:tab/>
            </w:r>
            <w:r w:rsidR="006A18DA" w:rsidRPr="00FA66A6">
              <w:rPr>
                <w:rStyle w:val="ab"/>
                <w:rFonts w:cstheme="minorHAnsi"/>
                <w:b/>
                <w:noProof/>
                <w:lang w:val="ru-RU" w:eastAsia="ru-RU"/>
              </w:rPr>
              <w:t>Налог на добавленную стоимость</w:t>
            </w:r>
            <w:r w:rsidR="006A18DA">
              <w:rPr>
                <w:rStyle w:val="ab"/>
                <w:rFonts w:cstheme="minorHAnsi"/>
                <w:b/>
                <w:noProof/>
                <w:lang w:eastAsia="ru-RU"/>
              </w:rPr>
              <w:t>…………………………………………………………...</w:t>
            </w:r>
            <w:r w:rsidR="006A18DA">
              <w:rPr>
                <w:noProof/>
                <w:webHidden/>
              </w:rPr>
              <w:fldChar w:fldCharType="begin"/>
            </w:r>
            <w:r w:rsidR="006A18DA">
              <w:rPr>
                <w:noProof/>
                <w:webHidden/>
              </w:rPr>
              <w:instrText xml:space="preserve"> PAGEREF _Toc122508222 \h </w:instrText>
            </w:r>
            <w:r w:rsidR="006A18DA">
              <w:rPr>
                <w:noProof/>
                <w:webHidden/>
              </w:rPr>
            </w:r>
            <w:r w:rsidR="006A18DA">
              <w:rPr>
                <w:noProof/>
                <w:webHidden/>
              </w:rPr>
              <w:fldChar w:fldCharType="separate"/>
            </w:r>
            <w:r w:rsidR="006A18DA">
              <w:rPr>
                <w:noProof/>
                <w:webHidden/>
              </w:rPr>
              <w:t>298</w:t>
            </w:r>
            <w:r w:rsidR="006A18DA">
              <w:rPr>
                <w:noProof/>
                <w:webHidden/>
              </w:rPr>
              <w:fldChar w:fldCharType="end"/>
            </w:r>
          </w:hyperlink>
        </w:p>
        <w:p w14:paraId="03609EE4" w14:textId="001F1167" w:rsidR="006A18DA" w:rsidRDefault="00205C7B">
          <w:pPr>
            <w:pStyle w:val="22"/>
            <w:tabs>
              <w:tab w:val="left" w:pos="660"/>
              <w:tab w:val="right" w:leader="dot" w:pos="10365"/>
            </w:tabs>
            <w:rPr>
              <w:rFonts w:eastAsiaTheme="minorEastAsia"/>
              <w:noProof/>
              <w:lang w:val="ru-RU" w:eastAsia="ru-RU"/>
            </w:rPr>
          </w:pPr>
          <w:hyperlink w:anchor="_Toc122508223" w:history="1">
            <w:r w:rsidR="006A18DA" w:rsidRPr="00FA66A6">
              <w:rPr>
                <w:rStyle w:val="ab"/>
                <w:rFonts w:cstheme="minorHAnsi"/>
                <w:b/>
                <w:noProof/>
                <w:lang w:val="ru-RU" w:eastAsia="ru-RU"/>
              </w:rPr>
              <w:t>4.</w:t>
            </w:r>
            <w:r w:rsidR="006A18DA">
              <w:rPr>
                <w:rFonts w:eastAsiaTheme="minorEastAsia"/>
                <w:noProof/>
                <w:lang w:val="ru-RU" w:eastAsia="ru-RU"/>
              </w:rPr>
              <w:tab/>
            </w:r>
            <w:r w:rsidR="006A18DA" w:rsidRPr="00FA66A6">
              <w:rPr>
                <w:rStyle w:val="ab"/>
                <w:rFonts w:cstheme="minorHAnsi"/>
                <w:b/>
                <w:noProof/>
                <w:lang w:val="ru-RU" w:eastAsia="ru-RU"/>
              </w:rPr>
              <w:t>Транспортный налог</w:t>
            </w:r>
            <w:r w:rsidR="006A18DA">
              <w:rPr>
                <w:rStyle w:val="ab"/>
                <w:rFonts w:cstheme="minorHAnsi"/>
                <w:b/>
                <w:noProof/>
                <w:lang w:eastAsia="ru-RU"/>
              </w:rPr>
              <w:t xml:space="preserve"> ……………………………………………………………………….....</w:t>
            </w:r>
            <w:r w:rsidR="006A18DA">
              <w:rPr>
                <w:noProof/>
                <w:webHidden/>
              </w:rPr>
              <w:fldChar w:fldCharType="begin"/>
            </w:r>
            <w:r w:rsidR="006A18DA">
              <w:rPr>
                <w:noProof/>
                <w:webHidden/>
              </w:rPr>
              <w:instrText xml:space="preserve"> PAGEREF _Toc122508223 \h </w:instrText>
            </w:r>
            <w:r w:rsidR="006A18DA">
              <w:rPr>
                <w:noProof/>
                <w:webHidden/>
              </w:rPr>
            </w:r>
            <w:r w:rsidR="006A18DA">
              <w:rPr>
                <w:noProof/>
                <w:webHidden/>
              </w:rPr>
              <w:fldChar w:fldCharType="separate"/>
            </w:r>
            <w:r w:rsidR="006A18DA">
              <w:rPr>
                <w:noProof/>
                <w:webHidden/>
              </w:rPr>
              <w:t>301</w:t>
            </w:r>
            <w:r w:rsidR="006A18DA">
              <w:rPr>
                <w:noProof/>
                <w:webHidden/>
              </w:rPr>
              <w:fldChar w:fldCharType="end"/>
            </w:r>
          </w:hyperlink>
        </w:p>
        <w:p w14:paraId="2CBC52FE" w14:textId="77777777" w:rsidR="006A18DA" w:rsidRDefault="00205C7B">
          <w:pPr>
            <w:pStyle w:val="22"/>
            <w:tabs>
              <w:tab w:val="left" w:pos="660"/>
              <w:tab w:val="right" w:leader="dot" w:pos="10365"/>
            </w:tabs>
            <w:rPr>
              <w:rFonts w:eastAsiaTheme="minorEastAsia"/>
              <w:noProof/>
              <w:lang w:val="ru-RU" w:eastAsia="ru-RU"/>
            </w:rPr>
          </w:pPr>
          <w:hyperlink w:anchor="_Toc122508224" w:history="1">
            <w:r w:rsidR="006A18DA" w:rsidRPr="00FA66A6">
              <w:rPr>
                <w:rStyle w:val="ab"/>
                <w:rFonts w:cstheme="minorHAnsi"/>
                <w:b/>
                <w:noProof/>
                <w:lang w:val="ru-RU" w:eastAsia="ru-RU"/>
              </w:rPr>
              <w:t>5.</w:t>
            </w:r>
            <w:r w:rsidR="006A18DA">
              <w:rPr>
                <w:rFonts w:eastAsiaTheme="minorEastAsia"/>
                <w:noProof/>
                <w:lang w:val="ru-RU" w:eastAsia="ru-RU"/>
              </w:rPr>
              <w:tab/>
            </w:r>
            <w:r w:rsidR="006A18DA" w:rsidRPr="00FA66A6">
              <w:rPr>
                <w:rStyle w:val="ab"/>
                <w:rFonts w:cstheme="minorHAnsi"/>
                <w:b/>
                <w:noProof/>
                <w:lang w:val="ru-RU" w:eastAsia="ru-RU"/>
              </w:rPr>
              <w:t>Налог на имущество организаций</w:t>
            </w:r>
            <w:r w:rsidR="006A18DA">
              <w:rPr>
                <w:noProof/>
                <w:webHidden/>
              </w:rPr>
              <w:tab/>
            </w:r>
            <w:r w:rsidR="006A18DA">
              <w:rPr>
                <w:noProof/>
                <w:webHidden/>
              </w:rPr>
              <w:fldChar w:fldCharType="begin"/>
            </w:r>
            <w:r w:rsidR="006A18DA">
              <w:rPr>
                <w:noProof/>
                <w:webHidden/>
              </w:rPr>
              <w:instrText xml:space="preserve"> PAGEREF _Toc122508224 \h </w:instrText>
            </w:r>
            <w:r w:rsidR="006A18DA">
              <w:rPr>
                <w:noProof/>
                <w:webHidden/>
              </w:rPr>
            </w:r>
            <w:r w:rsidR="006A18DA">
              <w:rPr>
                <w:noProof/>
                <w:webHidden/>
              </w:rPr>
              <w:fldChar w:fldCharType="separate"/>
            </w:r>
            <w:r w:rsidR="006A18DA">
              <w:rPr>
                <w:noProof/>
                <w:webHidden/>
              </w:rPr>
              <w:t>301</w:t>
            </w:r>
            <w:r w:rsidR="006A18DA">
              <w:rPr>
                <w:noProof/>
                <w:webHidden/>
              </w:rPr>
              <w:fldChar w:fldCharType="end"/>
            </w:r>
          </w:hyperlink>
        </w:p>
        <w:p w14:paraId="4FC89CA9" w14:textId="77777777" w:rsidR="006A18DA" w:rsidRDefault="00205C7B">
          <w:pPr>
            <w:pStyle w:val="22"/>
            <w:tabs>
              <w:tab w:val="left" w:pos="660"/>
              <w:tab w:val="right" w:leader="dot" w:pos="10365"/>
            </w:tabs>
            <w:rPr>
              <w:rFonts w:eastAsiaTheme="minorEastAsia"/>
              <w:noProof/>
              <w:lang w:val="ru-RU" w:eastAsia="ru-RU"/>
            </w:rPr>
          </w:pPr>
          <w:hyperlink w:anchor="_Toc122508225" w:history="1">
            <w:r w:rsidR="006A18DA" w:rsidRPr="00FA66A6">
              <w:rPr>
                <w:rStyle w:val="ab"/>
                <w:rFonts w:cstheme="minorHAnsi"/>
                <w:b/>
                <w:noProof/>
                <w:lang w:val="ru-RU" w:eastAsia="ru-RU"/>
              </w:rPr>
              <w:t>6.</w:t>
            </w:r>
            <w:r w:rsidR="006A18DA">
              <w:rPr>
                <w:rFonts w:eastAsiaTheme="minorEastAsia"/>
                <w:noProof/>
                <w:lang w:val="ru-RU" w:eastAsia="ru-RU"/>
              </w:rPr>
              <w:tab/>
            </w:r>
            <w:r w:rsidR="006A18DA" w:rsidRPr="00FA66A6">
              <w:rPr>
                <w:rStyle w:val="ab"/>
                <w:rFonts w:cstheme="minorHAnsi"/>
                <w:b/>
                <w:noProof/>
                <w:lang w:val="ru-RU" w:eastAsia="ru-RU"/>
              </w:rPr>
              <w:t>Земельный налог</w:t>
            </w:r>
            <w:r w:rsidR="006A18DA">
              <w:rPr>
                <w:noProof/>
                <w:webHidden/>
              </w:rPr>
              <w:tab/>
            </w:r>
            <w:r w:rsidR="006A18DA">
              <w:rPr>
                <w:noProof/>
                <w:webHidden/>
              </w:rPr>
              <w:fldChar w:fldCharType="begin"/>
            </w:r>
            <w:r w:rsidR="006A18DA">
              <w:rPr>
                <w:noProof/>
                <w:webHidden/>
              </w:rPr>
              <w:instrText xml:space="preserve"> PAGEREF _Toc122508225 \h </w:instrText>
            </w:r>
            <w:r w:rsidR="006A18DA">
              <w:rPr>
                <w:noProof/>
                <w:webHidden/>
              </w:rPr>
            </w:r>
            <w:r w:rsidR="006A18DA">
              <w:rPr>
                <w:noProof/>
                <w:webHidden/>
              </w:rPr>
              <w:fldChar w:fldCharType="separate"/>
            </w:r>
            <w:r w:rsidR="006A18DA">
              <w:rPr>
                <w:noProof/>
                <w:webHidden/>
              </w:rPr>
              <w:t>302</w:t>
            </w:r>
            <w:r w:rsidR="006A18DA">
              <w:rPr>
                <w:noProof/>
                <w:webHidden/>
              </w:rPr>
              <w:fldChar w:fldCharType="end"/>
            </w:r>
          </w:hyperlink>
        </w:p>
        <w:p w14:paraId="5E2ED6AF" w14:textId="77777777" w:rsidR="006A18DA" w:rsidRDefault="00205C7B">
          <w:pPr>
            <w:pStyle w:val="22"/>
            <w:tabs>
              <w:tab w:val="left" w:pos="660"/>
              <w:tab w:val="right" w:leader="dot" w:pos="10365"/>
            </w:tabs>
            <w:rPr>
              <w:rFonts w:eastAsiaTheme="minorEastAsia"/>
              <w:noProof/>
              <w:lang w:val="ru-RU" w:eastAsia="ru-RU"/>
            </w:rPr>
          </w:pPr>
          <w:hyperlink w:anchor="_Toc122508226" w:history="1">
            <w:r w:rsidR="006A18DA" w:rsidRPr="00FA66A6">
              <w:rPr>
                <w:rStyle w:val="ab"/>
                <w:rFonts w:cstheme="minorHAnsi"/>
                <w:b/>
                <w:noProof/>
                <w:lang w:val="ru-RU" w:eastAsia="ru-RU"/>
              </w:rPr>
              <w:t>7.</w:t>
            </w:r>
            <w:r w:rsidR="006A18DA">
              <w:rPr>
                <w:rFonts w:eastAsiaTheme="minorEastAsia"/>
                <w:noProof/>
                <w:lang w:val="ru-RU" w:eastAsia="ru-RU"/>
              </w:rPr>
              <w:tab/>
            </w:r>
            <w:r w:rsidR="006A18DA" w:rsidRPr="00FA66A6">
              <w:rPr>
                <w:rStyle w:val="ab"/>
                <w:rFonts w:cstheme="minorHAnsi"/>
                <w:b/>
                <w:noProof/>
                <w:lang w:val="ru-RU" w:eastAsia="ru-RU"/>
              </w:rPr>
              <w:t>Водный налог</w:t>
            </w:r>
            <w:r w:rsidR="006A18DA">
              <w:rPr>
                <w:noProof/>
                <w:webHidden/>
              </w:rPr>
              <w:tab/>
            </w:r>
            <w:r w:rsidR="006A18DA">
              <w:rPr>
                <w:noProof/>
                <w:webHidden/>
              </w:rPr>
              <w:fldChar w:fldCharType="begin"/>
            </w:r>
            <w:r w:rsidR="006A18DA">
              <w:rPr>
                <w:noProof/>
                <w:webHidden/>
              </w:rPr>
              <w:instrText xml:space="preserve"> PAGEREF _Toc122508226 \h </w:instrText>
            </w:r>
            <w:r w:rsidR="006A18DA">
              <w:rPr>
                <w:noProof/>
                <w:webHidden/>
              </w:rPr>
            </w:r>
            <w:r w:rsidR="006A18DA">
              <w:rPr>
                <w:noProof/>
                <w:webHidden/>
              </w:rPr>
              <w:fldChar w:fldCharType="separate"/>
            </w:r>
            <w:r w:rsidR="006A18DA">
              <w:rPr>
                <w:noProof/>
                <w:webHidden/>
              </w:rPr>
              <w:t>303</w:t>
            </w:r>
            <w:r w:rsidR="006A18DA">
              <w:rPr>
                <w:noProof/>
                <w:webHidden/>
              </w:rPr>
              <w:fldChar w:fldCharType="end"/>
            </w:r>
          </w:hyperlink>
        </w:p>
        <w:p w14:paraId="45EEE8DE" w14:textId="77777777" w:rsidR="006A18DA" w:rsidRDefault="00205C7B">
          <w:pPr>
            <w:pStyle w:val="22"/>
            <w:tabs>
              <w:tab w:val="left" w:pos="660"/>
              <w:tab w:val="right" w:leader="dot" w:pos="10365"/>
            </w:tabs>
            <w:rPr>
              <w:rFonts w:eastAsiaTheme="minorEastAsia"/>
              <w:noProof/>
              <w:lang w:val="ru-RU" w:eastAsia="ru-RU"/>
            </w:rPr>
          </w:pPr>
          <w:hyperlink w:anchor="_Toc122508227" w:history="1">
            <w:r w:rsidR="006A18DA" w:rsidRPr="00FA66A6">
              <w:rPr>
                <w:rStyle w:val="ab"/>
                <w:rFonts w:cstheme="minorHAnsi"/>
                <w:b/>
                <w:noProof/>
                <w:lang w:val="ru-RU" w:eastAsia="ru-RU"/>
              </w:rPr>
              <w:t>8.</w:t>
            </w:r>
            <w:r w:rsidR="006A18DA">
              <w:rPr>
                <w:rFonts w:eastAsiaTheme="minorEastAsia"/>
                <w:noProof/>
                <w:lang w:val="ru-RU" w:eastAsia="ru-RU"/>
              </w:rPr>
              <w:tab/>
            </w:r>
            <w:r w:rsidR="006A18DA" w:rsidRPr="00FA66A6">
              <w:rPr>
                <w:rStyle w:val="ab"/>
                <w:rFonts w:cstheme="minorHAnsi"/>
                <w:b/>
                <w:noProof/>
                <w:lang w:val="ru-RU" w:eastAsia="ru-RU"/>
              </w:rPr>
              <w:t>Страховые взносы</w:t>
            </w:r>
            <w:r w:rsidR="006A18DA">
              <w:rPr>
                <w:noProof/>
                <w:webHidden/>
              </w:rPr>
              <w:tab/>
            </w:r>
            <w:r w:rsidR="006A18DA">
              <w:rPr>
                <w:noProof/>
                <w:webHidden/>
              </w:rPr>
              <w:fldChar w:fldCharType="begin"/>
            </w:r>
            <w:r w:rsidR="006A18DA">
              <w:rPr>
                <w:noProof/>
                <w:webHidden/>
              </w:rPr>
              <w:instrText xml:space="preserve"> PAGEREF _Toc122508227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796858B3" w14:textId="77777777" w:rsidR="006A18DA" w:rsidRDefault="00205C7B">
          <w:pPr>
            <w:pStyle w:val="22"/>
            <w:tabs>
              <w:tab w:val="left" w:pos="660"/>
              <w:tab w:val="right" w:leader="dot" w:pos="10365"/>
            </w:tabs>
            <w:rPr>
              <w:rFonts w:eastAsiaTheme="minorEastAsia"/>
              <w:noProof/>
              <w:lang w:val="ru-RU" w:eastAsia="ru-RU"/>
            </w:rPr>
          </w:pPr>
          <w:hyperlink w:anchor="_Toc122508228" w:history="1">
            <w:r w:rsidR="006A18DA" w:rsidRPr="00FA66A6">
              <w:rPr>
                <w:rStyle w:val="ab"/>
                <w:rFonts w:cstheme="minorHAnsi"/>
                <w:b/>
                <w:noProof/>
                <w:lang w:val="ru-RU" w:eastAsia="ru-RU"/>
              </w:rPr>
              <w:t>9.</w:t>
            </w:r>
            <w:r w:rsidR="006A18DA">
              <w:rPr>
                <w:rFonts w:eastAsiaTheme="minorEastAsia"/>
                <w:noProof/>
                <w:lang w:val="ru-RU" w:eastAsia="ru-RU"/>
              </w:rPr>
              <w:tab/>
            </w:r>
            <w:r w:rsidR="006A18DA" w:rsidRPr="00FA66A6">
              <w:rPr>
                <w:rStyle w:val="ab"/>
                <w:rFonts w:cstheme="minorHAnsi"/>
                <w:b/>
                <w:noProof/>
                <w:lang w:val="ru-RU" w:eastAsia="ru-RU"/>
              </w:rPr>
              <w:t>Налог на доходы физических лиц</w:t>
            </w:r>
            <w:r w:rsidR="006A18DA">
              <w:rPr>
                <w:noProof/>
                <w:webHidden/>
              </w:rPr>
              <w:tab/>
            </w:r>
            <w:r w:rsidR="006A18DA">
              <w:rPr>
                <w:noProof/>
                <w:webHidden/>
              </w:rPr>
              <w:fldChar w:fldCharType="begin"/>
            </w:r>
            <w:r w:rsidR="006A18DA">
              <w:rPr>
                <w:noProof/>
                <w:webHidden/>
              </w:rPr>
              <w:instrText xml:space="preserve"> PAGEREF _Toc122508228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331FB2E1" w14:textId="77777777" w:rsidR="006A18DA" w:rsidRDefault="00205C7B">
          <w:pPr>
            <w:pStyle w:val="22"/>
            <w:tabs>
              <w:tab w:val="left" w:pos="880"/>
              <w:tab w:val="right" w:leader="dot" w:pos="10365"/>
            </w:tabs>
            <w:rPr>
              <w:rFonts w:eastAsiaTheme="minorEastAsia"/>
              <w:noProof/>
              <w:lang w:val="ru-RU" w:eastAsia="ru-RU"/>
            </w:rPr>
          </w:pPr>
          <w:hyperlink w:anchor="_Toc122508229" w:history="1">
            <w:r w:rsidR="006A18DA" w:rsidRPr="00FA66A6">
              <w:rPr>
                <w:rStyle w:val="ab"/>
                <w:rFonts w:cstheme="minorHAnsi"/>
                <w:b/>
                <w:noProof/>
                <w:lang w:val="ru-RU" w:eastAsia="ru-RU"/>
              </w:rPr>
              <w:t>10.</w:t>
            </w:r>
            <w:r w:rsidR="006A18DA">
              <w:rPr>
                <w:rFonts w:eastAsiaTheme="minorEastAsia"/>
                <w:noProof/>
                <w:lang w:val="ru-RU" w:eastAsia="ru-RU"/>
              </w:rPr>
              <w:tab/>
            </w:r>
            <w:r w:rsidR="006A18DA" w:rsidRPr="00FA66A6">
              <w:rPr>
                <w:rStyle w:val="ab"/>
                <w:rFonts w:cstheme="minorHAnsi"/>
                <w:b/>
                <w:noProof/>
                <w:lang w:val="ru-RU" w:eastAsia="ru-RU"/>
              </w:rPr>
              <w:t>Единый налог при упрощенной системе налогообложения</w:t>
            </w:r>
            <w:r w:rsidR="006A18DA">
              <w:rPr>
                <w:noProof/>
                <w:webHidden/>
              </w:rPr>
              <w:tab/>
            </w:r>
            <w:r w:rsidR="006A18DA">
              <w:rPr>
                <w:noProof/>
                <w:webHidden/>
              </w:rPr>
              <w:fldChar w:fldCharType="begin"/>
            </w:r>
            <w:r w:rsidR="006A18DA">
              <w:rPr>
                <w:noProof/>
                <w:webHidden/>
              </w:rPr>
              <w:instrText xml:space="preserve"> PAGEREF _Toc122508229 \h </w:instrText>
            </w:r>
            <w:r w:rsidR="006A18DA">
              <w:rPr>
                <w:noProof/>
                <w:webHidden/>
              </w:rPr>
            </w:r>
            <w:r w:rsidR="006A18DA">
              <w:rPr>
                <w:noProof/>
                <w:webHidden/>
              </w:rPr>
              <w:fldChar w:fldCharType="separate"/>
            </w:r>
            <w:r w:rsidR="006A18DA">
              <w:rPr>
                <w:noProof/>
                <w:webHidden/>
              </w:rPr>
              <w:t>304</w:t>
            </w:r>
            <w:r w:rsidR="006A18DA">
              <w:rPr>
                <w:noProof/>
                <w:webHidden/>
              </w:rPr>
              <w:fldChar w:fldCharType="end"/>
            </w:r>
          </w:hyperlink>
        </w:p>
        <w:p w14:paraId="621E3249" w14:textId="77777777" w:rsidR="006A18DA" w:rsidRDefault="00205C7B">
          <w:pPr>
            <w:pStyle w:val="22"/>
            <w:tabs>
              <w:tab w:val="left" w:pos="880"/>
              <w:tab w:val="right" w:leader="dot" w:pos="10365"/>
            </w:tabs>
            <w:rPr>
              <w:rFonts w:eastAsiaTheme="minorEastAsia"/>
              <w:noProof/>
              <w:lang w:val="ru-RU" w:eastAsia="ru-RU"/>
            </w:rPr>
          </w:pPr>
          <w:hyperlink w:anchor="_Toc122508230" w:history="1">
            <w:r w:rsidR="006A18DA" w:rsidRPr="00FA66A6">
              <w:rPr>
                <w:rStyle w:val="ab"/>
                <w:rFonts w:cstheme="minorHAnsi"/>
                <w:b/>
                <w:noProof/>
                <w:lang w:val="ru-RU" w:eastAsia="ru-RU"/>
              </w:rPr>
              <w:t>11.</w:t>
            </w:r>
            <w:r w:rsidR="006A18DA">
              <w:rPr>
                <w:rFonts w:eastAsiaTheme="minorEastAsia"/>
                <w:noProof/>
                <w:lang w:val="ru-RU" w:eastAsia="ru-RU"/>
              </w:rPr>
              <w:tab/>
            </w:r>
            <w:r w:rsidR="006A18DA" w:rsidRPr="00FA66A6">
              <w:rPr>
                <w:rStyle w:val="ab"/>
                <w:rFonts w:cstheme="minorHAnsi"/>
                <w:b/>
                <w:noProof/>
                <w:lang w:val="ru-RU" w:eastAsia="ru-RU"/>
              </w:rPr>
              <w:t>Госпошлина</w:t>
            </w:r>
            <w:r w:rsidR="006A18DA">
              <w:rPr>
                <w:noProof/>
                <w:webHidden/>
              </w:rPr>
              <w:tab/>
            </w:r>
            <w:r w:rsidR="006A18DA">
              <w:rPr>
                <w:noProof/>
                <w:webHidden/>
              </w:rPr>
              <w:fldChar w:fldCharType="begin"/>
            </w:r>
            <w:r w:rsidR="006A18DA">
              <w:rPr>
                <w:noProof/>
                <w:webHidden/>
              </w:rPr>
              <w:instrText xml:space="preserve"> PAGEREF _Toc122508230 \h </w:instrText>
            </w:r>
            <w:r w:rsidR="006A18DA">
              <w:rPr>
                <w:noProof/>
                <w:webHidden/>
              </w:rPr>
            </w:r>
            <w:r w:rsidR="006A18DA">
              <w:rPr>
                <w:noProof/>
                <w:webHidden/>
              </w:rPr>
              <w:fldChar w:fldCharType="separate"/>
            </w:r>
            <w:r w:rsidR="006A18DA">
              <w:rPr>
                <w:noProof/>
                <w:webHidden/>
              </w:rPr>
              <w:t>306</w:t>
            </w:r>
            <w:r w:rsidR="006A18DA">
              <w:rPr>
                <w:noProof/>
                <w:webHidden/>
              </w:rPr>
              <w:fldChar w:fldCharType="end"/>
            </w:r>
          </w:hyperlink>
        </w:p>
        <w:p w14:paraId="3B7BFE79" w14:textId="77777777" w:rsidR="006A18DA" w:rsidRDefault="00205C7B">
          <w:pPr>
            <w:pStyle w:val="22"/>
            <w:tabs>
              <w:tab w:val="left" w:pos="880"/>
              <w:tab w:val="right" w:leader="dot" w:pos="10365"/>
            </w:tabs>
            <w:rPr>
              <w:rFonts w:eastAsiaTheme="minorEastAsia"/>
              <w:noProof/>
              <w:lang w:val="ru-RU" w:eastAsia="ru-RU"/>
            </w:rPr>
          </w:pPr>
          <w:hyperlink w:anchor="_Toc122508231" w:history="1">
            <w:r w:rsidR="006A18DA" w:rsidRPr="00FA66A6">
              <w:rPr>
                <w:rStyle w:val="ab"/>
                <w:rFonts w:cstheme="minorHAnsi"/>
                <w:b/>
                <w:noProof/>
                <w:lang w:val="ru-RU" w:eastAsia="ru-RU"/>
              </w:rPr>
              <w:t>12.</w:t>
            </w:r>
            <w:r w:rsidR="006A18DA">
              <w:rPr>
                <w:rFonts w:eastAsiaTheme="minorEastAsia"/>
                <w:noProof/>
                <w:lang w:val="ru-RU" w:eastAsia="ru-RU"/>
              </w:rPr>
              <w:tab/>
            </w:r>
            <w:r w:rsidR="006A18DA" w:rsidRPr="00FA66A6">
              <w:rPr>
                <w:rStyle w:val="ab"/>
                <w:rFonts w:cstheme="minorHAnsi"/>
                <w:b/>
                <w:noProof/>
                <w:lang w:val="ru-RU" w:eastAsia="ru-RU"/>
              </w:rPr>
              <w:t>Плата за негативное воздействие на окружающую среду</w:t>
            </w:r>
            <w:r w:rsidR="006A18DA">
              <w:rPr>
                <w:noProof/>
                <w:webHidden/>
              </w:rPr>
              <w:tab/>
            </w:r>
            <w:r w:rsidR="006A18DA">
              <w:rPr>
                <w:noProof/>
                <w:webHidden/>
              </w:rPr>
              <w:fldChar w:fldCharType="begin"/>
            </w:r>
            <w:r w:rsidR="006A18DA">
              <w:rPr>
                <w:noProof/>
                <w:webHidden/>
              </w:rPr>
              <w:instrText xml:space="preserve"> PAGEREF _Toc122508231 \h </w:instrText>
            </w:r>
            <w:r w:rsidR="006A18DA">
              <w:rPr>
                <w:noProof/>
                <w:webHidden/>
              </w:rPr>
            </w:r>
            <w:r w:rsidR="006A18DA">
              <w:rPr>
                <w:noProof/>
                <w:webHidden/>
              </w:rPr>
              <w:fldChar w:fldCharType="separate"/>
            </w:r>
            <w:r w:rsidR="006A18DA">
              <w:rPr>
                <w:noProof/>
                <w:webHidden/>
              </w:rPr>
              <w:t>306</w:t>
            </w:r>
            <w:r w:rsidR="006A18DA">
              <w:rPr>
                <w:noProof/>
                <w:webHidden/>
              </w:rPr>
              <w:fldChar w:fldCharType="end"/>
            </w:r>
          </w:hyperlink>
        </w:p>
        <w:p w14:paraId="1EDE4DA3" w14:textId="77777777" w:rsidR="006A18DA" w:rsidRDefault="00205C7B">
          <w:pPr>
            <w:pStyle w:val="22"/>
            <w:tabs>
              <w:tab w:val="left" w:pos="880"/>
              <w:tab w:val="right" w:leader="dot" w:pos="10365"/>
            </w:tabs>
            <w:rPr>
              <w:rFonts w:eastAsiaTheme="minorEastAsia"/>
              <w:noProof/>
              <w:lang w:val="ru-RU" w:eastAsia="ru-RU"/>
            </w:rPr>
          </w:pPr>
          <w:hyperlink w:anchor="_Toc122508232" w:history="1">
            <w:r w:rsidR="006A18DA" w:rsidRPr="00FA66A6">
              <w:rPr>
                <w:rStyle w:val="ab"/>
                <w:rFonts w:cstheme="minorHAnsi"/>
                <w:b/>
                <w:noProof/>
                <w:lang w:val="ru-RU" w:eastAsia="ru-RU"/>
              </w:rPr>
              <w:t>13.</w:t>
            </w:r>
            <w:r w:rsidR="006A18DA">
              <w:rPr>
                <w:rFonts w:eastAsiaTheme="minorEastAsia"/>
                <w:noProof/>
                <w:lang w:val="ru-RU" w:eastAsia="ru-RU"/>
              </w:rPr>
              <w:tab/>
            </w:r>
            <w:r w:rsidR="006A18DA" w:rsidRPr="00FA66A6">
              <w:rPr>
                <w:rStyle w:val="ab"/>
                <w:rFonts w:cstheme="minorHAnsi"/>
                <w:b/>
                <w:noProof/>
                <w:lang w:val="ru-RU" w:eastAsia="ru-RU"/>
              </w:rPr>
              <w:t>Заключительные положения</w:t>
            </w:r>
            <w:r w:rsidR="006A18DA">
              <w:rPr>
                <w:noProof/>
                <w:webHidden/>
              </w:rPr>
              <w:tab/>
            </w:r>
            <w:r w:rsidR="006A18DA">
              <w:rPr>
                <w:noProof/>
                <w:webHidden/>
              </w:rPr>
              <w:fldChar w:fldCharType="begin"/>
            </w:r>
            <w:r w:rsidR="006A18DA">
              <w:rPr>
                <w:noProof/>
                <w:webHidden/>
              </w:rPr>
              <w:instrText xml:space="preserve"> PAGEREF _Toc122508232 \h </w:instrText>
            </w:r>
            <w:r w:rsidR="006A18DA">
              <w:rPr>
                <w:noProof/>
                <w:webHidden/>
              </w:rPr>
            </w:r>
            <w:r w:rsidR="006A18DA">
              <w:rPr>
                <w:noProof/>
                <w:webHidden/>
              </w:rPr>
              <w:fldChar w:fldCharType="separate"/>
            </w:r>
            <w:r w:rsidR="006A18DA">
              <w:rPr>
                <w:noProof/>
                <w:webHidden/>
              </w:rPr>
              <w:t>307</w:t>
            </w:r>
            <w:r w:rsidR="006A18DA">
              <w:rPr>
                <w:noProof/>
                <w:webHidden/>
              </w:rPr>
              <w:fldChar w:fldCharType="end"/>
            </w:r>
          </w:hyperlink>
        </w:p>
        <w:p w14:paraId="6F0D00C6" w14:textId="18F742F4" w:rsidR="006D7BA0" w:rsidRPr="00D16E45" w:rsidRDefault="00070FAE" w:rsidP="009F30FE">
          <w:pPr>
            <w:rPr>
              <w:sz w:val="24"/>
              <w:szCs w:val="24"/>
              <w:lang w:val="ru-RU"/>
            </w:rPr>
          </w:pPr>
          <w:r w:rsidRPr="00D16E45">
            <w:rPr>
              <w:b/>
              <w:bCs/>
              <w:sz w:val="24"/>
              <w:szCs w:val="24"/>
            </w:rPr>
            <w:fldChar w:fldCharType="end"/>
          </w:r>
        </w:p>
      </w:sdtContent>
    </w:sdt>
    <w:p w14:paraId="60E3929E" w14:textId="03EE9E64" w:rsidR="00A228A6" w:rsidRPr="00D16E45" w:rsidRDefault="00A228A6">
      <w:pPr>
        <w:spacing w:beforeAutospacing="0" w:afterAutospacing="0"/>
        <w:rPr>
          <w:rFonts w:cs="Times New Roman"/>
          <w:bCs/>
          <w:sz w:val="24"/>
          <w:szCs w:val="24"/>
          <w:lang w:val="ru-RU"/>
        </w:rPr>
      </w:pPr>
      <w:r w:rsidRPr="00D16E45">
        <w:rPr>
          <w:rFonts w:cs="Times New Roman"/>
          <w:bCs/>
          <w:sz w:val="24"/>
          <w:szCs w:val="24"/>
          <w:lang w:val="ru-RU"/>
        </w:rPr>
        <w:br w:type="page"/>
      </w:r>
    </w:p>
    <w:p w14:paraId="743F1DF8" w14:textId="77777777" w:rsidR="006D7BA0" w:rsidRPr="00D16E45" w:rsidRDefault="006D7BA0" w:rsidP="00B61A75">
      <w:pPr>
        <w:spacing w:beforeAutospacing="0" w:afterAutospacing="0"/>
        <w:rPr>
          <w:rFonts w:cs="Times New Roman"/>
          <w:bCs/>
          <w:sz w:val="24"/>
          <w:szCs w:val="24"/>
          <w:lang w:val="ru-RU"/>
        </w:rPr>
      </w:pPr>
    </w:p>
    <w:p w14:paraId="4E72E753" w14:textId="77777777" w:rsidR="00305B0C" w:rsidRPr="00D16E45" w:rsidRDefault="00305B0C" w:rsidP="00897742">
      <w:pPr>
        <w:pStyle w:val="FR1"/>
        <w:spacing w:before="120" w:after="120" w:line="360" w:lineRule="auto"/>
        <w:ind w:left="360"/>
        <w:jc w:val="left"/>
        <w:outlineLvl w:val="0"/>
        <w:rPr>
          <w:sz w:val="24"/>
          <w:szCs w:val="24"/>
        </w:rPr>
      </w:pPr>
      <w:bookmarkStart w:id="0" w:name="_Toc114755032"/>
      <w:bookmarkStart w:id="1" w:name="_Toc122508164"/>
      <w:r w:rsidRPr="00D16E45">
        <w:rPr>
          <w:sz w:val="24"/>
          <w:szCs w:val="24"/>
        </w:rPr>
        <w:t>УЧЕТНАЯ ПОЛИТИКА ДЛЯ ЦЕЛЕЙ БЮДЖЕТНОГО (БУХГАЛТЕРСКОГО) УЧЕТА</w:t>
      </w:r>
      <w:bookmarkEnd w:id="0"/>
      <w:bookmarkEnd w:id="1"/>
    </w:p>
    <w:p w14:paraId="6966459A" w14:textId="77777777" w:rsidR="00070FAE" w:rsidRPr="00D16E45" w:rsidRDefault="009B2868" w:rsidP="00AC05AD">
      <w:pPr>
        <w:pStyle w:val="heading1normal"/>
        <w:numPr>
          <w:ilvl w:val="0"/>
          <w:numId w:val="8"/>
        </w:numPr>
        <w:jc w:val="center"/>
        <w:rPr>
          <w:b/>
        </w:rPr>
      </w:pPr>
      <w:bookmarkStart w:id="2" w:name="_Toc122508165"/>
      <w:r w:rsidRPr="00D16E45">
        <w:rPr>
          <w:b/>
        </w:rPr>
        <w:t>Общие положения</w:t>
      </w:r>
      <w:bookmarkEnd w:id="2"/>
    </w:p>
    <w:p w14:paraId="13891A10" w14:textId="77777777" w:rsidR="009B2868" w:rsidRPr="00D16E45" w:rsidRDefault="001B00BB" w:rsidP="00AC05AD">
      <w:pPr>
        <w:pStyle w:val="a9"/>
        <w:numPr>
          <w:ilvl w:val="1"/>
          <w:numId w:val="8"/>
        </w:numPr>
        <w:spacing w:before="120" w:beforeAutospacing="0" w:after="120" w:afterAutospacing="0" w:line="360" w:lineRule="auto"/>
        <w:ind w:left="0" w:firstLine="567"/>
        <w:jc w:val="both"/>
        <w:rPr>
          <w:rFonts w:cs="Times New Roman"/>
          <w:b/>
          <w:bCs/>
          <w:sz w:val="24"/>
          <w:szCs w:val="24"/>
          <w:lang w:val="ru-RU"/>
        </w:rPr>
      </w:pPr>
      <w:r w:rsidRPr="00D16E45">
        <w:rPr>
          <w:rFonts w:cs="Times New Roman"/>
          <w:bCs/>
          <w:sz w:val="24"/>
          <w:szCs w:val="24"/>
          <w:lang w:val="ru-RU"/>
        </w:rPr>
        <w:t xml:space="preserve">Единый формат учетной политики (далее – Учетная политика) разработан </w:t>
      </w:r>
      <w:r w:rsidR="006D7BA0" w:rsidRPr="00D16E45">
        <w:rPr>
          <w:rFonts w:cs="Times New Roman"/>
          <w:sz w:val="24"/>
          <w:szCs w:val="24"/>
          <w:lang w:val="ru-RU"/>
        </w:rPr>
        <w:t>в соответствии с:</w:t>
      </w:r>
    </w:p>
    <w:p w14:paraId="0DB9879F" w14:textId="77777777"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Бюджетный </w:t>
      </w:r>
      <w:hyperlink r:id="rId8" w:history="1">
        <w:r w:rsidRPr="00D16E45">
          <w:rPr>
            <w:sz w:val="24"/>
            <w:szCs w:val="24"/>
            <w:lang w:val="ru-RU"/>
          </w:rPr>
          <w:t>кодекс</w:t>
        </w:r>
      </w:hyperlink>
      <w:r w:rsidRPr="00D16E45">
        <w:rPr>
          <w:rFonts w:cs="Times New Roman"/>
          <w:sz w:val="24"/>
          <w:szCs w:val="24"/>
          <w:lang w:val="ru-RU"/>
        </w:rPr>
        <w:t xml:space="preserve"> РФ (далее - БК РФ);</w:t>
      </w:r>
    </w:p>
    <w:p w14:paraId="21948DE5" w14:textId="77777777" w:rsidR="00911C28" w:rsidRPr="00D16E45" w:rsidRDefault="00911C28" w:rsidP="001B00BB">
      <w:pPr>
        <w:pStyle w:val="a9"/>
        <w:spacing w:beforeAutospacing="0" w:afterAutospacing="0" w:line="360" w:lineRule="auto"/>
        <w:ind w:left="567"/>
        <w:jc w:val="both"/>
        <w:rPr>
          <w:rFonts w:cs="Times New Roman"/>
          <w:sz w:val="24"/>
          <w:szCs w:val="24"/>
          <w:lang w:val="ru-RU"/>
        </w:rPr>
      </w:pPr>
      <w:r w:rsidRPr="00D16E45">
        <w:rPr>
          <w:rFonts w:cs="Times New Roman"/>
          <w:sz w:val="24"/>
          <w:szCs w:val="24"/>
          <w:lang w:val="ru-RU"/>
        </w:rPr>
        <w:t>- Федеральный закон от 12.01.1996 № 7-ФЗ «О некоммерческих организациях»;</w:t>
      </w:r>
    </w:p>
    <w:p w14:paraId="5B144755" w14:textId="77777777" w:rsidR="00911C28" w:rsidRPr="00D16E45" w:rsidRDefault="00205C7B" w:rsidP="00AC05AD">
      <w:pPr>
        <w:pStyle w:val="a9"/>
        <w:numPr>
          <w:ilvl w:val="0"/>
          <w:numId w:val="9"/>
        </w:numPr>
        <w:spacing w:beforeAutospacing="0" w:afterAutospacing="0" w:line="360" w:lineRule="auto"/>
        <w:ind w:left="0" w:firstLine="567"/>
        <w:jc w:val="both"/>
        <w:rPr>
          <w:rFonts w:cs="Times New Roman"/>
          <w:sz w:val="24"/>
          <w:szCs w:val="24"/>
          <w:lang w:val="ru-RU"/>
        </w:rPr>
      </w:pPr>
      <w:hyperlink r:id="rId9" w:anchor="/document/190157/entry/0" w:history="1">
        <w:r w:rsidR="00911C28" w:rsidRPr="00D16E45">
          <w:rPr>
            <w:rFonts w:ascii="Times New Roman" w:hAnsi="Times New Roman"/>
            <w:sz w:val="24"/>
            <w:szCs w:val="24"/>
            <w:lang w:val="ru-RU" w:eastAsia="ru-RU"/>
          </w:rPr>
          <w:t>Федеральный закон</w:t>
        </w:r>
      </w:hyperlink>
      <w:r w:rsidR="00911C28" w:rsidRPr="00D16E45">
        <w:rPr>
          <w:rFonts w:ascii="Times New Roman" w:hAnsi="Times New Roman"/>
          <w:sz w:val="24"/>
          <w:szCs w:val="24"/>
          <w:lang w:val="ru-RU" w:eastAsia="ru-RU"/>
        </w:rPr>
        <w:t xml:space="preserve"> от 03.11.2006 № 174-ФЗ «Об автономных учреждениях»; </w:t>
      </w:r>
    </w:p>
    <w:p w14:paraId="34016A1C" w14:textId="77777777" w:rsidR="00911C28"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0" w:history="1">
        <w:r w:rsidRPr="00D16E45">
          <w:rPr>
            <w:sz w:val="24"/>
            <w:szCs w:val="24"/>
            <w:lang w:val="ru-RU"/>
          </w:rPr>
          <w:t>закон</w:t>
        </w:r>
      </w:hyperlink>
      <w:r w:rsidRPr="00D16E45">
        <w:rPr>
          <w:rFonts w:cs="Times New Roman"/>
          <w:sz w:val="24"/>
          <w:szCs w:val="24"/>
          <w:lang w:val="ru-RU"/>
        </w:rPr>
        <w:t xml:space="preserve"> от 06.12.2011 № 402-ФЗ "О бухгалтерском учете" (далее - Закон № 402-ФЗ);</w:t>
      </w:r>
    </w:p>
    <w:p w14:paraId="35509308" w14:textId="6CBC9E98"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w:t>
      </w:r>
      <w:r w:rsidR="00A228A6" w:rsidRPr="00D16E45">
        <w:rPr>
          <w:rFonts w:cs="Times New Roman"/>
          <w:sz w:val="24"/>
          <w:szCs w:val="24"/>
          <w:lang w:val="ru-RU"/>
        </w:rPr>
        <w:t xml:space="preserve"> Минфина России от 31.12.2016 № </w:t>
      </w:r>
      <w:r w:rsidRPr="00D16E45">
        <w:rPr>
          <w:rFonts w:cs="Times New Roman"/>
          <w:sz w:val="24"/>
          <w:szCs w:val="24"/>
          <w:lang w:val="ru-RU"/>
        </w:rPr>
        <w:t xml:space="preserve">256н (далее - </w:t>
      </w:r>
      <w:hyperlink r:id="rId12" w:history="1">
        <w:r w:rsidRPr="00D16E45">
          <w:rPr>
            <w:sz w:val="24"/>
            <w:szCs w:val="24"/>
            <w:lang w:val="ru-RU"/>
          </w:rPr>
          <w:t>СГС</w:t>
        </w:r>
      </w:hyperlink>
      <w:r w:rsidRPr="00D16E45">
        <w:rPr>
          <w:rFonts w:cs="Times New Roman"/>
          <w:sz w:val="24"/>
          <w:szCs w:val="24"/>
          <w:lang w:val="ru-RU"/>
        </w:rPr>
        <w:t xml:space="preserve"> "Концептуальные основы");</w:t>
      </w:r>
    </w:p>
    <w:p w14:paraId="6F257218" w14:textId="32331170"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"Основные средства", утвержденный Приказом</w:t>
      </w:r>
      <w:r w:rsidR="00A228A6" w:rsidRPr="00D16E45">
        <w:rPr>
          <w:rFonts w:cs="Times New Roman"/>
          <w:sz w:val="24"/>
          <w:szCs w:val="24"/>
          <w:lang w:val="ru-RU"/>
        </w:rPr>
        <w:t xml:space="preserve"> Минфина России от 31.12.2016 № </w:t>
      </w:r>
      <w:r w:rsidRPr="00D16E45">
        <w:rPr>
          <w:rFonts w:cs="Times New Roman"/>
          <w:sz w:val="24"/>
          <w:szCs w:val="24"/>
          <w:lang w:val="ru-RU"/>
        </w:rPr>
        <w:t xml:space="preserve">257н (далее - </w:t>
      </w:r>
      <w:hyperlink r:id="rId14" w:history="1">
        <w:r w:rsidRPr="00D16E45">
          <w:rPr>
            <w:sz w:val="24"/>
            <w:szCs w:val="24"/>
            <w:lang w:val="ru-RU"/>
          </w:rPr>
          <w:t>СГС</w:t>
        </w:r>
      </w:hyperlink>
      <w:r w:rsidRPr="00D16E45">
        <w:rPr>
          <w:rFonts w:cs="Times New Roman"/>
          <w:sz w:val="24"/>
          <w:szCs w:val="24"/>
          <w:lang w:val="ru-RU"/>
        </w:rPr>
        <w:t xml:space="preserve"> "Основные средства");</w:t>
      </w:r>
    </w:p>
    <w:p w14:paraId="0A96FAE8"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D16E45">
          <w:rPr>
            <w:sz w:val="24"/>
            <w:szCs w:val="24"/>
            <w:lang w:val="ru-RU"/>
          </w:rPr>
          <w:t>СГС</w:t>
        </w:r>
      </w:hyperlink>
      <w:r w:rsidR="008763B1" w:rsidRPr="00D16E45">
        <w:rPr>
          <w:rFonts w:cs="Times New Roman"/>
          <w:sz w:val="24"/>
          <w:szCs w:val="24"/>
          <w:lang w:val="ru-RU"/>
        </w:rPr>
        <w:t xml:space="preserve"> "Аренда");</w:t>
      </w:r>
    </w:p>
    <w:p w14:paraId="5D24573E" w14:textId="6C30D6B8"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w:t>
      </w:r>
      <w:r w:rsidR="00A228A6" w:rsidRPr="00D16E45">
        <w:rPr>
          <w:rFonts w:cs="Times New Roman"/>
          <w:sz w:val="24"/>
          <w:szCs w:val="24"/>
          <w:lang w:val="ru-RU"/>
        </w:rPr>
        <w:t xml:space="preserve"> </w:t>
      </w:r>
      <w:r w:rsidRPr="00D16E45">
        <w:rPr>
          <w:rFonts w:cs="Times New Roman"/>
          <w:sz w:val="24"/>
          <w:szCs w:val="24"/>
          <w:lang w:val="ru-RU"/>
        </w:rPr>
        <w:t xml:space="preserve">н (далее - </w:t>
      </w:r>
      <w:hyperlink r:id="rId18" w:history="1">
        <w:r w:rsidRPr="00D16E45">
          <w:rPr>
            <w:sz w:val="24"/>
            <w:szCs w:val="24"/>
            <w:lang w:val="ru-RU"/>
          </w:rPr>
          <w:t>СГС</w:t>
        </w:r>
      </w:hyperlink>
      <w:r w:rsidRPr="00D16E45">
        <w:rPr>
          <w:rFonts w:cs="Times New Roman"/>
          <w:sz w:val="24"/>
          <w:szCs w:val="24"/>
          <w:lang w:val="ru-RU"/>
        </w:rPr>
        <w:t xml:space="preserve"> "Обесценение активов")</w:t>
      </w:r>
      <w:r w:rsidR="008763B1" w:rsidRPr="00D16E45">
        <w:rPr>
          <w:rFonts w:cs="Times New Roman"/>
          <w:sz w:val="24"/>
          <w:szCs w:val="24"/>
          <w:lang w:val="ru-RU"/>
        </w:rPr>
        <w:t>;</w:t>
      </w:r>
    </w:p>
    <w:p w14:paraId="5633D1DE"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1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D16E45">
          <w:rPr>
            <w:sz w:val="24"/>
            <w:szCs w:val="24"/>
            <w:lang w:val="ru-RU"/>
          </w:rPr>
          <w:t>СГС</w:t>
        </w:r>
      </w:hyperlink>
      <w:r w:rsidRPr="00D16E45">
        <w:rPr>
          <w:rFonts w:cs="Times New Roman"/>
          <w:sz w:val="24"/>
          <w:szCs w:val="24"/>
          <w:lang w:val="ru-RU"/>
        </w:rPr>
        <w:t xml:space="preserve"> "Представление отчетности");</w:t>
      </w:r>
    </w:p>
    <w:p w14:paraId="1D072484"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D16E45">
          <w:rPr>
            <w:sz w:val="24"/>
            <w:szCs w:val="24"/>
            <w:lang w:val="ru-RU"/>
          </w:rPr>
          <w:t>СГС</w:t>
        </w:r>
      </w:hyperlink>
      <w:r w:rsidRPr="00D16E45">
        <w:rPr>
          <w:rFonts w:cs="Times New Roman"/>
          <w:sz w:val="24"/>
          <w:szCs w:val="24"/>
          <w:lang w:val="ru-RU"/>
        </w:rPr>
        <w:t xml:space="preserve"> "Учетная политика");</w:t>
      </w:r>
    </w:p>
    <w:p w14:paraId="3610A0E3"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D16E45">
          <w:rPr>
            <w:sz w:val="24"/>
            <w:szCs w:val="24"/>
            <w:lang w:val="ru-RU"/>
          </w:rPr>
          <w:t>СГС</w:t>
        </w:r>
      </w:hyperlink>
      <w:r w:rsidRPr="00D16E45">
        <w:rPr>
          <w:rFonts w:cs="Times New Roman"/>
          <w:sz w:val="24"/>
          <w:szCs w:val="24"/>
          <w:lang w:val="ru-RU"/>
        </w:rPr>
        <w:t xml:space="preserve"> "События после отчетной даты");</w:t>
      </w:r>
    </w:p>
    <w:p w14:paraId="36F90280" w14:textId="2FF81928" w:rsidR="00645BD2" w:rsidRPr="00D16E45" w:rsidRDefault="00645BD2"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w:t>
      </w:r>
      <w:r w:rsidR="00A92436" w:rsidRPr="00D16E45">
        <w:rPr>
          <w:rFonts w:cs="Times New Roman"/>
          <w:sz w:val="24"/>
          <w:szCs w:val="24"/>
          <w:lang w:val="ru-RU"/>
        </w:rPr>
        <w:t xml:space="preserve">- </w:t>
      </w:r>
      <w:r w:rsidRPr="00D16E45">
        <w:rPr>
          <w:rFonts w:cs="Times New Roman"/>
          <w:sz w:val="24"/>
          <w:szCs w:val="24"/>
          <w:lang w:val="ru-RU"/>
        </w:rPr>
        <w:t>СГС «Информация о связанных сторонах»);</w:t>
      </w:r>
    </w:p>
    <w:p w14:paraId="09E1C0C5" w14:textId="77777777" w:rsidR="008763B1" w:rsidRPr="00D16E45" w:rsidRDefault="008763B1"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 xml:space="preserve">Федеральный </w:t>
      </w:r>
      <w:hyperlink r:id="rId2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D16E45">
          <w:rPr>
            <w:sz w:val="24"/>
            <w:szCs w:val="24"/>
            <w:lang w:val="ru-RU"/>
          </w:rPr>
          <w:t>СГС</w:t>
        </w:r>
      </w:hyperlink>
      <w:r w:rsidRPr="00D16E45">
        <w:rPr>
          <w:rFonts w:cs="Times New Roman"/>
          <w:sz w:val="24"/>
          <w:szCs w:val="24"/>
          <w:lang w:val="ru-RU"/>
        </w:rPr>
        <w:t xml:space="preserve"> "Отчет о движении денежных средств");</w:t>
      </w:r>
    </w:p>
    <w:p w14:paraId="34ACF7FF" w14:textId="77777777" w:rsidR="000535FA"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D16E45">
          <w:rPr>
            <w:sz w:val="24"/>
            <w:szCs w:val="24"/>
            <w:lang w:val="ru-RU"/>
          </w:rPr>
          <w:t>СГС</w:t>
        </w:r>
      </w:hyperlink>
      <w:r w:rsidRPr="00D16E45">
        <w:rPr>
          <w:rFonts w:cs="Times New Roman"/>
          <w:sz w:val="24"/>
          <w:szCs w:val="24"/>
          <w:lang w:val="ru-RU"/>
        </w:rPr>
        <w:t xml:space="preserve"> "Доходы");</w:t>
      </w:r>
    </w:p>
    <w:p w14:paraId="6AB2AE7A" w14:textId="77777777" w:rsidR="000B4029" w:rsidRPr="00D16E45" w:rsidRDefault="000B4029"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2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0" w:history="1">
        <w:r w:rsidRPr="00D16E45">
          <w:rPr>
            <w:sz w:val="24"/>
            <w:szCs w:val="24"/>
            <w:lang w:val="ru-RU"/>
          </w:rPr>
          <w:t>СГС</w:t>
        </w:r>
      </w:hyperlink>
      <w:r w:rsidRPr="00D16E45">
        <w:rPr>
          <w:rFonts w:cs="Times New Roman"/>
          <w:sz w:val="24"/>
          <w:szCs w:val="24"/>
          <w:lang w:val="ru-RU"/>
        </w:rPr>
        <w:t xml:space="preserve"> "Непроизведенные активы");</w:t>
      </w:r>
    </w:p>
    <w:p w14:paraId="63DC6B0A"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1"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sidRPr="00D16E45">
          <w:rPr>
            <w:sz w:val="24"/>
            <w:szCs w:val="24"/>
            <w:lang w:val="ru-RU"/>
          </w:rPr>
          <w:t>СГС</w:t>
        </w:r>
      </w:hyperlink>
      <w:r w:rsidRPr="00D16E45">
        <w:rPr>
          <w:rFonts w:cs="Times New Roman"/>
          <w:sz w:val="24"/>
          <w:szCs w:val="24"/>
          <w:lang w:val="ru-RU"/>
        </w:rPr>
        <w:t xml:space="preserve"> "Влияние изменений курсов иностранных валют");</w:t>
      </w:r>
    </w:p>
    <w:p w14:paraId="1A034DFB"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3"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r w:rsidRPr="00D16E45">
          <w:rPr>
            <w:sz w:val="24"/>
            <w:szCs w:val="24"/>
            <w:lang w:val="ru-RU"/>
          </w:rPr>
          <w:t>СГС</w:t>
        </w:r>
      </w:hyperlink>
      <w:r w:rsidRPr="00D16E45">
        <w:rPr>
          <w:rFonts w:cs="Times New Roman"/>
          <w:sz w:val="24"/>
          <w:szCs w:val="24"/>
          <w:lang w:val="ru-RU"/>
        </w:rPr>
        <w:t xml:space="preserve"> "Бюджетная информация в бухгалте</w:t>
      </w:r>
      <w:r w:rsidR="008763B1" w:rsidRPr="00D16E45">
        <w:rPr>
          <w:rFonts w:cs="Times New Roman"/>
          <w:sz w:val="24"/>
          <w:szCs w:val="24"/>
          <w:lang w:val="ru-RU"/>
        </w:rPr>
        <w:t>рской (финансовой) отчетности")</w:t>
      </w:r>
      <w:r w:rsidRPr="00D16E45">
        <w:rPr>
          <w:rFonts w:cs="Times New Roman"/>
          <w:sz w:val="24"/>
          <w:szCs w:val="24"/>
          <w:lang w:val="ru-RU"/>
        </w:rPr>
        <w:t>;</w:t>
      </w:r>
    </w:p>
    <w:p w14:paraId="0BD34684"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5"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r w:rsidRPr="00D16E45">
          <w:rPr>
            <w:sz w:val="24"/>
            <w:szCs w:val="24"/>
            <w:lang w:val="ru-RU"/>
          </w:rPr>
          <w:t>СГС</w:t>
        </w:r>
      </w:hyperlink>
      <w:r w:rsidR="008763B1" w:rsidRPr="00D16E45">
        <w:rPr>
          <w:rFonts w:cs="Times New Roman"/>
          <w:sz w:val="24"/>
          <w:szCs w:val="24"/>
          <w:lang w:val="ru-RU"/>
        </w:rPr>
        <w:t xml:space="preserve"> "Резервы");</w:t>
      </w:r>
    </w:p>
    <w:p w14:paraId="4344EF80" w14:textId="77777777" w:rsidR="008763B1"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7"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8" w:history="1">
        <w:r w:rsidRPr="00D16E45">
          <w:rPr>
            <w:sz w:val="24"/>
            <w:szCs w:val="24"/>
            <w:lang w:val="ru-RU"/>
          </w:rPr>
          <w:t>СГС</w:t>
        </w:r>
      </w:hyperlink>
      <w:r w:rsidR="008763B1" w:rsidRPr="00D16E45">
        <w:rPr>
          <w:rFonts w:cs="Times New Roman"/>
          <w:sz w:val="24"/>
          <w:szCs w:val="24"/>
          <w:lang w:val="ru-RU"/>
        </w:rPr>
        <w:t xml:space="preserve"> "Долгосрочные договоры")</w:t>
      </w:r>
      <w:r w:rsidRPr="00D16E45">
        <w:rPr>
          <w:rFonts w:cs="Times New Roman"/>
          <w:sz w:val="24"/>
          <w:szCs w:val="24"/>
          <w:lang w:val="ru-RU"/>
        </w:rPr>
        <w:t>;</w:t>
      </w:r>
    </w:p>
    <w:p w14:paraId="46A4C828" w14:textId="77777777" w:rsidR="006D7BA0" w:rsidRPr="00D16E45" w:rsidRDefault="006D7BA0"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Федеральный </w:t>
      </w:r>
      <w:hyperlink r:id="rId39" w:history="1">
        <w:r w:rsidRPr="00D16E45">
          <w:rPr>
            <w:sz w:val="24"/>
            <w:szCs w:val="24"/>
            <w:lang w:val="ru-RU"/>
          </w:rPr>
          <w:t>стандарт</w:t>
        </w:r>
      </w:hyperlink>
      <w:r w:rsidRPr="00D16E45">
        <w:rPr>
          <w:rFonts w:cs="Times New Roman"/>
          <w:sz w:val="24"/>
          <w:szCs w:val="24"/>
          <w:lang w:val="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0" w:history="1">
        <w:r w:rsidRPr="00D16E45">
          <w:rPr>
            <w:sz w:val="24"/>
            <w:szCs w:val="24"/>
            <w:lang w:val="ru-RU"/>
          </w:rPr>
          <w:t>СГС</w:t>
        </w:r>
      </w:hyperlink>
      <w:r w:rsidR="008763B1" w:rsidRPr="00D16E45">
        <w:rPr>
          <w:rFonts w:cs="Times New Roman"/>
          <w:sz w:val="24"/>
          <w:szCs w:val="24"/>
          <w:lang w:val="ru-RU"/>
        </w:rPr>
        <w:t xml:space="preserve"> "Запасы")</w:t>
      </w:r>
      <w:r w:rsidRPr="00D16E45">
        <w:rPr>
          <w:rFonts w:cs="Times New Roman"/>
          <w:sz w:val="24"/>
          <w:szCs w:val="24"/>
          <w:lang w:val="ru-RU"/>
        </w:rPr>
        <w:t>;</w:t>
      </w:r>
    </w:p>
    <w:p w14:paraId="3A9F8B63" w14:textId="77777777"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14:paraId="15B31B2D" w14:textId="77777777" w:rsidR="000535FA" w:rsidRPr="00D16E45" w:rsidRDefault="00911C28"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14:paraId="13264865" w14:textId="5A0EF7CE"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14:paraId="3EB40343" w14:textId="77777777" w:rsidR="000535FA" w:rsidRPr="00D16E45" w:rsidRDefault="000535FA"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14:paraId="1AEE0080" w14:textId="77777777" w:rsidR="00911C28" w:rsidRPr="00D16E45" w:rsidRDefault="00911C28" w:rsidP="00AC05AD">
      <w:pPr>
        <w:pStyle w:val="a9"/>
        <w:numPr>
          <w:ilvl w:val="0"/>
          <w:numId w:val="9"/>
        </w:numPr>
        <w:spacing w:beforeAutospacing="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14:paraId="0FF9183B"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rPr>
        <w:t>Постановление Правительства Российской Федерации от 01.01.2002 №</w:t>
      </w:r>
      <w:r w:rsidRPr="00D16E45">
        <w:rPr>
          <w:rFonts w:ascii="Times New Roman" w:hAnsi="Times New Roman"/>
          <w:sz w:val="24"/>
          <w:szCs w:val="24"/>
        </w:rPr>
        <w:t> </w:t>
      </w:r>
      <w:r w:rsidRPr="00D16E45">
        <w:rPr>
          <w:rFonts w:ascii="Times New Roman" w:hAnsi="Times New Roman"/>
          <w:sz w:val="24"/>
          <w:szCs w:val="24"/>
          <w:lang w:val="ru-RU"/>
        </w:rPr>
        <w:t>1 «О классификации основных средств, включаемых в амортизационные группы»;</w:t>
      </w:r>
    </w:p>
    <w:p w14:paraId="622351E5" w14:textId="77777777" w:rsidR="000B4029" w:rsidRPr="00D16E45" w:rsidRDefault="00205C7B" w:rsidP="00AC05AD">
      <w:pPr>
        <w:pStyle w:val="a9"/>
        <w:numPr>
          <w:ilvl w:val="0"/>
          <w:numId w:val="9"/>
        </w:numPr>
        <w:tabs>
          <w:tab w:val="left" w:pos="567"/>
        </w:tabs>
        <w:spacing w:beforeAutospacing="0" w:afterAutospacing="0" w:line="360" w:lineRule="auto"/>
        <w:ind w:left="0" w:firstLine="567"/>
        <w:jc w:val="both"/>
        <w:rPr>
          <w:sz w:val="24"/>
          <w:szCs w:val="24"/>
          <w:lang w:val="ru-RU"/>
        </w:rPr>
      </w:pPr>
      <w:hyperlink r:id="rId41">
        <w:r w:rsidR="000B4029" w:rsidRPr="00D16E45">
          <w:rPr>
            <w:rFonts w:ascii="Times New Roman" w:hAnsi="Times New Roman"/>
            <w:sz w:val="24"/>
            <w:szCs w:val="24"/>
            <w:lang w:val="ru-RU"/>
          </w:rPr>
          <w:t>Постановление</w:t>
        </w:r>
      </w:hyperlink>
      <w:r w:rsidR="000B4029" w:rsidRPr="00D16E45">
        <w:rPr>
          <w:rFonts w:ascii="Times New Roman" w:hAnsi="Times New Roman"/>
          <w:sz w:val="24"/>
          <w:szCs w:val="24"/>
          <w:lang w:val="ru-RU"/>
        </w:rPr>
        <w:t xml:space="preserve"> Правительства Российской Федерации от 13.10.2008 № 749 «Об особенностях направления работников в служебные командировки»;</w:t>
      </w:r>
    </w:p>
    <w:p w14:paraId="0BC3D4F4"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Приказ Минфина России от 13.06.1995 № 49 «Об утверждении Методических указаний по инвентаризации имущества и финансовых обязательств» (далее - Приказ Минфина России № 49, Методические указания № 49); </w:t>
      </w:r>
    </w:p>
    <w:p w14:paraId="4651FD60" w14:textId="77777777"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eastAsia="ru-RU"/>
        </w:rPr>
      </w:pPr>
      <w:r w:rsidRPr="00D16E45">
        <w:rPr>
          <w:rFonts w:ascii="Times New Roman" w:hAnsi="Times New Roman"/>
          <w:sz w:val="24"/>
          <w:szCs w:val="24"/>
          <w:lang w:val="ru-RU" w:eastAsia="ru-RU"/>
        </w:rPr>
        <w:t>Приказ Минфина России от 01.12.2010 №</w:t>
      </w:r>
      <w:r w:rsidRPr="00D16E45">
        <w:rPr>
          <w:rFonts w:ascii="Times New Roman" w:hAnsi="Times New Roman"/>
          <w:sz w:val="24"/>
          <w:szCs w:val="24"/>
          <w:lang w:eastAsia="ru-RU"/>
        </w:rPr>
        <w:t> </w:t>
      </w:r>
      <w:r w:rsidRPr="00D16E45">
        <w:rPr>
          <w:rFonts w:ascii="Times New Roman" w:hAnsi="Times New Roman"/>
          <w:sz w:val="24"/>
          <w:szCs w:val="24"/>
          <w:lang w:val="ru-RU"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D16E45">
        <w:rPr>
          <w:rFonts w:ascii="Times New Roman" w:hAnsi="Times New Roman"/>
          <w:sz w:val="24"/>
          <w:szCs w:val="24"/>
          <w:lang w:eastAsia="ru-RU"/>
        </w:rPr>
        <w:t>(далее - Приказ Минфина России № 157н, Инструкция № 157н);</w:t>
      </w:r>
    </w:p>
    <w:p w14:paraId="796A52C8" w14:textId="05BADFC3" w:rsidR="00F532B7" w:rsidRPr="00D16E45" w:rsidRDefault="0049242F"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Приказ Мин</w:t>
      </w:r>
      <w:r w:rsidR="00F532B7" w:rsidRPr="00D16E45">
        <w:rPr>
          <w:rFonts w:ascii="Times New Roman" w:hAnsi="Times New Roman"/>
          <w:sz w:val="24"/>
          <w:szCs w:val="24"/>
          <w:lang w:val="ru-RU" w:eastAsia="ru-RU"/>
        </w:rPr>
        <w:t>ф</w:t>
      </w:r>
      <w:r w:rsidRPr="00D16E45">
        <w:rPr>
          <w:rFonts w:ascii="Times New Roman" w:hAnsi="Times New Roman"/>
          <w:sz w:val="24"/>
          <w:szCs w:val="24"/>
          <w:lang w:val="ru-RU" w:eastAsia="ru-RU"/>
        </w:rPr>
        <w:t>и</w:t>
      </w:r>
      <w:r w:rsidR="00F532B7" w:rsidRPr="00D16E45">
        <w:rPr>
          <w:rFonts w:ascii="Times New Roman" w:hAnsi="Times New Roman"/>
          <w:sz w:val="24"/>
          <w:szCs w:val="24"/>
          <w:lang w:val="ru-RU" w:eastAsia="ru-RU"/>
        </w:rPr>
        <w:t>на России от 06.12.2010 № 162н «Об утверждении Плана счетов бюджетного учета и Инструкции по его применению» (далее – приказ Минфина России №</w:t>
      </w:r>
      <w:r w:rsidR="00A92436" w:rsidRPr="00D16E45">
        <w:rPr>
          <w:rFonts w:ascii="Times New Roman" w:hAnsi="Times New Roman"/>
          <w:sz w:val="24"/>
          <w:szCs w:val="24"/>
          <w:lang w:val="ru-RU" w:eastAsia="ru-RU"/>
        </w:rPr>
        <w:t> </w:t>
      </w:r>
      <w:r w:rsidR="00F532B7" w:rsidRPr="00D16E45">
        <w:rPr>
          <w:rFonts w:ascii="Times New Roman" w:hAnsi="Times New Roman"/>
          <w:sz w:val="24"/>
          <w:szCs w:val="24"/>
          <w:lang w:val="ru-RU" w:eastAsia="ru-RU"/>
        </w:rPr>
        <w:t>162н, Инструкция № 162н);</w:t>
      </w:r>
    </w:p>
    <w:p w14:paraId="008AEA3E" w14:textId="08C36A30" w:rsidR="000B4029" w:rsidRPr="00D16E45" w:rsidRDefault="000B4029"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eastAsia="ru-RU"/>
        </w:rPr>
      </w:pPr>
      <w:r w:rsidRPr="00D16E45">
        <w:rPr>
          <w:rFonts w:ascii="Times New Roman" w:hAnsi="Times New Roman"/>
          <w:sz w:val="24"/>
          <w:szCs w:val="24"/>
          <w:lang w:val="ru-RU" w:eastAsia="ru-RU"/>
        </w:rPr>
        <w:t>Приказ Минфина России от 16.12.2010 №</w:t>
      </w:r>
      <w:r w:rsidRPr="00D16E45">
        <w:rPr>
          <w:rFonts w:ascii="Times New Roman" w:hAnsi="Times New Roman"/>
          <w:sz w:val="24"/>
          <w:szCs w:val="24"/>
          <w:lang w:eastAsia="ru-RU"/>
        </w:rPr>
        <w:t> </w:t>
      </w:r>
      <w:r w:rsidRPr="00D16E45">
        <w:rPr>
          <w:rFonts w:ascii="Times New Roman" w:hAnsi="Times New Roman"/>
          <w:sz w:val="24"/>
          <w:szCs w:val="24"/>
          <w:lang w:val="ru-RU" w:eastAsia="ru-RU"/>
        </w:rPr>
        <w:t>174</w:t>
      </w:r>
      <w:r w:rsidR="00294928"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 xml:space="preserve">н «Об утверждении Плана счетов бухгалтерского учета бюджетных учреждений и Инструкции по его применению» </w:t>
      </w:r>
      <w:r w:rsidRPr="00D16E45">
        <w:rPr>
          <w:rFonts w:ascii="Times New Roman" w:hAnsi="Times New Roman"/>
          <w:sz w:val="24"/>
          <w:szCs w:val="24"/>
          <w:lang w:eastAsia="ru-RU"/>
        </w:rPr>
        <w:t>(далее – приказ Минфина России № 174н, Инструкция № 174н);</w:t>
      </w:r>
    </w:p>
    <w:p w14:paraId="32307313" w14:textId="592801AE" w:rsidR="00F532B7" w:rsidRPr="00D16E45" w:rsidRDefault="00F532B7" w:rsidP="00AC05AD">
      <w:pPr>
        <w:pStyle w:val="a9"/>
        <w:numPr>
          <w:ilvl w:val="0"/>
          <w:numId w:val="9"/>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Приказ Минфина России от 23.12.2010 № 183 н «Об ут</w:t>
      </w:r>
      <w:r w:rsidR="00A92436"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е</w:t>
      </w:r>
      <w:r w:rsidR="00A92436" w:rsidRPr="00D16E45">
        <w:rPr>
          <w:rFonts w:ascii="Times New Roman" w:hAnsi="Times New Roman"/>
          <w:sz w:val="24"/>
          <w:szCs w:val="24"/>
          <w:lang w:val="ru-RU" w:eastAsia="ru-RU"/>
        </w:rPr>
        <w:t>р</w:t>
      </w:r>
      <w:r w:rsidRPr="00D16E45">
        <w:rPr>
          <w:rFonts w:ascii="Times New Roman" w:hAnsi="Times New Roman"/>
          <w:sz w:val="24"/>
          <w:szCs w:val="24"/>
          <w:lang w:val="ru-RU" w:eastAsia="ru-RU"/>
        </w:rPr>
        <w:t>ждении Плана счетов бухгалтерского учета автономных учреждений и Инструкции по его применению» (далее</w:t>
      </w:r>
      <w:r w:rsidR="00A92436" w:rsidRPr="00D16E45">
        <w:rPr>
          <w:rFonts w:ascii="Times New Roman" w:hAnsi="Times New Roman"/>
          <w:sz w:val="24"/>
          <w:szCs w:val="24"/>
          <w:lang w:val="ru-RU" w:eastAsia="ru-RU"/>
        </w:rPr>
        <w:t> </w:t>
      </w:r>
      <w:r w:rsidRPr="00D16E45">
        <w:rPr>
          <w:rFonts w:ascii="Times New Roman" w:hAnsi="Times New Roman"/>
          <w:sz w:val="24"/>
          <w:szCs w:val="24"/>
          <w:lang w:val="ru-RU" w:eastAsia="ru-RU"/>
        </w:rPr>
        <w:t xml:space="preserve">– приказ Минфина России № 183н, Инструкции № 183н); </w:t>
      </w:r>
    </w:p>
    <w:p w14:paraId="4707D7E1" w14:textId="77777777" w:rsidR="000B4029" w:rsidRPr="00D16E45" w:rsidRDefault="000B4029" w:rsidP="00AC05AD">
      <w:pPr>
        <w:numPr>
          <w:ilvl w:val="0"/>
          <w:numId w:val="9"/>
        </w:numPr>
        <w:tabs>
          <w:tab w:val="left" w:pos="567"/>
        </w:tabs>
        <w:spacing w:beforeAutospacing="0" w:afterAutospacing="0" w:line="360" w:lineRule="auto"/>
        <w:ind w:left="0" w:firstLine="567"/>
        <w:jc w:val="both"/>
        <w:rPr>
          <w:bCs/>
          <w:sz w:val="24"/>
          <w:szCs w:val="24"/>
          <w:lang w:val="ru-RU" w:eastAsia="ru-RU"/>
        </w:rPr>
      </w:pPr>
      <w:r w:rsidRPr="00D16E45">
        <w:rPr>
          <w:sz w:val="24"/>
          <w:szCs w:val="24"/>
          <w:lang w:val="ru-RU" w:eastAsia="ru-RU"/>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 Инструкция № 191н);</w:t>
      </w:r>
    </w:p>
    <w:p w14:paraId="12F1BDAA" w14:textId="77777777" w:rsidR="005471DA" w:rsidRPr="00D16E45" w:rsidRDefault="000B402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Приказ Минфина России от 25.03.2011 №</w:t>
      </w:r>
      <w:r w:rsidRPr="00D16E45">
        <w:rPr>
          <w:sz w:val="24"/>
          <w:szCs w:val="24"/>
          <w:lang w:eastAsia="ru-RU"/>
        </w:rPr>
        <w:t> </w:t>
      </w:r>
      <w:r w:rsidRPr="00D16E45">
        <w:rPr>
          <w:sz w:val="24"/>
          <w:szCs w:val="24"/>
          <w:lang w:val="ru-RU"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5F05DDF3" w14:textId="77777777" w:rsidR="005471DA"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Приказ</w:t>
      </w:r>
      <w:r w:rsidRPr="00D16E45">
        <w:rPr>
          <w:rFonts w:ascii="Times New Roman" w:hAnsi="Times New Roman"/>
          <w:sz w:val="24"/>
          <w:szCs w:val="24"/>
          <w:lang w:val="ru-RU"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D16E45">
        <w:rPr>
          <w:rFonts w:ascii="Times New Roman" w:hAnsi="Times New Roman"/>
          <w:sz w:val="24"/>
          <w:szCs w:val="24"/>
          <w:lang w:val="ru-RU" w:eastAsia="ru-RU"/>
        </w:rPr>
        <w:lastRenderedPageBreak/>
        <w:t xml:space="preserve">и Методических указаний по их применению» </w:t>
      </w:r>
      <w:r w:rsidRPr="00D16E45">
        <w:rPr>
          <w:rFonts w:ascii="Times New Roman" w:hAnsi="Times New Roman"/>
          <w:sz w:val="24"/>
          <w:szCs w:val="24"/>
          <w:lang w:eastAsia="ru-RU"/>
        </w:rPr>
        <w:t>(далее – Приказ Минфина России № 52н, Методические указания № 52н);</w:t>
      </w:r>
    </w:p>
    <w:p w14:paraId="6CBB5A52" w14:textId="348E5EC4" w:rsidR="0094052A" w:rsidRPr="00D16E45" w:rsidRDefault="0094052A"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shd w:val="clear" w:color="auto" w:fill="FFFFFF"/>
          <w:lang w:val="ru-RU"/>
        </w:rPr>
        <w:t xml:space="preserve">Приказ Минфина России от 15.04.2021 </w:t>
      </w:r>
      <w:r w:rsidRPr="00D16E45">
        <w:rPr>
          <w:sz w:val="24"/>
          <w:szCs w:val="24"/>
          <w:shd w:val="clear" w:color="auto" w:fill="FFFFFF"/>
        </w:rPr>
        <w:t>N </w:t>
      </w:r>
      <w:r w:rsidRPr="00D16E45">
        <w:rPr>
          <w:sz w:val="24"/>
          <w:szCs w:val="24"/>
          <w:shd w:val="clear" w:color="auto" w:fill="FFFFFF"/>
          <w:lang w:val="ru-RU"/>
        </w:rPr>
        <w:t xml:space="preserve">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D16E45">
        <w:rPr>
          <w:sz w:val="24"/>
          <w:szCs w:val="24"/>
          <w:shd w:val="clear" w:color="auto" w:fill="FFFFFF"/>
        </w:rPr>
        <w:t>(далее - Приказ N 61н);</w:t>
      </w:r>
    </w:p>
    <w:p w14:paraId="7F20A025" w14:textId="77777777"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eastAsia="ru-RU"/>
        </w:rPr>
        <w:t>Приказ Минфина России от 29.11.2017 № 209н «Об утверждении Порядка применения классификации операций сектора государственного управления» (далее - Приказ Минфина России № 209н, Порядок применения КОСГУ, Порядок № 209н);</w:t>
      </w:r>
    </w:p>
    <w:p w14:paraId="21ACA8B9" w14:textId="107E04A2"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sz w:val="24"/>
          <w:szCs w:val="24"/>
          <w:lang w:val="ru-RU" w:eastAsia="ru-RU"/>
        </w:rPr>
        <w:t xml:space="preserve">Приказ Минфина России от </w:t>
      </w:r>
      <w:r w:rsidR="00F044D6" w:rsidRPr="00D16E45">
        <w:rPr>
          <w:sz w:val="24"/>
          <w:szCs w:val="24"/>
          <w:lang w:val="ru-RU" w:eastAsia="ru-RU"/>
        </w:rPr>
        <w:t>24.05.2022</w:t>
      </w:r>
      <w:r w:rsidRPr="00D16E45">
        <w:rPr>
          <w:sz w:val="24"/>
          <w:szCs w:val="24"/>
          <w:lang w:val="ru-RU" w:eastAsia="ru-RU"/>
        </w:rPr>
        <w:t xml:space="preserve"> № 8</w:t>
      </w:r>
      <w:r w:rsidR="00F044D6" w:rsidRPr="00D16E45">
        <w:rPr>
          <w:sz w:val="24"/>
          <w:szCs w:val="24"/>
          <w:lang w:val="ru-RU" w:eastAsia="ru-RU"/>
        </w:rPr>
        <w:t>2</w:t>
      </w:r>
      <w:r w:rsidRPr="00D16E45">
        <w:rPr>
          <w:sz w:val="24"/>
          <w:szCs w:val="24"/>
          <w:lang w:val="ru-RU" w:eastAsia="ru-RU"/>
        </w:rPr>
        <w:t>н «</w:t>
      </w:r>
      <w:r w:rsidR="00F044D6" w:rsidRPr="00D16E45">
        <w:rPr>
          <w:sz w:val="24"/>
          <w:szCs w:val="24"/>
          <w:shd w:val="clear" w:color="auto" w:fill="FFFFFF"/>
          <w:lang w:val="ru-RU"/>
        </w:rPr>
        <w:t>О Порядке формирования и применения кодов бюджетной классификации Российской Федерации, их структуре и принципах назначения</w:t>
      </w:r>
      <w:r w:rsidRPr="00D16E45">
        <w:rPr>
          <w:sz w:val="24"/>
          <w:szCs w:val="24"/>
          <w:lang w:val="ru-RU" w:eastAsia="ru-RU"/>
        </w:rPr>
        <w:t>» (далее - Приказ Минфина № 8</w:t>
      </w:r>
      <w:r w:rsidR="00F044D6" w:rsidRPr="00D16E45">
        <w:rPr>
          <w:sz w:val="24"/>
          <w:szCs w:val="24"/>
          <w:lang w:val="ru-RU" w:eastAsia="ru-RU"/>
        </w:rPr>
        <w:t>2</w:t>
      </w:r>
      <w:r w:rsidRPr="00D16E45">
        <w:rPr>
          <w:sz w:val="24"/>
          <w:szCs w:val="24"/>
          <w:lang w:val="ru-RU" w:eastAsia="ru-RU"/>
        </w:rPr>
        <w:t>н);</w:t>
      </w:r>
    </w:p>
    <w:p w14:paraId="77D18FA7" w14:textId="77777777" w:rsidR="00333A99" w:rsidRPr="00D16E45" w:rsidRDefault="00333A99" w:rsidP="00AC05AD">
      <w:pPr>
        <w:numPr>
          <w:ilvl w:val="0"/>
          <w:numId w:val="9"/>
        </w:numPr>
        <w:tabs>
          <w:tab w:val="left" w:pos="567"/>
        </w:tabs>
        <w:spacing w:beforeAutospacing="0" w:afterAutospacing="0" w:line="360" w:lineRule="auto"/>
        <w:ind w:left="0" w:firstLine="567"/>
        <w:jc w:val="both"/>
        <w:rPr>
          <w:sz w:val="24"/>
          <w:szCs w:val="24"/>
          <w:lang w:val="ru-RU" w:eastAsia="ru-RU"/>
        </w:rPr>
      </w:pPr>
      <w:r w:rsidRPr="00D16E45">
        <w:rPr>
          <w:rFonts w:ascii="Times New Roman" w:hAnsi="Times New Roman"/>
          <w:sz w:val="24"/>
          <w:szCs w:val="24"/>
          <w:lang w:val="ru-RU"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r w:rsidR="00132795" w:rsidRPr="00D16E45">
        <w:rPr>
          <w:rFonts w:ascii="Times New Roman" w:hAnsi="Times New Roman"/>
          <w:sz w:val="24"/>
          <w:szCs w:val="24"/>
          <w:lang w:val="ru-RU" w:eastAsia="ru-RU"/>
        </w:rPr>
        <w:t>;</w:t>
      </w:r>
    </w:p>
    <w:p w14:paraId="3D8100B0" w14:textId="6F36FCB1" w:rsidR="006D7BA0" w:rsidRPr="00D16E45" w:rsidRDefault="00132795" w:rsidP="00AC05AD">
      <w:pPr>
        <w:pStyle w:val="a9"/>
        <w:numPr>
          <w:ilvl w:val="0"/>
          <w:numId w:val="9"/>
        </w:numPr>
        <w:shd w:val="clear" w:color="auto" w:fill="FFFFFF"/>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w:t>
      </w:r>
      <w:r w:rsidR="008E7ABB" w:rsidRPr="00D16E45">
        <w:rPr>
          <w:rFonts w:ascii="Times New Roman" w:hAnsi="Times New Roman"/>
          <w:sz w:val="24"/>
          <w:szCs w:val="24"/>
          <w:lang w:val="ru-RU" w:eastAsia="ru-RU"/>
        </w:rPr>
        <w:t>ва» (далее - Указание № 3210-У);</w:t>
      </w:r>
    </w:p>
    <w:p w14:paraId="53549723" w14:textId="3995EAA5" w:rsidR="008E7ABB" w:rsidRPr="00D16E45" w:rsidRDefault="008E7ABB" w:rsidP="00AC05AD">
      <w:pPr>
        <w:pStyle w:val="a9"/>
        <w:numPr>
          <w:ilvl w:val="0"/>
          <w:numId w:val="9"/>
        </w:numPr>
        <w:shd w:val="clear" w:color="auto" w:fill="FFFFFF"/>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Иные нормативно – правовые акты Российской Федерации, Чувашской Республики, города Новочебоксарска.</w:t>
      </w:r>
    </w:p>
    <w:p w14:paraId="19044611" w14:textId="77777777" w:rsidR="009B2868" w:rsidRPr="00D16E45" w:rsidRDefault="00F87EE6" w:rsidP="00AC05AD">
      <w:pPr>
        <w:pStyle w:val="a9"/>
        <w:numPr>
          <w:ilvl w:val="1"/>
          <w:numId w:val="8"/>
        </w:numPr>
        <w:spacing w:beforeAutospacing="0" w:afterAutospacing="0" w:line="360" w:lineRule="auto"/>
        <w:ind w:left="0" w:firstLine="567"/>
        <w:jc w:val="both"/>
        <w:rPr>
          <w:rFonts w:cs="Times New Roman"/>
          <w:b/>
          <w:bCs/>
          <w:sz w:val="24"/>
          <w:szCs w:val="24"/>
          <w:lang w:val="ru-RU"/>
        </w:rPr>
      </w:pPr>
      <w:r w:rsidRPr="00D16E45">
        <w:rPr>
          <w:rFonts w:cs="Times New Roman"/>
          <w:bCs/>
          <w:sz w:val="24"/>
          <w:szCs w:val="24"/>
          <w:lang w:val="ru-RU"/>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14:paraId="5400C3C1" w14:textId="77777777" w:rsidR="00070FAE" w:rsidRPr="00D16E45" w:rsidRDefault="00F87EE6" w:rsidP="00AC05AD">
      <w:pPr>
        <w:pStyle w:val="heading1normal"/>
        <w:numPr>
          <w:ilvl w:val="0"/>
          <w:numId w:val="8"/>
        </w:numPr>
        <w:jc w:val="center"/>
        <w:rPr>
          <w:b/>
        </w:rPr>
      </w:pPr>
      <w:bookmarkStart w:id="3" w:name="_Toc122508166"/>
      <w:r w:rsidRPr="00D16E45">
        <w:rPr>
          <w:b/>
        </w:rPr>
        <w:t>Организация бюджетного (бухгалтерского) учета</w:t>
      </w:r>
      <w:bookmarkEnd w:id="3"/>
    </w:p>
    <w:p w14:paraId="3C62AB30" w14:textId="1F48FFC8" w:rsidR="00070FAE" w:rsidRPr="00D16E45" w:rsidRDefault="00F87EE6"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rFonts w:cs="Times New Roman"/>
          <w:bCs/>
          <w:sz w:val="24"/>
          <w:szCs w:val="24"/>
          <w:lang w:val="ru-RU"/>
        </w:rPr>
        <w:t xml:space="preserve">Ведение бюджетного (бухгалтерского) учета в </w:t>
      </w:r>
      <w:r w:rsidR="000376CE" w:rsidRPr="00D16E45">
        <w:rPr>
          <w:rFonts w:cs="Times New Roman"/>
          <w:bCs/>
          <w:sz w:val="24"/>
          <w:szCs w:val="24"/>
          <w:lang w:val="ru-RU"/>
        </w:rPr>
        <w:t xml:space="preserve">муниципальных учреждениях города Новочебоксарска Чувашской Республики </w:t>
      </w:r>
      <w:r w:rsidR="00203AFE" w:rsidRPr="00D16E45">
        <w:rPr>
          <w:rFonts w:cs="Times New Roman"/>
          <w:bCs/>
          <w:sz w:val="24"/>
          <w:szCs w:val="24"/>
          <w:lang w:val="ru-RU"/>
        </w:rPr>
        <w:t>(далее – Учреждения)</w:t>
      </w:r>
      <w:r w:rsidRPr="00D16E45">
        <w:rPr>
          <w:rFonts w:cs="Times New Roman"/>
          <w:bCs/>
          <w:sz w:val="24"/>
          <w:szCs w:val="24"/>
          <w:lang w:val="ru-RU"/>
        </w:rPr>
        <w:t xml:space="preserve"> осуществляется </w:t>
      </w:r>
      <w:r w:rsidR="000376CE" w:rsidRPr="00D16E45">
        <w:rPr>
          <w:rFonts w:cs="Times New Roman"/>
          <w:bCs/>
          <w:sz w:val="24"/>
          <w:szCs w:val="24"/>
          <w:lang w:val="ru-RU"/>
        </w:rPr>
        <w:t xml:space="preserve">муниципальным бюджетным </w:t>
      </w:r>
      <w:r w:rsidR="001B00BB" w:rsidRPr="00D16E45">
        <w:rPr>
          <w:rFonts w:cs="Times New Roman"/>
          <w:bCs/>
          <w:sz w:val="24"/>
          <w:szCs w:val="24"/>
          <w:lang w:val="ru-RU"/>
        </w:rPr>
        <w:t>учреждением Чувашской Республики «</w:t>
      </w:r>
      <w:r w:rsidR="00116593" w:rsidRPr="00D16E45">
        <w:rPr>
          <w:rFonts w:cs="Times New Roman"/>
          <w:bCs/>
          <w:sz w:val="24"/>
          <w:szCs w:val="24"/>
          <w:lang w:val="ru-RU"/>
        </w:rPr>
        <w:t xml:space="preserve">Центр финансового </w:t>
      </w:r>
      <w:r w:rsidR="000376CE" w:rsidRPr="00D16E45">
        <w:rPr>
          <w:rFonts w:cs="Times New Roman"/>
          <w:bCs/>
          <w:sz w:val="24"/>
          <w:szCs w:val="24"/>
          <w:lang w:val="ru-RU"/>
        </w:rPr>
        <w:t>и бухгалтерского обслуживания города Новочебоксарска Чувашской Республики</w:t>
      </w:r>
      <w:r w:rsidR="00203AFE" w:rsidRPr="00D16E45">
        <w:rPr>
          <w:rFonts w:cs="Times New Roman"/>
          <w:bCs/>
          <w:sz w:val="24"/>
          <w:szCs w:val="24"/>
          <w:lang w:val="ru-RU"/>
        </w:rPr>
        <w:t>»</w:t>
      </w:r>
      <w:r w:rsidR="001B00BB" w:rsidRPr="00D16E45">
        <w:rPr>
          <w:rFonts w:cs="Times New Roman"/>
          <w:bCs/>
          <w:sz w:val="24"/>
          <w:szCs w:val="24"/>
          <w:lang w:val="ru-RU"/>
        </w:rPr>
        <w:t xml:space="preserve"> (далее – Централизованная бухгалтерия</w:t>
      </w:r>
      <w:r w:rsidR="001D34D8" w:rsidRPr="00D16E45">
        <w:rPr>
          <w:rFonts w:cs="Times New Roman"/>
          <w:bCs/>
          <w:sz w:val="24"/>
          <w:szCs w:val="24"/>
          <w:lang w:val="ru-RU"/>
        </w:rPr>
        <w:t xml:space="preserve">, </w:t>
      </w:r>
      <w:r w:rsidR="000376CE" w:rsidRPr="00D16E45">
        <w:rPr>
          <w:rFonts w:cs="Times New Roman"/>
          <w:bCs/>
          <w:sz w:val="24"/>
          <w:szCs w:val="24"/>
          <w:lang w:val="ru-RU"/>
        </w:rPr>
        <w:t>МБУ «ЦФБО»</w:t>
      </w:r>
      <w:r w:rsidR="001B00BB" w:rsidRPr="00D16E45">
        <w:rPr>
          <w:rFonts w:cs="Times New Roman"/>
          <w:bCs/>
          <w:sz w:val="24"/>
          <w:szCs w:val="24"/>
          <w:lang w:val="ru-RU"/>
        </w:rPr>
        <w:t>)</w:t>
      </w:r>
      <w:r w:rsidR="00E20566" w:rsidRPr="00D16E45">
        <w:rPr>
          <w:rFonts w:cs="Times New Roman"/>
          <w:bCs/>
          <w:sz w:val="24"/>
          <w:szCs w:val="24"/>
          <w:lang w:val="ru-RU"/>
        </w:rPr>
        <w:t xml:space="preserve"> по </w:t>
      </w:r>
      <w:r w:rsidR="0049242F" w:rsidRPr="00D16E45">
        <w:rPr>
          <w:rFonts w:cs="Times New Roman"/>
          <w:bCs/>
          <w:sz w:val="24"/>
          <w:szCs w:val="24"/>
          <w:lang w:val="ru-RU"/>
        </w:rPr>
        <w:t xml:space="preserve">соответствующим </w:t>
      </w:r>
      <w:r w:rsidR="000376CE" w:rsidRPr="00D16E45">
        <w:rPr>
          <w:rFonts w:cs="Times New Roman"/>
          <w:bCs/>
          <w:i/>
          <w:sz w:val="24"/>
          <w:szCs w:val="24"/>
          <w:lang w:val="ru-RU"/>
        </w:rPr>
        <w:t>Договор</w:t>
      </w:r>
      <w:r w:rsidR="0049242F" w:rsidRPr="00D16E45">
        <w:rPr>
          <w:rFonts w:cs="Times New Roman"/>
          <w:bCs/>
          <w:i/>
          <w:sz w:val="24"/>
          <w:szCs w:val="24"/>
          <w:lang w:val="ru-RU"/>
        </w:rPr>
        <w:t>ам</w:t>
      </w:r>
      <w:r w:rsidR="000376CE" w:rsidRPr="00D16E45">
        <w:rPr>
          <w:rFonts w:cs="Times New Roman"/>
          <w:bCs/>
          <w:i/>
          <w:sz w:val="24"/>
          <w:szCs w:val="24"/>
          <w:lang w:val="ru-RU"/>
        </w:rPr>
        <w:t xml:space="preserve"> </w:t>
      </w:r>
      <w:r w:rsidR="00E20566" w:rsidRPr="00D16E45">
        <w:rPr>
          <w:rFonts w:cs="Times New Roman"/>
          <w:bCs/>
          <w:i/>
          <w:sz w:val="24"/>
          <w:szCs w:val="24"/>
          <w:lang w:val="ru-RU"/>
        </w:rPr>
        <w:t>о передаче функций по ведению бюджетного (бухгалтерского)</w:t>
      </w:r>
      <w:r w:rsidR="000376CE" w:rsidRPr="00D16E45">
        <w:rPr>
          <w:rFonts w:cs="Times New Roman"/>
          <w:bCs/>
          <w:i/>
          <w:sz w:val="24"/>
          <w:szCs w:val="24"/>
          <w:lang w:val="ru-RU"/>
        </w:rPr>
        <w:t>, налогового</w:t>
      </w:r>
      <w:r w:rsidR="00E20566" w:rsidRPr="00D16E45">
        <w:rPr>
          <w:rFonts w:cs="Times New Roman"/>
          <w:bCs/>
          <w:i/>
          <w:sz w:val="24"/>
          <w:szCs w:val="24"/>
          <w:lang w:val="ru-RU"/>
        </w:rPr>
        <w:t xml:space="preserve"> учета и составлению </w:t>
      </w:r>
      <w:r w:rsidR="000376CE" w:rsidRPr="00D16E45">
        <w:rPr>
          <w:rFonts w:cs="Times New Roman"/>
          <w:bCs/>
          <w:i/>
          <w:sz w:val="24"/>
          <w:szCs w:val="24"/>
          <w:lang w:val="ru-RU"/>
        </w:rPr>
        <w:t xml:space="preserve">налоговой </w:t>
      </w:r>
      <w:r w:rsidR="00E20566" w:rsidRPr="00D16E45">
        <w:rPr>
          <w:rFonts w:cs="Times New Roman"/>
          <w:bCs/>
          <w:i/>
          <w:sz w:val="24"/>
          <w:szCs w:val="24"/>
          <w:lang w:val="ru-RU"/>
        </w:rPr>
        <w:t xml:space="preserve">отчетности </w:t>
      </w:r>
      <w:r w:rsidR="007B2AC6" w:rsidRPr="00D16E45">
        <w:rPr>
          <w:rFonts w:cs="Times New Roman"/>
          <w:bCs/>
          <w:i/>
          <w:sz w:val="24"/>
          <w:szCs w:val="24"/>
          <w:lang w:val="ru-RU"/>
        </w:rPr>
        <w:t>(далее –</w:t>
      </w:r>
      <w:r w:rsidR="00775A05" w:rsidRPr="00D16E45">
        <w:rPr>
          <w:rFonts w:cs="Times New Roman"/>
          <w:bCs/>
          <w:i/>
          <w:sz w:val="24"/>
          <w:szCs w:val="24"/>
          <w:lang w:val="ru-RU"/>
        </w:rPr>
        <w:t xml:space="preserve"> </w:t>
      </w:r>
      <w:r w:rsidR="000376CE" w:rsidRPr="00D16E45">
        <w:rPr>
          <w:rFonts w:cs="Times New Roman"/>
          <w:bCs/>
          <w:i/>
          <w:sz w:val="24"/>
          <w:szCs w:val="24"/>
          <w:lang w:val="ru-RU"/>
        </w:rPr>
        <w:t>Договор</w:t>
      </w:r>
      <w:r w:rsidR="00775A05" w:rsidRPr="00D16E45">
        <w:rPr>
          <w:rFonts w:cs="Times New Roman"/>
          <w:bCs/>
          <w:i/>
          <w:sz w:val="24"/>
          <w:szCs w:val="24"/>
          <w:lang w:val="ru-RU"/>
        </w:rPr>
        <w:t>)</w:t>
      </w:r>
      <w:r w:rsidR="00094B0B" w:rsidRPr="00D16E45">
        <w:rPr>
          <w:rFonts w:cs="Times New Roman"/>
          <w:bCs/>
          <w:i/>
          <w:sz w:val="24"/>
          <w:szCs w:val="24"/>
          <w:lang w:val="ru-RU"/>
        </w:rPr>
        <w:t>.</w:t>
      </w:r>
      <w:r w:rsidR="001B00BB" w:rsidRPr="00D16E45">
        <w:rPr>
          <w:rFonts w:cs="Times New Roman"/>
          <w:bCs/>
          <w:sz w:val="24"/>
          <w:szCs w:val="24"/>
          <w:lang w:val="ru-RU"/>
        </w:rPr>
        <w:t xml:space="preserve"> </w:t>
      </w:r>
      <w:r w:rsidR="00070FAE" w:rsidRPr="00D16E45">
        <w:rPr>
          <w:rFonts w:ascii="Times New Roman" w:hAnsi="Times New Roman"/>
          <w:sz w:val="24"/>
          <w:szCs w:val="24"/>
          <w:lang w:val="ru-RU" w:eastAsia="ru-RU"/>
        </w:rPr>
        <w:t>Организацию учетной работы и распределение ее объема осуществля</w:t>
      </w:r>
      <w:r w:rsidR="00A228A6" w:rsidRPr="00D16E45">
        <w:rPr>
          <w:rFonts w:ascii="Times New Roman" w:hAnsi="Times New Roman"/>
          <w:sz w:val="24"/>
          <w:szCs w:val="24"/>
          <w:lang w:val="ru-RU" w:eastAsia="ru-RU"/>
        </w:rPr>
        <w:t>ю</w:t>
      </w:r>
      <w:r w:rsidR="003907F0" w:rsidRPr="00D16E45">
        <w:rPr>
          <w:rFonts w:ascii="Times New Roman" w:hAnsi="Times New Roman"/>
          <w:sz w:val="24"/>
          <w:szCs w:val="24"/>
          <w:lang w:val="ru-RU" w:eastAsia="ru-RU"/>
        </w:rPr>
        <w:t>т</w:t>
      </w:r>
      <w:r w:rsidR="00240D93" w:rsidRPr="00D16E45">
        <w:rPr>
          <w:rFonts w:ascii="Times New Roman" w:hAnsi="Times New Roman"/>
          <w:sz w:val="24"/>
          <w:szCs w:val="24"/>
          <w:lang w:val="ru-RU" w:eastAsia="ru-RU"/>
        </w:rPr>
        <w:t xml:space="preserve"> директор</w:t>
      </w:r>
      <w:r w:rsidR="000376CE" w:rsidRPr="00D16E45">
        <w:rPr>
          <w:rFonts w:ascii="Times New Roman" w:hAnsi="Times New Roman"/>
          <w:sz w:val="24"/>
          <w:szCs w:val="24"/>
          <w:lang w:val="ru-RU" w:eastAsia="ru-RU"/>
        </w:rPr>
        <w:t xml:space="preserve"> (заместитель директора)</w:t>
      </w:r>
      <w:r w:rsidR="00240D93" w:rsidRPr="00D16E45">
        <w:rPr>
          <w:rFonts w:ascii="Times New Roman" w:hAnsi="Times New Roman"/>
          <w:sz w:val="24"/>
          <w:szCs w:val="24"/>
          <w:lang w:val="ru-RU" w:eastAsia="ru-RU"/>
        </w:rPr>
        <w:t xml:space="preserve"> и </w:t>
      </w:r>
      <w:r w:rsidR="00070FAE" w:rsidRPr="00D16E45">
        <w:rPr>
          <w:rFonts w:ascii="Times New Roman" w:hAnsi="Times New Roman"/>
          <w:sz w:val="24"/>
          <w:szCs w:val="24"/>
          <w:lang w:val="ru-RU" w:eastAsia="ru-RU"/>
        </w:rPr>
        <w:t>главный бухгалтер</w:t>
      </w:r>
      <w:r w:rsidR="00AB7C37" w:rsidRPr="00D16E45">
        <w:rPr>
          <w:rFonts w:ascii="Times New Roman" w:hAnsi="Times New Roman"/>
          <w:sz w:val="24"/>
          <w:szCs w:val="24"/>
          <w:lang w:val="ru-RU" w:eastAsia="ru-RU"/>
        </w:rPr>
        <w:t xml:space="preserve"> </w:t>
      </w:r>
      <w:r w:rsidR="00070FAE" w:rsidRPr="00D16E45">
        <w:rPr>
          <w:rFonts w:ascii="Times New Roman" w:hAnsi="Times New Roman"/>
          <w:sz w:val="24"/>
          <w:szCs w:val="24"/>
          <w:lang w:val="ru-RU" w:eastAsia="ru-RU"/>
        </w:rPr>
        <w:t xml:space="preserve">Централизованной бухгалтерии. </w:t>
      </w:r>
      <w:r w:rsidR="007B2AC6" w:rsidRPr="00D16E45">
        <w:rPr>
          <w:rFonts w:ascii="Times New Roman" w:hAnsi="Times New Roman"/>
          <w:sz w:val="24"/>
          <w:szCs w:val="24"/>
          <w:lang w:val="ru-RU" w:eastAsia="ru-RU"/>
        </w:rPr>
        <w:t xml:space="preserve">Документы, которыми оформляются операции с денежными средствами, визируются </w:t>
      </w:r>
      <w:r w:rsidR="00E159A7" w:rsidRPr="00D16E45">
        <w:rPr>
          <w:rFonts w:ascii="Times New Roman" w:hAnsi="Times New Roman"/>
          <w:sz w:val="24"/>
          <w:szCs w:val="24"/>
          <w:lang w:val="ru-RU" w:eastAsia="ru-RU"/>
        </w:rPr>
        <w:t xml:space="preserve">главным </w:t>
      </w:r>
      <w:r w:rsidR="007B2AC6" w:rsidRPr="00D16E45">
        <w:rPr>
          <w:rFonts w:ascii="Times New Roman" w:hAnsi="Times New Roman"/>
          <w:sz w:val="24"/>
          <w:szCs w:val="24"/>
          <w:lang w:val="ru-RU" w:eastAsia="ru-RU"/>
        </w:rPr>
        <w:t>бухгалтером</w:t>
      </w:r>
      <w:r w:rsidR="00CE3CB2" w:rsidRPr="00D16E45">
        <w:rPr>
          <w:rFonts w:ascii="Times New Roman" w:hAnsi="Times New Roman"/>
          <w:sz w:val="24"/>
          <w:szCs w:val="24"/>
          <w:lang w:val="ru-RU" w:eastAsia="ru-RU"/>
        </w:rPr>
        <w:t xml:space="preserve"> </w:t>
      </w:r>
      <w:r w:rsidR="007B2AC6" w:rsidRPr="00D16E45">
        <w:rPr>
          <w:rFonts w:ascii="Times New Roman" w:hAnsi="Times New Roman"/>
          <w:sz w:val="24"/>
          <w:szCs w:val="24"/>
          <w:lang w:val="ru-RU" w:eastAsia="ru-RU"/>
        </w:rPr>
        <w:t xml:space="preserve">и руководителем Учреждения. </w:t>
      </w:r>
    </w:p>
    <w:p w14:paraId="304E35BE" w14:textId="0E4B8E6C" w:rsidR="00070FAE" w:rsidRPr="00D16E45" w:rsidRDefault="00070FAE" w:rsidP="00F613CF">
      <w:pPr>
        <w:pStyle w:val="a9"/>
        <w:spacing w:before="120" w:beforeAutospacing="0" w:after="120" w:afterAutospacing="0"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3 ст. 7 Закона № </w:t>
      </w:r>
      <w:r w:rsidR="009D4189" w:rsidRPr="00D16E45">
        <w:rPr>
          <w:rFonts w:ascii="Times New Roman" w:hAnsi="Times New Roman"/>
          <w:i/>
          <w:sz w:val="24"/>
          <w:szCs w:val="24"/>
          <w:lang w:val="ru-RU" w:eastAsia="ru-RU"/>
        </w:rPr>
        <w:t>402-ФЗ, п. 5 Инструкции № 157н)</w:t>
      </w:r>
    </w:p>
    <w:p w14:paraId="437083AE" w14:textId="77777777" w:rsidR="00070FAE" w:rsidRPr="00D16E45" w:rsidRDefault="00070FAE"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14:paraId="4E7872E4" w14:textId="49944048" w:rsidR="00070FAE" w:rsidRPr="00D16E45" w:rsidRDefault="00070FAE" w:rsidP="00F613CF">
      <w:pPr>
        <w:spacing w:before="120" w:beforeAutospacing="0" w:after="120" w:afterAutospacing="0" w:line="360" w:lineRule="auto"/>
        <w:ind w:left="567"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«1С: Бухгалтерия государственного учреждения</w:t>
      </w:r>
      <w:r w:rsidR="007E6EBA" w:rsidRPr="00D16E45">
        <w:rPr>
          <w:rFonts w:ascii="Times New Roman" w:hAnsi="Times New Roman"/>
          <w:sz w:val="24"/>
          <w:szCs w:val="24"/>
          <w:lang w:val="ru-RU" w:eastAsia="ru-RU"/>
        </w:rPr>
        <w:t xml:space="preserve"> редакция 2.0» </w:t>
      </w:r>
      <w:r w:rsidRPr="00D16E45">
        <w:rPr>
          <w:rFonts w:ascii="Times New Roman" w:hAnsi="Times New Roman"/>
          <w:sz w:val="24"/>
          <w:szCs w:val="24"/>
          <w:lang w:val="ru-RU" w:eastAsia="ru-RU"/>
        </w:rPr>
        <w:t xml:space="preserve">для комплексной автоматизации бюджетного (бухгалтерского) учета </w:t>
      </w:r>
      <w:r w:rsidR="007E6EBA"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 xml:space="preserve">чреждений, формирования </w:t>
      </w:r>
      <w:r w:rsidR="00E159A7" w:rsidRPr="00D16E45">
        <w:rPr>
          <w:rFonts w:ascii="Times New Roman" w:hAnsi="Times New Roman"/>
          <w:sz w:val="24"/>
          <w:szCs w:val="24"/>
          <w:lang w:val="ru-RU" w:eastAsia="ru-RU"/>
        </w:rPr>
        <w:t xml:space="preserve">бухгалтерской и </w:t>
      </w:r>
      <w:r w:rsidRPr="00D16E45">
        <w:rPr>
          <w:rFonts w:ascii="Times New Roman" w:hAnsi="Times New Roman"/>
          <w:sz w:val="24"/>
          <w:szCs w:val="24"/>
          <w:lang w:val="ru-RU" w:eastAsia="ru-RU"/>
        </w:rPr>
        <w:t>налоговой отчетности, статистической отчетности;</w:t>
      </w:r>
      <w:r w:rsidR="00974C1E" w:rsidRPr="00D16E45">
        <w:rPr>
          <w:rFonts w:ascii="Times New Roman" w:hAnsi="Times New Roman"/>
          <w:sz w:val="24"/>
          <w:szCs w:val="24"/>
          <w:lang w:val="ru-RU" w:eastAsia="ru-RU"/>
        </w:rPr>
        <w:t xml:space="preserve"> а также учета затрат на оплату труда в составе расходов Учреждения.</w:t>
      </w:r>
    </w:p>
    <w:p w14:paraId="7DDC7602" w14:textId="2F4A6127" w:rsidR="00070FAE" w:rsidRPr="00D16E45" w:rsidRDefault="007E6EBA" w:rsidP="00F613CF">
      <w:pPr>
        <w:spacing w:before="120" w:beforeAutospacing="0" w:after="120" w:afterAutospacing="0" w:line="360" w:lineRule="auto"/>
        <w:ind w:left="567"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sz w:val="24"/>
          <w:szCs w:val="24"/>
          <w:lang w:val="ru-RU"/>
        </w:rPr>
        <w:t xml:space="preserve">«1С – КАМИН: Зарплата для бюджетных учреждений. Версия 5.5» </w:t>
      </w:r>
      <w:r w:rsidR="00070FAE" w:rsidRPr="00D16E45">
        <w:rPr>
          <w:rFonts w:ascii="Times New Roman" w:hAnsi="Times New Roman"/>
          <w:sz w:val="24"/>
          <w:szCs w:val="24"/>
          <w:lang w:val="ru-RU" w:eastAsia="ru-RU"/>
        </w:rPr>
        <w:t xml:space="preserve">- для комплексной автоматизации кадрового учета, ведения взаиморасчетов с работниками, </w:t>
      </w:r>
      <w:r w:rsidR="00974C1E" w:rsidRPr="00D16E45">
        <w:rPr>
          <w:rFonts w:ascii="Times New Roman" w:hAnsi="Times New Roman"/>
          <w:sz w:val="24"/>
          <w:szCs w:val="24"/>
          <w:lang w:val="ru-RU" w:eastAsia="ru-RU"/>
        </w:rPr>
        <w:t xml:space="preserve">отчетности по страховым взносам на обязательное пенсионное, обязательное социальное и обязательное медицинское страхование, </w:t>
      </w:r>
      <w:r w:rsidR="00070FAE" w:rsidRPr="00D16E45">
        <w:rPr>
          <w:rFonts w:ascii="Times New Roman" w:hAnsi="Times New Roman"/>
          <w:sz w:val="24"/>
          <w:szCs w:val="24"/>
          <w:lang w:val="ru-RU" w:eastAsia="ru-RU"/>
        </w:rPr>
        <w:t>формирования регламентирова</w:t>
      </w:r>
      <w:r w:rsidRPr="00D16E45">
        <w:rPr>
          <w:rFonts w:ascii="Times New Roman" w:hAnsi="Times New Roman"/>
          <w:sz w:val="24"/>
          <w:szCs w:val="24"/>
          <w:lang w:val="ru-RU" w:eastAsia="ru-RU"/>
        </w:rPr>
        <w:t>нной и аналитической отчетности.</w:t>
      </w:r>
    </w:p>
    <w:p w14:paraId="0DA81B1F" w14:textId="77777777" w:rsidR="00070FAE" w:rsidRPr="00D16E45" w:rsidRDefault="00070FAE" w:rsidP="00F613CF">
      <w:pPr>
        <w:pStyle w:val="a9"/>
        <w:spacing w:before="120" w:beforeAutospacing="0" w:after="120" w:afterAutospacing="0" w:line="360" w:lineRule="auto"/>
        <w:ind w:left="567"/>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w:t>
      </w:r>
      <w:r w:rsidR="00E20566" w:rsidRPr="00D16E45">
        <w:rPr>
          <w:rFonts w:ascii="Times New Roman" w:hAnsi="Times New Roman"/>
          <w:i/>
          <w:sz w:val="24"/>
          <w:szCs w:val="24"/>
          <w:lang w:val="ru-RU" w:eastAsia="ru-RU"/>
        </w:rPr>
        <w:t xml:space="preserve"> 19 Инструкции № 157н, п. 9 СГС</w:t>
      </w:r>
      <w:r w:rsidRPr="00D16E45">
        <w:rPr>
          <w:rFonts w:ascii="Times New Roman" w:hAnsi="Times New Roman"/>
          <w:i/>
          <w:sz w:val="24"/>
          <w:szCs w:val="24"/>
          <w:lang w:val="ru-RU" w:eastAsia="ru-RU"/>
        </w:rPr>
        <w:t xml:space="preserve"> «Учетная политика»)</w:t>
      </w:r>
    </w:p>
    <w:p w14:paraId="0525396D" w14:textId="15BAA4EF" w:rsidR="008A750A" w:rsidRPr="00D16E45" w:rsidRDefault="00393C0E"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С использование</w:t>
      </w:r>
      <w:r w:rsidR="00976AE6" w:rsidRPr="00D16E45">
        <w:rPr>
          <w:rFonts w:ascii="Times New Roman" w:hAnsi="Times New Roman"/>
          <w:sz w:val="24"/>
          <w:szCs w:val="24"/>
          <w:lang w:val="ru-RU" w:eastAsia="ru-RU"/>
        </w:rPr>
        <w:t>м</w:t>
      </w:r>
      <w:r w:rsidRPr="00D16E45">
        <w:rPr>
          <w:rFonts w:ascii="Times New Roman" w:hAnsi="Times New Roman"/>
          <w:sz w:val="24"/>
          <w:szCs w:val="24"/>
          <w:lang w:val="ru-RU" w:eastAsia="ru-RU"/>
        </w:rPr>
        <w:t xml:space="preserve"> телекоммуникационных каналов связи и электронной подписи </w:t>
      </w:r>
      <w:r w:rsidR="008A750A" w:rsidRPr="00D16E45">
        <w:rPr>
          <w:rFonts w:ascii="Times New Roman" w:hAnsi="Times New Roman"/>
          <w:sz w:val="24"/>
          <w:szCs w:val="24"/>
          <w:lang w:val="ru-RU" w:eastAsia="ru-RU"/>
        </w:rPr>
        <w:t>Централизованная бухгалтерия</w:t>
      </w:r>
      <w:r w:rsidRPr="00D16E45">
        <w:rPr>
          <w:rFonts w:ascii="Times New Roman" w:hAnsi="Times New Roman"/>
          <w:sz w:val="24"/>
          <w:szCs w:val="24"/>
          <w:lang w:val="ru-RU" w:eastAsia="ru-RU"/>
        </w:rPr>
        <w:t xml:space="preserve"> осуществляет электронный документооборот </w:t>
      </w:r>
      <w:r w:rsidR="008A750A" w:rsidRPr="00D16E45">
        <w:rPr>
          <w:rFonts w:ascii="Times New Roman" w:hAnsi="Times New Roman"/>
          <w:sz w:val="24"/>
          <w:szCs w:val="24"/>
          <w:lang w:val="ru-RU" w:eastAsia="ru-RU"/>
        </w:rPr>
        <w:t>по следующим направлениям:</w:t>
      </w:r>
    </w:p>
    <w:p w14:paraId="0018B0D1" w14:textId="7B6C35C4"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система электронного документооборота с </w:t>
      </w:r>
      <w:r w:rsidR="007B2AC6" w:rsidRPr="00D16E45">
        <w:rPr>
          <w:rFonts w:ascii="Times New Roman" w:hAnsi="Times New Roman"/>
          <w:sz w:val="24"/>
          <w:szCs w:val="24"/>
          <w:lang w:val="ru-RU" w:eastAsia="ru-RU"/>
        </w:rPr>
        <w:t xml:space="preserve">территориальным органом </w:t>
      </w:r>
      <w:r w:rsidR="001E1D60" w:rsidRPr="00D16E45">
        <w:rPr>
          <w:rFonts w:ascii="Times New Roman" w:hAnsi="Times New Roman"/>
          <w:sz w:val="24"/>
          <w:szCs w:val="24"/>
          <w:lang w:val="ru-RU" w:eastAsia="ru-RU"/>
        </w:rPr>
        <w:t>Казначейства России</w:t>
      </w:r>
      <w:r w:rsidRPr="00D16E45">
        <w:rPr>
          <w:rFonts w:ascii="Times New Roman" w:hAnsi="Times New Roman"/>
          <w:sz w:val="24"/>
          <w:szCs w:val="24"/>
          <w:lang w:val="ru-RU" w:eastAsia="ru-RU"/>
        </w:rPr>
        <w:t>;</w:t>
      </w:r>
    </w:p>
    <w:p w14:paraId="1E139A26" w14:textId="358C47B0"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передача бухгалтерской отчетности учредителю </w:t>
      </w:r>
      <w:r w:rsidR="007B2AC6" w:rsidRPr="00D16E45">
        <w:rPr>
          <w:rFonts w:ascii="Times New Roman" w:hAnsi="Times New Roman"/>
          <w:sz w:val="24"/>
          <w:szCs w:val="24"/>
          <w:lang w:val="ru-RU" w:eastAsia="ru-RU"/>
        </w:rPr>
        <w:t xml:space="preserve">в </w:t>
      </w:r>
      <w:r w:rsidRPr="00D16E45">
        <w:rPr>
          <w:rFonts w:ascii="Times New Roman" w:hAnsi="Times New Roman"/>
          <w:sz w:val="24"/>
          <w:szCs w:val="24"/>
          <w:lang w:val="ru-RU" w:eastAsia="ru-RU"/>
        </w:rPr>
        <w:t>программном комплексе «Свод–</w:t>
      </w:r>
      <w:r w:rsidR="00974C1E" w:rsidRPr="00D16E45">
        <w:rPr>
          <w:rFonts w:ascii="Times New Roman" w:hAnsi="Times New Roman"/>
          <w:sz w:val="24"/>
          <w:szCs w:val="24"/>
          <w:lang w:eastAsia="ru-RU"/>
        </w:rPr>
        <w:t>Web</w:t>
      </w:r>
      <w:r w:rsidRPr="00D16E45">
        <w:rPr>
          <w:rFonts w:ascii="Times New Roman" w:hAnsi="Times New Roman"/>
          <w:sz w:val="24"/>
          <w:szCs w:val="24"/>
          <w:lang w:val="ru-RU" w:eastAsia="ru-RU"/>
        </w:rPr>
        <w:t>»;</w:t>
      </w:r>
    </w:p>
    <w:p w14:paraId="710D63B7" w14:textId="1EBA6EC2"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передача отчетности по налогам, сборам и иным обязательным платежам в инспекцию Федеральной налоговой службы по г. </w:t>
      </w:r>
      <w:r w:rsidR="009C4C98" w:rsidRPr="00D16E45">
        <w:rPr>
          <w:rFonts w:ascii="Times New Roman" w:hAnsi="Times New Roman"/>
          <w:sz w:val="24"/>
          <w:szCs w:val="24"/>
          <w:lang w:val="ru-RU" w:eastAsia="ru-RU"/>
        </w:rPr>
        <w:t>Новочебокса</w:t>
      </w:r>
      <w:r w:rsidR="00974C1E" w:rsidRPr="00D16E45">
        <w:rPr>
          <w:rFonts w:ascii="Times New Roman" w:hAnsi="Times New Roman"/>
          <w:sz w:val="24"/>
          <w:szCs w:val="24"/>
          <w:lang w:val="ru-RU" w:eastAsia="ru-RU"/>
        </w:rPr>
        <w:t>рску</w:t>
      </w:r>
      <w:r w:rsidRPr="00D16E45">
        <w:rPr>
          <w:rFonts w:ascii="Times New Roman" w:hAnsi="Times New Roman"/>
          <w:sz w:val="24"/>
          <w:szCs w:val="24"/>
          <w:lang w:val="ru-RU" w:eastAsia="ru-RU"/>
        </w:rPr>
        <w:t xml:space="preserve"> через СБИС++;</w:t>
      </w:r>
    </w:p>
    <w:p w14:paraId="29B7615D" w14:textId="2B145A55"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отчетности по страховым взносам и сведениям персонифицированного учета в отделение Пенсионного фонда РФ через СБИС++;</w:t>
      </w:r>
    </w:p>
    <w:p w14:paraId="6B7431AA" w14:textId="240FF1BE"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статистической отчетности в Территориальный орган Федеральной службы государственной статистики по Чуваш</w:t>
      </w:r>
      <w:r w:rsidR="009D4189" w:rsidRPr="00D16E45">
        <w:rPr>
          <w:rFonts w:ascii="Times New Roman" w:hAnsi="Times New Roman"/>
          <w:sz w:val="24"/>
          <w:szCs w:val="24"/>
          <w:lang w:val="ru-RU" w:eastAsia="ru-RU"/>
        </w:rPr>
        <w:t>ской Республике – Чувашии через</w:t>
      </w:r>
      <w:r w:rsidRPr="00D16E45">
        <w:rPr>
          <w:rFonts w:ascii="Times New Roman" w:hAnsi="Times New Roman"/>
          <w:sz w:val="24"/>
          <w:szCs w:val="24"/>
          <w:lang w:val="ru-RU" w:eastAsia="ru-RU"/>
        </w:rPr>
        <w:t xml:space="preserve"> СБИС++</w:t>
      </w:r>
      <w:r w:rsidR="00240D93" w:rsidRPr="00D16E45">
        <w:rPr>
          <w:rFonts w:ascii="Times New Roman" w:hAnsi="Times New Roman"/>
          <w:sz w:val="24"/>
          <w:szCs w:val="24"/>
          <w:lang w:val="ru-RU" w:eastAsia="ru-RU"/>
        </w:rPr>
        <w:t>;</w:t>
      </w:r>
    </w:p>
    <w:p w14:paraId="475DAACA" w14:textId="781BEC12" w:rsidR="00207B69" w:rsidRPr="00D16E45" w:rsidRDefault="001E1D60" w:rsidP="00207B69">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передача списков на зачисление на счета «зарплатных» карт в отделения банков, в которых открыты зарплатн</w:t>
      </w:r>
      <w:r w:rsidR="00240D93" w:rsidRPr="00D16E45">
        <w:rPr>
          <w:rFonts w:ascii="Times New Roman" w:hAnsi="Times New Roman"/>
          <w:sz w:val="24"/>
          <w:szCs w:val="24"/>
          <w:lang w:val="ru-RU" w:eastAsia="ru-RU"/>
        </w:rPr>
        <w:t>ые карты сотрудников учреждения</w:t>
      </w:r>
      <w:r w:rsidR="008B47EB" w:rsidRPr="00D16E45">
        <w:rPr>
          <w:rFonts w:ascii="Times New Roman" w:hAnsi="Times New Roman"/>
          <w:sz w:val="24"/>
          <w:szCs w:val="24"/>
          <w:lang w:val="ru-RU" w:eastAsia="ru-RU"/>
        </w:rPr>
        <w:t>.</w:t>
      </w:r>
    </w:p>
    <w:p w14:paraId="5123EFD1" w14:textId="7B6B45B1" w:rsidR="00C42649" w:rsidRPr="00CF3733" w:rsidRDefault="00C42649" w:rsidP="009C2AFF">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CF3733">
        <w:rPr>
          <w:rFonts w:ascii="Times New Roman" w:hAnsi="Times New Roman"/>
          <w:sz w:val="24"/>
          <w:szCs w:val="24"/>
          <w:lang w:val="ru-RU" w:eastAsia="ru-RU"/>
        </w:rPr>
        <w:t>Обмен электронными первичными документами между Учреждением и МБУ «ЦФБО», а также внутренний документооборот МБУ «ЦФБО» осуществляется с использованием программы «1С: Документооборот государственного учреждения».</w:t>
      </w:r>
    </w:p>
    <w:p w14:paraId="41A354FE" w14:textId="0272242B" w:rsidR="009C2AFF" w:rsidRPr="00D16E45" w:rsidRDefault="00207B69" w:rsidP="009C2AFF">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Кассовые операции ведутся в кассе самого учреждения специалистом, назначаемым приказом руководителя из числа сотрудников учреждения.</w:t>
      </w:r>
    </w:p>
    <w:p w14:paraId="6013C4F2" w14:textId="43084DCF" w:rsidR="007E6EBA" w:rsidRPr="00D16E45" w:rsidRDefault="007E6EBA" w:rsidP="00AC05AD">
      <w:pPr>
        <w:pStyle w:val="a9"/>
        <w:numPr>
          <w:ilvl w:val="1"/>
          <w:numId w:val="8"/>
        </w:numPr>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Для отражения в бюджетном (бухгалтерском) учете информации об объек</w:t>
      </w:r>
      <w:r w:rsidR="001E1D60" w:rsidRPr="00D16E45">
        <w:rPr>
          <w:rFonts w:ascii="Times New Roman" w:hAnsi="Times New Roman"/>
          <w:sz w:val="24"/>
          <w:szCs w:val="24"/>
          <w:lang w:val="ru-RU" w:eastAsia="ru-RU"/>
        </w:rPr>
        <w:t>тах учета и изменяющих их фактах</w:t>
      </w:r>
      <w:r w:rsidRPr="00D16E45">
        <w:rPr>
          <w:rFonts w:ascii="Times New Roman" w:hAnsi="Times New Roman"/>
          <w:sz w:val="24"/>
          <w:szCs w:val="24"/>
          <w:lang w:val="ru-RU" w:eastAsia="ru-RU"/>
        </w:rPr>
        <w:t xml:space="preserve"> хозяйственной жизни используются формы первичных учетных документов:</w:t>
      </w:r>
    </w:p>
    <w:p w14:paraId="71775B91" w14:textId="77777777"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утвержденные Приказом Минфина России № 52н;</w:t>
      </w:r>
    </w:p>
    <w:p w14:paraId="0B00B9D9" w14:textId="77777777"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утвержденные правовыми актами уполномоченных органов исполнительной власти (при их отсутствии в Приказе Минфина России № 52н);</w:t>
      </w:r>
    </w:p>
    <w:p w14:paraId="057DC384" w14:textId="54D64A83" w:rsidR="0094052A" w:rsidRPr="00D16E45" w:rsidRDefault="0094052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утвержденные Приказом Минфина России №61н </w:t>
      </w:r>
    </w:p>
    <w:p w14:paraId="35E66A29" w14:textId="34835AE4" w:rsidR="007E6EBA" w:rsidRPr="00D16E45" w:rsidRDefault="007E6EB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самостоятельно разработанные формы, образцы</w:t>
      </w:r>
      <w:r w:rsidR="00FA68BE" w:rsidRPr="00D16E45">
        <w:rPr>
          <w:rFonts w:ascii="Times New Roman" w:hAnsi="Times New Roman"/>
          <w:sz w:val="24"/>
          <w:szCs w:val="24"/>
          <w:lang w:val="ru-RU" w:eastAsia="ru-RU"/>
        </w:rPr>
        <w:t xml:space="preserve"> которых приведены в Приложении </w:t>
      </w:r>
      <w:r w:rsidR="00DA469B" w:rsidRPr="00D16E45">
        <w:rPr>
          <w:rFonts w:ascii="Times New Roman" w:hAnsi="Times New Roman"/>
          <w:sz w:val="24"/>
          <w:szCs w:val="24"/>
          <w:lang w:val="ru-RU" w:eastAsia="ru-RU"/>
        </w:rPr>
        <w:t>№ 3</w:t>
      </w:r>
      <w:r w:rsidRPr="00D16E45">
        <w:rPr>
          <w:rFonts w:ascii="Times New Roman" w:hAnsi="Times New Roman"/>
          <w:sz w:val="24"/>
          <w:szCs w:val="24"/>
          <w:lang w:val="ru-RU" w:eastAsia="ru-RU"/>
        </w:rPr>
        <w:t xml:space="preserve"> к Учетной политике.</w:t>
      </w:r>
      <w:r w:rsidR="00B67826" w:rsidRPr="00D16E45">
        <w:rPr>
          <w:rFonts w:ascii="Times New Roman" w:hAnsi="Times New Roman"/>
          <w:sz w:val="24"/>
          <w:szCs w:val="24"/>
          <w:lang w:val="ru-RU" w:eastAsia="ru-RU"/>
        </w:rPr>
        <w:t xml:space="preserve"> </w:t>
      </w:r>
    </w:p>
    <w:p w14:paraId="638386CD" w14:textId="51CE1BFC" w:rsidR="007E6EBA" w:rsidRPr="00D16E45" w:rsidRDefault="007E6EBA" w:rsidP="00F613CF">
      <w:pPr>
        <w:pStyle w:val="a9"/>
        <w:spacing w:before="120" w:beforeAutospacing="0" w:after="120" w:afterAutospacing="0" w:line="360" w:lineRule="auto"/>
        <w:ind w:left="0" w:firstLine="709"/>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2, 4 ст. 9 Закона № 402-ФЗ, п.25 </w:t>
      </w:r>
      <w:r w:rsidR="00305B0C" w:rsidRPr="00D16E45">
        <w:rPr>
          <w:rFonts w:ascii="Times New Roman" w:hAnsi="Times New Roman"/>
          <w:i/>
          <w:sz w:val="24"/>
          <w:szCs w:val="24"/>
          <w:lang w:val="ru-RU" w:eastAsia="ru-RU"/>
        </w:rPr>
        <w:t>СГС</w:t>
      </w:r>
      <w:r w:rsidRPr="00D16E45">
        <w:rPr>
          <w:rFonts w:ascii="Times New Roman" w:hAnsi="Times New Roman"/>
          <w:i/>
          <w:sz w:val="24"/>
          <w:szCs w:val="24"/>
          <w:lang w:val="ru-RU" w:eastAsia="ru-RU"/>
        </w:rPr>
        <w:t xml:space="preserve"> «Концептуальные основы»</w:t>
      </w:r>
      <w:r w:rsidR="00E20566" w:rsidRPr="00D16E45">
        <w:rPr>
          <w:rFonts w:ascii="Times New Roman" w:hAnsi="Times New Roman"/>
          <w:i/>
          <w:sz w:val="24"/>
          <w:szCs w:val="24"/>
          <w:lang w:val="ru-RU" w:eastAsia="ru-RU"/>
        </w:rPr>
        <w:t xml:space="preserve">, п. 9 СГС </w:t>
      </w:r>
      <w:r w:rsidRPr="00D16E45">
        <w:rPr>
          <w:rFonts w:ascii="Times New Roman" w:hAnsi="Times New Roman"/>
          <w:i/>
          <w:sz w:val="24"/>
          <w:szCs w:val="24"/>
          <w:lang w:val="ru-RU" w:eastAsia="ru-RU"/>
        </w:rPr>
        <w:t xml:space="preserve"> «Учетная политика»)</w:t>
      </w:r>
    </w:p>
    <w:p w14:paraId="2BB5649D" w14:textId="52516F76" w:rsidR="009D4189" w:rsidRPr="00D16E45" w:rsidRDefault="00B67826" w:rsidP="009D4189">
      <w:pPr>
        <w:spacing w:before="120" w:beforeAutospacing="0" w:after="120" w:afterAutospacing="0" w:line="360" w:lineRule="auto"/>
        <w:ind w:firstLine="709"/>
        <w:jc w:val="both"/>
        <w:rPr>
          <w:rFonts w:cs="Times New Roman"/>
          <w:sz w:val="24"/>
          <w:szCs w:val="24"/>
          <w:lang w:val="ru-RU"/>
        </w:rPr>
      </w:pPr>
      <w:r w:rsidRPr="00D16E45">
        <w:rPr>
          <w:rFonts w:cs="Times New Roman"/>
          <w:sz w:val="24"/>
          <w:szCs w:val="24"/>
          <w:lang w:val="ru-RU"/>
        </w:rPr>
        <w:t>Первичные учетные документы, регистры бухгалтерского учета, по которым не предусмотрены</w:t>
      </w:r>
      <w:r w:rsidRPr="00D16E45">
        <w:rPr>
          <w:rFonts w:cs="Times New Roman"/>
          <w:sz w:val="24"/>
          <w:szCs w:val="24"/>
        </w:rPr>
        <w:t> </w:t>
      </w:r>
      <w:r w:rsidRPr="00D16E45">
        <w:rPr>
          <w:rFonts w:cs="Times New Roman"/>
          <w:sz w:val="24"/>
          <w:szCs w:val="24"/>
          <w:lang w:val="ru-RU"/>
        </w:rPr>
        <w:t xml:space="preserve">обязательные для применения унифицированные формы, утверждаются </w:t>
      </w:r>
      <w:r w:rsidR="00976AE6" w:rsidRPr="00D16E45">
        <w:rPr>
          <w:rFonts w:cs="Times New Roman"/>
          <w:sz w:val="24"/>
          <w:szCs w:val="24"/>
          <w:lang w:val="ru-RU"/>
        </w:rPr>
        <w:t>руко</w:t>
      </w:r>
      <w:r w:rsidR="008A2DEA" w:rsidRPr="00D16E45">
        <w:rPr>
          <w:rFonts w:cs="Times New Roman"/>
          <w:sz w:val="24"/>
          <w:szCs w:val="24"/>
          <w:lang w:val="ru-RU"/>
        </w:rPr>
        <w:t>в</w:t>
      </w:r>
      <w:r w:rsidR="00FA68BE" w:rsidRPr="00D16E45">
        <w:rPr>
          <w:rFonts w:cs="Times New Roman"/>
          <w:sz w:val="24"/>
          <w:szCs w:val="24"/>
          <w:lang w:val="ru-RU"/>
        </w:rPr>
        <w:t>одителем </w:t>
      </w:r>
      <w:r w:rsidR="00976AE6" w:rsidRPr="00D16E45">
        <w:rPr>
          <w:rFonts w:cs="Times New Roman"/>
          <w:sz w:val="24"/>
          <w:szCs w:val="24"/>
          <w:lang w:val="ru-RU"/>
        </w:rPr>
        <w:t>Учреждения</w:t>
      </w:r>
      <w:r w:rsidR="00FA68BE" w:rsidRPr="00D16E45">
        <w:rPr>
          <w:rFonts w:cs="Times New Roman"/>
          <w:sz w:val="24"/>
          <w:szCs w:val="24"/>
          <w:lang w:val="ru-RU"/>
        </w:rPr>
        <w:t> отдельным </w:t>
      </w:r>
      <w:r w:rsidRPr="00D16E45">
        <w:rPr>
          <w:rFonts w:cs="Times New Roman"/>
          <w:sz w:val="24"/>
          <w:szCs w:val="24"/>
          <w:lang w:val="ru-RU"/>
        </w:rPr>
        <w:t>приказом</w:t>
      </w:r>
      <w:r w:rsidR="009D4189" w:rsidRPr="00D16E45">
        <w:rPr>
          <w:rFonts w:cs="Times New Roman"/>
          <w:sz w:val="24"/>
          <w:szCs w:val="24"/>
          <w:lang w:val="ru-RU"/>
        </w:rPr>
        <w:t>.</w:t>
      </w:r>
    </w:p>
    <w:p w14:paraId="47D7537E" w14:textId="192DD796" w:rsidR="00B67826" w:rsidRPr="00D16E45" w:rsidRDefault="008A750A" w:rsidP="009D4189">
      <w:pPr>
        <w:spacing w:before="120" w:beforeAutospacing="0" w:after="120" w:afterAutospacing="0" w:line="360" w:lineRule="auto"/>
        <w:ind w:firstLine="709"/>
        <w:jc w:val="both"/>
        <w:rPr>
          <w:rFonts w:cs="Times New Roman"/>
          <w:sz w:val="24"/>
          <w:szCs w:val="24"/>
          <w:lang w:val="ru-RU"/>
        </w:rPr>
      </w:pPr>
      <w:r w:rsidRPr="00D16E45">
        <w:rPr>
          <w:rFonts w:cs="Times New Roman"/>
          <w:sz w:val="24"/>
          <w:szCs w:val="24"/>
          <w:lang w:val="ru-RU"/>
        </w:rPr>
        <w:t>(</w:t>
      </w:r>
      <w:r w:rsidR="00B67826" w:rsidRPr="00D16E45">
        <w:rPr>
          <w:rFonts w:cs="Times New Roman"/>
          <w:i/>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r w:rsidRPr="00D16E45">
        <w:rPr>
          <w:rFonts w:cs="Times New Roman"/>
          <w:i/>
          <w:sz w:val="24"/>
          <w:szCs w:val="24"/>
          <w:lang w:val="ru-RU"/>
        </w:rPr>
        <w:t>)</w:t>
      </w:r>
    </w:p>
    <w:p w14:paraId="34103C21" w14:textId="77777777" w:rsidR="009D4189" w:rsidRPr="00D16E45" w:rsidRDefault="007E6EBA" w:rsidP="00AC05AD">
      <w:pPr>
        <w:pStyle w:val="a9"/>
        <w:numPr>
          <w:ilvl w:val="1"/>
          <w:numId w:val="8"/>
        </w:numPr>
        <w:spacing w:beforeAutospacing="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sz w:val="24"/>
          <w:szCs w:val="24"/>
          <w:lang w:val="ru-RU" w:eastAsia="ru-RU"/>
        </w:rPr>
        <w:t>Первичные (сводные) учетные документы бюджетного (бухгалтерского) учета</w:t>
      </w:r>
      <w:r w:rsidR="00E20566" w:rsidRPr="00D16E45">
        <w:rPr>
          <w:rFonts w:ascii="Times New Roman" w:hAnsi="Times New Roman"/>
          <w:sz w:val="24"/>
          <w:szCs w:val="24"/>
          <w:lang w:val="ru-RU" w:eastAsia="ru-RU"/>
        </w:rPr>
        <w:t xml:space="preserve">, регистры бухгалтерского учета составляются в форме электронного документа, </w:t>
      </w:r>
      <w:r w:rsidR="002006F4" w:rsidRPr="00D16E45">
        <w:rPr>
          <w:rFonts w:ascii="Times New Roman" w:hAnsi="Times New Roman"/>
          <w:sz w:val="24"/>
          <w:szCs w:val="24"/>
          <w:lang w:val="ru-RU" w:eastAsia="ru-RU"/>
        </w:rPr>
        <w:t>электронного образа (скан – копии) документа, подписанных</w:t>
      </w:r>
      <w:r w:rsidR="00E20566" w:rsidRPr="00D16E45">
        <w:rPr>
          <w:rFonts w:ascii="Times New Roman" w:hAnsi="Times New Roman"/>
          <w:sz w:val="24"/>
          <w:szCs w:val="24"/>
          <w:lang w:val="ru-RU" w:eastAsia="ru-RU"/>
        </w:rPr>
        <w:t xml:space="preserve">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хранения </w:t>
      </w:r>
      <w:r w:rsidR="002006F4" w:rsidRPr="00D16E45">
        <w:rPr>
          <w:rFonts w:ascii="Times New Roman" w:hAnsi="Times New Roman"/>
          <w:sz w:val="24"/>
          <w:szCs w:val="24"/>
          <w:lang w:val="ru-RU" w:eastAsia="ru-RU"/>
        </w:rPr>
        <w:t xml:space="preserve"> в виде электронных документов.</w:t>
      </w:r>
      <w:r w:rsidRPr="00D16E45">
        <w:rPr>
          <w:rFonts w:ascii="Times New Roman" w:hAnsi="Times New Roman"/>
          <w:sz w:val="24"/>
          <w:szCs w:val="24"/>
          <w:lang w:val="ru-RU" w:eastAsia="ru-RU"/>
        </w:rPr>
        <w:t xml:space="preserve">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w:t>
      </w:r>
    </w:p>
    <w:p w14:paraId="4CF15563" w14:textId="626AC070" w:rsidR="009C2AFF" w:rsidRPr="00D16E45" w:rsidRDefault="007E6EBA" w:rsidP="009C2AFF">
      <w:pPr>
        <w:pStyle w:val="a9"/>
        <w:spacing w:beforeAutospacing="0" w:afterAutospacing="0" w:line="360" w:lineRule="auto"/>
        <w:ind w:left="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ч. 5 с</w:t>
      </w:r>
      <w:r w:rsidR="00E20566" w:rsidRPr="00D16E45">
        <w:rPr>
          <w:rFonts w:ascii="Times New Roman" w:hAnsi="Times New Roman"/>
          <w:i/>
          <w:sz w:val="24"/>
          <w:szCs w:val="24"/>
          <w:lang w:val="ru-RU" w:eastAsia="ru-RU"/>
        </w:rPr>
        <w:t xml:space="preserve">т. 9 Закона № 402-ФЗ, п. 32 СГС </w:t>
      </w:r>
      <w:r w:rsidRPr="00D16E45">
        <w:rPr>
          <w:rFonts w:ascii="Times New Roman" w:hAnsi="Times New Roman"/>
          <w:i/>
          <w:sz w:val="24"/>
          <w:szCs w:val="24"/>
          <w:lang w:val="ru-RU" w:eastAsia="ru-RU"/>
        </w:rPr>
        <w:t xml:space="preserve"> «Концептуальные основы»)</w:t>
      </w:r>
    </w:p>
    <w:p w14:paraId="229AA944" w14:textId="77777777" w:rsidR="00726065" w:rsidRPr="00726065" w:rsidRDefault="009C2AFF" w:rsidP="00726065">
      <w:pPr>
        <w:pStyle w:val="a9"/>
        <w:numPr>
          <w:ilvl w:val="1"/>
          <w:numId w:val="8"/>
        </w:numPr>
        <w:spacing w:beforeAutospacing="0" w:afterAutospacing="0" w:line="360" w:lineRule="auto"/>
        <w:jc w:val="both"/>
        <w:rPr>
          <w:rFonts w:ascii="Times New Roman" w:hAnsi="Times New Roman"/>
          <w:sz w:val="24"/>
          <w:szCs w:val="24"/>
          <w:lang w:val="ru-RU" w:eastAsia="ru-RU"/>
        </w:rPr>
      </w:pPr>
      <w:r w:rsidRPr="00D16E45">
        <w:rPr>
          <w:sz w:val="24"/>
          <w:szCs w:val="24"/>
          <w:shd w:val="clear" w:color="auto" w:fill="FFFFFF"/>
          <w:lang w:val="ru-RU"/>
        </w:rPr>
        <w:t>Порядок и сроки передачи первичных учетных документов для отражения в бух</w:t>
      </w:r>
      <w:r w:rsidR="00726065">
        <w:rPr>
          <w:sz w:val="24"/>
          <w:szCs w:val="24"/>
          <w:shd w:val="clear" w:color="auto" w:fill="FFFFFF"/>
          <w:lang w:val="ru-RU"/>
        </w:rPr>
        <w:t xml:space="preserve">галтерского </w:t>
      </w:r>
    </w:p>
    <w:p w14:paraId="3465775C" w14:textId="225C59BD" w:rsidR="009C2AFF" w:rsidRPr="00726065" w:rsidRDefault="009C2AFF" w:rsidP="00726065">
      <w:pPr>
        <w:spacing w:beforeAutospacing="0" w:afterAutospacing="0" w:line="360" w:lineRule="auto"/>
        <w:jc w:val="both"/>
        <w:rPr>
          <w:rFonts w:ascii="Times New Roman" w:hAnsi="Times New Roman"/>
          <w:sz w:val="24"/>
          <w:szCs w:val="24"/>
          <w:lang w:val="ru-RU" w:eastAsia="ru-RU"/>
        </w:rPr>
      </w:pPr>
      <w:r w:rsidRPr="00726065">
        <w:rPr>
          <w:sz w:val="24"/>
          <w:szCs w:val="24"/>
          <w:shd w:val="clear" w:color="auto" w:fill="FFFFFF"/>
          <w:lang w:val="ru-RU"/>
        </w:rPr>
        <w:t>учете устанавливаются в соответствии с Графиком документооборота</w:t>
      </w:r>
      <w:r w:rsidR="00726065" w:rsidRPr="00726065">
        <w:rPr>
          <w:sz w:val="24"/>
          <w:szCs w:val="24"/>
          <w:shd w:val="clear" w:color="auto" w:fill="FFFFFF"/>
          <w:lang w:val="ru-RU"/>
        </w:rPr>
        <w:t xml:space="preserve"> </w:t>
      </w:r>
      <w:r w:rsidRPr="00726065">
        <w:rPr>
          <w:sz w:val="24"/>
          <w:szCs w:val="24"/>
          <w:shd w:val="clear" w:color="auto" w:fill="FFFFFF"/>
          <w:lang w:val="ru-RU"/>
        </w:rPr>
        <w:t>(Приложение</w:t>
      </w:r>
      <w:r w:rsidRPr="00726065">
        <w:rPr>
          <w:sz w:val="24"/>
          <w:szCs w:val="24"/>
          <w:shd w:val="clear" w:color="auto" w:fill="FFFFFF"/>
        </w:rPr>
        <w:t> </w:t>
      </w:r>
      <w:r w:rsidRPr="00726065">
        <w:rPr>
          <w:sz w:val="24"/>
          <w:szCs w:val="24"/>
          <w:shd w:val="clear" w:color="auto" w:fill="FFFFFF"/>
          <w:lang w:val="ru-RU"/>
        </w:rPr>
        <w:t>№</w:t>
      </w:r>
      <w:r w:rsidRPr="00726065">
        <w:rPr>
          <w:bCs/>
          <w:sz w:val="24"/>
          <w:szCs w:val="24"/>
          <w:shd w:val="clear" w:color="auto" w:fill="FFFFFF"/>
        </w:rPr>
        <w:t> </w:t>
      </w:r>
      <w:r w:rsidRPr="00726065">
        <w:rPr>
          <w:bCs/>
          <w:sz w:val="24"/>
          <w:szCs w:val="24"/>
          <w:shd w:val="clear" w:color="auto" w:fill="FFFFFF"/>
          <w:lang w:val="ru-RU"/>
        </w:rPr>
        <w:t>2</w:t>
      </w:r>
      <w:r w:rsidR="007A38DE" w:rsidRPr="00726065">
        <w:rPr>
          <w:bCs/>
          <w:sz w:val="24"/>
          <w:szCs w:val="24"/>
          <w:shd w:val="clear" w:color="auto" w:fill="FFFFFF"/>
          <w:lang w:val="ru-RU"/>
        </w:rPr>
        <w:t xml:space="preserve"> к настоящей Учетной политике</w:t>
      </w:r>
      <w:r w:rsidR="00726065" w:rsidRPr="00726065">
        <w:rPr>
          <w:bCs/>
          <w:sz w:val="24"/>
          <w:szCs w:val="24"/>
          <w:shd w:val="clear" w:color="auto" w:fill="FFFFFF"/>
          <w:lang w:val="ru-RU"/>
        </w:rPr>
        <w:t xml:space="preserve"> после ввода в действие электронного документооборота в 1С: ДГУ; Приложение № 15 к настоящей Учетной политике до ввода в действие электронного документооборота в 1С:ДГУ</w:t>
      </w:r>
      <w:r w:rsidRPr="00726065">
        <w:rPr>
          <w:sz w:val="24"/>
          <w:szCs w:val="24"/>
          <w:shd w:val="clear" w:color="auto" w:fill="FFFFFF"/>
          <w:lang w:val="ru-RU"/>
        </w:rPr>
        <w:t>).</w:t>
      </w:r>
    </w:p>
    <w:p w14:paraId="6E4B2E7F" w14:textId="27612696" w:rsidR="00ED63F5" w:rsidRPr="00D16E45" w:rsidRDefault="00ED63F5"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Акт о приеме – передаче нефинансовых активов (ф. 0504101) оформляется при:</w:t>
      </w:r>
    </w:p>
    <w:p w14:paraId="5A520E91" w14:textId="576C613A"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w:t>
      </w:r>
      <w:r w:rsidR="009C4C98" w:rsidRPr="00D16E45">
        <w:rPr>
          <w:rFonts w:ascii="Times New Roman" w:hAnsi="Times New Roman"/>
          <w:sz w:val="24"/>
          <w:szCs w:val="24"/>
          <w:lang w:val="ru-RU" w:eastAsia="ru-RU"/>
        </w:rPr>
        <w:t>обретении нефинансовых активов;</w:t>
      </w:r>
    </w:p>
    <w:p w14:paraId="083AEAD1" w14:textId="1236665C"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безвозмездной передаче нефинансовых активов, в том числе контрагентами, не относящихся к бюджетной сфере;</w:t>
      </w:r>
    </w:p>
    <w:p w14:paraId="0C353F1B" w14:textId="2DD81F9F"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безвозмездном получении нематериальных активов от контрагентов, не относящихся к бюджетной сфере;</w:t>
      </w:r>
    </w:p>
    <w:p w14:paraId="5193CACE" w14:textId="58FEBE50"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1A15374B" w14:textId="73935BB4"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 передаче в пользование объектов, учтенных на балансовых и забалансовых счетах;</w:t>
      </w:r>
    </w:p>
    <w:p w14:paraId="4C0193E3" w14:textId="56103A80"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реализации нефинансовых активов;</w:t>
      </w:r>
    </w:p>
    <w:p w14:paraId="77320C56" w14:textId="1636E7B8" w:rsidR="00ED63F5" w:rsidRPr="00D16E45" w:rsidRDefault="00ED63F5"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 безвозмездной передаче капитальных вложений по</w:t>
      </w:r>
      <w:r w:rsidR="00AE208A" w:rsidRPr="00D16E45">
        <w:rPr>
          <w:rFonts w:ascii="Times New Roman" w:hAnsi="Times New Roman"/>
          <w:sz w:val="24"/>
          <w:szCs w:val="24"/>
          <w:lang w:val="ru-RU" w:eastAsia="ru-RU"/>
        </w:rPr>
        <w:t xml:space="preserve"> библиотечному фонду, полученного</w:t>
      </w:r>
      <w:r w:rsidRPr="00D16E45">
        <w:rPr>
          <w:rFonts w:ascii="Times New Roman" w:hAnsi="Times New Roman"/>
          <w:sz w:val="24"/>
          <w:szCs w:val="24"/>
          <w:lang w:val="ru-RU" w:eastAsia="ru-RU"/>
        </w:rPr>
        <w:t xml:space="preserve"> от Министерства образования и молодежной политики Чувашской Республики, Министерства культуры, по делам национальностей и архивного дела Чувашской Республики</w:t>
      </w:r>
      <w:r w:rsidR="00A338A3" w:rsidRPr="00D16E45">
        <w:rPr>
          <w:rFonts w:ascii="Times New Roman" w:hAnsi="Times New Roman"/>
          <w:sz w:val="24"/>
          <w:szCs w:val="24"/>
          <w:lang w:val="ru-RU" w:eastAsia="ru-RU"/>
        </w:rPr>
        <w:t>, с баланса О</w:t>
      </w:r>
      <w:r w:rsidR="00AE208A" w:rsidRPr="00D16E45">
        <w:rPr>
          <w:rFonts w:ascii="Times New Roman" w:hAnsi="Times New Roman"/>
          <w:sz w:val="24"/>
          <w:szCs w:val="24"/>
          <w:lang w:val="ru-RU" w:eastAsia="ru-RU"/>
        </w:rPr>
        <w:t>тдела образования и отдела культуры на баланс муниципальных бюджетных общеобразовательных учреждений г. Новочебоксарска.</w:t>
      </w:r>
    </w:p>
    <w:p w14:paraId="5687AA3C" w14:textId="2A5146C5" w:rsidR="00AE208A" w:rsidRPr="00D16E45" w:rsidRDefault="00AE208A" w:rsidP="00A338A3">
      <w:pPr>
        <w:pStyle w:val="a9"/>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В случае приобретения основных средств поля передающей стороны не заполняются. В случае выбытия основных средств при их продаже поля получающей стороны не заполняются.</w:t>
      </w:r>
    </w:p>
    <w:p w14:paraId="587FBDF2" w14:textId="053F1D01" w:rsidR="007426A1" w:rsidRPr="00D16E45" w:rsidRDefault="00AE208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Приходный ордер на приемку материальных ценностей (</w:t>
      </w:r>
      <w:r w:rsidR="007426A1" w:rsidRPr="00D16E45">
        <w:rPr>
          <w:rFonts w:ascii="Times New Roman" w:hAnsi="Times New Roman"/>
          <w:sz w:val="24"/>
          <w:szCs w:val="24"/>
          <w:lang w:val="ru-RU" w:eastAsia="ru-RU"/>
        </w:rPr>
        <w:t>нефинансовых активов) ф. 0504207 используется при:</w:t>
      </w:r>
    </w:p>
    <w:p w14:paraId="24C4175E" w14:textId="3F1AEE3C"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приобретении материальных запасов;</w:t>
      </w:r>
    </w:p>
    <w:p w14:paraId="43D98369" w14:textId="0DC50E8E" w:rsidR="007426A1" w:rsidRPr="00D16E45" w:rsidRDefault="007426A1" w:rsidP="009C4C98">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безвозмездном поступлении материальных запасов;</w:t>
      </w:r>
    </w:p>
    <w:p w14:paraId="0A932EB6" w14:textId="77777777"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4F9E4162" w14:textId="0890761D" w:rsidR="007426A1" w:rsidRPr="00D16E45" w:rsidRDefault="007426A1"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постановке на балансовый учет объектов, числившихся ранее на забалансовых счетах</w:t>
      </w:r>
      <w:r w:rsidR="00A338A3" w:rsidRPr="00D16E45">
        <w:rPr>
          <w:rFonts w:ascii="Times New Roman" w:hAnsi="Times New Roman"/>
          <w:sz w:val="24"/>
          <w:szCs w:val="24"/>
          <w:lang w:val="ru-RU" w:eastAsia="ru-RU"/>
        </w:rPr>
        <w:t>.</w:t>
      </w:r>
    </w:p>
    <w:p w14:paraId="5E43649C" w14:textId="138A6200" w:rsidR="007426A1" w:rsidRPr="00D16E45" w:rsidRDefault="007426A1"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Акт о выявленных дефектах оборудования (форма ОС№16) составляется при ремонте нового оборудования, неиспр</w:t>
      </w:r>
      <w:r w:rsidR="00451493"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 xml:space="preserve">вность которого </w:t>
      </w:r>
      <w:r w:rsidR="00451493" w:rsidRPr="00D16E45">
        <w:rPr>
          <w:rFonts w:ascii="Times New Roman" w:hAnsi="Times New Roman"/>
          <w:sz w:val="24"/>
          <w:szCs w:val="24"/>
          <w:lang w:val="ru-RU" w:eastAsia="ru-RU"/>
        </w:rPr>
        <w:t>была выявлена при монтаже этого оборудования.</w:t>
      </w:r>
    </w:p>
    <w:p w14:paraId="14E93A1E" w14:textId="64FC3E8A"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 xml:space="preserve">Для отражения в учете объектов нематериальных активов, переданных (полученных) для проведения модернизации, используется унифицированная форма </w:t>
      </w:r>
      <w:r w:rsidRPr="00D16E45">
        <w:rPr>
          <w:bCs/>
          <w:sz w:val="24"/>
          <w:szCs w:val="24"/>
          <w:shd w:val="clear" w:color="auto" w:fill="FFFFFF"/>
          <w:lang w:val="ru-RU"/>
        </w:rPr>
        <w:t>Акт приема-сдачи отремонтированных, реконструированных и модернизированных объектов основных средств (</w:t>
      </w:r>
      <w:hyperlink r:id="rId42" w:anchor="/document/70951956/entry/2030" w:history="1">
        <w:r w:rsidRPr="00D16E45">
          <w:rPr>
            <w:bCs/>
            <w:sz w:val="24"/>
            <w:szCs w:val="24"/>
            <w:shd w:val="clear" w:color="auto" w:fill="FFFFFF"/>
            <w:lang w:val="ru-RU"/>
          </w:rPr>
          <w:t>ф. 0504103</w:t>
        </w:r>
      </w:hyperlink>
      <w:r w:rsidRPr="00D16E45">
        <w:rPr>
          <w:bCs/>
          <w:sz w:val="24"/>
          <w:szCs w:val="24"/>
          <w:shd w:val="clear" w:color="auto" w:fill="FFFFFF"/>
          <w:lang w:val="ru-RU"/>
        </w:rPr>
        <w:t>).</w:t>
      </w:r>
    </w:p>
    <w:p w14:paraId="77431EA9" w14:textId="0959C4C7"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"Ведомость выдачи материальных ценностей на нужды учреждения"</w:t>
      </w:r>
      <w:r w:rsidR="00B10B7D" w:rsidRPr="00D16E45">
        <w:rPr>
          <w:sz w:val="24"/>
          <w:szCs w:val="24"/>
          <w:shd w:val="clear" w:color="auto" w:fill="FFFFFF"/>
          <w:lang w:val="ru-RU"/>
        </w:rPr>
        <w:t xml:space="preserve">(ф.0504210) </w:t>
      </w:r>
      <w:r w:rsidRPr="00D16E45">
        <w:rPr>
          <w:sz w:val="24"/>
          <w:szCs w:val="24"/>
          <w:shd w:val="clear" w:color="auto" w:fill="FFFFFF"/>
          <w:lang w:val="ru-RU"/>
        </w:rPr>
        <w:t xml:space="preserve"> используется при:</w:t>
      </w:r>
    </w:p>
    <w:p w14:paraId="03B3E47A" w14:textId="356B1A7F" w:rsidR="008F043C" w:rsidRPr="00D16E45" w:rsidRDefault="008F043C" w:rsidP="008F043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выдаче потребляемых материальных запасов, не требующих соответствующей установки;</w:t>
      </w:r>
    </w:p>
    <w:p w14:paraId="68E4595E" w14:textId="6E439039" w:rsidR="008F043C" w:rsidRPr="00D16E45" w:rsidRDefault="008F043C" w:rsidP="008F043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при вводе в эксплутацию основных средств до 10 000 руб.</w:t>
      </w:r>
      <w:r w:rsidR="00B10B7D" w:rsidRPr="00D16E45">
        <w:rPr>
          <w:rFonts w:ascii="Times New Roman" w:hAnsi="Times New Roman"/>
          <w:sz w:val="24"/>
          <w:szCs w:val="24"/>
          <w:lang w:val="ru-RU" w:eastAsia="ru-RU"/>
        </w:rPr>
        <w:t>включительно</w:t>
      </w:r>
    </w:p>
    <w:p w14:paraId="46219E6B" w14:textId="77777777" w:rsidR="00B6142A" w:rsidRDefault="00B6142A" w:rsidP="00B6142A">
      <w:pPr>
        <w:pStyle w:val="a9"/>
        <w:numPr>
          <w:ilvl w:val="1"/>
          <w:numId w:val="8"/>
        </w:num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xml:space="preserve">"Акт о списании материальных запасов" </w:t>
      </w:r>
      <w:r>
        <w:rPr>
          <w:rFonts w:ascii="Times New Roman" w:hAnsi="Times New Roman"/>
          <w:sz w:val="24"/>
          <w:szCs w:val="24"/>
          <w:lang w:val="ru-RU" w:eastAsia="ru-RU"/>
        </w:rPr>
        <w:t xml:space="preserve">(ф.0504230) оформляется при при </w:t>
      </w:r>
    </w:p>
    <w:p w14:paraId="2768FE00" w14:textId="12C75035"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предоставлении подтверждающих документов (акт осмотра, акт утилизации и др.) в следующих случаях:</w:t>
      </w:r>
    </w:p>
    <w:p w14:paraId="01E51115" w14:textId="77777777"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на нужды учреждения нормируемых материальных запасов, строительных материалов, хозяйственных и прочих материалов, требующих установки и т.д;</w:t>
      </w:r>
    </w:p>
    <w:p w14:paraId="4BCD0641" w14:textId="77777777" w:rsidR="00B6142A"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запасных частей;</w:t>
      </w:r>
    </w:p>
    <w:p w14:paraId="11181CB8" w14:textId="1375CB3A" w:rsidR="008F043C" w:rsidRPr="00B6142A" w:rsidRDefault="00B6142A" w:rsidP="00B6142A">
      <w:pPr>
        <w:spacing w:beforeAutospacing="0" w:afterAutospacing="0" w:line="360" w:lineRule="auto"/>
        <w:jc w:val="both"/>
        <w:rPr>
          <w:rFonts w:ascii="Times New Roman" w:hAnsi="Times New Roman"/>
          <w:sz w:val="24"/>
          <w:szCs w:val="24"/>
          <w:lang w:val="ru-RU" w:eastAsia="ru-RU"/>
        </w:rPr>
      </w:pPr>
      <w:r w:rsidRPr="00B6142A">
        <w:rPr>
          <w:rFonts w:ascii="Times New Roman" w:hAnsi="Times New Roman"/>
          <w:sz w:val="24"/>
          <w:szCs w:val="24"/>
          <w:lang w:val="ru-RU" w:eastAsia="ru-RU"/>
        </w:rPr>
        <w:t>- списании материальных запасов, пришедших в негодность вследствие физического износа или вследствие стихийных бедствий, иных бедствий, природного явления, катастрофы;».</w:t>
      </w:r>
    </w:p>
    <w:p w14:paraId="5CE51712" w14:textId="7DDDF7FA" w:rsidR="008F043C" w:rsidRPr="00D16E45" w:rsidRDefault="008F043C" w:rsidP="008F043C">
      <w:pPr>
        <w:spacing w:beforeAutospacing="0" w:afterAutospacing="0" w:line="360" w:lineRule="auto"/>
        <w:jc w:val="both"/>
        <w:rPr>
          <w:bCs/>
          <w:sz w:val="24"/>
          <w:szCs w:val="24"/>
          <w:shd w:val="clear" w:color="auto" w:fill="FFFFFF"/>
          <w:lang w:val="ru-RU"/>
        </w:rPr>
      </w:pPr>
      <w:r w:rsidRPr="00D16E45">
        <w:rPr>
          <w:rFonts w:ascii="Times New Roman" w:hAnsi="Times New Roman"/>
          <w:sz w:val="24"/>
          <w:szCs w:val="24"/>
          <w:lang w:val="ru-RU" w:eastAsia="ru-RU"/>
        </w:rPr>
        <w:lastRenderedPageBreak/>
        <w:t xml:space="preserve">- </w:t>
      </w:r>
      <w:r w:rsidRPr="00D16E45">
        <w:rPr>
          <w:bCs/>
          <w:sz w:val="24"/>
          <w:szCs w:val="24"/>
          <w:shd w:val="clear" w:color="auto" w:fill="FFFFFF"/>
          <w:lang w:val="ru-RU"/>
        </w:rPr>
        <w:t>при списании на нужды учреждения нормируемых и иных материальных запасов, требующих установки с приложением соответсвующих документов;</w:t>
      </w:r>
    </w:p>
    <w:p w14:paraId="20BD52E6" w14:textId="24BEFA33" w:rsidR="008F043C" w:rsidRPr="00D16E45" w:rsidRDefault="008F043C" w:rsidP="008F043C">
      <w:pPr>
        <w:spacing w:beforeAutospacing="0" w:afterAutospacing="0" w:line="360" w:lineRule="auto"/>
        <w:jc w:val="both"/>
        <w:rPr>
          <w:bCs/>
          <w:sz w:val="24"/>
          <w:szCs w:val="24"/>
          <w:shd w:val="clear" w:color="auto" w:fill="FFFFFF"/>
          <w:lang w:val="ru-RU"/>
        </w:rPr>
      </w:pPr>
      <w:r w:rsidRPr="00D16E45">
        <w:rPr>
          <w:bCs/>
          <w:sz w:val="24"/>
          <w:szCs w:val="24"/>
          <w:shd w:val="clear" w:color="auto" w:fill="FFFFFF"/>
          <w:lang w:val="ru-RU"/>
        </w:rPr>
        <w:t>- при списании материальных запасов, пришедших в негодность вследствие физического износа.</w:t>
      </w:r>
    </w:p>
    <w:p w14:paraId="4D913E88" w14:textId="09231C31" w:rsidR="008F043C" w:rsidRPr="00D16E45" w:rsidRDefault="008F043C"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"Акт о списании мягкого и хозяйственного инвентаря" (</w:t>
      </w:r>
      <w:hyperlink r:id="rId43" w:anchor="/document/70951956/entry/2060" w:history="1">
        <w:r w:rsidRPr="00D16E45">
          <w:rPr>
            <w:sz w:val="24"/>
            <w:szCs w:val="24"/>
            <w:shd w:val="clear" w:color="auto" w:fill="FFFFFF"/>
            <w:lang w:val="ru-RU"/>
          </w:rPr>
          <w:t>ф. 0504143</w:t>
        </w:r>
      </w:hyperlink>
      <w:r w:rsidRPr="00D16E45">
        <w:rPr>
          <w:sz w:val="24"/>
          <w:szCs w:val="24"/>
          <w:shd w:val="clear" w:color="auto" w:fill="FFFFFF"/>
          <w:lang w:val="ru-RU"/>
        </w:rPr>
        <w:t>) используется</w:t>
      </w:r>
      <w:r w:rsidR="00E70FBC" w:rsidRPr="00D16E45">
        <w:rPr>
          <w:sz w:val="24"/>
          <w:szCs w:val="24"/>
          <w:shd w:val="clear" w:color="auto" w:fill="FFFFFF"/>
          <w:lang w:val="ru-RU"/>
        </w:rPr>
        <w:t xml:space="preserve"> - при списании мягкого инвентаря и списании посдуы</w:t>
      </w:r>
      <w:r w:rsidR="00B10B7D" w:rsidRPr="00D16E45">
        <w:rPr>
          <w:sz w:val="24"/>
          <w:szCs w:val="24"/>
          <w:shd w:val="clear" w:color="auto" w:fill="FFFFFF"/>
          <w:lang w:val="ru-RU"/>
        </w:rPr>
        <w:t>, а также однородных предметов производственного и хозяйственного инвентаря;</w:t>
      </w:r>
    </w:p>
    <w:p w14:paraId="1FD2F90C" w14:textId="44A74DA6" w:rsidR="00E70FBC" w:rsidRPr="00D16E45" w:rsidRDefault="00E70FBC" w:rsidP="00E70FBC">
      <w:pPr>
        <w:spacing w:beforeAutospacing="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bCs/>
          <w:sz w:val="24"/>
          <w:szCs w:val="24"/>
          <w:shd w:val="clear" w:color="auto" w:fill="FFFFFF"/>
          <w:lang w:val="ru-RU"/>
        </w:rPr>
        <w:t>при выбытии объектов основных средств стоимостью до 10</w:t>
      </w:r>
      <w:r w:rsidRPr="00D16E45">
        <w:rPr>
          <w:bCs/>
          <w:sz w:val="24"/>
          <w:szCs w:val="24"/>
          <w:shd w:val="clear" w:color="auto" w:fill="FFFFFF"/>
        </w:rPr>
        <w:t> </w:t>
      </w:r>
      <w:r w:rsidRPr="00D16E45">
        <w:rPr>
          <w:bCs/>
          <w:sz w:val="24"/>
          <w:szCs w:val="24"/>
          <w:shd w:val="clear" w:color="auto" w:fill="FFFFFF"/>
          <w:lang w:val="ru-RU"/>
        </w:rPr>
        <w:t>000 рублей включительно с забалансового учета.</w:t>
      </w:r>
    </w:p>
    <w:p w14:paraId="3B4E008E" w14:textId="5D4C87E4" w:rsidR="00B656C4" w:rsidRPr="00D16E45" w:rsidRDefault="00B656C4"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Табель учета использования рабочего времени (ф. 0504421) дополнен графами для отражения кличеств</w:t>
      </w:r>
      <w:r w:rsidR="00B10B7D" w:rsidRPr="00D16E45">
        <w:rPr>
          <w:rFonts w:ascii="Times New Roman" w:hAnsi="Times New Roman"/>
          <w:sz w:val="24"/>
          <w:szCs w:val="24"/>
          <w:lang w:val="ru-RU" w:eastAsia="ru-RU"/>
        </w:rPr>
        <w:t xml:space="preserve">а дней неявок и </w:t>
      </w:r>
      <w:r w:rsidRPr="00D16E45">
        <w:rPr>
          <w:rFonts w:ascii="Times New Roman" w:hAnsi="Times New Roman"/>
          <w:sz w:val="24"/>
          <w:szCs w:val="24"/>
          <w:lang w:val="ru-RU" w:eastAsia="ru-RU"/>
        </w:rPr>
        <w:t xml:space="preserve"> условным обозначением:</w:t>
      </w:r>
    </w:p>
    <w:p w14:paraId="0CBFE70A" w14:textId="6E635490" w:rsidR="00B656C4" w:rsidRPr="00D16E45" w:rsidRDefault="00B656C4"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ЗД – замещение в дошкольных образовательных учреждениях;</w:t>
      </w:r>
    </w:p>
    <w:p w14:paraId="2789D955" w14:textId="2FE6F465" w:rsidR="00B656C4" w:rsidRPr="00D16E45" w:rsidRDefault="00B656C4"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Г – условное обозначение расширено дла рег</w:t>
      </w:r>
      <w:r w:rsidR="00B10B7D" w:rsidRPr="00D16E45">
        <w:rPr>
          <w:rFonts w:ascii="Times New Roman" w:hAnsi="Times New Roman"/>
          <w:sz w:val="24"/>
          <w:szCs w:val="24"/>
          <w:lang w:val="ru-RU" w:eastAsia="ru-RU"/>
        </w:rPr>
        <w:t>истрации дней курсов, семинаров;</w:t>
      </w:r>
    </w:p>
    <w:p w14:paraId="5C062146" w14:textId="6FCCD988" w:rsidR="00B10B7D" w:rsidRPr="00D16E45" w:rsidRDefault="00B10B7D"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РВ – рабочий выходной;</w:t>
      </w:r>
    </w:p>
    <w:p w14:paraId="20C216C4" w14:textId="4538FE12" w:rsidR="00B10B7D" w:rsidRPr="00D16E45" w:rsidRDefault="00B10B7D" w:rsidP="00514C36">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НВ – нерабочий выходной.</w:t>
      </w:r>
    </w:p>
    <w:p w14:paraId="7A6AFFB1" w14:textId="77777777" w:rsidR="008A750A" w:rsidRPr="00D16E45" w:rsidRDefault="008A750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Формирование электронных регистров бюджетного (бухгалтерского) учета осуществляется в следующем порядке:</w:t>
      </w:r>
    </w:p>
    <w:p w14:paraId="75E03111" w14:textId="77777777"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в регистрах бух</w:t>
      </w:r>
      <w:r w:rsidR="008930AF" w:rsidRPr="00D16E45">
        <w:rPr>
          <w:rFonts w:ascii="Times New Roman" w:hAnsi="Times New Roman"/>
          <w:sz w:val="24"/>
          <w:szCs w:val="24"/>
          <w:lang w:val="ru-RU" w:eastAsia="ru-RU"/>
        </w:rPr>
        <w:t xml:space="preserve">галтерского </w:t>
      </w:r>
      <w:r w:rsidRPr="00D16E45">
        <w:rPr>
          <w:rFonts w:ascii="Times New Roman" w:hAnsi="Times New Roman"/>
          <w:sz w:val="24"/>
          <w:szCs w:val="24"/>
          <w:lang w:val="ru-RU" w:eastAsia="ru-RU"/>
        </w:rPr>
        <w:t>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4C75E79" w14:textId="77777777"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журнал регистрации приходных и расходных ордеров составляется ежемесячно, в последний рабочий день месяца;</w:t>
      </w:r>
    </w:p>
    <w:p w14:paraId="5F802730" w14:textId="57A97636"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00626087">
        <w:rPr>
          <w:rFonts w:ascii="Times New Roman" w:hAnsi="Times New Roman"/>
          <w:sz w:val="24"/>
          <w:szCs w:val="24"/>
          <w:lang w:val="ru-RU" w:eastAsia="ru-RU"/>
        </w:rPr>
        <w:t xml:space="preserve"> в электронном виде (на бумажных носителях по требованию проверяющих органов)</w:t>
      </w:r>
      <w:r w:rsidRPr="00D16E45">
        <w:rPr>
          <w:rFonts w:ascii="Times New Roman" w:hAnsi="Times New Roman"/>
          <w:sz w:val="24"/>
          <w:szCs w:val="24"/>
          <w:lang w:val="ru-RU" w:eastAsia="ru-RU"/>
        </w:rPr>
        <w:t>, на последний рабочий день го</w:t>
      </w:r>
      <w:r w:rsidR="00626087">
        <w:rPr>
          <w:rFonts w:ascii="Times New Roman" w:hAnsi="Times New Roman"/>
          <w:sz w:val="24"/>
          <w:szCs w:val="24"/>
          <w:lang w:val="ru-RU" w:eastAsia="ru-RU"/>
        </w:rPr>
        <w:t xml:space="preserve">да, со сведениями о начисленной </w:t>
      </w:r>
      <w:r w:rsidRPr="00D16E45">
        <w:rPr>
          <w:rFonts w:ascii="Times New Roman" w:hAnsi="Times New Roman"/>
          <w:sz w:val="24"/>
          <w:szCs w:val="24"/>
          <w:lang w:val="ru-RU" w:eastAsia="ru-RU"/>
        </w:rPr>
        <w:t>амортизации;</w:t>
      </w:r>
      <w:r w:rsidRPr="00D16E45">
        <w:rPr>
          <w:rFonts w:ascii="Times New Roman" w:hAnsi="Times New Roman"/>
          <w:sz w:val="24"/>
          <w:szCs w:val="24"/>
          <w:lang w:val="ru-RU" w:eastAsia="ru-RU"/>
        </w:rPr>
        <w:b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526C5778" w14:textId="61D037CD"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1647A2D" w14:textId="600AE52E"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книга учета бланков строгой отчетности заполняются </w:t>
      </w:r>
      <w:r w:rsidR="00974C1E" w:rsidRPr="00D16E45">
        <w:rPr>
          <w:rFonts w:ascii="Times New Roman" w:hAnsi="Times New Roman"/>
          <w:sz w:val="24"/>
          <w:szCs w:val="24"/>
          <w:lang w:val="ru-RU" w:eastAsia="ru-RU"/>
        </w:rPr>
        <w:t>ежеквартально</w:t>
      </w:r>
      <w:r w:rsidR="002006F4" w:rsidRPr="00D16E45">
        <w:rPr>
          <w:rFonts w:ascii="Times New Roman" w:hAnsi="Times New Roman"/>
          <w:sz w:val="24"/>
          <w:szCs w:val="24"/>
          <w:lang w:val="ru-RU" w:eastAsia="ru-RU"/>
        </w:rPr>
        <w:t xml:space="preserve">, в последний день </w:t>
      </w:r>
      <w:r w:rsidR="00974C1E" w:rsidRPr="00D16E45">
        <w:rPr>
          <w:rFonts w:ascii="Times New Roman" w:hAnsi="Times New Roman"/>
          <w:sz w:val="24"/>
          <w:szCs w:val="24"/>
          <w:lang w:val="ru-RU" w:eastAsia="ru-RU"/>
        </w:rPr>
        <w:t>квартала</w:t>
      </w:r>
      <w:r w:rsidR="002006F4" w:rsidRPr="00D16E45">
        <w:rPr>
          <w:rFonts w:ascii="Times New Roman" w:hAnsi="Times New Roman"/>
          <w:sz w:val="24"/>
          <w:szCs w:val="24"/>
          <w:lang w:val="ru-RU" w:eastAsia="ru-RU"/>
        </w:rPr>
        <w:t>;</w:t>
      </w:r>
    </w:p>
    <w:p w14:paraId="26AFD330" w14:textId="77777777" w:rsidR="00DF3041"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журналы операций, главная книга заполняются ежемесячно</w:t>
      </w:r>
      <w:r w:rsidR="00DF3041" w:rsidRPr="00D16E45">
        <w:rPr>
          <w:rFonts w:ascii="Times New Roman" w:hAnsi="Times New Roman"/>
          <w:sz w:val="24"/>
          <w:szCs w:val="24"/>
          <w:lang w:val="ru-RU" w:eastAsia="ru-RU"/>
        </w:rPr>
        <w:t xml:space="preserve"> отдельно по каждому Учреждению;</w:t>
      </w:r>
    </w:p>
    <w:p w14:paraId="42458CD0" w14:textId="6D1514C0" w:rsidR="008A750A" w:rsidRPr="00D16E45" w:rsidRDefault="008A750A" w:rsidP="00AC05AD">
      <w:pPr>
        <w:pStyle w:val="a9"/>
        <w:numPr>
          <w:ilvl w:val="0"/>
          <w:numId w:val="10"/>
        </w:numPr>
        <w:spacing w:before="120" w:beforeAutospacing="0" w:after="120" w:afterAutospacing="0" w:line="360" w:lineRule="auto"/>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другие регистры, не указанные выше, заполняются по мере необходимости, если иное не установлено законодательством РФ.</w:t>
      </w:r>
    </w:p>
    <w:p w14:paraId="085DC058" w14:textId="5F263D88" w:rsidR="00393351" w:rsidRPr="00D16E45" w:rsidRDefault="008A750A" w:rsidP="009D663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sz w:val="24"/>
          <w:szCs w:val="24"/>
          <w:lang w:val="ru-RU"/>
        </w:rPr>
      </w:pPr>
      <w:r w:rsidRPr="00D16E45">
        <w:rPr>
          <w:i/>
          <w:sz w:val="24"/>
          <w:szCs w:val="24"/>
          <w:lang w:val="ru-RU"/>
        </w:rPr>
        <w:t>(Основание: п</w:t>
      </w:r>
      <w:r w:rsidR="00D32A5B" w:rsidRPr="00D16E45">
        <w:rPr>
          <w:i/>
          <w:sz w:val="24"/>
          <w:szCs w:val="24"/>
          <w:lang w:val="ru-RU"/>
        </w:rPr>
        <w:t>.</w:t>
      </w:r>
      <w:r w:rsidR="002006F4" w:rsidRPr="00D16E45">
        <w:rPr>
          <w:i/>
          <w:sz w:val="24"/>
          <w:szCs w:val="24"/>
          <w:lang w:val="ru-RU"/>
        </w:rPr>
        <w:t>11 Инструкции № 157н)</w:t>
      </w:r>
    </w:p>
    <w:p w14:paraId="59136B36" w14:textId="77777777" w:rsidR="009D663B" w:rsidRPr="00D16E45" w:rsidRDefault="009D663B" w:rsidP="009D663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sz w:val="24"/>
          <w:szCs w:val="24"/>
          <w:lang w:val="ru-RU"/>
        </w:rPr>
      </w:pPr>
    </w:p>
    <w:p w14:paraId="5EAAAFB1" w14:textId="77777777" w:rsidR="00AE4B48" w:rsidRPr="00D16E45" w:rsidRDefault="00AE4B48"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Формирование журналов операций осуществляется в соответствии со следующей нумерацией:</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1316"/>
        <w:gridCol w:w="3638"/>
        <w:gridCol w:w="4252"/>
      </w:tblGrid>
      <w:tr w:rsidR="006D3328" w:rsidRPr="00D16E45" w14:paraId="4FE7072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70ECE"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Номер журнала</w:t>
            </w:r>
          </w:p>
        </w:tc>
        <w:tc>
          <w:tcPr>
            <w:tcW w:w="3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AE28"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Наименование журнала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0CA6"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Включаемые учетные документы</w:t>
            </w:r>
          </w:p>
        </w:tc>
      </w:tr>
      <w:tr w:rsidR="006D3328" w:rsidRPr="00595F03" w14:paraId="05050EEE"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D0A74FA"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1</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53686CB"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счету "Касса"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7DDE9D8"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кассовые приходные ордера;</w:t>
            </w:r>
          </w:p>
          <w:p w14:paraId="7760E3F9"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кассовые расходные ордера;</w:t>
            </w:r>
          </w:p>
          <w:p w14:paraId="5D7A5C53" w14:textId="15B1E65E" w:rsidR="008B47EB" w:rsidRPr="00D16E45" w:rsidRDefault="008B47EB"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кассовая книга;</w:t>
            </w:r>
          </w:p>
          <w:p w14:paraId="5B16C5D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платежные ведомости;</w:t>
            </w:r>
          </w:p>
          <w:p w14:paraId="13B1734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доверенности на получение денежных средств;</w:t>
            </w:r>
          </w:p>
          <w:p w14:paraId="199F0810" w14:textId="4182D704" w:rsidR="006D3328" w:rsidRPr="00D16E45" w:rsidRDefault="006D3328" w:rsidP="008B47E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прочие документы, касающиеся прихода и выдачи денежных средств</w:t>
            </w:r>
          </w:p>
        </w:tc>
      </w:tr>
      <w:tr w:rsidR="006D3328" w:rsidRPr="00595F03" w14:paraId="52F00F7C"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E1A6E0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2</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6FB7A1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с безналичными денежными средствами, в т.ч.</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388716F3" w14:textId="537F80BB"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выписки с лицевых счетов;</w:t>
            </w:r>
          </w:p>
          <w:p w14:paraId="31883F45"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исполненные платежные поручения</w:t>
            </w:r>
          </w:p>
        </w:tc>
      </w:tr>
      <w:tr w:rsidR="006D3328" w:rsidRPr="00D16E45" w14:paraId="2F3130CA"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5E8EE49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3</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AE40E7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подотчетными лицами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A0C632C"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авансовые отчеты и иные отчетные документы;</w:t>
            </w:r>
          </w:p>
          <w:p w14:paraId="18454456" w14:textId="680A16FC"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документы</w:t>
            </w:r>
            <w:r w:rsidR="00B10B7D" w:rsidRPr="00D16E45">
              <w:rPr>
                <w:rFonts w:ascii="Times New Roman" w:eastAsia="Times New Roman" w:hAnsi="Times New Roman" w:cs="Times New Roman"/>
                <w:sz w:val="24"/>
                <w:szCs w:val="24"/>
                <w:lang w:val="ru-RU" w:eastAsia="ru-RU"/>
              </w:rPr>
              <w:t>, подтверждающие произведенные расходы</w:t>
            </w:r>
            <w:r w:rsidRPr="00D16E45">
              <w:rPr>
                <w:rFonts w:ascii="Times New Roman" w:eastAsia="Times New Roman" w:hAnsi="Times New Roman" w:cs="Times New Roman"/>
                <w:sz w:val="24"/>
                <w:szCs w:val="24"/>
                <w:lang w:val="ru-RU" w:eastAsia="ru-RU"/>
              </w:rPr>
              <w:t xml:space="preserve"> (кассовые чеки, товарные чеки, накладные </w:t>
            </w:r>
            <w:r w:rsidR="00B10B7D" w:rsidRPr="00D16E45">
              <w:rPr>
                <w:rFonts w:ascii="Times New Roman" w:eastAsia="Times New Roman" w:hAnsi="Times New Roman" w:cs="Times New Roman"/>
                <w:sz w:val="24"/>
                <w:szCs w:val="24"/>
                <w:lang w:val="ru-RU" w:eastAsia="ru-RU"/>
              </w:rPr>
              <w:t>и т.п.)</w:t>
            </w:r>
            <w:r w:rsidRPr="00D16E45">
              <w:rPr>
                <w:rFonts w:ascii="Times New Roman" w:eastAsia="Times New Roman" w:hAnsi="Times New Roman" w:cs="Times New Roman"/>
                <w:sz w:val="24"/>
                <w:szCs w:val="24"/>
                <w:lang w:val="ru-RU" w:eastAsia="ru-RU"/>
              </w:rPr>
              <w:t>;</w:t>
            </w:r>
          </w:p>
          <w:p w14:paraId="345B574F"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595F03" w14:paraId="67C5919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0D298CFA"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4</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E12134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поставщиками и подрядчиками</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6679ACE8"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акты выполненных работ; УПД;</w:t>
            </w:r>
          </w:p>
          <w:p w14:paraId="2CA8EE2A" w14:textId="64B7102F" w:rsidR="006D3328" w:rsidRPr="00FB3CAD" w:rsidRDefault="006D3328" w:rsidP="008B47EB">
            <w:pPr>
              <w:rPr>
                <w:rFonts w:ascii="Times New Roman" w:eastAsia="Times New Roman" w:hAnsi="Times New Roman" w:cs="Times New Roman"/>
                <w:sz w:val="24"/>
                <w:szCs w:val="24"/>
                <w:lang w:val="ru-RU" w:eastAsia="ru-RU"/>
              </w:rPr>
            </w:pPr>
            <w:r w:rsidRPr="00FB3CAD">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FB3CAD">
              <w:rPr>
                <w:rFonts w:ascii="Times New Roman" w:eastAsia="Times New Roman" w:hAnsi="Times New Roman" w:cs="Times New Roman"/>
                <w:sz w:val="24"/>
                <w:szCs w:val="24"/>
                <w:lang w:val="ru-RU" w:eastAsia="ru-RU"/>
              </w:rPr>
              <w:t>бухгалтерские справки (при необходимости)</w:t>
            </w:r>
          </w:p>
        </w:tc>
      </w:tr>
      <w:tr w:rsidR="006D3328" w:rsidRPr="00595F03" w14:paraId="4CD52A1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16ED02E"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5</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33354064"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с дебиторами по доходам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1CF40157"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акты выполненных работ;</w:t>
            </w:r>
          </w:p>
          <w:p w14:paraId="57E4253F"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товарные накладные на отпуск материальных ценностей;</w:t>
            </w:r>
          </w:p>
          <w:p w14:paraId="6675B607"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прочие документы, на основании которых отражаются расчеты по доходам, в т.ч. по суммам причиненного ущерба, выставленных пеней</w:t>
            </w:r>
          </w:p>
        </w:tc>
      </w:tr>
      <w:tr w:rsidR="006D3328" w:rsidRPr="00595F03" w14:paraId="1F1D768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28BBD439"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6</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8C966D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расчетов по оплате труда, денежному довольствию и стипендиям;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17A7781"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табель учета рабочего времени;</w:t>
            </w:r>
          </w:p>
          <w:p w14:paraId="02477B51"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lastRenderedPageBreak/>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кадровые приказы;</w:t>
            </w:r>
          </w:p>
          <w:p w14:paraId="0B5271D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расчетные ведомости;</w:t>
            </w:r>
          </w:p>
          <w:p w14:paraId="74E5634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свод начислений и удержаний по заработной плате</w:t>
            </w:r>
          </w:p>
        </w:tc>
      </w:tr>
      <w:tr w:rsidR="006D3328" w:rsidRPr="00D16E45" w14:paraId="13205502"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8597735"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lastRenderedPageBreak/>
              <w:t>7</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2B3EF563"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xml:space="preserve">Журнал операций по выбытию и перемещению нефинансовых активов </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2958953B"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накладные на поставку материальных ценностей; УПД;</w:t>
            </w:r>
          </w:p>
          <w:p w14:paraId="4661D01A"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31793CDA"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D16E45" w14:paraId="0CCB0A50" w14:textId="77777777" w:rsidTr="003D70CB">
        <w:tc>
          <w:tcPr>
            <w:tcW w:w="1316" w:type="dxa"/>
            <w:tcBorders>
              <w:top w:val="single" w:sz="8" w:space="0" w:color="000000"/>
              <w:left w:val="single" w:sz="8" w:space="0" w:color="000000"/>
              <w:bottom w:val="single" w:sz="8" w:space="0" w:color="000000"/>
              <w:right w:val="single" w:sz="8" w:space="0" w:color="000000"/>
            </w:tcBorders>
          </w:tcPr>
          <w:p w14:paraId="5A69F116" w14:textId="77777777" w:rsidR="006D3328" w:rsidRPr="00D16E45" w:rsidRDefault="006D3328" w:rsidP="003D70CB">
            <w:pPr>
              <w:jc w:val="center"/>
              <w:rPr>
                <w:rFonts w:ascii="Times New Roman" w:hAnsi="Times New Roman" w:cs="Times New Roman"/>
                <w:b/>
                <w:i/>
                <w:sz w:val="24"/>
                <w:szCs w:val="24"/>
                <w:lang w:val="ru-RU"/>
              </w:rPr>
            </w:pPr>
            <w:r w:rsidRPr="00D16E45">
              <w:rPr>
                <w:rStyle w:val="fill"/>
                <w:rFonts w:ascii="Times New Roman" w:hAnsi="Times New Roman" w:cs="Times New Roman"/>
                <w:b w:val="0"/>
                <w:i w:val="0"/>
                <w:color w:val="auto"/>
                <w:sz w:val="24"/>
                <w:szCs w:val="24"/>
              </w:rPr>
              <w:t>7</w:t>
            </w:r>
            <w:r w:rsidRPr="00D16E45">
              <w:rPr>
                <w:rStyle w:val="fill"/>
                <w:rFonts w:ascii="Times New Roman" w:hAnsi="Times New Roman" w:cs="Times New Roman"/>
                <w:b w:val="0"/>
                <w:i w:val="0"/>
                <w:color w:val="auto"/>
                <w:sz w:val="24"/>
                <w:szCs w:val="24"/>
                <w:lang w:val="ru-RU"/>
              </w:rPr>
              <w:t>1</w:t>
            </w:r>
          </w:p>
        </w:tc>
        <w:tc>
          <w:tcPr>
            <w:tcW w:w="3638" w:type="dxa"/>
            <w:tcBorders>
              <w:top w:val="single" w:sz="8" w:space="0" w:color="000000"/>
              <w:left w:val="single" w:sz="8" w:space="0" w:color="000000"/>
              <w:bottom w:val="single" w:sz="8" w:space="0" w:color="000000"/>
              <w:right w:val="single" w:sz="8" w:space="0" w:color="000000"/>
            </w:tcBorders>
          </w:tcPr>
          <w:p w14:paraId="2D52BE26" w14:textId="77777777" w:rsidR="006D3328" w:rsidRPr="00D16E45" w:rsidRDefault="006D3328" w:rsidP="003D70CB">
            <w:pPr>
              <w:rPr>
                <w:rFonts w:ascii="Times New Roman" w:hAnsi="Times New Roman" w:cs="Times New Roman"/>
                <w:b/>
                <w:i/>
                <w:sz w:val="24"/>
                <w:szCs w:val="24"/>
                <w:lang w:val="ru-RU"/>
              </w:rPr>
            </w:pPr>
            <w:r w:rsidRPr="00D16E45">
              <w:rPr>
                <w:rStyle w:val="fill"/>
                <w:rFonts w:ascii="Times New Roman" w:hAnsi="Times New Roman" w:cs="Times New Roman"/>
                <w:b w:val="0"/>
                <w:i w:val="0"/>
                <w:color w:val="auto"/>
                <w:sz w:val="24"/>
                <w:szCs w:val="24"/>
                <w:lang w:val="ru-RU"/>
              </w:rPr>
              <w:t>Журнал операций по выбытию и перемещению нефинансовых активов (продукты питания)</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A557385"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накладные на поставку материальных ценностей; УПД;</w:t>
            </w:r>
          </w:p>
          <w:p w14:paraId="1B3DAC9B"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акты, приходный ордер, накладная на внутреннее перемещение и прочие документы по движению нефинансовых активов</w:t>
            </w:r>
          </w:p>
          <w:p w14:paraId="28137061"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(при необходимости)</w:t>
            </w:r>
          </w:p>
        </w:tc>
      </w:tr>
      <w:tr w:rsidR="006D3328" w:rsidRPr="00D16E45" w14:paraId="0BC97FD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4576711"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819E660"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прочим операциям:</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5DF4C53F"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Включаются все прочие операции, не отраженные в иных журналах операций</w:t>
            </w:r>
          </w:p>
          <w:p w14:paraId="64A79344" w14:textId="711D8E2D" w:rsidR="008B47EB" w:rsidRPr="00D16E45" w:rsidRDefault="008B47EB"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бухгалтерские справки (ф.0504833)</w:t>
            </w:r>
          </w:p>
        </w:tc>
      </w:tr>
      <w:tr w:rsidR="006D3328" w:rsidRPr="00D16E45" w14:paraId="3D599DA8"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C3ABA77"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8-ош</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04105322"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по исправлению ошибок прошлых лет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51E20C"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4"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D16E45" w14:paraId="33403180"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320211D2"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8-мо</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147277CA"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Журнал операций межотчетного периода</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66A3357"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5"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D16E45" w14:paraId="6C7FB354"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40B7CB60" w14:textId="77777777" w:rsidR="006D3328" w:rsidRPr="00D16E45" w:rsidRDefault="006D3328" w:rsidP="003D70CB">
            <w:pPr>
              <w:jc w:val="cente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8-сан</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6601ED7A" w14:textId="77777777" w:rsidR="006D3328" w:rsidRPr="00D16E45" w:rsidRDefault="006D3328" w:rsidP="003D70CB">
            <w:pPr>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прочим операциям - санкционирование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730045B9" w14:textId="77777777" w:rsidR="006D3328" w:rsidRPr="00D16E45" w:rsidRDefault="006D3328" w:rsidP="003D70CB">
            <w:pPr>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бухгалтерские справки (</w:t>
            </w:r>
            <w:hyperlink r:id="rId46" w:anchor="/document/70951956/entry/2320" w:history="1">
              <w:r w:rsidRPr="00D16E45">
                <w:rPr>
                  <w:rFonts w:ascii="Times New Roman" w:eastAsia="Times New Roman" w:hAnsi="Times New Roman" w:cs="Times New Roman"/>
                  <w:sz w:val="24"/>
                  <w:szCs w:val="24"/>
                  <w:lang w:eastAsia="ru-RU"/>
                </w:rPr>
                <w:t>ф. 0504833</w:t>
              </w:r>
            </w:hyperlink>
            <w:r w:rsidRPr="00D16E45">
              <w:rPr>
                <w:rFonts w:ascii="Times New Roman" w:eastAsia="Times New Roman" w:hAnsi="Times New Roman" w:cs="Times New Roman"/>
                <w:sz w:val="24"/>
                <w:szCs w:val="24"/>
                <w:lang w:eastAsia="ru-RU"/>
              </w:rPr>
              <w:t>)</w:t>
            </w:r>
          </w:p>
        </w:tc>
      </w:tr>
      <w:tr w:rsidR="006D3328" w:rsidRPr="00595F03" w14:paraId="70CB49BB" w14:textId="77777777" w:rsidTr="003D70CB">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7A0F97B8" w14:textId="77777777" w:rsidR="006D3328" w:rsidRPr="00D16E45" w:rsidRDefault="006D3328" w:rsidP="003D70CB">
            <w:pPr>
              <w:jc w:val="both"/>
              <w:rPr>
                <w:rFonts w:ascii="Times New Roman" w:eastAsia="Times New Roman" w:hAnsi="Times New Roman" w:cs="Times New Roman"/>
                <w:sz w:val="24"/>
                <w:szCs w:val="24"/>
                <w:lang w:eastAsia="ru-RU"/>
              </w:rPr>
            </w:pPr>
            <w:r w:rsidRPr="00D16E45">
              <w:rPr>
                <w:rFonts w:ascii="Times New Roman" w:eastAsia="Times New Roman" w:hAnsi="Times New Roman" w:cs="Times New Roman"/>
                <w:sz w:val="24"/>
                <w:szCs w:val="24"/>
                <w:lang w:eastAsia="ru-RU"/>
              </w:rPr>
              <w:t> </w:t>
            </w:r>
          </w:p>
        </w:tc>
        <w:tc>
          <w:tcPr>
            <w:tcW w:w="3638" w:type="dxa"/>
            <w:tcBorders>
              <w:top w:val="single" w:sz="6" w:space="0" w:color="000000"/>
              <w:left w:val="single" w:sz="6" w:space="0" w:color="000000"/>
              <w:bottom w:val="single" w:sz="6" w:space="0" w:color="000000"/>
              <w:right w:val="single" w:sz="6" w:space="0" w:color="000000"/>
            </w:tcBorders>
            <w:shd w:val="clear" w:color="auto" w:fill="FFFFFF"/>
            <w:hideMark/>
          </w:tcPr>
          <w:p w14:paraId="433C77F0"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Журнал операций по забалансовому счету (ф.</w:t>
            </w:r>
            <w:r w:rsidRPr="00D16E45">
              <w:rPr>
                <w:rFonts w:ascii="Times New Roman" w:eastAsia="Times New Roman" w:hAnsi="Times New Roman" w:cs="Times New Roman"/>
                <w:sz w:val="24"/>
                <w:szCs w:val="24"/>
                <w:lang w:eastAsia="ru-RU"/>
              </w:rPr>
              <w:t> </w:t>
            </w:r>
            <w:r w:rsidRPr="00D16E45">
              <w:rPr>
                <w:rFonts w:ascii="Times New Roman" w:eastAsia="Times New Roman" w:hAnsi="Times New Roman" w:cs="Times New Roman"/>
                <w:sz w:val="24"/>
                <w:szCs w:val="24"/>
                <w:lang w:val="ru-RU" w:eastAsia="ru-RU"/>
              </w:rPr>
              <w:t>0509213)</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14:paraId="01D2030A" w14:textId="77777777" w:rsidR="006D3328" w:rsidRPr="00D16E45" w:rsidRDefault="006D3328" w:rsidP="003D70CB">
            <w:pPr>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Формируется отдельно по каждому забалансовому счету</w:t>
            </w:r>
          </w:p>
        </w:tc>
      </w:tr>
    </w:tbl>
    <w:p w14:paraId="507BDE18" w14:textId="77777777" w:rsidR="006D3328" w:rsidRPr="00D16E45" w:rsidRDefault="006D3328" w:rsidP="006D3328">
      <w:pPr>
        <w:pStyle w:val="a9"/>
        <w:spacing w:beforeAutospacing="0" w:afterAutospacing="0" w:line="360" w:lineRule="auto"/>
        <w:ind w:left="426"/>
        <w:jc w:val="both"/>
        <w:rPr>
          <w:rFonts w:ascii="Times New Roman" w:hAnsi="Times New Roman"/>
          <w:sz w:val="24"/>
          <w:szCs w:val="24"/>
          <w:lang w:val="ru-RU" w:eastAsia="ru-RU"/>
        </w:rPr>
      </w:pPr>
    </w:p>
    <w:p w14:paraId="3F9C258D" w14:textId="1B3CBE17" w:rsidR="009C2AFF" w:rsidRPr="00D16E45" w:rsidRDefault="009C2AFF"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Журналы операций формируются </w:t>
      </w:r>
      <w:r w:rsidRPr="00D16E45">
        <w:rPr>
          <w:bCs/>
          <w:sz w:val="24"/>
          <w:szCs w:val="24"/>
          <w:shd w:val="clear" w:color="auto" w:fill="FFFFFF"/>
          <w:lang w:val="ru-RU"/>
        </w:rPr>
        <w:t>вместе по всем кодам видов финансового обеспечения (деятельности).</w:t>
      </w:r>
    </w:p>
    <w:p w14:paraId="04553799" w14:textId="1E9624E0" w:rsidR="009C2AFF" w:rsidRPr="00D16E45" w:rsidRDefault="009C2AFF"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Формирование регистров бухгалтерского учета (журналы операций</w:t>
      </w:r>
      <w:r w:rsidR="00344342" w:rsidRPr="00D16E45">
        <w:rPr>
          <w:sz w:val="24"/>
          <w:szCs w:val="24"/>
          <w:shd w:val="clear" w:color="auto" w:fill="FFFFFF"/>
          <w:lang w:val="ru-RU"/>
        </w:rPr>
        <w:t xml:space="preserve"> и т.д.</w:t>
      </w:r>
      <w:r w:rsidRPr="00D16E45">
        <w:rPr>
          <w:sz w:val="24"/>
          <w:szCs w:val="24"/>
          <w:shd w:val="clear" w:color="auto" w:fill="FFFFFF"/>
          <w:lang w:val="ru-RU"/>
        </w:rPr>
        <w:t xml:space="preserve">), на основании которых </w:t>
      </w:r>
      <w:r w:rsidR="00344342" w:rsidRPr="00D16E45">
        <w:rPr>
          <w:sz w:val="24"/>
          <w:szCs w:val="24"/>
          <w:shd w:val="clear" w:color="auto" w:fill="FFFFFF"/>
          <w:lang w:val="ru-RU"/>
        </w:rPr>
        <w:t>формируется</w:t>
      </w:r>
      <w:r w:rsidRPr="00D16E45">
        <w:rPr>
          <w:sz w:val="24"/>
          <w:szCs w:val="24"/>
          <w:shd w:val="clear" w:color="auto" w:fill="FFFFFF"/>
          <w:lang w:val="ru-RU"/>
        </w:rPr>
        <w:t xml:space="preserve"> бухгалтерская (финансовая) отчетность, осуществляется не позднее 20 числа, следующего за отчетным.</w:t>
      </w:r>
    </w:p>
    <w:p w14:paraId="342403C1" w14:textId="1D06FA6B" w:rsidR="00F613CF" w:rsidRPr="00D16E45" w:rsidRDefault="007E6EBA" w:rsidP="00AC05AD">
      <w:pPr>
        <w:pStyle w:val="a9"/>
        <w:numPr>
          <w:ilvl w:val="1"/>
          <w:numId w:val="8"/>
        </w:numPr>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Перевод на русский язык первичных (сводных) учетных документов, составленных на иностранных языках,</w:t>
      </w:r>
      <w:r w:rsidR="00974C1E" w:rsidRPr="00D16E45">
        <w:rPr>
          <w:rFonts w:ascii="Times New Roman" w:hAnsi="Times New Roman"/>
          <w:sz w:val="24"/>
          <w:szCs w:val="24"/>
          <w:lang w:val="ru-RU" w:eastAsia="ru-RU"/>
        </w:rPr>
        <w:t xml:space="preserve"> осуществляется</w:t>
      </w:r>
      <w:r w:rsidRPr="00D16E45">
        <w:rPr>
          <w:rFonts w:ascii="Times New Roman" w:hAnsi="Times New Roman"/>
          <w:sz w:val="24"/>
          <w:szCs w:val="24"/>
          <w:lang w:val="ru-RU" w:eastAsia="ru-RU"/>
        </w:rPr>
        <w:t xml:space="preserve"> путем привлечения </w:t>
      </w:r>
      <w:r w:rsidR="008A2DEA"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чреждением специализированных организаций и заключения с ними договоров на предоставление услуг по переводу.</w:t>
      </w:r>
    </w:p>
    <w:p w14:paraId="64B0CB7E" w14:textId="77777777" w:rsidR="007E6EBA" w:rsidRPr="00D16E45" w:rsidRDefault="007E6EBA" w:rsidP="00F613CF">
      <w:pPr>
        <w:pStyle w:val="a9"/>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i/>
          <w:sz w:val="24"/>
          <w:szCs w:val="24"/>
          <w:lang w:val="ru-RU" w:eastAsia="ru-RU"/>
        </w:rPr>
        <w:lastRenderedPageBreak/>
        <w:t xml:space="preserve">(Основание: п. 31 СГС </w:t>
      </w:r>
      <w:r w:rsidR="00E20566" w:rsidRPr="00D16E45">
        <w:rPr>
          <w:rFonts w:ascii="Times New Roman" w:hAnsi="Times New Roman"/>
          <w:i/>
          <w:sz w:val="24"/>
          <w:szCs w:val="24"/>
          <w:lang w:val="ru-RU" w:eastAsia="ru-RU"/>
        </w:rPr>
        <w:t>«Концептуальные основы»)</w:t>
      </w:r>
    </w:p>
    <w:p w14:paraId="74D4D56D" w14:textId="77777777" w:rsidR="00752A33" w:rsidRPr="00D16E45" w:rsidRDefault="00E20566" w:rsidP="00AC05AD">
      <w:pPr>
        <w:pStyle w:val="afe"/>
        <w:numPr>
          <w:ilvl w:val="1"/>
          <w:numId w:val="8"/>
        </w:numPr>
        <w:spacing w:after="0" w:line="360" w:lineRule="auto"/>
        <w:ind w:left="0" w:firstLine="426"/>
        <w:contextualSpacing/>
        <w:jc w:val="both"/>
        <w:rPr>
          <w:rFonts w:ascii="Times New Roman" w:eastAsiaTheme="minorHAnsi" w:hAnsi="Times New Roman" w:cstheme="minorBidi"/>
          <w:color w:val="auto"/>
          <w:sz w:val="24"/>
          <w:szCs w:val="24"/>
          <w:lang w:eastAsia="ru-RU"/>
        </w:rPr>
      </w:pPr>
      <w:r w:rsidRPr="00D16E45">
        <w:rPr>
          <w:rFonts w:ascii="Times New Roman" w:eastAsiaTheme="minorHAnsi" w:hAnsi="Times New Roman" w:cstheme="minorBidi"/>
          <w:i w:val="0"/>
          <w:iCs w:val="0"/>
          <w:color w:val="auto"/>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55DC01F9" w14:textId="6E08EEC9" w:rsidR="00752A33" w:rsidRPr="00D16E45" w:rsidRDefault="00E20566" w:rsidP="00514C36">
      <w:pPr>
        <w:pStyle w:val="afe"/>
        <w:spacing w:after="0" w:line="360" w:lineRule="auto"/>
        <w:ind w:left="426"/>
        <w:contextualSpacing/>
        <w:jc w:val="both"/>
        <w:rPr>
          <w:rFonts w:ascii="Times New Roman" w:eastAsiaTheme="minorHAnsi" w:hAnsi="Times New Roman" w:cstheme="minorBidi"/>
          <w:color w:val="auto"/>
          <w:sz w:val="24"/>
          <w:szCs w:val="24"/>
          <w:lang w:eastAsia="ru-RU"/>
        </w:rPr>
      </w:pPr>
      <w:r w:rsidRPr="00D16E45">
        <w:rPr>
          <w:rFonts w:ascii="Times New Roman" w:eastAsiaTheme="minorHAnsi" w:hAnsi="Times New Roman" w:cstheme="minorBidi"/>
          <w:color w:val="auto"/>
          <w:sz w:val="24"/>
          <w:szCs w:val="24"/>
          <w:lang w:eastAsia="ru-RU"/>
        </w:rPr>
        <w:t>(Основание: п. 31 СГС «Концептуальные основы»)</w:t>
      </w:r>
    </w:p>
    <w:p w14:paraId="3534CBAA" w14:textId="137998FE" w:rsidR="00C97616" w:rsidRPr="00D16E45" w:rsidRDefault="00752A33" w:rsidP="00AC05AD">
      <w:pPr>
        <w:pStyle w:val="afe"/>
        <w:numPr>
          <w:ilvl w:val="1"/>
          <w:numId w:val="8"/>
        </w:numPr>
        <w:spacing w:after="0" w:line="360" w:lineRule="auto"/>
        <w:ind w:left="0" w:firstLine="567"/>
        <w:contextualSpacing/>
        <w:jc w:val="both"/>
        <w:rPr>
          <w:rFonts w:ascii="Times New Roman" w:eastAsiaTheme="minorHAnsi" w:hAnsi="Times New Roman" w:cstheme="minorBidi"/>
          <w:i w:val="0"/>
          <w:iCs w:val="0"/>
          <w:color w:val="auto"/>
          <w:sz w:val="24"/>
          <w:szCs w:val="24"/>
          <w:lang w:eastAsia="ru-RU"/>
        </w:rPr>
      </w:pPr>
      <w:r w:rsidRPr="00D16E45">
        <w:rPr>
          <w:rFonts w:ascii="Times New Roman" w:eastAsiaTheme="minorHAnsi" w:hAnsi="Times New Roman" w:cstheme="minorBidi"/>
          <w:i w:val="0"/>
          <w:iCs w:val="0"/>
          <w:color w:val="auto"/>
          <w:sz w:val="24"/>
          <w:szCs w:val="24"/>
          <w:lang w:eastAsia="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Своевременное и качественное оформление первичных учетных документо</w:t>
      </w:r>
      <w:r w:rsidR="00DA469B" w:rsidRPr="00D16E45">
        <w:rPr>
          <w:rFonts w:ascii="Times New Roman" w:eastAsiaTheme="minorHAnsi" w:hAnsi="Times New Roman" w:cstheme="minorBidi"/>
          <w:i w:val="0"/>
          <w:iCs w:val="0"/>
          <w:color w:val="auto"/>
          <w:sz w:val="24"/>
          <w:szCs w:val="24"/>
          <w:lang w:eastAsia="ru-RU"/>
        </w:rPr>
        <w:t>в, передачу их в установленные Г</w:t>
      </w:r>
      <w:r w:rsidRPr="00D16E45">
        <w:rPr>
          <w:rFonts w:ascii="Times New Roman" w:eastAsiaTheme="minorHAnsi" w:hAnsi="Times New Roman" w:cstheme="minorBidi"/>
          <w:i w:val="0"/>
          <w:iCs w:val="0"/>
          <w:color w:val="auto"/>
          <w:sz w:val="24"/>
          <w:szCs w:val="24"/>
          <w:lang w:eastAsia="ru-RU"/>
        </w:rPr>
        <w:t>рафиком документооборота</w:t>
      </w:r>
      <w:r w:rsidR="00DA469B" w:rsidRPr="00D16E45">
        <w:rPr>
          <w:rFonts w:ascii="Times New Roman" w:eastAsiaTheme="minorHAnsi" w:hAnsi="Times New Roman" w:cstheme="minorBidi"/>
          <w:i w:val="0"/>
          <w:iCs w:val="0"/>
          <w:color w:val="auto"/>
          <w:sz w:val="24"/>
          <w:szCs w:val="24"/>
          <w:lang w:eastAsia="ru-RU"/>
        </w:rPr>
        <w:t xml:space="preserve">  </w:t>
      </w:r>
      <w:r w:rsidRPr="00D16E45">
        <w:rPr>
          <w:rFonts w:ascii="Times New Roman" w:eastAsiaTheme="minorHAnsi" w:hAnsi="Times New Roman" w:cstheme="minorBidi"/>
          <w:i w:val="0"/>
          <w:iCs w:val="0"/>
          <w:color w:val="auto"/>
          <w:sz w:val="24"/>
          <w:szCs w:val="24"/>
          <w:lang w:eastAsia="ru-RU"/>
        </w:rPr>
        <w:t>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w:t>
      </w:r>
    </w:p>
    <w:p w14:paraId="6FC68863" w14:textId="290FEF1C" w:rsidR="00E26537" w:rsidRPr="00D16E45" w:rsidRDefault="00752A33" w:rsidP="00AC05AD">
      <w:pPr>
        <w:pStyle w:val="afe"/>
        <w:numPr>
          <w:ilvl w:val="1"/>
          <w:numId w:val="8"/>
        </w:numPr>
        <w:spacing w:after="0" w:line="360" w:lineRule="auto"/>
        <w:ind w:left="0" w:firstLine="567"/>
        <w:contextualSpacing/>
        <w:jc w:val="both"/>
        <w:rPr>
          <w:rFonts w:ascii="Times New Roman" w:eastAsiaTheme="minorHAnsi" w:hAnsi="Times New Roman" w:cstheme="minorBidi"/>
          <w:i w:val="0"/>
          <w:iCs w:val="0"/>
          <w:color w:val="auto"/>
          <w:sz w:val="24"/>
          <w:szCs w:val="24"/>
          <w:lang w:eastAsia="ru-RU"/>
        </w:rPr>
      </w:pPr>
      <w:r w:rsidRPr="00D16E45">
        <w:rPr>
          <w:rFonts w:ascii="Times New Roman" w:eastAsiaTheme="minorHAnsi" w:hAnsi="Times New Roman" w:cstheme="minorBidi"/>
          <w:i w:val="0"/>
          <w:iCs w:val="0"/>
          <w:color w:val="auto"/>
          <w:sz w:val="24"/>
          <w:szCs w:val="24"/>
          <w:lang w:eastAsia="ru-RU"/>
        </w:rPr>
        <w:t xml:space="preserve">Первичные учетные документы, поступившие в бухгалтерию позднее установленного </w:t>
      </w:r>
      <w:r w:rsidR="00C97616" w:rsidRPr="00D16E45">
        <w:rPr>
          <w:rFonts w:ascii="Times New Roman" w:eastAsiaTheme="minorHAnsi" w:hAnsi="Times New Roman" w:cstheme="minorBidi"/>
          <w:i w:val="0"/>
          <w:iCs w:val="0"/>
          <w:color w:val="auto"/>
          <w:sz w:val="24"/>
          <w:szCs w:val="24"/>
          <w:lang w:eastAsia="ru-RU"/>
        </w:rPr>
        <w:t>Г</w:t>
      </w:r>
      <w:r w:rsidRPr="00D16E45">
        <w:rPr>
          <w:rFonts w:ascii="Times New Roman" w:eastAsiaTheme="minorHAnsi" w:hAnsi="Times New Roman" w:cstheme="minorBidi"/>
          <w:i w:val="0"/>
          <w:iCs w:val="0"/>
          <w:color w:val="auto"/>
          <w:sz w:val="24"/>
          <w:szCs w:val="24"/>
          <w:lang w:eastAsia="ru-RU"/>
        </w:rPr>
        <w:t>рафиком документооборота срока, и по которым не создавался соответствующий резерв предстоящих расходов, отражаются в учете в следующем порядке:</w:t>
      </w:r>
    </w:p>
    <w:p w14:paraId="2E6B3780" w14:textId="6C8286CF" w:rsidR="00E26537" w:rsidRPr="00D16E45" w:rsidRDefault="00752A33"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Pr="00D16E45">
        <w:rPr>
          <w:rFonts w:asciiTheme="minorHAnsi" w:eastAsiaTheme="minorHAnsi" w:hAnsiTheme="minorHAnsi" w:cstheme="minorHAnsi"/>
          <w:i w:val="0"/>
          <w:iCs w:val="0"/>
          <w:color w:val="auto"/>
          <w:sz w:val="24"/>
          <w:szCs w:val="24"/>
          <w:lang w:eastAsia="ru-RU"/>
        </w:rPr>
        <w:t>при поступлении документов более поздней датой в этом же месяце факт хозяйственной жизни отражается в учете датой выставления документа;</w:t>
      </w:r>
    </w:p>
    <w:p w14:paraId="623CF4CD" w14:textId="667AA0BE"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iCs w:val="0"/>
          <w:color w:val="auto"/>
          <w:sz w:val="24"/>
          <w:szCs w:val="24"/>
          <w:lang w:eastAsia="ru-RU"/>
        </w:rPr>
        <w:t xml:space="preserve">- </w:t>
      </w:r>
      <w:r w:rsidR="00752A33" w:rsidRPr="00D16E45">
        <w:rPr>
          <w:rFonts w:asciiTheme="minorHAnsi" w:eastAsiaTheme="minorHAnsi" w:hAnsiTheme="minorHAnsi" w:cstheme="minorHAnsi"/>
          <w:i w:val="0"/>
          <w:iCs w:val="0"/>
          <w:color w:val="auto"/>
          <w:sz w:val="24"/>
          <w:szCs w:val="24"/>
          <w:lang w:eastAsia="ru-RU"/>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4684B778" w14:textId="6354BDF7"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iCs w:val="0"/>
          <w:color w:val="auto"/>
          <w:sz w:val="24"/>
          <w:szCs w:val="24"/>
          <w:lang w:eastAsia="ru-RU"/>
        </w:rPr>
      </w:pPr>
      <w:r w:rsidRPr="00D16E45">
        <w:rPr>
          <w:rFonts w:asciiTheme="minorHAnsi" w:eastAsiaTheme="minorHAnsi" w:hAnsiTheme="minorHAnsi" w:cstheme="minorHAnsi"/>
          <w:i w:val="0"/>
          <w:iCs w:val="0"/>
          <w:color w:val="auto"/>
          <w:sz w:val="24"/>
          <w:szCs w:val="24"/>
          <w:lang w:eastAsia="ru-RU"/>
        </w:rPr>
        <w:t xml:space="preserve">- </w:t>
      </w:r>
      <w:r w:rsidR="00752A33" w:rsidRPr="00D16E45">
        <w:rPr>
          <w:rFonts w:asciiTheme="minorHAnsi" w:eastAsiaTheme="minorHAnsi" w:hAnsiTheme="minorHAnsi" w:cstheme="minorHAnsi"/>
          <w:i w:val="0"/>
          <w:iCs w:val="0"/>
          <w:color w:val="auto"/>
          <w:sz w:val="24"/>
          <w:szCs w:val="24"/>
          <w:lang w:eastAsia="ru-RU"/>
        </w:rPr>
        <w:t>при поступлении документов в следующем месяце после даты закрытия месяца (20 число месяца, следующего за отчетным) факты хозяйственной жизни отражаются в учете датой получения документов (не позднее следующего дня после получения документа);</w:t>
      </w:r>
    </w:p>
    <w:p w14:paraId="6D59EBAE" w14:textId="14A8D3EA" w:rsidR="00E26537" w:rsidRPr="00D16E45"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00752A33" w:rsidRPr="00D16E45">
        <w:rPr>
          <w:rFonts w:asciiTheme="minorHAnsi" w:eastAsiaTheme="minorHAnsi" w:hAnsiTheme="minorHAnsi" w:cstheme="minorHAnsi"/>
          <w:i w:val="0"/>
          <w:color w:val="auto"/>
          <w:sz w:val="24"/>
          <w:szCs w:val="24"/>
          <w:lang w:eastAsia="ru-RU"/>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04B6D6F9" w14:textId="2BD67680" w:rsidR="00752A33" w:rsidRPr="00D16E45" w:rsidRDefault="00E26537" w:rsidP="00E26537">
      <w:pPr>
        <w:pStyle w:val="afe"/>
        <w:spacing w:after="0" w:line="360" w:lineRule="auto"/>
        <w:ind w:firstLine="567"/>
        <w:contextualSpacing/>
        <w:jc w:val="both"/>
        <w:rPr>
          <w:rFonts w:asciiTheme="minorHAnsi" w:eastAsiaTheme="minorHAnsi" w:hAnsiTheme="minorHAnsi" w:cstheme="minorHAnsi"/>
          <w:i w:val="0"/>
          <w:color w:val="auto"/>
          <w:sz w:val="24"/>
          <w:szCs w:val="24"/>
          <w:lang w:eastAsia="ru-RU"/>
        </w:rPr>
      </w:pPr>
      <w:r w:rsidRPr="00D16E45">
        <w:rPr>
          <w:rFonts w:asciiTheme="minorHAnsi" w:eastAsiaTheme="minorHAnsi" w:hAnsiTheme="minorHAnsi" w:cstheme="minorHAnsi"/>
          <w:i w:val="0"/>
          <w:color w:val="auto"/>
          <w:sz w:val="24"/>
          <w:szCs w:val="24"/>
          <w:lang w:eastAsia="ru-RU"/>
        </w:rPr>
        <w:t xml:space="preserve">- </w:t>
      </w:r>
      <w:r w:rsidR="00752A33" w:rsidRPr="00D16E45">
        <w:rPr>
          <w:rFonts w:asciiTheme="minorHAnsi" w:eastAsiaTheme="minorHAnsi" w:hAnsiTheme="minorHAnsi" w:cstheme="minorHAnsi"/>
          <w:i w:val="0"/>
          <w:color w:val="auto"/>
          <w:sz w:val="24"/>
          <w:szCs w:val="24"/>
          <w:lang w:eastAsia="ru-RU"/>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за исключением документов по коммунальным услугам на поставку электроэнергии, тепло, которые принимаются к учету  первого числа, следующего за отчетным периодом ).</w:t>
      </w:r>
    </w:p>
    <w:p w14:paraId="45664D53" w14:textId="06ACABB0" w:rsidR="0010164F" w:rsidRPr="00D16E45" w:rsidRDefault="00752A33" w:rsidP="00E26537">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при наличии авансовых платежей, принятие к учету документов по выполненным работам, полученным товарам, услугам допускается датой следующей после оплаты авансового платежа.</w:t>
      </w:r>
      <w:r w:rsidRPr="00D16E45" w:rsidDel="00752A33">
        <w:rPr>
          <w:rFonts w:cstheme="minorHAnsi"/>
          <w:sz w:val="24"/>
          <w:szCs w:val="24"/>
          <w:lang w:val="ru-RU" w:eastAsia="ru-RU"/>
        </w:rPr>
        <w:t xml:space="preserve"> </w:t>
      </w:r>
    </w:p>
    <w:p w14:paraId="2DB8B81C" w14:textId="373A09CE" w:rsidR="007A38DE" w:rsidRPr="00D16E45" w:rsidRDefault="008A5BF3"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Устанавливаются следующие особенности отражения в бухгалтерском учете фактов хозяйственной жизни, оформленных первичными учетными документами, поступившими с опозданием</w:t>
      </w:r>
      <w:r w:rsidR="007A38DE" w:rsidRPr="00D16E45">
        <w:rPr>
          <w:sz w:val="24"/>
          <w:szCs w:val="24"/>
          <w:shd w:val="clear" w:color="auto" w:fill="FFFFFF"/>
          <w:lang w:val="ru-RU"/>
        </w:rPr>
        <w:t>:</w:t>
      </w:r>
    </w:p>
    <w:p w14:paraId="3AEEF4DB" w14:textId="23CD9B7D" w:rsidR="007A38DE" w:rsidRPr="00D16E45" w:rsidRDefault="007A38DE" w:rsidP="007A38DE">
      <w:pPr>
        <w:spacing w:beforeAutospacing="0" w:afterAutospacing="0" w:line="360" w:lineRule="auto"/>
        <w:jc w:val="both"/>
        <w:rPr>
          <w:sz w:val="24"/>
          <w:szCs w:val="24"/>
          <w:shd w:val="clear" w:color="auto" w:fill="FFFFFF"/>
          <w:lang w:val="ru-RU"/>
        </w:rPr>
      </w:pPr>
      <w:r w:rsidRPr="00D16E45">
        <w:rPr>
          <w:sz w:val="24"/>
          <w:szCs w:val="24"/>
          <w:shd w:val="clear" w:color="auto" w:fill="FFFFFF"/>
          <w:lang w:val="ru-RU"/>
        </w:rPr>
        <w:lastRenderedPageBreak/>
        <w:t xml:space="preserve">- </w:t>
      </w:r>
      <w:r w:rsidR="008A5BF3" w:rsidRPr="00D16E45">
        <w:rPr>
          <w:sz w:val="24"/>
          <w:szCs w:val="24"/>
          <w:shd w:val="clear" w:color="auto" w:fill="FFFFFF"/>
          <w:lang w:val="ru-RU"/>
        </w:rPr>
        <w:t>закрытие отчетного месяца (в том числе квартала) производится</w:t>
      </w:r>
      <w:r w:rsidR="008A5BF3" w:rsidRPr="00D16E45">
        <w:rPr>
          <w:sz w:val="24"/>
          <w:szCs w:val="24"/>
          <w:shd w:val="clear" w:color="auto" w:fill="FFFFFF"/>
        </w:rPr>
        <w:t> </w:t>
      </w:r>
      <w:r w:rsidR="008A5BF3" w:rsidRPr="00D16E45">
        <w:rPr>
          <w:sz w:val="24"/>
          <w:szCs w:val="24"/>
          <w:shd w:val="clear" w:color="auto" w:fill="FFFFFF"/>
          <w:lang w:val="ru-RU"/>
        </w:rPr>
        <w:t xml:space="preserve"> </w:t>
      </w:r>
      <w:r w:rsidR="00407638" w:rsidRPr="00D16E45">
        <w:rPr>
          <w:sz w:val="24"/>
          <w:szCs w:val="24"/>
          <w:shd w:val="clear" w:color="auto" w:fill="FFFFFF"/>
          <w:lang w:val="ru-RU"/>
        </w:rPr>
        <w:t>–</w:t>
      </w:r>
      <w:r w:rsidRPr="00D16E45">
        <w:rPr>
          <w:sz w:val="24"/>
          <w:szCs w:val="24"/>
          <w:shd w:val="clear" w:color="auto" w:fill="FFFFFF"/>
          <w:lang w:val="ru-RU"/>
        </w:rPr>
        <w:t xml:space="preserve">  </w:t>
      </w:r>
      <w:r w:rsidR="008A5BF3" w:rsidRPr="00D16E45">
        <w:rPr>
          <w:sz w:val="24"/>
          <w:szCs w:val="24"/>
          <w:shd w:val="clear" w:color="auto" w:fill="FFFFFF"/>
          <w:lang w:val="ru-RU"/>
        </w:rPr>
        <w:t xml:space="preserve">за </w:t>
      </w:r>
      <w:r w:rsidRPr="00D16E45">
        <w:rPr>
          <w:sz w:val="24"/>
          <w:szCs w:val="24"/>
          <w:shd w:val="clear" w:color="auto" w:fill="FFFFFF"/>
          <w:lang w:val="ru-RU"/>
        </w:rPr>
        <w:t xml:space="preserve">5 </w:t>
      </w:r>
      <w:r w:rsidR="00407638" w:rsidRPr="00D16E45">
        <w:rPr>
          <w:sz w:val="24"/>
          <w:szCs w:val="24"/>
          <w:shd w:val="clear" w:color="auto" w:fill="FFFFFF"/>
          <w:lang w:val="ru-RU"/>
        </w:rPr>
        <w:t xml:space="preserve">рабочих </w:t>
      </w:r>
      <w:r w:rsidRPr="00D16E45">
        <w:rPr>
          <w:sz w:val="24"/>
          <w:szCs w:val="24"/>
          <w:shd w:val="clear" w:color="auto" w:fill="FFFFFF"/>
          <w:lang w:val="ru-RU"/>
        </w:rPr>
        <w:t xml:space="preserve">дней </w:t>
      </w:r>
      <w:r w:rsidR="00407638" w:rsidRPr="00D16E45">
        <w:rPr>
          <w:sz w:val="24"/>
          <w:szCs w:val="24"/>
          <w:shd w:val="clear" w:color="auto" w:fill="FFFFFF"/>
          <w:lang w:val="ru-RU"/>
        </w:rPr>
        <w:t>до даты представления квартальной отчетности</w:t>
      </w:r>
      <w:r w:rsidRPr="00D16E45">
        <w:rPr>
          <w:sz w:val="24"/>
          <w:szCs w:val="24"/>
          <w:shd w:val="clear" w:color="auto" w:fill="FFFFFF"/>
          <w:lang w:val="ru-RU"/>
        </w:rPr>
        <w:t>;</w:t>
      </w:r>
    </w:p>
    <w:p w14:paraId="0D63989A" w14:textId="200C080C" w:rsidR="00407638" w:rsidRPr="00D16E45" w:rsidRDefault="00407638" w:rsidP="007A38DE">
      <w:pPr>
        <w:spacing w:beforeAutospacing="0" w:afterAutospacing="0" w:line="360" w:lineRule="auto"/>
        <w:jc w:val="both"/>
        <w:rPr>
          <w:rFonts w:ascii="Times New Roman" w:hAnsi="Times New Roman"/>
          <w:sz w:val="24"/>
          <w:szCs w:val="24"/>
          <w:lang w:val="ru-RU" w:eastAsia="ru-RU"/>
        </w:rPr>
      </w:pPr>
      <w:r w:rsidRPr="00D16E45">
        <w:rPr>
          <w:sz w:val="24"/>
          <w:szCs w:val="24"/>
          <w:shd w:val="clear" w:color="auto" w:fill="FFFFFF"/>
          <w:lang w:val="ru-RU"/>
        </w:rPr>
        <w:t xml:space="preserve">- </w:t>
      </w:r>
      <w:r w:rsidR="00A477A8" w:rsidRPr="00D16E45">
        <w:rPr>
          <w:sz w:val="24"/>
          <w:szCs w:val="24"/>
          <w:shd w:val="clear" w:color="auto" w:fill="FFFFFF"/>
          <w:lang w:val="ru-RU"/>
        </w:rPr>
        <w:t>з</w:t>
      </w:r>
      <w:r w:rsidR="008A5BF3" w:rsidRPr="00D16E45">
        <w:rPr>
          <w:sz w:val="24"/>
          <w:szCs w:val="24"/>
          <w:shd w:val="clear" w:color="auto" w:fill="FFFFFF"/>
          <w:lang w:val="ru-RU"/>
        </w:rPr>
        <w:t xml:space="preserve">акрытие отчетного года производится </w:t>
      </w:r>
      <w:r w:rsidRPr="00D16E45">
        <w:rPr>
          <w:sz w:val="24"/>
          <w:szCs w:val="24"/>
          <w:shd w:val="clear" w:color="auto" w:fill="FFFFFF"/>
          <w:lang w:val="ru-RU"/>
        </w:rPr>
        <w:t xml:space="preserve">–  </w:t>
      </w:r>
      <w:r w:rsidR="008A5BF3" w:rsidRPr="00D16E45">
        <w:rPr>
          <w:sz w:val="24"/>
          <w:szCs w:val="24"/>
          <w:shd w:val="clear" w:color="auto" w:fill="FFFFFF"/>
          <w:lang w:val="ru-RU"/>
        </w:rPr>
        <w:t xml:space="preserve">за </w:t>
      </w:r>
      <w:r w:rsidR="00A477A8" w:rsidRPr="00D16E45">
        <w:rPr>
          <w:sz w:val="24"/>
          <w:szCs w:val="24"/>
          <w:shd w:val="clear" w:color="auto" w:fill="FFFFFF"/>
          <w:lang w:val="ru-RU"/>
        </w:rPr>
        <w:t>10</w:t>
      </w:r>
      <w:r w:rsidRPr="00D16E45">
        <w:rPr>
          <w:sz w:val="24"/>
          <w:szCs w:val="24"/>
          <w:shd w:val="clear" w:color="auto" w:fill="FFFFFF"/>
          <w:lang w:val="ru-RU"/>
        </w:rPr>
        <w:t xml:space="preserve"> рабочих дней до даты представления годовой отчетности.</w:t>
      </w:r>
    </w:p>
    <w:p w14:paraId="00B13BBA" w14:textId="3458398F" w:rsidR="00070FAE" w:rsidRPr="00D16E45" w:rsidRDefault="00E20566" w:rsidP="00AC05AD">
      <w:pPr>
        <w:pStyle w:val="a9"/>
        <w:numPr>
          <w:ilvl w:val="1"/>
          <w:numId w:val="8"/>
        </w:numPr>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Перечень лиц, имеющих право подписи первичных (сводных) учетных до</w:t>
      </w:r>
      <w:r w:rsidR="00C24491" w:rsidRPr="00D16E45">
        <w:rPr>
          <w:rFonts w:ascii="Times New Roman" w:hAnsi="Times New Roman"/>
          <w:sz w:val="24"/>
          <w:szCs w:val="24"/>
          <w:lang w:val="ru-RU" w:eastAsia="ru-RU"/>
        </w:rPr>
        <w:t>кументов, установлен</w:t>
      </w:r>
      <w:r w:rsidR="0049242F" w:rsidRPr="00D16E45">
        <w:rPr>
          <w:rFonts w:ascii="Times New Roman" w:hAnsi="Times New Roman"/>
          <w:sz w:val="24"/>
          <w:szCs w:val="24"/>
          <w:lang w:val="ru-RU" w:eastAsia="ru-RU"/>
        </w:rPr>
        <w:t xml:space="preserve"> соответствующим</w:t>
      </w:r>
      <w:r w:rsidR="00C24491" w:rsidRPr="00D16E45">
        <w:rPr>
          <w:rFonts w:ascii="Times New Roman" w:hAnsi="Times New Roman"/>
          <w:sz w:val="24"/>
          <w:szCs w:val="24"/>
          <w:lang w:val="ru-RU" w:eastAsia="ru-RU"/>
        </w:rPr>
        <w:t xml:space="preserve"> </w:t>
      </w:r>
      <w:r w:rsidR="0049242F" w:rsidRPr="00D16E45">
        <w:rPr>
          <w:rFonts w:ascii="Times New Roman" w:hAnsi="Times New Roman"/>
          <w:i/>
          <w:sz w:val="24"/>
          <w:szCs w:val="24"/>
          <w:lang w:val="ru-RU" w:eastAsia="ru-RU"/>
        </w:rPr>
        <w:t>Договором.</w:t>
      </w:r>
    </w:p>
    <w:p w14:paraId="65C81661" w14:textId="4D1975D0" w:rsidR="000574A9" w:rsidRPr="00D16E45" w:rsidRDefault="00070B84"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Внутренний контроль совершаемых фактов хозяйственной жизни осуществляется (подразделение или должностное лиц</w:t>
      </w:r>
      <w:r w:rsidR="00094B0B" w:rsidRPr="00D16E45">
        <w:rPr>
          <w:rFonts w:ascii="Times New Roman" w:hAnsi="Times New Roman"/>
          <w:sz w:val="24"/>
          <w:szCs w:val="24"/>
          <w:lang w:val="ru-RU" w:eastAsia="ru-RU"/>
        </w:rPr>
        <w:t>о Учреждения) в соответствии с П</w:t>
      </w:r>
      <w:r w:rsidRPr="00D16E45">
        <w:rPr>
          <w:rFonts w:ascii="Times New Roman" w:hAnsi="Times New Roman"/>
          <w:sz w:val="24"/>
          <w:szCs w:val="24"/>
          <w:lang w:val="ru-RU" w:eastAsia="ru-RU"/>
        </w:rPr>
        <w:t>оложением</w:t>
      </w:r>
      <w:r w:rsidR="00094B0B" w:rsidRPr="00D16E45">
        <w:rPr>
          <w:rFonts w:ascii="Times New Roman" w:hAnsi="Times New Roman"/>
          <w:sz w:val="24"/>
          <w:szCs w:val="24"/>
          <w:lang w:val="ru-RU" w:eastAsia="ru-RU"/>
        </w:rPr>
        <w:t xml:space="preserve"> о внутреннем контроле</w:t>
      </w:r>
      <w:r w:rsidRPr="00D16E45">
        <w:rPr>
          <w:rFonts w:ascii="Times New Roman" w:hAnsi="Times New Roman"/>
          <w:sz w:val="24"/>
          <w:szCs w:val="24"/>
          <w:lang w:val="ru-RU" w:eastAsia="ru-RU"/>
        </w:rPr>
        <w:t>, приведенным в П</w:t>
      </w:r>
      <w:r w:rsidR="00F613CF" w:rsidRPr="00D16E45">
        <w:rPr>
          <w:rFonts w:ascii="Times New Roman" w:hAnsi="Times New Roman"/>
          <w:sz w:val="24"/>
          <w:szCs w:val="24"/>
          <w:lang w:val="ru-RU" w:eastAsia="ru-RU"/>
        </w:rPr>
        <w:t>риложении №</w:t>
      </w:r>
      <w:r w:rsidR="00DA469B" w:rsidRPr="00D16E45">
        <w:rPr>
          <w:rFonts w:ascii="Times New Roman" w:hAnsi="Times New Roman"/>
          <w:sz w:val="24"/>
          <w:szCs w:val="24"/>
          <w:lang w:val="ru-RU" w:eastAsia="ru-RU"/>
        </w:rPr>
        <w:t>8</w:t>
      </w:r>
      <w:r w:rsidRPr="00D16E45">
        <w:rPr>
          <w:rFonts w:ascii="Times New Roman" w:hAnsi="Times New Roman"/>
          <w:sz w:val="24"/>
          <w:szCs w:val="24"/>
          <w:lang w:val="ru-RU" w:eastAsia="ru-RU"/>
        </w:rPr>
        <w:t xml:space="preserve"> к Учетной политике. </w:t>
      </w:r>
    </w:p>
    <w:p w14:paraId="480F7023" w14:textId="77777777" w:rsidR="00F90808" w:rsidRPr="00D16E45" w:rsidRDefault="00B310D1" w:rsidP="000574A9">
      <w:pPr>
        <w:pStyle w:val="a9"/>
        <w:tabs>
          <w:tab w:val="left" w:pos="709"/>
        </w:tabs>
        <w:spacing w:line="360" w:lineRule="auto"/>
        <w:ind w:left="0" w:firstLine="709"/>
        <w:jc w:val="both"/>
        <w:rPr>
          <w:rFonts w:ascii="Times New Roman" w:hAnsi="Times New Roman"/>
          <w:i/>
          <w:sz w:val="24"/>
          <w:szCs w:val="24"/>
          <w:lang w:val="ru-RU" w:eastAsia="ru-RU"/>
        </w:rPr>
      </w:pPr>
      <w:r w:rsidRPr="00D16E45">
        <w:rPr>
          <w:rFonts w:ascii="Times New Roman" w:hAnsi="Times New Roman"/>
          <w:sz w:val="24"/>
          <w:szCs w:val="24"/>
          <w:lang w:val="ru-RU" w:eastAsia="ru-RU"/>
        </w:rPr>
        <w:t>(</w:t>
      </w:r>
      <w:r w:rsidR="00F90808" w:rsidRPr="00D16E45">
        <w:rPr>
          <w:rFonts w:ascii="Times New Roman" w:hAnsi="Times New Roman"/>
          <w:i/>
          <w:sz w:val="24"/>
          <w:szCs w:val="24"/>
          <w:lang w:val="ru-RU" w:eastAsia="ru-RU"/>
        </w:rPr>
        <w:t>Основание: ч. 1 ст. 19 Закона № 402-ФЗ, п.23 СГС «Концептуальные основы», п. 9 СГС «Учетная политика»)</w:t>
      </w:r>
    </w:p>
    <w:p w14:paraId="10C516F4" w14:textId="5C73A722" w:rsidR="00F7394B" w:rsidRPr="00D16E45" w:rsidRDefault="00F7394B"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 xml:space="preserve">Внутренний финансовый аудит </w:t>
      </w:r>
      <w:r w:rsidRPr="00D16E45">
        <w:rPr>
          <w:rFonts w:ascii="Times New Roman" w:hAnsi="Times New Roman" w:cs="Times New Roman"/>
          <w:sz w:val="24"/>
          <w:szCs w:val="24"/>
          <w:lang w:val="ru-RU"/>
        </w:rPr>
        <w:t>бюджетных процедур</w:t>
      </w:r>
      <w:r w:rsidRPr="00D16E45">
        <w:rPr>
          <w:rFonts w:ascii="Times New Roman" w:hAnsi="Times New Roman"/>
          <w:sz w:val="24"/>
          <w:szCs w:val="24"/>
          <w:lang w:val="ru-RU" w:eastAsia="ru-RU"/>
        </w:rPr>
        <w:t xml:space="preserve"> главных распорядителей бюджетных средств (казенных учреждений)</w:t>
      </w:r>
      <w:r w:rsidRPr="00D16E45">
        <w:rPr>
          <w:rFonts w:ascii="Times New Roman" w:hAnsi="Times New Roman" w:cs="Times New Roman"/>
          <w:sz w:val="24"/>
          <w:szCs w:val="24"/>
          <w:lang w:val="ru-RU"/>
        </w:rPr>
        <w:t xml:space="preserve"> </w:t>
      </w:r>
      <w:r w:rsidRPr="00D16E45">
        <w:rPr>
          <w:rFonts w:ascii="Times New Roman" w:hAnsi="Times New Roman"/>
          <w:sz w:val="24"/>
          <w:szCs w:val="24"/>
          <w:lang w:val="ru-RU" w:eastAsia="ru-RU"/>
        </w:rPr>
        <w:t>осуществляется в соответствии с Положением о внутреннем финансовом аудите, приведенным в Приложении № 14 к настоящей Учетной политике.</w:t>
      </w:r>
    </w:p>
    <w:p w14:paraId="134DD3F2" w14:textId="0E877029" w:rsidR="00F90808"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Номенклатура дел</w:t>
      </w:r>
      <w:r w:rsidR="00974C1E" w:rsidRPr="00D16E45">
        <w:rPr>
          <w:rFonts w:ascii="Times New Roman" w:hAnsi="Times New Roman"/>
          <w:sz w:val="24"/>
          <w:szCs w:val="24"/>
          <w:lang w:val="ru-RU" w:eastAsia="ru-RU"/>
        </w:rPr>
        <w:t xml:space="preserve"> по бухгалтерскому учету</w:t>
      </w:r>
      <w:r w:rsidRPr="00D16E45">
        <w:rPr>
          <w:rFonts w:ascii="Times New Roman" w:hAnsi="Times New Roman"/>
          <w:sz w:val="24"/>
          <w:szCs w:val="24"/>
          <w:lang w:val="ru-RU" w:eastAsia="ru-RU"/>
        </w:rPr>
        <w:t xml:space="preserve"> разрабатывается и утверждается приказом руководителя </w:t>
      </w:r>
      <w:r w:rsidR="00974C1E" w:rsidRPr="00D16E45">
        <w:rPr>
          <w:rFonts w:ascii="Times New Roman" w:hAnsi="Times New Roman"/>
          <w:sz w:val="24"/>
          <w:szCs w:val="24"/>
          <w:lang w:val="ru-RU" w:eastAsia="ru-RU"/>
        </w:rPr>
        <w:t xml:space="preserve">МБУ </w:t>
      </w:r>
      <w:r w:rsidR="009C4C98" w:rsidRPr="00D16E45">
        <w:rPr>
          <w:rFonts w:ascii="Times New Roman" w:hAnsi="Times New Roman"/>
          <w:sz w:val="24"/>
          <w:szCs w:val="24"/>
          <w:lang w:val="ru-RU" w:eastAsia="ru-RU"/>
        </w:rPr>
        <w:t>«</w:t>
      </w:r>
      <w:r w:rsidR="00974C1E" w:rsidRPr="00D16E45">
        <w:rPr>
          <w:rFonts w:ascii="Times New Roman" w:hAnsi="Times New Roman"/>
          <w:sz w:val="24"/>
          <w:szCs w:val="24"/>
          <w:lang w:val="ru-RU" w:eastAsia="ru-RU"/>
        </w:rPr>
        <w:t>ЦФБО</w:t>
      </w:r>
      <w:r w:rsidR="009C4C98" w:rsidRPr="00D16E45">
        <w:rPr>
          <w:rFonts w:ascii="Times New Roman" w:hAnsi="Times New Roman"/>
          <w:sz w:val="24"/>
          <w:szCs w:val="24"/>
          <w:lang w:val="ru-RU" w:eastAsia="ru-RU"/>
        </w:rPr>
        <w:t>».</w:t>
      </w:r>
    </w:p>
    <w:p w14:paraId="2BC8AD9A" w14:textId="5272E6D1"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 xml:space="preserve">Организация работы по принятию к учету и выбытию материальных ценностей осуществляется </w:t>
      </w:r>
      <w:r w:rsidR="00F133FA" w:rsidRPr="00D16E45">
        <w:rPr>
          <w:rFonts w:ascii="Times New Roman" w:hAnsi="Times New Roman"/>
          <w:sz w:val="24"/>
          <w:szCs w:val="24"/>
          <w:lang w:val="ru-RU" w:eastAsia="ru-RU"/>
        </w:rPr>
        <w:t>созданной на постоянной основе К</w:t>
      </w:r>
      <w:r w:rsidRPr="00D16E45">
        <w:rPr>
          <w:rFonts w:ascii="Times New Roman" w:hAnsi="Times New Roman"/>
          <w:sz w:val="24"/>
          <w:szCs w:val="24"/>
          <w:lang w:val="ru-RU" w:eastAsia="ru-RU"/>
        </w:rPr>
        <w:t>омиссией по поступлению и выбытию активов, действующей в соответствии с Положением о комиссии по поступлению и выбытию активов</w:t>
      </w:r>
      <w:r w:rsidR="008E4D1F" w:rsidRPr="00D16E45">
        <w:rPr>
          <w:rFonts w:ascii="Times New Roman" w:hAnsi="Times New Roman"/>
          <w:sz w:val="24"/>
          <w:szCs w:val="24"/>
          <w:lang w:val="ru-RU" w:eastAsia="ru-RU"/>
        </w:rPr>
        <w:t xml:space="preserve"> (Приложение</w:t>
      </w:r>
      <w:r w:rsidR="00DA469B" w:rsidRPr="00D16E45">
        <w:rPr>
          <w:rFonts w:ascii="Times New Roman" w:hAnsi="Times New Roman"/>
          <w:sz w:val="24"/>
          <w:szCs w:val="24"/>
          <w:lang w:val="ru-RU" w:eastAsia="ru-RU"/>
        </w:rPr>
        <w:t xml:space="preserve"> № 6</w:t>
      </w:r>
      <w:r w:rsidRPr="00D16E45">
        <w:rPr>
          <w:rFonts w:ascii="Times New Roman" w:hAnsi="Times New Roman"/>
          <w:sz w:val="24"/>
          <w:szCs w:val="24"/>
          <w:lang w:val="ru-RU" w:eastAsia="ru-RU"/>
        </w:rPr>
        <w:t xml:space="preserve"> к Учетной п</w:t>
      </w:r>
      <w:r w:rsidR="008E4D1F" w:rsidRPr="00D16E45">
        <w:rPr>
          <w:rFonts w:ascii="Times New Roman" w:hAnsi="Times New Roman"/>
          <w:sz w:val="24"/>
          <w:szCs w:val="24"/>
          <w:lang w:val="ru-RU" w:eastAsia="ru-RU"/>
        </w:rPr>
        <w:t>олитике)</w:t>
      </w:r>
      <w:r w:rsidR="000574A9" w:rsidRPr="00D16E45">
        <w:rPr>
          <w:rFonts w:ascii="Times New Roman" w:hAnsi="Times New Roman"/>
          <w:sz w:val="24"/>
          <w:szCs w:val="24"/>
          <w:lang w:val="ru-RU" w:eastAsia="ru-RU"/>
        </w:rPr>
        <w:t>.</w:t>
      </w:r>
    </w:p>
    <w:p w14:paraId="4CB8B9BF" w14:textId="7047294C" w:rsidR="00F90808" w:rsidRPr="00D16E45" w:rsidRDefault="00F90808" w:rsidP="000574A9">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9 СГС «Учетная политика»</w:t>
      </w:r>
      <w:r w:rsidR="000574A9" w:rsidRPr="00D16E45">
        <w:rPr>
          <w:rFonts w:ascii="Times New Roman" w:hAnsi="Times New Roman"/>
          <w:i/>
          <w:sz w:val="24"/>
          <w:szCs w:val="24"/>
          <w:lang w:val="ru-RU" w:eastAsia="ru-RU"/>
        </w:rPr>
        <w:t>)</w:t>
      </w:r>
    </w:p>
    <w:p w14:paraId="7CB45E96" w14:textId="703BEE9E" w:rsidR="00D128DF" w:rsidRPr="00D16E45" w:rsidRDefault="00D128DF"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Состав постоянно действующих комиссий утверждается приказом руководителя Учреждения.</w:t>
      </w:r>
    </w:p>
    <w:p w14:paraId="65BAB531" w14:textId="4047570B"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Достоверность данных учета и отчетности под</w:t>
      </w:r>
      <w:r w:rsidR="008E4D1F" w:rsidRPr="00D16E45">
        <w:rPr>
          <w:rFonts w:ascii="Times New Roman" w:hAnsi="Times New Roman"/>
          <w:sz w:val="24"/>
          <w:szCs w:val="24"/>
          <w:lang w:val="ru-RU" w:eastAsia="ru-RU"/>
        </w:rPr>
        <w:t>тверждается путем проведения инвентаризации</w:t>
      </w:r>
      <w:r w:rsidRPr="00D16E45">
        <w:rPr>
          <w:rFonts w:ascii="Times New Roman" w:hAnsi="Times New Roman"/>
          <w:sz w:val="24"/>
          <w:szCs w:val="24"/>
          <w:lang w:val="ru-RU" w:eastAsia="ru-RU"/>
        </w:rPr>
        <w:t xml:space="preserve"> ак</w:t>
      </w:r>
      <w:r w:rsidR="008E4D1F" w:rsidRPr="00D16E45">
        <w:rPr>
          <w:rFonts w:ascii="Times New Roman" w:hAnsi="Times New Roman"/>
          <w:sz w:val="24"/>
          <w:szCs w:val="24"/>
          <w:lang w:val="ru-RU" w:eastAsia="ru-RU"/>
        </w:rPr>
        <w:t>тивов и обязательств, проводимой</w:t>
      </w:r>
      <w:r w:rsidRPr="00D16E45">
        <w:rPr>
          <w:rFonts w:ascii="Times New Roman" w:hAnsi="Times New Roman"/>
          <w:sz w:val="24"/>
          <w:szCs w:val="24"/>
          <w:lang w:val="ru-RU" w:eastAsia="ru-RU"/>
        </w:rPr>
        <w:t xml:space="preserve"> в соответствии с Порядком об инвентаризации имущес</w:t>
      </w:r>
      <w:r w:rsidR="008E4D1F" w:rsidRPr="00D16E45">
        <w:rPr>
          <w:rFonts w:ascii="Times New Roman" w:hAnsi="Times New Roman"/>
          <w:sz w:val="24"/>
          <w:szCs w:val="24"/>
          <w:lang w:val="ru-RU" w:eastAsia="ru-RU"/>
        </w:rPr>
        <w:t>тва и обязате</w:t>
      </w:r>
      <w:r w:rsidR="00DA469B" w:rsidRPr="00D16E45">
        <w:rPr>
          <w:rFonts w:ascii="Times New Roman" w:hAnsi="Times New Roman"/>
          <w:sz w:val="24"/>
          <w:szCs w:val="24"/>
          <w:lang w:val="ru-RU" w:eastAsia="ru-RU"/>
        </w:rPr>
        <w:t>льств учреждения (Приложение № 7</w:t>
      </w:r>
      <w:r w:rsidR="008E4D1F" w:rsidRPr="00D16E45">
        <w:rPr>
          <w:rFonts w:ascii="Times New Roman" w:hAnsi="Times New Roman"/>
          <w:sz w:val="24"/>
          <w:szCs w:val="24"/>
          <w:lang w:val="ru-RU" w:eastAsia="ru-RU"/>
        </w:rPr>
        <w:t xml:space="preserve"> к Учетной политике). </w:t>
      </w:r>
    </w:p>
    <w:p w14:paraId="46C60CB7" w14:textId="75083C5F" w:rsidR="00F90808" w:rsidRPr="00D16E45" w:rsidRDefault="00F90808" w:rsidP="000574A9">
      <w:pPr>
        <w:pStyle w:val="a9"/>
        <w:tabs>
          <w:tab w:val="left" w:pos="284"/>
        </w:tabs>
        <w:spacing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ч. 3 ст. 11 Закона № 402-ФЗ, п. 80 СГС </w:t>
      </w:r>
      <w:r w:rsidR="008E4D1F" w:rsidRPr="00D16E45">
        <w:rPr>
          <w:rFonts w:ascii="Times New Roman" w:hAnsi="Times New Roman"/>
          <w:i/>
          <w:sz w:val="24"/>
          <w:szCs w:val="24"/>
          <w:lang w:val="ru-RU" w:eastAsia="ru-RU"/>
        </w:rPr>
        <w:t xml:space="preserve">«Концептуальные основы», </w:t>
      </w:r>
      <w:r w:rsidRPr="00D16E45">
        <w:rPr>
          <w:rFonts w:ascii="Times New Roman" w:hAnsi="Times New Roman"/>
          <w:i/>
          <w:sz w:val="24"/>
          <w:szCs w:val="24"/>
          <w:lang w:val="ru-RU" w:eastAsia="ru-RU"/>
        </w:rPr>
        <w:t xml:space="preserve">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1921129E" w14:textId="77777777" w:rsidR="00E470F3" w:rsidRPr="00D16E45" w:rsidRDefault="00F90808" w:rsidP="00E470F3">
      <w:pPr>
        <w:pStyle w:val="a9"/>
        <w:numPr>
          <w:ilvl w:val="1"/>
          <w:numId w:val="8"/>
        </w:numPr>
        <w:tabs>
          <w:tab w:val="left" w:pos="567"/>
        </w:tabs>
        <w:spacing w:before="100" w:after="100" w:line="360" w:lineRule="auto"/>
        <w:jc w:val="both"/>
        <w:rPr>
          <w:rFonts w:ascii="Times New Roman" w:hAnsi="Times New Roman"/>
          <w:i/>
          <w:sz w:val="24"/>
          <w:szCs w:val="24"/>
          <w:lang w:val="ru-RU" w:eastAsia="ru-RU"/>
        </w:rPr>
      </w:pPr>
      <w:r w:rsidRPr="00D16E45">
        <w:rPr>
          <w:rFonts w:ascii="Times New Roman" w:hAnsi="Times New Roman"/>
          <w:sz w:val="24"/>
          <w:szCs w:val="24"/>
          <w:lang w:val="ru-RU" w:eastAsia="ru-RU"/>
        </w:rPr>
        <w:t>Выдача денежных средств под отчет производится в</w:t>
      </w:r>
      <w:r w:rsidR="00E470F3" w:rsidRPr="00D16E45">
        <w:rPr>
          <w:rFonts w:ascii="Times New Roman" w:hAnsi="Times New Roman"/>
          <w:sz w:val="24"/>
          <w:szCs w:val="24"/>
          <w:lang w:val="ru-RU" w:eastAsia="ru-RU"/>
        </w:rPr>
        <w:t xml:space="preserve"> соответствии с Порядком выдачи </w:t>
      </w:r>
    </w:p>
    <w:p w14:paraId="36E2A23F" w14:textId="24D408D9" w:rsidR="000574A9" w:rsidRPr="00D16E45" w:rsidRDefault="00F90808" w:rsidP="00E470F3">
      <w:pPr>
        <w:tabs>
          <w:tab w:val="left" w:pos="567"/>
        </w:tabs>
        <w:spacing w:before="100" w:after="100" w:line="360" w:lineRule="auto"/>
        <w:contextualSpacing/>
        <w:jc w:val="both"/>
        <w:rPr>
          <w:rFonts w:ascii="Times New Roman" w:hAnsi="Times New Roman"/>
          <w:i/>
          <w:sz w:val="24"/>
          <w:szCs w:val="24"/>
          <w:lang w:val="ru-RU" w:eastAsia="ru-RU"/>
        </w:rPr>
      </w:pPr>
      <w:r w:rsidRPr="00D16E45">
        <w:rPr>
          <w:rFonts w:ascii="Times New Roman" w:hAnsi="Times New Roman"/>
          <w:sz w:val="24"/>
          <w:szCs w:val="24"/>
          <w:lang w:val="ru-RU" w:eastAsia="ru-RU"/>
        </w:rPr>
        <w:t>под отчет денежных средств, составления и представлен</w:t>
      </w:r>
      <w:r w:rsidR="008E4D1F" w:rsidRPr="00D16E45">
        <w:rPr>
          <w:rFonts w:ascii="Times New Roman" w:hAnsi="Times New Roman"/>
          <w:sz w:val="24"/>
          <w:szCs w:val="24"/>
          <w:lang w:val="ru-RU" w:eastAsia="ru-RU"/>
        </w:rPr>
        <w:t>ия отчетов подотчетными лицами (Приложение</w:t>
      </w:r>
      <w:r w:rsidR="00DA469B" w:rsidRPr="00D16E45">
        <w:rPr>
          <w:rFonts w:ascii="Times New Roman" w:hAnsi="Times New Roman"/>
          <w:sz w:val="24"/>
          <w:szCs w:val="24"/>
          <w:lang w:val="ru-RU" w:eastAsia="ru-RU"/>
        </w:rPr>
        <w:t xml:space="preserve"> № 4</w:t>
      </w:r>
      <w:r w:rsidRPr="00D16E45">
        <w:rPr>
          <w:rFonts w:ascii="Times New Roman" w:hAnsi="Times New Roman"/>
          <w:sz w:val="24"/>
          <w:szCs w:val="24"/>
          <w:lang w:val="ru-RU" w:eastAsia="ru-RU"/>
        </w:rPr>
        <w:t xml:space="preserve"> к Учетной политике</w:t>
      </w:r>
      <w:r w:rsidR="008E4D1F" w:rsidRPr="00D16E45">
        <w:rPr>
          <w:rFonts w:ascii="Times New Roman" w:hAnsi="Times New Roman"/>
          <w:sz w:val="24"/>
          <w:szCs w:val="24"/>
          <w:lang w:val="ru-RU" w:eastAsia="ru-RU"/>
        </w:rPr>
        <w:t>)</w:t>
      </w:r>
      <w:r w:rsidR="000574A9" w:rsidRPr="00D16E45">
        <w:rPr>
          <w:rFonts w:ascii="Times New Roman" w:hAnsi="Times New Roman"/>
          <w:sz w:val="24"/>
          <w:szCs w:val="24"/>
          <w:lang w:val="ru-RU" w:eastAsia="ru-RU"/>
        </w:rPr>
        <w:t>.</w:t>
      </w:r>
      <w:r w:rsidR="00E470F3" w:rsidRPr="00D16E45">
        <w:rPr>
          <w:rFonts w:ascii="Times New Roman" w:hAnsi="Times New Roman"/>
          <w:sz w:val="24"/>
          <w:szCs w:val="24"/>
          <w:lang w:val="ru-RU" w:eastAsia="ru-RU"/>
        </w:rPr>
        <w:t xml:space="preserve"> Направление сотрудников в служебную  командировку производится в соответствии с Положением о служебных командировках (Приложение № 9 к Учетной политике)</w:t>
      </w:r>
    </w:p>
    <w:p w14:paraId="2F771597" w14:textId="5800FAC7" w:rsidR="00F90808" w:rsidRPr="00D16E45" w:rsidRDefault="00F90808" w:rsidP="00E470F3">
      <w:pPr>
        <w:pStyle w:val="a9"/>
        <w:tabs>
          <w:tab w:val="left" w:pos="567"/>
        </w:tabs>
        <w:spacing w:before="100" w:after="100"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 xml:space="preserve"> «Учетная политика»</w:t>
      </w:r>
      <w:r w:rsidR="000574A9" w:rsidRPr="00D16E45">
        <w:rPr>
          <w:rFonts w:ascii="Times New Roman" w:hAnsi="Times New Roman"/>
          <w:i/>
          <w:sz w:val="24"/>
          <w:szCs w:val="24"/>
          <w:lang w:val="ru-RU" w:eastAsia="ru-RU"/>
        </w:rPr>
        <w:t>)</w:t>
      </w:r>
    </w:p>
    <w:p w14:paraId="4E9FA043" w14:textId="38B5E692" w:rsidR="0049242F"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lastRenderedPageBreak/>
        <w:t>Выдача под отчет денежных документов производится в соответствии с Порядком выдачи под отчет денежных документов, составления и представлен</w:t>
      </w:r>
      <w:r w:rsidR="008E4D1F" w:rsidRPr="00D16E45">
        <w:rPr>
          <w:rFonts w:ascii="Times New Roman" w:hAnsi="Times New Roman"/>
          <w:sz w:val="24"/>
          <w:szCs w:val="24"/>
          <w:lang w:val="ru-RU" w:eastAsia="ru-RU"/>
        </w:rPr>
        <w:t xml:space="preserve">ия отчетов подотчетными </w:t>
      </w:r>
      <w:r w:rsidR="00DA469B" w:rsidRPr="00D16E45">
        <w:rPr>
          <w:rFonts w:ascii="Times New Roman" w:hAnsi="Times New Roman"/>
          <w:sz w:val="24"/>
          <w:szCs w:val="24"/>
          <w:lang w:val="ru-RU" w:eastAsia="ru-RU"/>
        </w:rPr>
        <w:t>лицами (Приложение № 5</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w:t>
      </w:r>
      <w:r w:rsidR="008E4D1F" w:rsidRPr="00D16E45">
        <w:rPr>
          <w:rFonts w:ascii="Times New Roman" w:hAnsi="Times New Roman"/>
          <w:sz w:val="24"/>
          <w:szCs w:val="24"/>
          <w:lang w:val="ru-RU" w:eastAsia="ru-RU"/>
        </w:rPr>
        <w:t xml:space="preserve"> </w:t>
      </w:r>
    </w:p>
    <w:p w14:paraId="1CF2AC91" w14:textId="1EF940A1" w:rsidR="00E470F3" w:rsidRPr="00D16E45" w:rsidRDefault="00F90808" w:rsidP="00E470F3">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15B42700" w14:textId="0A7725AA" w:rsidR="000574A9" w:rsidRPr="00D16E45" w:rsidRDefault="00F90808"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Бланки строгой отчетности принимаются, хранятся и выдаются в соответствии с Порядком приемки, хранения, выдачи и списа</w:t>
      </w:r>
      <w:r w:rsidR="008E4D1F" w:rsidRPr="00D16E45">
        <w:rPr>
          <w:rFonts w:ascii="Times New Roman" w:hAnsi="Times New Roman"/>
          <w:sz w:val="24"/>
          <w:szCs w:val="24"/>
          <w:lang w:val="ru-RU" w:eastAsia="ru-RU"/>
        </w:rPr>
        <w:t>ния бланков строгой отчетности (</w:t>
      </w:r>
      <w:r w:rsidR="00B310D1" w:rsidRPr="00D16E45">
        <w:rPr>
          <w:rFonts w:ascii="Times New Roman" w:hAnsi="Times New Roman"/>
          <w:sz w:val="24"/>
          <w:szCs w:val="24"/>
          <w:lang w:val="ru-RU" w:eastAsia="ru-RU"/>
        </w:rPr>
        <w:t>Приложение № 1</w:t>
      </w:r>
      <w:r w:rsidR="00514C36" w:rsidRPr="00D16E45">
        <w:rPr>
          <w:rFonts w:ascii="Times New Roman" w:hAnsi="Times New Roman"/>
          <w:sz w:val="24"/>
          <w:szCs w:val="24"/>
          <w:lang w:val="ru-RU" w:eastAsia="ru-RU"/>
        </w:rPr>
        <w:t>1</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w:t>
      </w:r>
    </w:p>
    <w:p w14:paraId="3B48FA46" w14:textId="38A17E48" w:rsidR="00AC4320" w:rsidRPr="00D16E45" w:rsidRDefault="00F90808" w:rsidP="000574A9">
      <w:pPr>
        <w:pStyle w:val="a9"/>
        <w:tabs>
          <w:tab w:val="left" w:pos="567"/>
        </w:tabs>
        <w:spacing w:line="360" w:lineRule="auto"/>
        <w:ind w:left="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 xml:space="preserve">(Основание: п. 9 </w:t>
      </w:r>
      <w:r w:rsidR="00AC4320" w:rsidRPr="00D16E45">
        <w:rPr>
          <w:rFonts w:ascii="Times New Roman" w:hAnsi="Times New Roman"/>
          <w:i/>
          <w:sz w:val="24"/>
          <w:szCs w:val="24"/>
          <w:lang w:val="ru-RU" w:eastAsia="ru-RU"/>
        </w:rPr>
        <w:t xml:space="preserve">СГС </w:t>
      </w:r>
      <w:r w:rsidRPr="00D16E45">
        <w:rPr>
          <w:rFonts w:ascii="Times New Roman" w:hAnsi="Times New Roman"/>
          <w:i/>
          <w:sz w:val="24"/>
          <w:szCs w:val="24"/>
          <w:lang w:val="ru-RU" w:eastAsia="ru-RU"/>
        </w:rPr>
        <w:t>«Учетная политика»)</w:t>
      </w:r>
    </w:p>
    <w:p w14:paraId="79B63002" w14:textId="77777777" w:rsidR="00AC4320"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Признание событий после отчетной даты и отражение информации о них в отчетности осуществляется в соответствии с требовани</w:t>
      </w:r>
      <w:r w:rsidR="008E4D1F" w:rsidRPr="00D16E45">
        <w:rPr>
          <w:rFonts w:ascii="Times New Roman" w:hAnsi="Times New Roman"/>
          <w:sz w:val="24"/>
          <w:szCs w:val="24"/>
          <w:lang w:val="ru-RU" w:eastAsia="ru-RU"/>
        </w:rPr>
        <w:t>ями СГС</w:t>
      </w:r>
      <w:r w:rsidR="000C6974" w:rsidRPr="00D16E45">
        <w:rPr>
          <w:rFonts w:ascii="Times New Roman" w:hAnsi="Times New Roman"/>
          <w:sz w:val="24"/>
          <w:szCs w:val="24"/>
          <w:lang w:val="ru-RU" w:eastAsia="ru-RU"/>
        </w:rPr>
        <w:t xml:space="preserve"> «События после отчетной даты» (раздел 13 «События после отчетной даты» Учетной политики).</w:t>
      </w:r>
    </w:p>
    <w:p w14:paraId="5D5CC219" w14:textId="6A8DC054" w:rsidR="00AC4320"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w:t>
      </w:r>
      <w:r w:rsidR="008E4D1F"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Приложени</w:t>
      </w:r>
      <w:r w:rsidR="008E48C7" w:rsidRPr="00D16E45">
        <w:rPr>
          <w:rFonts w:ascii="Times New Roman" w:hAnsi="Times New Roman"/>
          <w:sz w:val="24"/>
          <w:szCs w:val="24"/>
          <w:lang w:val="ru-RU" w:eastAsia="ru-RU"/>
        </w:rPr>
        <w:t xml:space="preserve">е № </w:t>
      </w:r>
      <w:r w:rsidR="00514C36" w:rsidRPr="00D16E45">
        <w:rPr>
          <w:rFonts w:ascii="Times New Roman" w:hAnsi="Times New Roman"/>
          <w:sz w:val="24"/>
          <w:szCs w:val="24"/>
          <w:lang w:val="ru-RU" w:eastAsia="ru-RU"/>
        </w:rPr>
        <w:t>10</w:t>
      </w:r>
      <w:r w:rsidR="008E4D1F" w:rsidRPr="00D16E45">
        <w:rPr>
          <w:rFonts w:ascii="Times New Roman" w:hAnsi="Times New Roman"/>
          <w:sz w:val="24"/>
          <w:szCs w:val="24"/>
          <w:lang w:val="ru-RU" w:eastAsia="ru-RU"/>
        </w:rPr>
        <w:t xml:space="preserve"> к Учетной политике)</w:t>
      </w:r>
      <w:r w:rsidR="000574A9" w:rsidRPr="00D16E45">
        <w:rPr>
          <w:rFonts w:ascii="Times New Roman" w:hAnsi="Times New Roman"/>
          <w:sz w:val="24"/>
          <w:szCs w:val="24"/>
          <w:lang w:val="ru-RU" w:eastAsia="ru-RU"/>
        </w:rPr>
        <w:t xml:space="preserve">. </w:t>
      </w:r>
      <w:r w:rsidR="008E4D1F" w:rsidRPr="00D16E45">
        <w:rPr>
          <w:rFonts w:ascii="Times New Roman" w:hAnsi="Times New Roman"/>
          <w:i/>
          <w:sz w:val="24"/>
          <w:szCs w:val="24"/>
          <w:lang w:val="ru-RU" w:eastAsia="ru-RU"/>
        </w:rPr>
        <w:t>(Основание: п. 9 СГС</w:t>
      </w:r>
      <w:r w:rsidRPr="00D16E45">
        <w:rPr>
          <w:rFonts w:ascii="Times New Roman" w:hAnsi="Times New Roman"/>
          <w:i/>
          <w:sz w:val="24"/>
          <w:szCs w:val="24"/>
          <w:lang w:val="ru-RU" w:eastAsia="ru-RU"/>
        </w:rPr>
        <w:t xml:space="preserve"> «Учетная политика»).</w:t>
      </w:r>
    </w:p>
    <w:p w14:paraId="6FAD2432" w14:textId="77777777" w:rsidR="00B67826" w:rsidRPr="00D16E45" w:rsidRDefault="00AC4320"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Перечни лиц, ответственных за учет, хранение и выдачу бланков строгой отчетности (далее – БСО), имеющих право получать БСО, денежные документы под отчет, денежные средства под отчет, доверенности, перечни лиц, с которыми заключен договор о полной материальной ответственности, кому предоставлено право п</w:t>
      </w:r>
      <w:r w:rsidR="0088733D" w:rsidRPr="00D16E45">
        <w:rPr>
          <w:rFonts w:ascii="Times New Roman" w:hAnsi="Times New Roman"/>
          <w:sz w:val="24"/>
          <w:szCs w:val="24"/>
          <w:lang w:val="ru-RU" w:eastAsia="ru-RU"/>
        </w:rPr>
        <w:t>ользования сотовой связью, работа которых имеет разъездной характер</w:t>
      </w:r>
      <w:r w:rsidR="008E4D1F" w:rsidRPr="00D16E45">
        <w:rPr>
          <w:rFonts w:ascii="Times New Roman" w:hAnsi="Times New Roman"/>
          <w:sz w:val="24"/>
          <w:szCs w:val="24"/>
          <w:lang w:val="ru-RU" w:eastAsia="ru-RU"/>
        </w:rPr>
        <w:t>,</w:t>
      </w:r>
      <w:r w:rsidR="0088733D" w:rsidRPr="00D16E45">
        <w:rPr>
          <w:rFonts w:ascii="Times New Roman" w:hAnsi="Times New Roman"/>
          <w:sz w:val="24"/>
          <w:szCs w:val="24"/>
          <w:lang w:val="ru-RU" w:eastAsia="ru-RU"/>
        </w:rPr>
        <w:t xml:space="preserve"> утверждается руководителем Учреждения.</w:t>
      </w:r>
    </w:p>
    <w:p w14:paraId="58B987C7" w14:textId="763987D6" w:rsidR="00C15D8E" w:rsidRPr="00D16E45" w:rsidRDefault="0088733D" w:rsidP="00AC05AD">
      <w:pPr>
        <w:pStyle w:val="a9"/>
        <w:numPr>
          <w:ilvl w:val="1"/>
          <w:numId w:val="8"/>
        </w:numPr>
        <w:tabs>
          <w:tab w:val="left" w:pos="567"/>
        </w:tabs>
        <w:spacing w:line="360" w:lineRule="auto"/>
        <w:ind w:left="0" w:firstLine="567"/>
        <w:jc w:val="both"/>
        <w:rPr>
          <w:rFonts w:ascii="Times New Roman" w:hAnsi="Times New Roman"/>
          <w:i/>
          <w:sz w:val="24"/>
          <w:szCs w:val="24"/>
          <w:lang w:val="ru-RU" w:eastAsia="ru-RU"/>
        </w:rPr>
      </w:pPr>
      <w:r w:rsidRPr="00D16E45">
        <w:rPr>
          <w:rFonts w:ascii="Times New Roman" w:hAnsi="Times New Roman"/>
          <w:sz w:val="24"/>
          <w:szCs w:val="24"/>
          <w:lang w:val="ru-RU" w:eastAsia="ru-RU"/>
        </w:rPr>
        <w:t>Бюджетный (бухгалтерский) учет ведется с применением Единого плана счетов, утвержденного приказом Минфина России</w:t>
      </w:r>
      <w:r w:rsidR="00393351" w:rsidRPr="00D16E45">
        <w:rPr>
          <w:rFonts w:ascii="Times New Roman" w:hAnsi="Times New Roman"/>
          <w:sz w:val="24"/>
          <w:szCs w:val="24"/>
          <w:lang w:val="ru-RU" w:eastAsia="ru-RU"/>
        </w:rPr>
        <w:t xml:space="preserve"> от 01</w:t>
      </w:r>
      <w:r w:rsidR="000C0851" w:rsidRPr="00D16E45">
        <w:rPr>
          <w:rFonts w:ascii="Times New Roman" w:hAnsi="Times New Roman"/>
          <w:sz w:val="24"/>
          <w:szCs w:val="24"/>
          <w:lang w:val="ru-RU" w:eastAsia="ru-RU"/>
        </w:rPr>
        <w:t>.12.2010</w:t>
      </w:r>
      <w:r w:rsidRPr="00D16E45">
        <w:rPr>
          <w:rFonts w:ascii="Times New Roman" w:hAnsi="Times New Roman"/>
          <w:sz w:val="24"/>
          <w:szCs w:val="24"/>
          <w:lang w:val="ru-RU" w:eastAsia="ru-RU"/>
        </w:rPr>
        <w:t xml:space="preserve"> № 157н</w:t>
      </w:r>
      <w:r w:rsidR="00701BE9" w:rsidRPr="00D16E45">
        <w:rPr>
          <w:rFonts w:ascii="Times New Roman" w:hAnsi="Times New Roman"/>
          <w:sz w:val="24"/>
          <w:szCs w:val="24"/>
          <w:lang w:val="ru-RU" w:eastAsia="ru-RU"/>
        </w:rPr>
        <w:t>,</w:t>
      </w:r>
      <w:r w:rsidR="00C15D8E" w:rsidRPr="00D16E45">
        <w:rPr>
          <w:rFonts w:ascii="Times New Roman" w:hAnsi="Times New Roman"/>
          <w:sz w:val="24"/>
          <w:szCs w:val="24"/>
          <w:lang w:val="ru-RU" w:eastAsia="ru-RU"/>
        </w:rPr>
        <w:t xml:space="preserve"> (</w:t>
      </w:r>
      <w:r w:rsidR="00C15D8E" w:rsidRPr="00D16E45">
        <w:rPr>
          <w:rFonts w:ascii="Times New Roman" w:hAnsi="Times New Roman"/>
          <w:i/>
          <w:sz w:val="24"/>
          <w:szCs w:val="24"/>
          <w:lang w:val="ru-RU" w:eastAsia="ru-RU"/>
        </w:rPr>
        <w:t xml:space="preserve">для казенных  учреждений –- Плана счетов </w:t>
      </w:r>
      <w:r w:rsidR="00A92436" w:rsidRPr="00D16E45">
        <w:rPr>
          <w:rFonts w:ascii="Times New Roman" w:hAnsi="Times New Roman"/>
          <w:i/>
          <w:sz w:val="24"/>
          <w:szCs w:val="24"/>
          <w:lang w:val="ru-RU" w:eastAsia="ru-RU"/>
        </w:rPr>
        <w:t>бюджетного учета</w:t>
      </w:r>
      <w:r w:rsidR="009D2C84" w:rsidRPr="00D16E45">
        <w:rPr>
          <w:rFonts w:ascii="Times New Roman" w:hAnsi="Times New Roman"/>
          <w:i/>
          <w:sz w:val="24"/>
          <w:szCs w:val="24"/>
          <w:lang w:val="ru-RU" w:eastAsia="ru-RU"/>
        </w:rPr>
        <w:t>, утвержденного Приказом Минфина России от 06.12.2010 № 162н</w:t>
      </w:r>
      <w:r w:rsidR="00A92436" w:rsidRPr="00D16E45">
        <w:rPr>
          <w:rFonts w:ascii="Times New Roman" w:hAnsi="Times New Roman"/>
          <w:i/>
          <w:sz w:val="24"/>
          <w:szCs w:val="24"/>
          <w:lang w:val="ru-RU" w:eastAsia="ru-RU"/>
        </w:rPr>
        <w:t xml:space="preserve">, для бюджетных учреждений - Плана счетов </w:t>
      </w:r>
      <w:r w:rsidR="00C15D8E" w:rsidRPr="00D16E45">
        <w:rPr>
          <w:rFonts w:ascii="Times New Roman" w:hAnsi="Times New Roman"/>
          <w:i/>
          <w:sz w:val="24"/>
          <w:szCs w:val="24"/>
          <w:lang w:val="ru-RU" w:eastAsia="ru-RU"/>
        </w:rPr>
        <w:t>бухгалтерского учета бюджетных учреждений, утвержденного Приказом Минфина России от 16.12.2010 №174н, для автономных учреждений - Плана счетов бухгалтерского учета автономных учреждений, утвержденного Приказом Минфина России от 23.12.2010 №183н]</w:t>
      </w:r>
      <w:r w:rsidR="00C15D8E" w:rsidRPr="00D16E45">
        <w:rPr>
          <w:rFonts w:ascii="Times New Roman" w:hAnsi="Times New Roman"/>
          <w:sz w:val="24"/>
          <w:szCs w:val="24"/>
          <w:lang w:val="ru-RU" w:eastAsia="ru-RU"/>
        </w:rPr>
        <w:t>, и разработанного на их основе Рабочего плана счетов (Приложение № 1 к настоящему Положению).</w:t>
      </w:r>
    </w:p>
    <w:p w14:paraId="181D0665" w14:textId="5EB36002" w:rsidR="00A338A3" w:rsidRPr="00D16E45" w:rsidRDefault="0088733D"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rFonts w:ascii="Times New Roman" w:hAnsi="Times New Roman"/>
          <w:sz w:val="24"/>
          <w:szCs w:val="24"/>
          <w:lang w:val="ru-RU" w:eastAsia="ru-RU"/>
        </w:rPr>
        <w:t>Рабочий план счетов формируется в составе кодов счетов учета и правил формирования номеров счетов учета.</w:t>
      </w:r>
      <w:r w:rsidR="004036E5" w:rsidRPr="00D16E45">
        <w:rPr>
          <w:sz w:val="24"/>
          <w:szCs w:val="24"/>
          <w:shd w:val="clear" w:color="auto" w:fill="FFFFFF"/>
          <w:lang w:val="ru-RU"/>
        </w:rPr>
        <w:t xml:space="preserve"> Формирование номеров счетов бухгалтерского учета (кодов счетов бухгалтерского учета - синтетического и аналитического учета), включенных в Рабочий план счетов централизованного бухгалтерского учета, и применяемых для ведения бюджетного учета субъектов централизованного учета, осуществляется с учетом</w:t>
      </w:r>
      <w:r w:rsidR="00C35302" w:rsidRPr="00D16E45">
        <w:rPr>
          <w:sz w:val="24"/>
          <w:szCs w:val="24"/>
          <w:shd w:val="clear" w:color="auto" w:fill="FFFFFF"/>
          <w:lang w:val="ru-RU"/>
        </w:rPr>
        <w:t xml:space="preserve"> положений </w:t>
      </w:r>
      <w:r w:rsidR="00C35302" w:rsidRPr="00D16E45">
        <w:rPr>
          <w:rFonts w:ascii="Times New Roman" w:hAnsi="Times New Roman"/>
          <w:sz w:val="24"/>
          <w:szCs w:val="24"/>
          <w:lang w:val="ru-RU" w:eastAsia="ru-RU"/>
        </w:rPr>
        <w:t>Инструкция №</w:t>
      </w:r>
      <w:r w:rsidR="00C35302" w:rsidRPr="00D16E45">
        <w:rPr>
          <w:rFonts w:ascii="Times New Roman" w:hAnsi="Times New Roman"/>
          <w:sz w:val="24"/>
          <w:szCs w:val="24"/>
          <w:lang w:eastAsia="ru-RU"/>
        </w:rPr>
        <w:t> </w:t>
      </w:r>
      <w:r w:rsidR="00C35302" w:rsidRPr="00D16E45">
        <w:rPr>
          <w:rFonts w:ascii="Times New Roman" w:hAnsi="Times New Roman"/>
          <w:sz w:val="24"/>
          <w:szCs w:val="24"/>
          <w:lang w:val="ru-RU" w:eastAsia="ru-RU"/>
        </w:rPr>
        <w:t>157н</w:t>
      </w:r>
      <w:r w:rsidR="00C35302" w:rsidRPr="00D16E45">
        <w:rPr>
          <w:sz w:val="24"/>
          <w:szCs w:val="24"/>
          <w:shd w:val="clear" w:color="auto" w:fill="FFFFFF"/>
          <w:lang w:val="ru-RU"/>
        </w:rPr>
        <w:t>, Инструкции № 174н, Инструкции №162н, Инструкции №183н</w:t>
      </w:r>
      <w:r w:rsidR="00C27113" w:rsidRPr="00D16E45">
        <w:rPr>
          <w:rFonts w:ascii="Times New Roman" w:hAnsi="Times New Roman"/>
          <w:sz w:val="24"/>
          <w:szCs w:val="24"/>
          <w:lang w:val="ru-RU" w:eastAsia="ru-RU"/>
        </w:rPr>
        <w:t xml:space="preserve"> (Приложение № 1 к Учетной политике).</w:t>
      </w:r>
    </w:p>
    <w:p w14:paraId="57285B89" w14:textId="60178F4B" w:rsidR="0088733D" w:rsidRPr="00D16E45" w:rsidRDefault="0088733D" w:rsidP="00A338A3">
      <w:pPr>
        <w:pStyle w:val="a9"/>
        <w:spacing w:beforeAutospacing="0" w:afterAutospacing="0" w:line="360" w:lineRule="auto"/>
        <w:ind w:left="709"/>
        <w:jc w:val="both"/>
        <w:rPr>
          <w:rFonts w:ascii="Times New Roman" w:hAnsi="Times New Roman"/>
          <w:sz w:val="24"/>
          <w:szCs w:val="24"/>
          <w:lang w:val="ru-RU" w:eastAsia="ru-RU"/>
        </w:rPr>
      </w:pPr>
      <w:r w:rsidRPr="00D16E45">
        <w:rPr>
          <w:rFonts w:ascii="Times New Roman" w:hAnsi="Times New Roman"/>
          <w:i/>
          <w:sz w:val="24"/>
          <w:szCs w:val="24"/>
          <w:lang w:val="ru-RU" w:eastAsia="ru-RU"/>
        </w:rPr>
        <w:t xml:space="preserve">(Основание: п. 9 </w:t>
      </w:r>
      <w:r w:rsidR="00305B0C" w:rsidRPr="00D16E45">
        <w:rPr>
          <w:rFonts w:ascii="Times New Roman" w:hAnsi="Times New Roman"/>
          <w:i/>
          <w:sz w:val="24"/>
          <w:szCs w:val="24"/>
          <w:lang w:val="ru-RU" w:eastAsia="ru-RU"/>
        </w:rPr>
        <w:t>СГС</w:t>
      </w:r>
      <w:r w:rsidRPr="00D16E45">
        <w:rPr>
          <w:rFonts w:ascii="Times New Roman" w:hAnsi="Times New Roman"/>
          <w:i/>
          <w:sz w:val="24"/>
          <w:szCs w:val="24"/>
          <w:lang w:val="ru-RU" w:eastAsia="ru-RU"/>
        </w:rPr>
        <w:t xml:space="preserve"> «Учетная политика»)</w:t>
      </w:r>
    </w:p>
    <w:p w14:paraId="5EBC2842" w14:textId="77777777" w:rsidR="00C35302" w:rsidRPr="00D16E45" w:rsidRDefault="00C35302"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lastRenderedPageBreak/>
        <w:t>Формирование номеров счетов Рабочего плана счетов централизованного бухгалтерского учета, применяемых на очередной финансовый год, осуществляется с учетом действующих кодов</w:t>
      </w:r>
      <w:r w:rsidRPr="00D16E45">
        <w:rPr>
          <w:sz w:val="24"/>
          <w:szCs w:val="24"/>
          <w:shd w:val="clear" w:color="auto" w:fill="FFFFFF"/>
        </w:rPr>
        <w:t> </w:t>
      </w:r>
      <w:hyperlink r:id="rId47" w:anchor="/document/72275618/entry/1000" w:history="1">
        <w:r w:rsidRPr="00D16E45">
          <w:rPr>
            <w:sz w:val="24"/>
            <w:szCs w:val="24"/>
            <w:shd w:val="clear" w:color="auto" w:fill="FFFFFF"/>
            <w:lang w:val="ru-RU"/>
          </w:rPr>
          <w:t>бюджетной классификации</w:t>
        </w:r>
      </w:hyperlink>
      <w:r w:rsidRPr="00D16E45">
        <w:rPr>
          <w:sz w:val="24"/>
          <w:szCs w:val="24"/>
          <w:shd w:val="clear" w:color="auto" w:fill="FFFFFF"/>
        </w:rPr>
        <w:t> </w:t>
      </w:r>
      <w:r w:rsidRPr="00D16E45">
        <w:rPr>
          <w:sz w:val="24"/>
          <w:szCs w:val="24"/>
          <w:shd w:val="clear" w:color="auto" w:fill="FFFFFF"/>
          <w:lang w:val="ru-RU"/>
        </w:rPr>
        <w:t xml:space="preserve">Российской Федерации. При этом перенос показателей на очередной финансовый год осуществляется с учетом измененных кодов бюджетной классификации расходов, доходов, источников финансирования дефицита бюджета на очередной финансовый год согласно утвержденным таблицам соответствия. </w:t>
      </w:r>
    </w:p>
    <w:p w14:paraId="18DA0A6B" w14:textId="6E1DD18C" w:rsidR="00C35302" w:rsidRPr="00D16E45" w:rsidRDefault="00C35302"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t>Номер забалансового счета Рабочего плана счетов централизованного бухгалтерского учета, содержащий код синтетического забалансового счета, состоит из двух либо трех разрядов.</w:t>
      </w:r>
    </w:p>
    <w:p w14:paraId="7297A720" w14:textId="73615B2B" w:rsidR="00974376" w:rsidRPr="00D16E45" w:rsidRDefault="00974376"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sz w:val="24"/>
          <w:szCs w:val="24"/>
          <w:shd w:val="clear" w:color="auto" w:fill="FFFFFF"/>
          <w:lang w:val="ru-RU"/>
        </w:rPr>
        <w:t>Перечисление в доход бюджета (учредителю) денежных средств по КВР 853 "Уплата иных платежей" в увязке с подстатьей 241 "Безвозмездные перечисления (передачи) текущего характера сектора государственного управления" КОСГУ осуществляется при исполнения решений органов государственного (муниципального) контроля (если выявлено нецелевое использование средств субсидии по КФО 4) в досудебном порядке за счет средств по КФО 4.</w:t>
      </w:r>
    </w:p>
    <w:p w14:paraId="6A0BE475" w14:textId="77777777" w:rsidR="00974376" w:rsidRPr="00D16E45" w:rsidRDefault="00974376" w:rsidP="003D70CB">
      <w:pPr>
        <w:pStyle w:val="a9"/>
        <w:numPr>
          <w:ilvl w:val="1"/>
          <w:numId w:val="8"/>
        </w:numPr>
        <w:shd w:val="clear" w:color="auto" w:fill="FFFFFF"/>
        <w:spacing w:before="100" w:after="100" w:line="300" w:lineRule="auto"/>
        <w:ind w:left="0" w:firstLine="709"/>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Дополнительный аналитический учет по счету 0</w:t>
      </w:r>
      <w:r w:rsidRPr="00D16E45">
        <w:rPr>
          <w:sz w:val="24"/>
          <w:szCs w:val="24"/>
          <w:shd w:val="clear" w:color="auto" w:fill="FFFFFF"/>
        </w:rPr>
        <w:t> </w:t>
      </w:r>
      <w:r w:rsidRPr="00D16E45">
        <w:rPr>
          <w:sz w:val="24"/>
          <w:szCs w:val="24"/>
          <w:shd w:val="clear" w:color="auto" w:fill="FFFFFF"/>
          <w:lang w:val="ru-RU"/>
        </w:rPr>
        <w:t>210</w:t>
      </w:r>
      <w:r w:rsidRPr="00D16E45">
        <w:rPr>
          <w:sz w:val="24"/>
          <w:szCs w:val="24"/>
          <w:shd w:val="clear" w:color="auto" w:fill="FFFFFF"/>
        </w:rPr>
        <w:t> </w:t>
      </w:r>
      <w:r w:rsidRPr="00D16E45">
        <w:rPr>
          <w:sz w:val="24"/>
          <w:szCs w:val="24"/>
          <w:shd w:val="clear" w:color="auto" w:fill="FFFFFF"/>
          <w:lang w:val="ru-RU"/>
        </w:rPr>
        <w:t>12</w:t>
      </w:r>
      <w:r w:rsidRPr="00D16E45">
        <w:rPr>
          <w:sz w:val="24"/>
          <w:szCs w:val="24"/>
          <w:shd w:val="clear" w:color="auto" w:fill="FFFFFF"/>
        </w:rPr>
        <w:t> </w:t>
      </w:r>
      <w:r w:rsidRPr="00D16E45">
        <w:rPr>
          <w:sz w:val="24"/>
          <w:szCs w:val="24"/>
          <w:shd w:val="clear" w:color="auto" w:fill="FFFFFF"/>
          <w:lang w:val="ru-RU"/>
        </w:rPr>
        <w:t>000</w:t>
      </w:r>
      <w:r w:rsidRPr="00D16E45">
        <w:rPr>
          <w:sz w:val="24"/>
          <w:szCs w:val="24"/>
          <w:shd w:val="clear" w:color="auto" w:fill="FFFFFF"/>
        </w:rPr>
        <w:t> </w:t>
      </w:r>
      <w:r w:rsidRPr="00D16E45">
        <w:rPr>
          <w:sz w:val="24"/>
          <w:szCs w:val="24"/>
          <w:shd w:val="clear" w:color="auto" w:fill="FFFFFF"/>
          <w:lang w:val="ru-RU"/>
        </w:rPr>
        <w:t>"Расчеты по НДС по приобретенным материальным ценностям, работам, услугам" организован в разрезе следующих классификаций путем открытия дополнительного субконто:</w:t>
      </w:r>
    </w:p>
    <w:p w14:paraId="3C0A78DE" w14:textId="726D6323" w:rsidR="00974376" w:rsidRPr="00D16E45" w:rsidRDefault="00974376" w:rsidP="00974376">
      <w:pPr>
        <w:shd w:val="clear" w:color="auto" w:fill="FFFFFF"/>
        <w:spacing w:before="100" w:after="100" w:line="300" w:lineRule="auto"/>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bCs/>
          <w:sz w:val="24"/>
          <w:szCs w:val="24"/>
          <w:lang w:val="ru-RU" w:eastAsia="ru-RU"/>
        </w:rPr>
        <w:t>- 0 210 Р2 - НДС к вычету;</w:t>
      </w:r>
    </w:p>
    <w:p w14:paraId="78CBB762" w14:textId="4603B165" w:rsidR="00974376" w:rsidRPr="00D16E45" w:rsidRDefault="00974376" w:rsidP="00974376">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bCs/>
          <w:sz w:val="24"/>
          <w:szCs w:val="24"/>
          <w:lang w:val="ru-RU" w:eastAsia="ru-RU"/>
        </w:rPr>
        <w:t>- 0 210 Н2 - НДС к распределению;</w:t>
      </w:r>
    </w:p>
    <w:p w14:paraId="0DE7100A" w14:textId="31D6331A" w:rsidR="0088733D" w:rsidRPr="00D16E45" w:rsidRDefault="008E4D1F" w:rsidP="00AC05AD">
      <w:pPr>
        <w:pStyle w:val="a9"/>
        <w:numPr>
          <w:ilvl w:val="1"/>
          <w:numId w:val="8"/>
        </w:numPr>
        <w:spacing w:beforeAutospacing="0" w:afterAutospacing="0" w:line="360" w:lineRule="auto"/>
        <w:ind w:left="0" w:firstLine="709"/>
        <w:jc w:val="both"/>
        <w:rPr>
          <w:rFonts w:ascii="Times New Roman" w:hAnsi="Times New Roman"/>
          <w:sz w:val="24"/>
          <w:szCs w:val="24"/>
          <w:lang w:val="ru-RU" w:eastAsia="ru-RU"/>
        </w:rPr>
      </w:pPr>
      <w:r w:rsidRPr="00D16E45">
        <w:rPr>
          <w:rFonts w:ascii="Times New Roman" w:hAnsi="Times New Roman"/>
          <w:sz w:val="24"/>
          <w:szCs w:val="24"/>
          <w:lang w:val="ru-RU" w:eastAsia="ru-RU"/>
        </w:rPr>
        <w:t>При отражении в бухгалтерском учете</w:t>
      </w:r>
      <w:r w:rsidR="0088733D" w:rsidRPr="00D16E45">
        <w:rPr>
          <w:rFonts w:ascii="Times New Roman" w:hAnsi="Times New Roman"/>
          <w:sz w:val="24"/>
          <w:szCs w:val="24"/>
          <w:lang w:val="ru-RU" w:eastAsia="ru-RU"/>
        </w:rPr>
        <w:t xml:space="preserve"> хозяйственных операций 1-18 и 24-26 разряды номера счета формируются следующим образом:</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88733D" w:rsidRPr="00D16E45" w14:paraId="15F244AD"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5F0AD3" w14:textId="77777777" w:rsidR="0088733D" w:rsidRPr="00D16E45" w:rsidRDefault="0088733D" w:rsidP="00B67826">
            <w:pPr>
              <w:pStyle w:val="a9"/>
              <w:spacing w:beforeAutospacing="0" w:afterAutospacing="0"/>
              <w:ind w:left="0"/>
              <w:jc w:val="center"/>
              <w:rPr>
                <w:rFonts w:ascii="Times New Roman" w:hAnsi="Times New Roman"/>
                <w:b/>
                <w:sz w:val="24"/>
                <w:szCs w:val="24"/>
                <w:lang w:eastAsia="ru-RU"/>
              </w:rPr>
            </w:pPr>
            <w:r w:rsidRPr="00D16E45">
              <w:rPr>
                <w:rFonts w:ascii="Times New Roman" w:hAnsi="Times New Roman"/>
                <w:b/>
                <w:sz w:val="24"/>
                <w:szCs w:val="24"/>
                <w:lang w:eastAsia="ru-RU"/>
              </w:rPr>
              <w:t>Разряд номера счета</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F2D85" w14:textId="77777777" w:rsidR="0088733D" w:rsidRPr="00D16E45" w:rsidRDefault="0088733D" w:rsidP="00B67826">
            <w:pPr>
              <w:pStyle w:val="a9"/>
              <w:spacing w:beforeAutospacing="0" w:afterAutospacing="0"/>
              <w:ind w:left="0"/>
              <w:jc w:val="center"/>
              <w:rPr>
                <w:rFonts w:ascii="Times New Roman" w:hAnsi="Times New Roman"/>
                <w:b/>
                <w:sz w:val="24"/>
                <w:szCs w:val="24"/>
                <w:lang w:eastAsia="ru-RU"/>
              </w:rPr>
            </w:pPr>
            <w:r w:rsidRPr="00D16E45">
              <w:rPr>
                <w:rFonts w:ascii="Times New Roman" w:hAnsi="Times New Roman"/>
                <w:b/>
                <w:sz w:val="24"/>
                <w:szCs w:val="24"/>
                <w:lang w:eastAsia="ru-RU"/>
              </w:rPr>
              <w:t>Код</w:t>
            </w:r>
          </w:p>
        </w:tc>
      </w:tr>
      <w:tr w:rsidR="0088733D" w:rsidRPr="00595F03" w14:paraId="38738D76"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414FFB"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A0B63" w14:textId="43DD9FFF" w:rsidR="00273D5C" w:rsidRPr="00D16E45" w:rsidRDefault="00C15D8E" w:rsidP="00273D5C">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коды раздела и подраздела расходов бюджета</w:t>
            </w:r>
          </w:p>
        </w:tc>
      </w:tr>
      <w:tr w:rsidR="0088733D" w:rsidRPr="00595F03" w14:paraId="51232B64"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6C00F"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5-14</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2D145" w14:textId="1388C0D3" w:rsidR="0088733D" w:rsidRPr="00D16E45" w:rsidRDefault="00C15D8E"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коды целевой статьи для отражения в учете нефинансовых активов в текущем году, расчетов по расходам, финансового результат</w:t>
            </w:r>
            <w:r w:rsidR="009D2C84"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 xml:space="preserve"> в части расходов</w:t>
            </w:r>
          </w:p>
        </w:tc>
      </w:tr>
      <w:tr w:rsidR="0088733D" w:rsidRPr="00D16E45" w14:paraId="686C0FF1"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487AD"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15-17</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5C459" w14:textId="5814E4F2"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 вида поступлений или выбытий, соответствующий:</w:t>
            </w:r>
          </w:p>
          <w:p w14:paraId="331A75A1" w14:textId="77777777" w:rsidR="0088733D" w:rsidRPr="00D16E45" w:rsidRDefault="0088733D" w:rsidP="00AC05AD">
            <w:pPr>
              <w:pStyle w:val="a9"/>
              <w:numPr>
                <w:ilvl w:val="0"/>
                <w:numId w:val="11"/>
              </w:numPr>
              <w:spacing w:beforeAutospacing="0" w:afterAutospacing="0"/>
              <w:ind w:left="0" w:firstLine="0"/>
              <w:jc w:val="both"/>
              <w:rPr>
                <w:rFonts w:ascii="Times New Roman" w:hAnsi="Times New Roman"/>
                <w:sz w:val="24"/>
                <w:szCs w:val="24"/>
                <w:lang w:val="ru-RU" w:eastAsia="ru-RU"/>
              </w:rPr>
            </w:pPr>
            <w:r w:rsidRPr="00D16E45">
              <w:rPr>
                <w:rFonts w:ascii="Times New Roman" w:hAnsi="Times New Roman"/>
                <w:sz w:val="24"/>
                <w:szCs w:val="24"/>
                <w:lang w:val="ru-RU" w:eastAsia="ru-RU"/>
              </w:rPr>
              <w:t>аналитической группе подвида доходов бюджета;</w:t>
            </w:r>
          </w:p>
          <w:p w14:paraId="191F7F87" w14:textId="77777777" w:rsidR="0088733D" w:rsidRPr="00D16E45" w:rsidRDefault="0088733D" w:rsidP="00AC05AD">
            <w:pPr>
              <w:pStyle w:val="a9"/>
              <w:numPr>
                <w:ilvl w:val="0"/>
                <w:numId w:val="11"/>
              </w:numPr>
              <w:spacing w:beforeAutospacing="0" w:afterAutospacing="0"/>
              <w:ind w:left="0" w:firstLine="0"/>
              <w:jc w:val="both"/>
              <w:rPr>
                <w:rFonts w:ascii="Times New Roman" w:hAnsi="Times New Roman"/>
                <w:sz w:val="24"/>
                <w:szCs w:val="24"/>
                <w:lang w:eastAsia="ru-RU"/>
              </w:rPr>
            </w:pPr>
            <w:r w:rsidRPr="00D16E45">
              <w:rPr>
                <w:rFonts w:ascii="Times New Roman" w:hAnsi="Times New Roman"/>
                <w:sz w:val="24"/>
                <w:szCs w:val="24"/>
                <w:lang w:eastAsia="ru-RU"/>
              </w:rPr>
              <w:t>коду вида рас</w:t>
            </w:r>
            <w:r w:rsidR="00273D5C" w:rsidRPr="00D16E45">
              <w:rPr>
                <w:rFonts w:ascii="Times New Roman" w:hAnsi="Times New Roman"/>
                <w:sz w:val="24"/>
                <w:szCs w:val="24"/>
                <w:lang w:eastAsia="ru-RU"/>
              </w:rPr>
              <w:t>ходов</w:t>
            </w:r>
            <w:r w:rsidR="00273D5C" w:rsidRPr="00D16E45">
              <w:rPr>
                <w:rFonts w:ascii="Times New Roman" w:hAnsi="Times New Roman"/>
                <w:sz w:val="24"/>
                <w:szCs w:val="24"/>
                <w:lang w:val="ru-RU" w:eastAsia="ru-RU"/>
              </w:rPr>
              <w:t>.</w:t>
            </w:r>
          </w:p>
        </w:tc>
      </w:tr>
      <w:tr w:rsidR="0088733D" w:rsidRPr="00595F03" w14:paraId="7B682750"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C8FB5" w14:textId="77777777"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18</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1CF99" w14:textId="78CD967A"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 вида финансового обеспечения (деятельности):</w:t>
            </w:r>
          </w:p>
          <w:p w14:paraId="3555E6F1" w14:textId="3B805E90" w:rsidR="00981D66" w:rsidRPr="00D16E45" w:rsidRDefault="0088733D" w:rsidP="00B67826">
            <w:pPr>
              <w:spacing w:beforeAutospacing="0" w:afterAutospacing="0"/>
              <w:jc w:val="both"/>
              <w:rPr>
                <w:sz w:val="24"/>
                <w:szCs w:val="24"/>
                <w:lang w:val="ru-RU"/>
              </w:rPr>
            </w:pPr>
            <w:r w:rsidRPr="00D16E45">
              <w:rPr>
                <w:sz w:val="24"/>
                <w:szCs w:val="24"/>
                <w:lang w:val="ru-RU"/>
              </w:rPr>
              <w:t xml:space="preserve">1 </w:t>
            </w:r>
            <w:r w:rsidR="00974C1E" w:rsidRPr="00D16E45">
              <w:rPr>
                <w:sz w:val="24"/>
                <w:szCs w:val="24"/>
                <w:lang w:val="ru-RU"/>
              </w:rPr>
              <w:t>– стредства ГРБС</w:t>
            </w:r>
            <w:r w:rsidR="00981D66" w:rsidRPr="00D16E45">
              <w:rPr>
                <w:sz w:val="24"/>
                <w:szCs w:val="24"/>
                <w:lang w:val="ru-RU"/>
              </w:rPr>
              <w:t>;</w:t>
            </w:r>
          </w:p>
          <w:p w14:paraId="3B897488" w14:textId="77777777" w:rsidR="0088733D" w:rsidRPr="00D16E45" w:rsidRDefault="0088733D" w:rsidP="00B67826">
            <w:pPr>
              <w:spacing w:beforeAutospacing="0" w:afterAutospacing="0"/>
              <w:jc w:val="both"/>
              <w:rPr>
                <w:sz w:val="24"/>
                <w:szCs w:val="24"/>
                <w:lang w:val="ru-RU"/>
              </w:rPr>
            </w:pPr>
            <w:r w:rsidRPr="00D16E45">
              <w:rPr>
                <w:sz w:val="24"/>
                <w:szCs w:val="24"/>
                <w:lang w:val="ru-RU"/>
              </w:rPr>
              <w:t>2 - приносящая доход деятельность (собственные доходы учреждения);</w:t>
            </w:r>
          </w:p>
          <w:p w14:paraId="75752BF9" w14:textId="2B151779" w:rsidR="00974C1E" w:rsidRPr="00D16E45" w:rsidRDefault="00974C1E" w:rsidP="00B67826">
            <w:pPr>
              <w:spacing w:beforeAutospacing="0" w:afterAutospacing="0"/>
              <w:jc w:val="both"/>
              <w:rPr>
                <w:sz w:val="24"/>
                <w:szCs w:val="24"/>
                <w:lang w:val="ru-RU"/>
              </w:rPr>
            </w:pPr>
            <w:r w:rsidRPr="00D16E45">
              <w:rPr>
                <w:sz w:val="24"/>
                <w:szCs w:val="24"/>
                <w:lang w:val="ru-RU"/>
              </w:rPr>
              <w:t>3 - средства во временном распоряжении;</w:t>
            </w:r>
          </w:p>
          <w:p w14:paraId="23485C1A" w14:textId="77777777" w:rsidR="0088733D" w:rsidRPr="00D16E45" w:rsidRDefault="0088733D" w:rsidP="00B67826">
            <w:pPr>
              <w:spacing w:beforeAutospacing="0" w:afterAutospacing="0"/>
              <w:jc w:val="both"/>
              <w:rPr>
                <w:sz w:val="24"/>
                <w:szCs w:val="24"/>
                <w:lang w:val="ru-RU"/>
              </w:rPr>
            </w:pPr>
            <w:r w:rsidRPr="00D16E45">
              <w:rPr>
                <w:sz w:val="24"/>
                <w:szCs w:val="24"/>
                <w:lang w:val="ru-RU"/>
              </w:rPr>
              <w:t>4 - субсидии на выполнение государственного задания;</w:t>
            </w:r>
          </w:p>
          <w:p w14:paraId="2A020AFE" w14:textId="77777777" w:rsidR="0088733D" w:rsidRPr="00D16E45" w:rsidRDefault="0088733D" w:rsidP="00B67826">
            <w:pPr>
              <w:spacing w:beforeAutospacing="0" w:afterAutospacing="0"/>
              <w:jc w:val="both"/>
              <w:rPr>
                <w:sz w:val="24"/>
                <w:szCs w:val="24"/>
                <w:lang w:val="ru-RU"/>
              </w:rPr>
            </w:pPr>
            <w:r w:rsidRPr="00D16E45">
              <w:rPr>
                <w:sz w:val="24"/>
                <w:szCs w:val="24"/>
                <w:lang w:val="ru-RU"/>
              </w:rPr>
              <w:t>5 - субсидии на иные цели;</w:t>
            </w:r>
          </w:p>
          <w:p w14:paraId="2B6C78EF" w14:textId="33B9CE4C" w:rsidR="0088733D" w:rsidRPr="00D16E45" w:rsidRDefault="0088733D" w:rsidP="00B67826">
            <w:pPr>
              <w:spacing w:beforeAutospacing="0" w:afterAutospacing="0"/>
              <w:jc w:val="both"/>
              <w:rPr>
                <w:sz w:val="24"/>
                <w:szCs w:val="24"/>
                <w:lang w:val="ru-RU"/>
              </w:rPr>
            </w:pPr>
            <w:r w:rsidRPr="00D16E45">
              <w:rPr>
                <w:sz w:val="24"/>
                <w:szCs w:val="24"/>
                <w:lang w:val="ru-RU"/>
              </w:rPr>
              <w:t>6 - субсидии на цели осуществления капитальных вложений</w:t>
            </w:r>
            <w:r w:rsidR="00976AE6" w:rsidRPr="00D16E45">
              <w:rPr>
                <w:sz w:val="24"/>
                <w:szCs w:val="24"/>
                <w:lang w:val="ru-RU"/>
              </w:rPr>
              <w:t>;</w:t>
            </w:r>
          </w:p>
        </w:tc>
      </w:tr>
      <w:tr w:rsidR="0088733D" w:rsidRPr="00595F03" w14:paraId="699DDEC7" w14:textId="77777777" w:rsidTr="00195FA2">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914A2" w14:textId="592B0511" w:rsidR="0088733D" w:rsidRPr="00D16E45" w:rsidRDefault="0088733D" w:rsidP="00B67826">
            <w:pPr>
              <w:pStyle w:val="a9"/>
              <w:spacing w:beforeAutospacing="0" w:afterAutospacing="0"/>
              <w:ind w:left="0"/>
              <w:jc w:val="center"/>
              <w:rPr>
                <w:rFonts w:ascii="Times New Roman" w:hAnsi="Times New Roman"/>
                <w:sz w:val="24"/>
                <w:szCs w:val="24"/>
                <w:lang w:eastAsia="ru-RU"/>
              </w:rPr>
            </w:pPr>
            <w:r w:rsidRPr="00D16E45">
              <w:rPr>
                <w:rFonts w:ascii="Times New Roman" w:hAnsi="Times New Roman"/>
                <w:sz w:val="24"/>
                <w:szCs w:val="24"/>
                <w:lang w:eastAsia="ru-RU"/>
              </w:rPr>
              <w:t>24-26</w:t>
            </w:r>
          </w:p>
        </w:tc>
        <w:tc>
          <w:tcPr>
            <w:tcW w:w="7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96C56" w14:textId="260BEC35" w:rsidR="0088733D" w:rsidRPr="00D16E45" w:rsidRDefault="00A46EC3" w:rsidP="00B67826">
            <w:pPr>
              <w:pStyle w:val="a9"/>
              <w:spacing w:beforeAutospacing="0" w:afterAutospacing="0"/>
              <w:ind w:left="0"/>
              <w:jc w:val="both"/>
              <w:rPr>
                <w:rFonts w:ascii="Times New Roman" w:hAnsi="Times New Roman"/>
                <w:sz w:val="24"/>
                <w:szCs w:val="24"/>
                <w:lang w:val="ru-RU" w:eastAsia="ru-RU"/>
              </w:rPr>
            </w:pPr>
            <w:r w:rsidRPr="00D16E45">
              <w:rPr>
                <w:rFonts w:ascii="Times New Roman" w:hAnsi="Times New Roman"/>
                <w:sz w:val="24"/>
                <w:szCs w:val="24"/>
                <w:lang w:val="ru-RU" w:eastAsia="ru-RU"/>
              </w:rPr>
              <w:t>к</w:t>
            </w:r>
            <w:r w:rsidR="0088733D" w:rsidRPr="00D16E45">
              <w:rPr>
                <w:rFonts w:ascii="Times New Roman" w:hAnsi="Times New Roman"/>
                <w:sz w:val="24"/>
                <w:szCs w:val="24"/>
                <w:lang w:val="ru-RU" w:eastAsia="ru-RU"/>
              </w:rPr>
              <w:t>оды КОСГУ в соответствии с Порядком применения КОСГУ, утвержденным приказом Минфина России от 29.11.2017 № 209н</w:t>
            </w:r>
          </w:p>
        </w:tc>
      </w:tr>
    </w:tbl>
    <w:p w14:paraId="23F73ADC" w14:textId="27A69FB5" w:rsidR="00C15D8E"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lastRenderedPageBreak/>
        <w:t xml:space="preserve">Кроме того, всегда указываются нули в 1-17 разрядах номера счета 0 401 30 000 «Финансовый результат прошлых отчетных периодов». </w:t>
      </w:r>
    </w:p>
    <w:p w14:paraId="696A21FC" w14:textId="18182353" w:rsidR="00C15D8E"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t xml:space="preserve">По счетам аналитического учета счета 0 201 00 000 «Денежные средства учреждения» в 15-17 разрядах номера счета отражаются нули. </w:t>
      </w:r>
    </w:p>
    <w:p w14:paraId="4347B24B" w14:textId="77777777" w:rsidR="00107BA5" w:rsidRPr="00D16E45" w:rsidRDefault="00C15D8E" w:rsidP="00C15D8E">
      <w:pPr>
        <w:tabs>
          <w:tab w:val="left" w:pos="567"/>
        </w:tabs>
        <w:spacing w:before="120" w:beforeAutospacing="0" w:after="120" w:afterAutospacing="0" w:line="360" w:lineRule="auto"/>
        <w:ind w:firstLine="709"/>
        <w:jc w:val="both"/>
        <w:rPr>
          <w:sz w:val="24"/>
          <w:szCs w:val="24"/>
          <w:lang w:val="ru-RU" w:eastAsia="ru-RU"/>
        </w:rPr>
      </w:pPr>
      <w:r w:rsidRPr="00D16E45">
        <w:rPr>
          <w:sz w:val="24"/>
          <w:szCs w:val="24"/>
          <w:lang w:val="ru-RU" w:eastAsia="ru-RU"/>
        </w:rPr>
        <w:t>В целях получения дополнительной информации, а также в целях управленческого учета в 1-17 разрядах номера счета, в котором Инструкцией по применению плана счетов бухгалтерского учета бюджетных учреждений, утв</w:t>
      </w:r>
      <w:r w:rsidR="00AC5122" w:rsidRPr="00D16E45">
        <w:rPr>
          <w:sz w:val="24"/>
          <w:szCs w:val="24"/>
          <w:lang w:val="ru-RU" w:eastAsia="ru-RU"/>
        </w:rPr>
        <w:t>е</w:t>
      </w:r>
      <w:r w:rsidRPr="00D16E45">
        <w:rPr>
          <w:sz w:val="24"/>
          <w:szCs w:val="24"/>
          <w:lang w:val="ru-RU" w:eastAsia="ru-RU"/>
        </w:rPr>
        <w:t>ржденной приказом Минфина России от 16.12.2010 № 174н, предусмотрены нули, отражаются соответствующие аналитические коды поступления (выбытия) в порядке, предусмотренном настоящей Учетной политикой.</w:t>
      </w:r>
    </w:p>
    <w:p w14:paraId="710FF1C7" w14:textId="52433A87" w:rsidR="00C15D8E" w:rsidRPr="00D16E45" w:rsidRDefault="00C15D8E" w:rsidP="00107BA5">
      <w:pPr>
        <w:tabs>
          <w:tab w:val="left" w:pos="567"/>
        </w:tabs>
        <w:spacing w:before="120" w:beforeAutospacing="0" w:after="120" w:afterAutospacing="0" w:line="360" w:lineRule="auto"/>
        <w:jc w:val="both"/>
        <w:rPr>
          <w:bCs/>
          <w:sz w:val="24"/>
          <w:szCs w:val="24"/>
          <w:shd w:val="clear" w:color="auto" w:fill="FFFFFF"/>
          <w:lang w:val="ru-RU"/>
        </w:rPr>
      </w:pPr>
      <w:r w:rsidRPr="00D16E45">
        <w:rPr>
          <w:sz w:val="24"/>
          <w:szCs w:val="24"/>
          <w:lang w:val="ru-RU" w:eastAsia="ru-RU"/>
        </w:rPr>
        <w:t xml:space="preserve"> </w:t>
      </w:r>
      <w:r w:rsidR="00107BA5" w:rsidRPr="00D16E45">
        <w:rPr>
          <w:sz w:val="24"/>
          <w:szCs w:val="24"/>
          <w:lang w:val="ru-RU" w:eastAsia="ru-RU"/>
        </w:rPr>
        <w:t>По счетам</w:t>
      </w:r>
      <w:r w:rsidR="00107BA5" w:rsidRPr="00D16E45">
        <w:rPr>
          <w:sz w:val="24"/>
          <w:szCs w:val="24"/>
          <w:shd w:val="clear" w:color="auto" w:fill="FFFFFF"/>
          <w:lang w:val="ru-RU"/>
        </w:rPr>
        <w:t xml:space="preserve">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06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66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76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86</w:t>
      </w:r>
      <w:r w:rsidR="00107BA5" w:rsidRPr="00D16E45">
        <w:rPr>
          <w:sz w:val="24"/>
          <w:szCs w:val="24"/>
          <w:shd w:val="clear" w:color="auto" w:fill="FFFFFF"/>
        </w:rPr>
        <w:t> </w:t>
      </w:r>
      <w:r w:rsidR="00107BA5" w:rsidRPr="00D16E45">
        <w:rPr>
          <w:sz w:val="24"/>
          <w:szCs w:val="24"/>
          <w:shd w:val="clear" w:color="auto" w:fill="FFFFFF"/>
          <w:lang w:val="ru-RU"/>
        </w:rPr>
        <w:t>000, 0</w:t>
      </w:r>
      <w:r w:rsidR="00107BA5" w:rsidRPr="00D16E45">
        <w:rPr>
          <w:sz w:val="24"/>
          <w:szCs w:val="24"/>
          <w:shd w:val="clear" w:color="auto" w:fill="FFFFFF"/>
        </w:rPr>
        <w:t> </w:t>
      </w:r>
      <w:r w:rsidR="00107BA5" w:rsidRPr="00D16E45">
        <w:rPr>
          <w:sz w:val="24"/>
          <w:szCs w:val="24"/>
          <w:shd w:val="clear" w:color="auto" w:fill="FFFFFF"/>
          <w:lang w:val="ru-RU"/>
        </w:rPr>
        <w:t>304</w:t>
      </w:r>
      <w:r w:rsidR="00107BA5" w:rsidRPr="00D16E45">
        <w:rPr>
          <w:sz w:val="24"/>
          <w:szCs w:val="24"/>
          <w:shd w:val="clear" w:color="auto" w:fill="FFFFFF"/>
        </w:rPr>
        <w:t> </w:t>
      </w:r>
      <w:r w:rsidR="00107BA5" w:rsidRPr="00D16E45">
        <w:rPr>
          <w:sz w:val="24"/>
          <w:szCs w:val="24"/>
          <w:shd w:val="clear" w:color="auto" w:fill="FFFFFF"/>
          <w:lang w:val="ru-RU"/>
        </w:rPr>
        <w:t>96</w:t>
      </w:r>
      <w:r w:rsidR="00107BA5" w:rsidRPr="00D16E45">
        <w:rPr>
          <w:sz w:val="24"/>
          <w:szCs w:val="24"/>
          <w:shd w:val="clear" w:color="auto" w:fill="FFFFFF"/>
        </w:rPr>
        <w:t> </w:t>
      </w:r>
      <w:r w:rsidR="00107BA5" w:rsidRPr="00D16E45">
        <w:rPr>
          <w:sz w:val="24"/>
          <w:szCs w:val="24"/>
          <w:shd w:val="clear" w:color="auto" w:fill="FFFFFF"/>
          <w:lang w:val="ru-RU"/>
        </w:rPr>
        <w:t>000, 0 401 26 000, 0 401 27 000, 0 401 28 000, 0 401 29 000</w:t>
      </w:r>
      <w:r w:rsidR="00107BA5" w:rsidRPr="00D16E45">
        <w:rPr>
          <w:b/>
          <w:bCs/>
          <w:sz w:val="24"/>
          <w:szCs w:val="24"/>
          <w:shd w:val="clear" w:color="auto" w:fill="FFFFFF"/>
          <w:lang w:val="ru-RU"/>
        </w:rPr>
        <w:t xml:space="preserve"> </w:t>
      </w:r>
      <w:r w:rsidR="00107BA5" w:rsidRPr="00D16E45">
        <w:rPr>
          <w:bCs/>
          <w:sz w:val="24"/>
          <w:szCs w:val="24"/>
          <w:shd w:val="clear" w:color="auto" w:fill="FFFFFF"/>
          <w:lang w:val="ru-RU"/>
        </w:rPr>
        <w:t>в 1-17 разрядах указываются аналитические коды корреспондирующих счетов.</w:t>
      </w:r>
    </w:p>
    <w:p w14:paraId="1813FFA6" w14:textId="6DDFFB69" w:rsidR="00107BA5" w:rsidRPr="00D16E45" w:rsidRDefault="00107BA5" w:rsidP="00107BA5">
      <w:pPr>
        <w:tabs>
          <w:tab w:val="left" w:pos="567"/>
        </w:tabs>
        <w:spacing w:before="120" w:beforeAutospacing="0" w:after="120" w:afterAutospacing="0" w:line="360" w:lineRule="auto"/>
        <w:jc w:val="both"/>
        <w:rPr>
          <w:sz w:val="24"/>
          <w:szCs w:val="24"/>
          <w:lang w:val="ru-RU" w:eastAsia="ru-RU"/>
        </w:rPr>
      </w:pPr>
      <w:r w:rsidRPr="00D16E45">
        <w:rPr>
          <w:bCs/>
          <w:sz w:val="24"/>
          <w:szCs w:val="24"/>
          <w:shd w:val="clear" w:color="auto" w:fill="FFFFFF"/>
          <w:lang w:val="ru-RU"/>
        </w:rPr>
        <w:t>По счету 0 204 000 в 1-17 разрядах указываются аналитические коды согласно целевому назначению выделенных средств.</w:t>
      </w:r>
    </w:p>
    <w:p w14:paraId="687879B1" w14:textId="77777777" w:rsidR="00195FA2" w:rsidRPr="00D16E45" w:rsidRDefault="0088733D" w:rsidP="00E10475">
      <w:pPr>
        <w:tabs>
          <w:tab w:val="left" w:pos="567"/>
        </w:tabs>
        <w:spacing w:before="120" w:beforeAutospacing="0" w:after="120" w:afterAutospacing="0" w:line="360" w:lineRule="auto"/>
        <w:ind w:firstLine="709"/>
        <w:jc w:val="both"/>
        <w:rPr>
          <w:i/>
          <w:sz w:val="24"/>
          <w:szCs w:val="24"/>
          <w:lang w:val="ru-RU" w:eastAsia="ru-RU"/>
        </w:rPr>
      </w:pPr>
      <w:r w:rsidRPr="00D16E45">
        <w:rPr>
          <w:i/>
          <w:sz w:val="24"/>
          <w:szCs w:val="24"/>
          <w:lang w:val="ru-RU" w:eastAsia="ru-RU"/>
        </w:rPr>
        <w:t>(Основание: п. п. 21.1, 21.2 Инструкции № 157н, п. 2.1 Инструкции 174н, п.3 Инструкции № 183н)</w:t>
      </w:r>
    </w:p>
    <w:p w14:paraId="049A1D29" w14:textId="77777777" w:rsidR="00F87EE6" w:rsidRPr="00D16E45" w:rsidRDefault="00AC4320" w:rsidP="00AC05AD">
      <w:pPr>
        <w:pStyle w:val="heading1normal"/>
        <w:numPr>
          <w:ilvl w:val="0"/>
          <w:numId w:val="8"/>
        </w:numPr>
        <w:jc w:val="center"/>
        <w:rPr>
          <w:b/>
        </w:rPr>
      </w:pPr>
      <w:bookmarkStart w:id="4" w:name="_Toc122508167"/>
      <w:r w:rsidRPr="00D16E45">
        <w:rPr>
          <w:b/>
        </w:rPr>
        <w:t>Учет основных средств</w:t>
      </w:r>
      <w:bookmarkEnd w:id="4"/>
    </w:p>
    <w:p w14:paraId="3F941FBC" w14:textId="77777777" w:rsidR="00A338A3" w:rsidRPr="00D16E45" w:rsidRDefault="00FE1864" w:rsidP="00AC05AD">
      <w:pPr>
        <w:pStyle w:val="st-j-0-73-5"/>
        <w:numPr>
          <w:ilvl w:val="1"/>
          <w:numId w:val="8"/>
        </w:numPr>
        <w:spacing w:before="0" w:beforeAutospacing="0" w:after="0" w:afterAutospacing="0" w:line="360" w:lineRule="auto"/>
        <w:ind w:left="0" w:right="80" w:firstLine="567"/>
        <w:jc w:val="both"/>
      </w:pPr>
      <w:r w:rsidRPr="00D16E45">
        <w:rPr>
          <w:iCs/>
        </w:rPr>
        <w:t xml:space="preserve">Основными средствами признаются </w:t>
      </w:r>
      <w:r w:rsidRPr="00D16E45">
        <w:t xml:space="preserve">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w:t>
      </w:r>
      <w:r w:rsidR="00F90BCE" w:rsidRPr="00D16E45">
        <w:t xml:space="preserve">(Двенадцати) </w:t>
      </w:r>
      <w:r w:rsidRPr="00D16E45">
        <w:t>месяцев, предназначенные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w:t>
      </w:r>
      <w:r w:rsidR="00733F39" w:rsidRPr="00D16E45">
        <w:t xml:space="preserve">лях выполнения государственных </w:t>
      </w:r>
      <w:r w:rsidRPr="00D16E45">
        <w:t>полномочий (функций), осуществления деятельности по выполнению работ, оказанию усл</w:t>
      </w:r>
      <w:r w:rsidR="00A338A3" w:rsidRPr="00D16E45">
        <w:t xml:space="preserve">уг либо для управленческих нужд. </w:t>
      </w:r>
    </w:p>
    <w:p w14:paraId="275D5EF9" w14:textId="30924BC2" w:rsidR="00F555E1" w:rsidRPr="00D16E45" w:rsidRDefault="00A338A3" w:rsidP="00A338A3">
      <w:pPr>
        <w:pStyle w:val="st-j-0-73-5"/>
        <w:spacing w:before="0" w:beforeAutospacing="0" w:after="0" w:afterAutospacing="0" w:line="360" w:lineRule="auto"/>
        <w:ind w:left="567" w:right="80"/>
        <w:jc w:val="both"/>
      </w:pPr>
      <w:r w:rsidRPr="00D16E45">
        <w:t>(</w:t>
      </w:r>
      <w:r w:rsidRPr="00D16E45">
        <w:rPr>
          <w:i/>
        </w:rPr>
        <w:t>Основание:</w:t>
      </w:r>
      <w:r w:rsidR="00FE1864" w:rsidRPr="00D16E45">
        <w:rPr>
          <w:i/>
        </w:rPr>
        <w:t xml:space="preserve"> п. 7 СГС «Основные средства»</w:t>
      </w:r>
      <w:r w:rsidRPr="00D16E45">
        <w:rPr>
          <w:i/>
        </w:rPr>
        <w:t>)</w:t>
      </w:r>
      <w:r w:rsidR="00FE1864" w:rsidRPr="00D16E45">
        <w:t xml:space="preserve"> </w:t>
      </w:r>
    </w:p>
    <w:p w14:paraId="48968F50" w14:textId="757BA4D5" w:rsidR="003F4D46" w:rsidRPr="00D16E45" w:rsidRDefault="003F4D46" w:rsidP="00AC05AD">
      <w:pPr>
        <w:pStyle w:val="st-j-0-73-5"/>
        <w:numPr>
          <w:ilvl w:val="1"/>
          <w:numId w:val="8"/>
        </w:numPr>
        <w:spacing w:before="80" w:beforeAutospacing="0" w:after="80" w:afterAutospacing="0" w:line="360" w:lineRule="auto"/>
        <w:ind w:left="0" w:right="80" w:firstLine="567"/>
        <w:jc w:val="both"/>
      </w:pPr>
      <w:r w:rsidRPr="00D16E45">
        <w:t>Принятие к бухгалтерскому учету основных средств осуществляется Централизованной бухгалтерией 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14:paraId="0E235901" w14:textId="25A39B73" w:rsidR="00B23E20" w:rsidRPr="00D16E45" w:rsidRDefault="00B23E20" w:rsidP="00AC05AD">
      <w:pPr>
        <w:pStyle w:val="st-j-0-73-5"/>
        <w:numPr>
          <w:ilvl w:val="1"/>
          <w:numId w:val="8"/>
        </w:numPr>
        <w:spacing w:before="0" w:beforeAutospacing="0" w:after="0" w:afterAutospacing="0" w:line="360" w:lineRule="auto"/>
        <w:ind w:left="0" w:right="80" w:firstLine="567"/>
        <w:jc w:val="both"/>
      </w:pPr>
      <w:r w:rsidRPr="00D16E45">
        <w:lastRenderedPageBreak/>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14:paraId="26C99FE2" w14:textId="19065E37" w:rsidR="003F4D46" w:rsidRPr="00D16E45" w:rsidRDefault="003F4D46" w:rsidP="00AC05AD">
      <w:pPr>
        <w:pStyle w:val="st-j-0-73-5"/>
        <w:numPr>
          <w:ilvl w:val="1"/>
          <w:numId w:val="8"/>
        </w:numPr>
        <w:spacing w:before="80" w:beforeAutospacing="0" w:after="80" w:afterAutospacing="0" w:line="360" w:lineRule="auto"/>
        <w:ind w:left="0" w:right="80" w:firstLine="567"/>
        <w:jc w:val="both"/>
      </w:pPr>
      <w:r w:rsidRPr="00D16E45">
        <w:t>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признаваемом объектом основных средств. При этом по объектам основных средств, включенным согласно постановлению Правительства Российской Федерации от 01.01.2002 № 1 «О классификации осн</w:t>
      </w:r>
      <w:r w:rsidR="009D2C84" w:rsidRPr="00D16E45">
        <w:t>о</w:t>
      </w:r>
      <w:r w:rsidRPr="00D16E45">
        <w:t xml:space="preserve">вных средств, включаемых в амортизационные группы»,  в амортизацонные группы с первой по девятую, срок полезного использования определяется по наибольшему сроку, установленному для указанных амортизацонных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 «О единых нормах амортизационных отчислений на полное восстановление основных фондов народного хозяйства СССР». </w:t>
      </w:r>
    </w:p>
    <w:p w14:paraId="4AD1B594" w14:textId="77777777" w:rsidR="00FE1864" w:rsidRPr="00D16E45" w:rsidRDefault="00FE1864" w:rsidP="00AC05AD">
      <w:pPr>
        <w:pStyle w:val="st-j-0-73-5"/>
        <w:numPr>
          <w:ilvl w:val="1"/>
          <w:numId w:val="8"/>
        </w:numPr>
        <w:spacing w:before="0" w:beforeAutospacing="0" w:after="0" w:afterAutospacing="0" w:line="360" w:lineRule="auto"/>
        <w:ind w:left="0" w:right="80" w:firstLine="567"/>
        <w:jc w:val="both"/>
      </w:pPr>
      <w:r w:rsidRPr="00D16E45">
        <w:t>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00C44ED7" w:rsidRPr="00D16E45">
        <w:t xml:space="preserve"> </w:t>
      </w:r>
    </w:p>
    <w:p w14:paraId="6F0418B6" w14:textId="143408A4" w:rsidR="00372A8D" w:rsidRPr="00D16E45" w:rsidRDefault="00372A8D" w:rsidP="00AC05AD">
      <w:pPr>
        <w:pStyle w:val="st-j-0-73-5"/>
        <w:numPr>
          <w:ilvl w:val="1"/>
          <w:numId w:val="8"/>
        </w:numPr>
        <w:spacing w:before="0" w:beforeAutospacing="0" w:after="0" w:afterAutospacing="0" w:line="360" w:lineRule="auto"/>
        <w:ind w:left="0" w:right="80" w:firstLine="567"/>
        <w:jc w:val="both"/>
      </w:pPr>
      <w:r w:rsidRPr="00D16E45">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r w:rsidR="005552A1" w:rsidRPr="00D16E45">
        <w:t xml:space="preserve">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 стоимость структурной части объекта основных средств считается значительной, если она составляет не менее 10% его общей стоимости.</w:t>
      </w:r>
    </w:p>
    <w:p w14:paraId="07F45581" w14:textId="45F16458" w:rsidR="007F2E11" w:rsidRPr="00D16E45" w:rsidRDefault="007F2E11" w:rsidP="00AC05AD">
      <w:pPr>
        <w:pStyle w:val="st-j-0-73-5"/>
        <w:numPr>
          <w:ilvl w:val="1"/>
          <w:numId w:val="8"/>
        </w:numPr>
        <w:spacing w:before="0" w:beforeAutospacing="0" w:after="0" w:afterAutospacing="0" w:line="360" w:lineRule="auto"/>
        <w:ind w:left="0" w:right="80" w:firstLine="567"/>
        <w:jc w:val="both"/>
      </w:pPr>
      <w:r w:rsidRPr="00D16E45">
        <w:t>К единым функционирующим системам относятся:</w:t>
      </w:r>
    </w:p>
    <w:p w14:paraId="4380F986" w14:textId="0D166E1A" w:rsidR="007F2E11" w:rsidRPr="00D16E45" w:rsidRDefault="007F2E11" w:rsidP="00A46EC3">
      <w:pPr>
        <w:pStyle w:val="st-j-0-73-5"/>
        <w:spacing w:before="0" w:beforeAutospacing="0" w:after="0" w:afterAutospacing="0" w:line="360" w:lineRule="auto"/>
        <w:ind w:left="567" w:right="80"/>
        <w:jc w:val="both"/>
      </w:pPr>
      <w:r w:rsidRPr="00D16E45">
        <w:t>- система видеонаблюдения;</w:t>
      </w:r>
    </w:p>
    <w:p w14:paraId="58A35591" w14:textId="4D7A5257" w:rsidR="007F2E11" w:rsidRPr="00D16E45" w:rsidRDefault="007F2E11" w:rsidP="00A46EC3">
      <w:pPr>
        <w:pStyle w:val="st-j-0-73-5"/>
        <w:spacing w:before="0" w:beforeAutospacing="0" w:after="0" w:afterAutospacing="0" w:line="360" w:lineRule="auto"/>
        <w:ind w:left="567" w:right="80"/>
        <w:jc w:val="both"/>
      </w:pPr>
      <w:r w:rsidRPr="00D16E45">
        <w:t>- кабельная система локально вычислительной сети;</w:t>
      </w:r>
    </w:p>
    <w:p w14:paraId="308A876E" w14:textId="245933C8" w:rsidR="007F2E11" w:rsidRPr="00D16E45" w:rsidRDefault="007F2E11" w:rsidP="00A46EC3">
      <w:pPr>
        <w:pStyle w:val="st-j-0-73-5"/>
        <w:spacing w:before="0" w:beforeAutospacing="0" w:after="0" w:afterAutospacing="0" w:line="360" w:lineRule="auto"/>
        <w:ind w:left="567" w:right="80"/>
        <w:jc w:val="both"/>
      </w:pPr>
      <w:r w:rsidRPr="00D16E45">
        <w:t>- телефонная сеть;</w:t>
      </w:r>
    </w:p>
    <w:p w14:paraId="68B5A31A" w14:textId="6F9A0E08" w:rsidR="007F2E11" w:rsidRPr="00D16E45" w:rsidRDefault="007F2E11" w:rsidP="00A46EC3">
      <w:pPr>
        <w:pStyle w:val="st-j-0-73-5"/>
        <w:spacing w:before="0" w:beforeAutospacing="0" w:after="0" w:afterAutospacing="0" w:line="360" w:lineRule="auto"/>
        <w:ind w:left="567" w:right="80"/>
        <w:jc w:val="both"/>
      </w:pPr>
      <w:r w:rsidRPr="00D16E45">
        <w:t>- вентиляционные устройства общесанит</w:t>
      </w:r>
      <w:r w:rsidR="009D2C84" w:rsidRPr="00D16E45">
        <w:t>ар</w:t>
      </w:r>
      <w:r w:rsidRPr="00D16E45">
        <w:t>ного назначения;</w:t>
      </w:r>
    </w:p>
    <w:p w14:paraId="5D9FD078" w14:textId="07492E75" w:rsidR="007F2E11" w:rsidRPr="00D16E45" w:rsidRDefault="007F2E11" w:rsidP="00A46EC3">
      <w:pPr>
        <w:pStyle w:val="st-j-0-73-5"/>
        <w:spacing w:before="0" w:beforeAutospacing="0" w:after="0" w:afterAutospacing="0" w:line="360" w:lineRule="auto"/>
        <w:ind w:left="567" w:right="80"/>
        <w:jc w:val="both"/>
      </w:pPr>
      <w:r w:rsidRPr="00D16E45">
        <w:t>- внутренние сигнализационные сети (в том числе охранная, пожарная сигнализация);</w:t>
      </w:r>
    </w:p>
    <w:p w14:paraId="39FBADD9" w14:textId="44397E77" w:rsidR="007F2E11" w:rsidRPr="00D16E45" w:rsidRDefault="007F2E11" w:rsidP="00A46EC3">
      <w:pPr>
        <w:pStyle w:val="st-j-0-73-5"/>
        <w:spacing w:before="0" w:beforeAutospacing="0" w:after="0" w:afterAutospacing="0" w:line="360" w:lineRule="auto"/>
        <w:ind w:left="567" w:right="80"/>
        <w:jc w:val="both"/>
      </w:pPr>
      <w:r w:rsidRPr="00D16E45">
        <w:t>- системы оповещения «тревожная кнопка»;</w:t>
      </w:r>
    </w:p>
    <w:p w14:paraId="5C97BCF9" w14:textId="23060848" w:rsidR="007F2E11" w:rsidRPr="00D16E45" w:rsidRDefault="009D2C84" w:rsidP="00A46EC3">
      <w:pPr>
        <w:pStyle w:val="st-j-0-73-5"/>
        <w:spacing w:before="0" w:beforeAutospacing="0" w:after="0" w:afterAutospacing="0" w:line="360" w:lineRule="auto"/>
        <w:ind w:left="567" w:right="80"/>
        <w:jc w:val="both"/>
      </w:pPr>
      <w:r w:rsidRPr="00D16E45">
        <w:lastRenderedPageBreak/>
        <w:t>-</w:t>
      </w:r>
      <w:r w:rsidR="007F2E11" w:rsidRPr="00D16E45">
        <w:t xml:space="preserve"> другие аналогичные системы, компоненты которых прикрепляются к стенам и (или) фундаменту здания </w:t>
      </w:r>
      <w:r w:rsidRPr="00D16E45">
        <w:t>(сооружения) и между собой соед</w:t>
      </w:r>
      <w:r w:rsidR="007F2E11" w:rsidRPr="00D16E45">
        <w:t xml:space="preserve">иняются кабельными линиями или по радиочастотным каналам. </w:t>
      </w:r>
    </w:p>
    <w:p w14:paraId="05F7A0A2" w14:textId="53D229F7" w:rsidR="007F2E11" w:rsidRPr="00D16E45" w:rsidRDefault="007F2E11" w:rsidP="00A46EC3">
      <w:pPr>
        <w:pStyle w:val="st-j-0-73-5"/>
        <w:spacing w:before="0" w:beforeAutospacing="0" w:after="0" w:afterAutospacing="0" w:line="360" w:lineRule="auto"/>
        <w:ind w:left="567" w:right="80"/>
        <w:jc w:val="both"/>
      </w:pPr>
      <w:r w:rsidRPr="00D16E45">
        <w:t>Единые функционирующие системы:</w:t>
      </w:r>
    </w:p>
    <w:p w14:paraId="07DA1131" w14:textId="72DF2680" w:rsidR="007F2E11" w:rsidRPr="00D16E45" w:rsidRDefault="007F2E11" w:rsidP="00A46EC3">
      <w:pPr>
        <w:pStyle w:val="st-j-0-73-5"/>
        <w:spacing w:before="0" w:beforeAutospacing="0" w:after="0" w:afterAutospacing="0" w:line="360" w:lineRule="auto"/>
        <w:ind w:left="567" w:right="80"/>
        <w:jc w:val="both"/>
      </w:pPr>
      <w:r w:rsidRPr="00D16E45">
        <w:t>- не являются отдельными объектами основных средств;</w:t>
      </w:r>
    </w:p>
    <w:p w14:paraId="40A0C62B" w14:textId="75D4F641" w:rsidR="007F2E11" w:rsidRPr="00D16E45" w:rsidRDefault="007F2E11" w:rsidP="00A46EC3">
      <w:pPr>
        <w:pStyle w:val="st-j-0-73-5"/>
        <w:spacing w:before="0" w:beforeAutospacing="0" w:after="0" w:afterAutospacing="0" w:line="360" w:lineRule="auto"/>
        <w:ind w:left="567" w:right="80"/>
        <w:jc w:val="both"/>
      </w:pPr>
      <w:r w:rsidRPr="00D16E45">
        <w:t xml:space="preserve">- расходы на установку и расширение систем (включая приведение в состояние, пригодное к эксплуатации) не относятся на увеличение стоимости каких либо основных средств. </w:t>
      </w:r>
    </w:p>
    <w:p w14:paraId="6C9A86DB" w14:textId="7A2BFDDE" w:rsidR="005552A1" w:rsidRPr="00D16E45" w:rsidRDefault="005552A1" w:rsidP="009C4C98">
      <w:pPr>
        <w:pStyle w:val="st-j-0-73-5"/>
        <w:spacing w:before="0" w:beforeAutospacing="0" w:after="0" w:afterAutospacing="0" w:line="360" w:lineRule="auto"/>
        <w:ind w:right="80" w:firstLine="567"/>
        <w:jc w:val="both"/>
      </w:pPr>
      <w:r w:rsidRPr="00D16E45">
        <w:rPr>
          <w:shd w:val="clear" w:color="auto" w:fill="FFFFFF"/>
        </w:rPr>
        <w:t>Отдельные элементы единой функционирующей системы, относящиеся к основным средствам в соответствии с критериями, установленными </w:t>
      </w:r>
      <w:hyperlink r:id="rId48" w:anchor="/document/71589050/entry/1000" w:history="1">
        <w:r w:rsidRPr="00D16E45">
          <w:rPr>
            <w:shd w:val="clear" w:color="auto" w:fill="FFFFFF"/>
          </w:rPr>
          <w:t>Стандартом "Основные средства"</w:t>
        </w:r>
      </w:hyperlink>
      <w:r w:rsidRPr="00D16E45">
        <w:rPr>
          <w:shd w:val="clear" w:color="auto" w:fill="FFFFFF"/>
        </w:rPr>
        <w:t> и </w:t>
      </w:r>
      <w:hyperlink r:id="rId49" w:anchor="/document/12180849/entry/2000" w:history="1">
        <w:r w:rsidRPr="00D16E45">
          <w:rPr>
            <w:shd w:val="clear" w:color="auto" w:fill="FFFFFF"/>
          </w:rPr>
          <w:t>Инструкцией N 157н</w:t>
        </w:r>
      </w:hyperlink>
      <w:r w:rsidRPr="00D16E45">
        <w:rPr>
          <w:shd w:val="clear" w:color="auto" w:fill="FFFFFF"/>
        </w:rPr>
        <w:t>, при приемке выполненных работ по монтажу системы подлежат учету в качестве основных средств. В стоимость таких основных средств не включаются расходные материалы (короба, провода, розетки и т.д.), а  списываются на расходы текущего финансового года</w:t>
      </w:r>
      <w:r w:rsidR="009C4C98" w:rsidRPr="00D16E45">
        <w:rPr>
          <w:shd w:val="clear" w:color="auto" w:fill="FFFFFF"/>
        </w:rPr>
        <w:t>.</w:t>
      </w:r>
    </w:p>
    <w:p w14:paraId="144B6F0C" w14:textId="777130DB" w:rsidR="00B23E20" w:rsidRPr="00D16E45" w:rsidRDefault="00B23E20" w:rsidP="00AC05AD">
      <w:pPr>
        <w:pStyle w:val="st-j-0-73-5"/>
        <w:numPr>
          <w:ilvl w:val="1"/>
          <w:numId w:val="8"/>
        </w:numPr>
        <w:spacing w:before="0" w:beforeAutospacing="0" w:after="0" w:afterAutospacing="0" w:line="360" w:lineRule="auto"/>
        <w:ind w:left="0" w:right="80" w:firstLine="567"/>
        <w:jc w:val="both"/>
      </w:pPr>
      <w:r w:rsidRPr="00D16E45">
        <w:t>Имущество, относящееся к категории особо ценного имущества  определяет комиссия по поступлению и выбытию активов</w:t>
      </w:r>
      <w:r w:rsidR="00516C5E" w:rsidRPr="00D16E45">
        <w:t>.</w:t>
      </w:r>
    </w:p>
    <w:p w14:paraId="027E27EA" w14:textId="77777777" w:rsidR="006820CA" w:rsidRPr="00D16E45" w:rsidRDefault="006820CA" w:rsidP="00AC05AD">
      <w:pPr>
        <w:pStyle w:val="st-j-0-73-5"/>
        <w:numPr>
          <w:ilvl w:val="1"/>
          <w:numId w:val="8"/>
        </w:numPr>
        <w:spacing w:before="0" w:beforeAutospacing="0" w:after="0" w:afterAutospacing="0" w:line="360" w:lineRule="auto"/>
        <w:ind w:left="0" w:right="80" w:firstLine="567"/>
        <w:jc w:val="both"/>
        <w:rPr>
          <w:i/>
        </w:rPr>
      </w:pPr>
      <w:r w:rsidRPr="00D16E45">
        <w:t>Основные средства,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 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5FF7BE71" w14:textId="77777777" w:rsidR="006820CA" w:rsidRPr="00D16E45" w:rsidRDefault="006820CA" w:rsidP="007F2E11">
      <w:pPr>
        <w:pStyle w:val="st-j-0-73-5"/>
        <w:spacing w:before="0" w:beforeAutospacing="0" w:after="0" w:afterAutospacing="0" w:line="360" w:lineRule="auto"/>
        <w:ind w:right="80" w:firstLine="567"/>
        <w:jc w:val="both"/>
      </w:pPr>
      <w:r w:rsidRPr="00D16E45">
        <w:t>- объекты имущества полностью (преимущественно) используются в деятельности по выполнению государственного (муниципального) задания;</w:t>
      </w:r>
    </w:p>
    <w:p w14:paraId="2EE724AF" w14:textId="46B3BDA9" w:rsidR="00516C5E" w:rsidRPr="00D16E45" w:rsidRDefault="006820CA" w:rsidP="007F2E11">
      <w:pPr>
        <w:pStyle w:val="st-j-0-73-5"/>
        <w:spacing w:before="0" w:beforeAutospacing="0" w:after="0" w:afterAutospacing="0" w:line="360" w:lineRule="auto"/>
        <w:ind w:right="80" w:firstLine="567"/>
        <w:jc w:val="both"/>
      </w:pPr>
      <w:r w:rsidRPr="00D16E45">
        <w:t xml:space="preserve">- органом, оссуществляющим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 </w:t>
      </w:r>
    </w:p>
    <w:p w14:paraId="453D1185" w14:textId="77777777" w:rsidR="00DB1915" w:rsidRPr="00D16E45" w:rsidRDefault="009872C6" w:rsidP="00AC05AD">
      <w:pPr>
        <w:pStyle w:val="st-j-0-73-5"/>
        <w:numPr>
          <w:ilvl w:val="1"/>
          <w:numId w:val="8"/>
        </w:numPr>
        <w:spacing w:before="0" w:beforeAutospacing="0" w:after="0" w:afterAutospacing="0" w:line="360" w:lineRule="auto"/>
        <w:ind w:left="0" w:right="80" w:firstLine="567"/>
        <w:jc w:val="both"/>
        <w:rPr>
          <w:i/>
        </w:rPr>
      </w:pPr>
      <w:r w:rsidRPr="00D16E45">
        <w:t>Амортизация по</w:t>
      </w:r>
      <w:r w:rsidR="00C44ED7" w:rsidRPr="00D16E45">
        <w:t xml:space="preserve"> всем основным средствам начисляется линейным методом последним рабочим днем текущего месяца</w:t>
      </w:r>
      <w:r w:rsidR="00DB1915" w:rsidRPr="00D16E45">
        <w:t>, в следующем порядке:</w:t>
      </w:r>
    </w:p>
    <w:p w14:paraId="1B470210" w14:textId="6378664A" w:rsidR="00DB1915" w:rsidRPr="00D16E45" w:rsidRDefault="00DB1915" w:rsidP="00664372">
      <w:pPr>
        <w:pStyle w:val="st-j-0-73-5"/>
        <w:spacing w:before="0" w:beforeAutospacing="0" w:after="0" w:afterAutospacing="0" w:line="360" w:lineRule="auto"/>
        <w:ind w:left="567" w:right="80"/>
        <w:jc w:val="both"/>
      </w:pPr>
      <w:r w:rsidRPr="00D16E45">
        <w:t>- на объекты стоимостью до 10 000 рублей включительно амортизация не начисляется;</w:t>
      </w:r>
    </w:p>
    <w:p w14:paraId="7FE3DBE9" w14:textId="2588DF56" w:rsidR="00DB1915" w:rsidRPr="00D16E45" w:rsidRDefault="00DB1915" w:rsidP="00664372">
      <w:pPr>
        <w:pStyle w:val="st-j-0-73-5"/>
        <w:spacing w:before="0" w:beforeAutospacing="0" w:after="0" w:afterAutospacing="0" w:line="360" w:lineRule="auto"/>
        <w:ind w:left="567" w:right="80"/>
        <w:jc w:val="both"/>
      </w:pPr>
      <w:r w:rsidRPr="00D16E45">
        <w:t>- на объекты стоимостью свыше 10 000 рублей до 100 000 рублей включительно – в размере 100 % балансовой стоимости при принятии объекта на учет;</w:t>
      </w:r>
    </w:p>
    <w:p w14:paraId="38CCD80B" w14:textId="6A981A16" w:rsidR="00DB1915" w:rsidRPr="00D16E45" w:rsidRDefault="00DB1915" w:rsidP="00E8651D">
      <w:pPr>
        <w:pStyle w:val="st-j-0-73-5"/>
        <w:spacing w:before="0" w:beforeAutospacing="0" w:after="0" w:afterAutospacing="0" w:line="360" w:lineRule="auto"/>
        <w:ind w:left="567" w:right="80"/>
        <w:jc w:val="both"/>
        <w:rPr>
          <w:i/>
        </w:rPr>
      </w:pPr>
      <w:r w:rsidRPr="00D16E45">
        <w:t>- на объекты стоимостью свыше 100 000 рублей – в соответствии с рассчитанными в установленном порядке нормами амортизации</w:t>
      </w:r>
      <w:r w:rsidR="00A338A3" w:rsidRPr="00D16E45">
        <w:rPr>
          <w:i/>
        </w:rPr>
        <w:t>.</w:t>
      </w:r>
    </w:p>
    <w:p w14:paraId="3A62B8DA" w14:textId="20294711" w:rsidR="00C44ED7" w:rsidRPr="00D16E45" w:rsidRDefault="00AC5122" w:rsidP="00E8651D">
      <w:pPr>
        <w:pStyle w:val="st-j-0-73-5"/>
        <w:spacing w:before="0" w:beforeAutospacing="0" w:after="0" w:afterAutospacing="0" w:line="360" w:lineRule="auto"/>
        <w:ind w:left="567" w:right="80"/>
        <w:jc w:val="both"/>
        <w:rPr>
          <w:i/>
        </w:rPr>
      </w:pPr>
      <w:r w:rsidRPr="00D16E45">
        <w:rPr>
          <w:i/>
        </w:rPr>
        <w:t>(</w:t>
      </w:r>
      <w:r w:rsidR="00A338A3" w:rsidRPr="00D16E45">
        <w:rPr>
          <w:i/>
        </w:rPr>
        <w:t>Основание: п.</w:t>
      </w:r>
      <w:r w:rsidR="00C44ED7" w:rsidRPr="00D16E45">
        <w:rPr>
          <w:i/>
        </w:rPr>
        <w:t>36, 37 СГС «Основные средства»</w:t>
      </w:r>
      <w:r w:rsidRPr="00D16E45">
        <w:rPr>
          <w:i/>
        </w:rPr>
        <w:t>)</w:t>
      </w:r>
      <w:r w:rsidR="00C44ED7" w:rsidRPr="00D16E45">
        <w:rPr>
          <w:i/>
        </w:rPr>
        <w:t>.</w:t>
      </w:r>
    </w:p>
    <w:p w14:paraId="05FCDEE6" w14:textId="42661D78" w:rsidR="00E5066C" w:rsidRPr="00D16E45" w:rsidRDefault="00E5066C" w:rsidP="00AC05AD">
      <w:pPr>
        <w:pStyle w:val="st-j-0-73-5"/>
        <w:numPr>
          <w:ilvl w:val="1"/>
          <w:numId w:val="8"/>
        </w:numPr>
        <w:spacing w:before="0" w:beforeAutospacing="0" w:after="0" w:afterAutospacing="0" w:line="360" w:lineRule="auto"/>
        <w:ind w:left="0" w:right="80" w:firstLine="567"/>
        <w:jc w:val="both"/>
        <w:rPr>
          <w:i/>
        </w:rPr>
      </w:pPr>
      <w:r w:rsidRPr="00D16E45">
        <w:t xml:space="preserve">Расходы на амортизацию основных средств, непосредственно использованных при создании (изготовлении) объектов нефинансовых активов за счет собственных ресурсов, </w:t>
      </w:r>
      <w:r w:rsidRPr="00D16E45">
        <w:lastRenderedPageBreak/>
        <w:t>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0148014A" w14:textId="45380C0A" w:rsidR="00E5066C" w:rsidRPr="00D16E45" w:rsidRDefault="00E5066C" w:rsidP="00AC05AD">
      <w:pPr>
        <w:pStyle w:val="st-j-0-73-5"/>
        <w:numPr>
          <w:ilvl w:val="1"/>
          <w:numId w:val="8"/>
        </w:numPr>
        <w:spacing w:before="0" w:beforeAutospacing="0" w:after="0" w:afterAutospacing="0" w:line="360" w:lineRule="auto"/>
        <w:ind w:left="0" w:right="80" w:firstLine="567"/>
        <w:jc w:val="both"/>
        <w:rPr>
          <w:i/>
        </w:rPr>
      </w:pPr>
      <w:r w:rsidRPr="00D16E45">
        <w:t xml:space="preserve">Суммы амортизации подлежат списанию в дебет счета 0 109 00 271 «Расходы на амортизацию основных средств и нематериальных активов». </w:t>
      </w:r>
    </w:p>
    <w:p w14:paraId="39546A79" w14:textId="44CC4251" w:rsidR="00A338A3" w:rsidRPr="00D16E45" w:rsidRDefault="00C44ED7" w:rsidP="00AC05AD">
      <w:pPr>
        <w:pStyle w:val="st-j-0-73-5"/>
        <w:numPr>
          <w:ilvl w:val="1"/>
          <w:numId w:val="8"/>
        </w:numPr>
        <w:spacing w:before="0" w:beforeAutospacing="0" w:after="0" w:afterAutospacing="0" w:line="360" w:lineRule="auto"/>
        <w:ind w:left="0" w:right="80" w:firstLine="567"/>
        <w:jc w:val="both"/>
        <w:rPr>
          <w:i/>
        </w:rPr>
      </w:pPr>
      <w:r w:rsidRPr="00D16E45">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785A479A" w14:textId="6B190606" w:rsidR="00C44ED7" w:rsidRPr="00D16E45" w:rsidRDefault="00AC5122" w:rsidP="00A338A3">
      <w:pPr>
        <w:pStyle w:val="st-j-0-73-5"/>
        <w:spacing w:before="0" w:beforeAutospacing="0" w:after="0" w:afterAutospacing="0" w:line="360" w:lineRule="auto"/>
        <w:ind w:left="567" w:right="80"/>
        <w:jc w:val="both"/>
        <w:rPr>
          <w:i/>
        </w:rPr>
      </w:pPr>
      <w:r w:rsidRPr="00D16E45">
        <w:rPr>
          <w:i/>
        </w:rPr>
        <w:t>(</w:t>
      </w:r>
      <w:r w:rsidR="00C44ED7" w:rsidRPr="00D16E45">
        <w:rPr>
          <w:i/>
        </w:rPr>
        <w:t>Основание: п</w:t>
      </w:r>
      <w:r w:rsidR="00F80D51" w:rsidRPr="00D16E45">
        <w:rPr>
          <w:i/>
        </w:rPr>
        <w:t>.</w:t>
      </w:r>
      <w:r w:rsidR="00C44ED7" w:rsidRPr="00D16E45">
        <w:rPr>
          <w:i/>
        </w:rPr>
        <w:t xml:space="preserve"> 40 СГС «Основные средства»</w:t>
      </w:r>
      <w:r w:rsidRPr="00D16E45">
        <w:rPr>
          <w:i/>
        </w:rPr>
        <w:t>)</w:t>
      </w:r>
    </w:p>
    <w:p w14:paraId="6C6FFFA8" w14:textId="17C0E951" w:rsidR="00772227" w:rsidRPr="00D16E45" w:rsidRDefault="00772227" w:rsidP="00AC05AD">
      <w:pPr>
        <w:pStyle w:val="st-j-0-73-5"/>
        <w:numPr>
          <w:ilvl w:val="1"/>
          <w:numId w:val="8"/>
        </w:numPr>
        <w:spacing w:before="0" w:beforeAutospacing="0" w:after="0" w:afterAutospacing="0" w:line="360" w:lineRule="auto"/>
        <w:ind w:left="0" w:right="80" w:firstLine="567"/>
        <w:jc w:val="both"/>
      </w:pPr>
      <w:r w:rsidRPr="00D16E45">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w:t>
      </w:r>
      <w:r w:rsidR="009A5329" w:rsidRPr="00D16E45">
        <w:t>по</w:t>
      </w:r>
      <w:r w:rsidRPr="00D16E45">
        <w:t>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14:paraId="34A0D149" w14:textId="5EC37BC0" w:rsidR="00772227" w:rsidRPr="00D16E45" w:rsidRDefault="00772227" w:rsidP="00A46EC3">
      <w:pPr>
        <w:pStyle w:val="st-j-0-73-5"/>
        <w:spacing w:before="0" w:beforeAutospacing="0" w:after="0" w:afterAutospacing="0" w:line="360" w:lineRule="auto"/>
        <w:ind w:right="80" w:firstLine="567"/>
        <w:jc w:val="both"/>
      </w:pPr>
      <w:r w:rsidRPr="00D16E45">
        <w:t>Под оставшимся сроком полезного использования на соответс</w:t>
      </w:r>
      <w:r w:rsidR="00EF4393" w:rsidRPr="00D16E45">
        <w:t>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 При принятии к учету объекта основного средства по балансовой стоимости с ранее начисленной суммой амортизации</w:t>
      </w:r>
      <w:r w:rsidR="009A5329" w:rsidRPr="00D16E45">
        <w:t>ей</w:t>
      </w:r>
      <w:r w:rsidR="00EF4393" w:rsidRPr="00D16E45">
        <w:t xml:space="preserve">, расчет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исчисленой исходя из оставшегося срока полезного использования на дату его принятия к учета.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на одинаковый коэффициент таким образом, чтобы при их суммировании получить переоцененную стоимость на дату проведения переоценки. </w:t>
      </w:r>
    </w:p>
    <w:p w14:paraId="7879CD5B" w14:textId="77777777" w:rsidR="009A5329" w:rsidRPr="00D16E45" w:rsidRDefault="009A5329" w:rsidP="00AC05AD">
      <w:pPr>
        <w:pStyle w:val="st-j-0-73-5"/>
        <w:numPr>
          <w:ilvl w:val="1"/>
          <w:numId w:val="8"/>
        </w:numPr>
        <w:spacing w:before="0" w:beforeAutospacing="0" w:after="0" w:afterAutospacing="0" w:line="360" w:lineRule="auto"/>
        <w:ind w:left="0" w:right="80" w:firstLine="567"/>
        <w:jc w:val="both"/>
      </w:pPr>
      <w:r w:rsidRPr="00D16E45">
        <w:t>Сроки и порядок переоценки устанавливается Правительством Российской Федерации.</w:t>
      </w:r>
    </w:p>
    <w:p w14:paraId="5ADECD68" w14:textId="607AD64B" w:rsidR="009A5329" w:rsidRPr="00D16E45" w:rsidRDefault="009A5329" w:rsidP="009A5329">
      <w:pPr>
        <w:pStyle w:val="st-j-0-73-5"/>
        <w:spacing w:before="0" w:beforeAutospacing="0" w:after="0" w:afterAutospacing="0" w:line="360" w:lineRule="auto"/>
        <w:ind w:left="567" w:right="80"/>
        <w:jc w:val="both"/>
      </w:pPr>
      <w:r w:rsidRPr="00D16E45">
        <w:t>(</w:t>
      </w:r>
      <w:r w:rsidRPr="00D16E45">
        <w:rPr>
          <w:i/>
        </w:rPr>
        <w:t>Основание: п.п.6,28 Инструкция № 157н)</w:t>
      </w:r>
    </w:p>
    <w:p w14:paraId="496EFC80" w14:textId="77777777" w:rsidR="00DC55EB" w:rsidRPr="00D16E45" w:rsidRDefault="00977504" w:rsidP="00AC05AD">
      <w:pPr>
        <w:pStyle w:val="st-j-0-73-5"/>
        <w:numPr>
          <w:ilvl w:val="1"/>
          <w:numId w:val="8"/>
        </w:numPr>
        <w:spacing w:before="80" w:beforeAutospacing="0" w:after="80" w:afterAutospacing="0" w:line="360" w:lineRule="auto"/>
        <w:ind w:left="0" w:right="80" w:firstLine="567"/>
        <w:jc w:val="both"/>
      </w:pPr>
      <w:r w:rsidRPr="00D16E45">
        <w:t>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(несоответствия критериям актива), подлежат отражению на забалансовом</w:t>
      </w:r>
      <w:r w:rsidR="00F80D51" w:rsidRPr="00D16E45">
        <w:t xml:space="preserve"> </w:t>
      </w:r>
      <w:r w:rsidR="008455BA" w:rsidRPr="00D16E45">
        <w:t xml:space="preserve">счете 02 «Материальные </w:t>
      </w:r>
      <w:r w:rsidR="008455BA" w:rsidRPr="00D16E45">
        <w:lastRenderedPageBreak/>
        <w:t>ценности, принятые на хранение» до дальнейшего определения функционального назначения указанного имущества.</w:t>
      </w:r>
      <w:r w:rsidR="00DC55EB" w:rsidRPr="00D16E45">
        <w:rPr>
          <w:shd w:val="clear" w:color="auto" w:fill="FFFFFF"/>
        </w:rPr>
        <w:t xml:space="preserve"> </w:t>
      </w:r>
    </w:p>
    <w:p w14:paraId="37759704" w14:textId="41D9A87F" w:rsidR="008455BA" w:rsidRPr="00D16E45" w:rsidRDefault="00DC55EB" w:rsidP="00DC55EB">
      <w:pPr>
        <w:pStyle w:val="st-j-0-73-5"/>
        <w:spacing w:before="80" w:beforeAutospacing="0" w:after="80" w:afterAutospacing="0" w:line="360" w:lineRule="auto"/>
        <w:ind w:right="80" w:firstLine="567"/>
        <w:jc w:val="both"/>
      </w:pPr>
      <w:r w:rsidRPr="00D16E45">
        <w:rPr>
          <w:shd w:val="clear" w:color="auto" w:fill="FFFFFF"/>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14:paraId="537846A9" w14:textId="49E18CB8" w:rsidR="0000571C" w:rsidRPr="00D16E45" w:rsidRDefault="00F80D51" w:rsidP="00A338A3">
      <w:pPr>
        <w:pStyle w:val="st-j-0-73-5"/>
        <w:spacing w:before="80" w:beforeAutospacing="0" w:after="80" w:afterAutospacing="0" w:line="360" w:lineRule="auto"/>
        <w:ind w:left="567" w:right="80"/>
        <w:jc w:val="both"/>
      </w:pPr>
      <w:r w:rsidRPr="00D16E45">
        <w:rPr>
          <w:i/>
          <w:iCs/>
        </w:rPr>
        <w:t>(О</w:t>
      </w:r>
      <w:r w:rsidR="00E27998" w:rsidRPr="00D16E45">
        <w:rPr>
          <w:i/>
        </w:rPr>
        <w:t xml:space="preserve">снование </w:t>
      </w:r>
      <w:r w:rsidR="0000571C" w:rsidRPr="00D16E45">
        <w:rPr>
          <w:i/>
        </w:rPr>
        <w:t>п. 8 СГС «Основные средства»</w:t>
      </w:r>
      <w:r w:rsidR="00752E33" w:rsidRPr="00D16E45">
        <w:rPr>
          <w:i/>
        </w:rPr>
        <w:t>)</w:t>
      </w:r>
    </w:p>
    <w:p w14:paraId="483BB2D6" w14:textId="77777777" w:rsidR="0000571C" w:rsidRPr="00D16E45" w:rsidRDefault="0000571C" w:rsidP="00AC05AD">
      <w:pPr>
        <w:pStyle w:val="st-j-0-73-5"/>
        <w:numPr>
          <w:ilvl w:val="1"/>
          <w:numId w:val="8"/>
        </w:numPr>
        <w:spacing w:before="0" w:beforeAutospacing="0" w:after="0" w:afterAutospacing="0" w:line="360" w:lineRule="auto"/>
        <w:ind w:left="0" w:right="80" w:firstLine="567"/>
        <w:jc w:val="both"/>
      </w:pPr>
      <w:r w:rsidRPr="00D16E45">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21F8D3A5" w14:textId="77777777" w:rsidR="0000571C" w:rsidRPr="00D16E45" w:rsidRDefault="0000571C" w:rsidP="00C71021">
      <w:pPr>
        <w:numPr>
          <w:ilvl w:val="0"/>
          <w:numId w:val="2"/>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5621DC7D" w14:textId="7BC889F2" w:rsidR="00DC55EB" w:rsidRPr="00D16E45" w:rsidRDefault="00DC55EB" w:rsidP="00C71021">
      <w:pPr>
        <w:numPr>
          <w:ilvl w:val="0"/>
          <w:numId w:val="2"/>
        </w:numPr>
        <w:spacing w:before="120" w:beforeAutospacing="0" w:after="120" w:afterAutospacing="0" w:line="360" w:lineRule="auto"/>
        <w:ind w:left="780" w:right="180" w:firstLine="567"/>
        <w:contextualSpacing/>
        <w:jc w:val="both"/>
        <w:rPr>
          <w:rFonts w:cs="Times New Roman"/>
          <w:sz w:val="24"/>
          <w:szCs w:val="24"/>
          <w:lang w:val="ru-RU"/>
        </w:rPr>
      </w:pPr>
      <w:r w:rsidRPr="00D16E45">
        <w:rPr>
          <w:bCs/>
          <w:sz w:val="24"/>
          <w:szCs w:val="24"/>
          <w:shd w:val="clear" w:color="auto" w:fill="FFFFFF"/>
        </w:rPr>
        <w:t>объекты библиотечного фонда</w:t>
      </w:r>
      <w:r w:rsidRPr="00D16E45">
        <w:rPr>
          <w:bCs/>
          <w:sz w:val="24"/>
          <w:szCs w:val="24"/>
          <w:shd w:val="clear" w:color="auto" w:fill="FFFFFF"/>
          <w:lang w:val="ru-RU"/>
        </w:rPr>
        <w:t>;</w:t>
      </w:r>
    </w:p>
    <w:p w14:paraId="743CE8A3" w14:textId="77777777" w:rsidR="00A338A3" w:rsidRPr="00D16E45" w:rsidRDefault="00516C5E" w:rsidP="00A46EC3">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Несущественной считается стоимость до 20 000 рублей за один имущественный объект. </w:t>
      </w:r>
      <w:r w:rsidR="0000571C" w:rsidRPr="00D16E45">
        <w:rPr>
          <w:rFonts w:cs="Times New Roman"/>
          <w:sz w:val="24"/>
          <w:szCs w:val="24"/>
          <w:lang w:val="ru-RU"/>
        </w:rPr>
        <w:t>Необходимость объединения и конкретный перечень об</w:t>
      </w:r>
      <w:r w:rsidR="009872C6" w:rsidRPr="00D16E45">
        <w:rPr>
          <w:rFonts w:cs="Times New Roman"/>
          <w:sz w:val="24"/>
          <w:szCs w:val="24"/>
          <w:lang w:val="ru-RU"/>
        </w:rPr>
        <w:t>ъединяемых объектов определяет К</w:t>
      </w:r>
      <w:r w:rsidR="0000571C" w:rsidRPr="00D16E45">
        <w:rPr>
          <w:rFonts w:cs="Times New Roman"/>
          <w:sz w:val="24"/>
          <w:szCs w:val="24"/>
          <w:lang w:val="ru-RU"/>
        </w:rPr>
        <w:t>омиссия по поступлению и выбытию активов.</w:t>
      </w:r>
    </w:p>
    <w:p w14:paraId="68088DA9" w14:textId="62FFC067" w:rsidR="00DC55EB" w:rsidRPr="00D16E45" w:rsidRDefault="00312826" w:rsidP="002639A3">
      <w:pPr>
        <w:shd w:val="clear" w:color="auto" w:fill="FFFFFF"/>
        <w:spacing w:before="100" w:after="100" w:line="360" w:lineRule="auto"/>
        <w:ind w:firstLine="567"/>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 xml:space="preserve">Для </w:t>
      </w:r>
      <w:r w:rsidR="00DC55EB" w:rsidRPr="00D16E45">
        <w:rPr>
          <w:sz w:val="24"/>
          <w:szCs w:val="24"/>
          <w:shd w:val="clear" w:color="auto" w:fill="FFFFFF"/>
          <w:lang w:val="ru-RU"/>
        </w:rPr>
        <w:t xml:space="preserve"> признания самостоятельным инвентарным объектом структурной части основного средства</w:t>
      </w:r>
      <w:r w:rsidRPr="00D16E45">
        <w:rPr>
          <w:sz w:val="24"/>
          <w:szCs w:val="24"/>
          <w:shd w:val="clear" w:color="auto" w:fill="FFFFFF"/>
          <w:lang w:val="ru-RU"/>
        </w:rPr>
        <w:t xml:space="preserve"> устанавливается следующий пордок</w:t>
      </w:r>
      <w:r w:rsidR="00DC55EB" w:rsidRPr="00D16E45">
        <w:rPr>
          <w:rFonts w:ascii="Times New Roman" w:eastAsia="Times New Roman" w:hAnsi="Times New Roman" w:cs="Times New Roman"/>
          <w:sz w:val="24"/>
          <w:szCs w:val="24"/>
          <w:lang w:val="ru-RU" w:eastAsia="ru-RU"/>
        </w:rPr>
        <w:t xml:space="preserve">:                                                                                                                           - срок полезного использования структурной части существенно отличается от сроков полезного использования других частей. Сроки полезного использования считаются существенно отличающимися, если они </w:t>
      </w:r>
      <w:r w:rsidR="00DC55EB" w:rsidRPr="00D16E45">
        <w:rPr>
          <w:rFonts w:ascii="Times New Roman" w:eastAsia="Times New Roman" w:hAnsi="Times New Roman" w:cs="Times New Roman"/>
          <w:bCs/>
          <w:sz w:val="24"/>
          <w:szCs w:val="24"/>
          <w:lang w:val="ru-RU" w:eastAsia="ru-RU"/>
        </w:rPr>
        <w:t>относятся к разным амортизационным группам, определенным в Постановлении Правительства РФ от 01.01.2002 года N 1</w:t>
      </w:r>
      <w:r w:rsidR="00DC55EB" w:rsidRPr="00D16E45">
        <w:rPr>
          <w:rFonts w:ascii="Times New Roman" w:eastAsia="Times New Roman" w:hAnsi="Times New Roman" w:cs="Times New Roman"/>
          <w:sz w:val="24"/>
          <w:szCs w:val="24"/>
          <w:lang w:val="ru-RU" w:eastAsia="ru-RU"/>
        </w:rPr>
        <w:t xml:space="preserve">];                                                                                                                                    - стоимость структурной части объекта основных средств составляет не менее </w:t>
      </w:r>
      <w:r w:rsidR="00CA1226" w:rsidRPr="00D16E45">
        <w:rPr>
          <w:rFonts w:ascii="Times New Roman" w:eastAsia="Times New Roman" w:hAnsi="Times New Roman" w:cs="Times New Roman"/>
          <w:sz w:val="24"/>
          <w:szCs w:val="24"/>
          <w:lang w:val="ru-RU" w:eastAsia="ru-RU"/>
        </w:rPr>
        <w:t>25</w:t>
      </w:r>
      <w:r w:rsidR="00DC55EB" w:rsidRPr="00D16E45">
        <w:rPr>
          <w:rFonts w:ascii="Times New Roman" w:eastAsia="Times New Roman" w:hAnsi="Times New Roman" w:cs="Times New Roman"/>
          <w:sz w:val="24"/>
          <w:szCs w:val="24"/>
          <w:lang w:val="ru-RU" w:eastAsia="ru-RU"/>
        </w:rPr>
        <w:t xml:space="preserve"> % от его общей стоимости.</w:t>
      </w:r>
    </w:p>
    <w:p w14:paraId="649F3221" w14:textId="5A060FB8" w:rsidR="00516C5E" w:rsidRPr="00D16E45" w:rsidRDefault="00F80D51" w:rsidP="002639A3">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w:t>
      </w:r>
      <w:r w:rsidR="0000571C" w:rsidRPr="00D16E45">
        <w:rPr>
          <w:rFonts w:cs="Times New Roman"/>
          <w:i/>
          <w:sz w:val="24"/>
          <w:szCs w:val="24"/>
          <w:lang w:val="ru-RU"/>
        </w:rPr>
        <w:t>Основание: п</w:t>
      </w:r>
      <w:r w:rsidRPr="00D16E45">
        <w:rPr>
          <w:rFonts w:cs="Times New Roman"/>
          <w:i/>
          <w:sz w:val="24"/>
          <w:szCs w:val="24"/>
          <w:lang w:val="ru-RU"/>
        </w:rPr>
        <w:t>.</w:t>
      </w:r>
      <w:r w:rsidR="0000571C" w:rsidRPr="00D16E45">
        <w:rPr>
          <w:rFonts w:cs="Times New Roman"/>
          <w:i/>
          <w:sz w:val="24"/>
          <w:szCs w:val="24"/>
          <w:lang w:val="ru-RU"/>
        </w:rPr>
        <w:t xml:space="preserve"> 10 СГС «Основные средства»</w:t>
      </w:r>
      <w:r w:rsidRPr="00D16E45">
        <w:rPr>
          <w:rFonts w:cs="Times New Roman"/>
          <w:i/>
          <w:sz w:val="24"/>
          <w:szCs w:val="24"/>
          <w:lang w:val="ru-RU"/>
        </w:rPr>
        <w:t>)</w:t>
      </w:r>
    </w:p>
    <w:p w14:paraId="4205341B" w14:textId="07C5C6FB" w:rsidR="002A0617" w:rsidRPr="00D16E45" w:rsidRDefault="00C37C51" w:rsidP="00AC05AD">
      <w:pPr>
        <w:pStyle w:val="st-j-0-73-5"/>
        <w:numPr>
          <w:ilvl w:val="1"/>
          <w:numId w:val="8"/>
        </w:numPr>
        <w:spacing w:before="120" w:beforeAutospacing="0" w:after="120" w:afterAutospacing="0" w:line="360" w:lineRule="auto"/>
        <w:ind w:left="0" w:right="80" w:firstLine="567"/>
        <w:jc w:val="both"/>
      </w:pPr>
      <w:r w:rsidRPr="00D16E45">
        <w:t>К</w:t>
      </w:r>
      <w:r w:rsidR="002A0617" w:rsidRPr="00D16E45">
        <w:t xml:space="preserve">аждому </w:t>
      </w:r>
      <w:r w:rsidR="00C71021" w:rsidRPr="00D16E45">
        <w:t>объекту недвижимости, а также движимого имущества стоимостью свыше 10 000 рублей</w:t>
      </w:r>
      <w:r w:rsidR="002A0617" w:rsidRPr="00D16E45">
        <w:t xml:space="preserve"> в момент принятия к бухгалтерскому учету присваивается уникальный инвентарный номер, который состоит из 1</w:t>
      </w:r>
      <w:r w:rsidR="00516C5E" w:rsidRPr="00D16E45">
        <w:t>1</w:t>
      </w:r>
      <w:r w:rsidR="002A0617" w:rsidRPr="00D16E45">
        <w:t> знаков:</w:t>
      </w:r>
    </w:p>
    <w:p w14:paraId="5CACC779" w14:textId="4339988F" w:rsidR="002A0617" w:rsidRPr="00D16E45" w:rsidRDefault="002A0617" w:rsidP="00664372">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1–</w:t>
      </w:r>
      <w:r w:rsidR="00AF3F35" w:rsidRPr="00D16E45">
        <w:rPr>
          <w:rFonts w:cs="Times New Roman"/>
          <w:sz w:val="24"/>
          <w:szCs w:val="24"/>
          <w:lang w:val="ru-RU"/>
        </w:rPr>
        <w:t xml:space="preserve">й разряд – </w:t>
      </w:r>
      <w:r w:rsidR="00420E9E" w:rsidRPr="00D16E45">
        <w:rPr>
          <w:rFonts w:cs="Times New Roman"/>
          <w:sz w:val="24"/>
          <w:szCs w:val="24"/>
          <w:lang w:val="ru-RU"/>
        </w:rPr>
        <w:t>код вида финансового обеспечения;</w:t>
      </w:r>
    </w:p>
    <w:p w14:paraId="6B6D5ABA" w14:textId="44766496" w:rsidR="002A0617" w:rsidRPr="00D16E45" w:rsidRDefault="00AF3F35" w:rsidP="00664372">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2-4 й</w:t>
      </w:r>
      <w:r w:rsidR="002A0617" w:rsidRPr="00D16E45">
        <w:rPr>
          <w:rFonts w:cs="Times New Roman"/>
          <w:sz w:val="24"/>
          <w:szCs w:val="24"/>
          <w:lang w:val="ru-RU"/>
        </w:rPr>
        <w:t xml:space="preserve"> разряд – </w:t>
      </w:r>
      <w:r w:rsidRPr="00D16E45">
        <w:rPr>
          <w:rFonts w:cs="Times New Roman"/>
          <w:sz w:val="24"/>
          <w:szCs w:val="24"/>
          <w:lang w:val="ru-RU"/>
        </w:rPr>
        <w:t>код синтетического счета</w:t>
      </w:r>
    </w:p>
    <w:p w14:paraId="5D3E6F61" w14:textId="617AD0E9" w:rsidR="002A0617" w:rsidRPr="00D16E45" w:rsidRDefault="002A0617" w:rsidP="00664372">
      <w:pPr>
        <w:spacing w:before="120" w:beforeAutospacing="0" w:after="120" w:afterAutospacing="0" w:line="360" w:lineRule="auto"/>
        <w:ind w:firstLine="567"/>
        <w:jc w:val="both"/>
        <w:rPr>
          <w:rFonts w:cs="Times New Roman"/>
          <w:sz w:val="24"/>
          <w:szCs w:val="24"/>
          <w:lang w:val="ru-RU"/>
        </w:rPr>
      </w:pPr>
      <w:r w:rsidRPr="00D16E45">
        <w:rPr>
          <w:sz w:val="24"/>
          <w:szCs w:val="24"/>
          <w:lang w:val="ru-RU"/>
        </w:rPr>
        <w:t>5</w:t>
      </w:r>
      <w:r w:rsidRPr="00D16E45">
        <w:rPr>
          <w:rFonts w:cs="Times New Roman"/>
          <w:sz w:val="24"/>
          <w:szCs w:val="24"/>
          <w:lang w:val="ru-RU"/>
        </w:rPr>
        <w:t>–</w:t>
      </w:r>
      <w:r w:rsidR="00AF3F35" w:rsidRPr="00D16E45">
        <w:rPr>
          <w:rFonts w:cs="Times New Roman"/>
          <w:sz w:val="24"/>
          <w:szCs w:val="24"/>
          <w:lang w:val="ru-RU"/>
        </w:rPr>
        <w:t>6</w:t>
      </w:r>
      <w:r w:rsidRPr="00D16E45">
        <w:rPr>
          <w:rFonts w:cs="Times New Roman"/>
          <w:sz w:val="24"/>
          <w:szCs w:val="24"/>
          <w:lang w:val="ru-RU"/>
        </w:rPr>
        <w:t xml:space="preserve">-й разряды – код </w:t>
      </w:r>
      <w:r w:rsidR="00516C5E" w:rsidRPr="00D16E45">
        <w:rPr>
          <w:rFonts w:cs="Times New Roman"/>
          <w:sz w:val="24"/>
          <w:szCs w:val="24"/>
          <w:lang w:val="ru-RU"/>
        </w:rPr>
        <w:t xml:space="preserve">группы и вида </w:t>
      </w:r>
      <w:r w:rsidR="00AF3F35" w:rsidRPr="00D16E45">
        <w:rPr>
          <w:rFonts w:cs="Times New Roman"/>
          <w:sz w:val="24"/>
          <w:szCs w:val="24"/>
          <w:lang w:val="ru-RU"/>
        </w:rPr>
        <w:t>аналитического счета</w:t>
      </w:r>
      <w:r w:rsidRPr="00D16E45">
        <w:rPr>
          <w:rFonts w:cs="Times New Roman"/>
          <w:sz w:val="24"/>
          <w:szCs w:val="24"/>
          <w:lang w:val="ru-RU"/>
        </w:rPr>
        <w:t>;</w:t>
      </w:r>
    </w:p>
    <w:p w14:paraId="3F43C5F6" w14:textId="0967D12E" w:rsidR="002A0617" w:rsidRPr="00D16E45" w:rsidRDefault="00AF3F35" w:rsidP="00664372">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lastRenderedPageBreak/>
        <w:t>7-</w:t>
      </w:r>
      <w:r w:rsidR="00516C5E" w:rsidRPr="00D16E45">
        <w:rPr>
          <w:rFonts w:cs="Times New Roman"/>
          <w:sz w:val="24"/>
          <w:szCs w:val="24"/>
          <w:lang w:val="ru-RU"/>
        </w:rPr>
        <w:t xml:space="preserve">й и последующие 4 разряда </w:t>
      </w:r>
      <w:r w:rsidR="002A0617" w:rsidRPr="00D16E45">
        <w:rPr>
          <w:rFonts w:cs="Times New Roman"/>
          <w:sz w:val="24"/>
          <w:szCs w:val="24"/>
          <w:lang w:val="ru-RU"/>
        </w:rPr>
        <w:t xml:space="preserve"> –</w:t>
      </w:r>
      <w:r w:rsidR="00420E9E" w:rsidRPr="00D16E45">
        <w:rPr>
          <w:rFonts w:cs="Times New Roman"/>
          <w:sz w:val="24"/>
          <w:szCs w:val="24"/>
          <w:lang w:val="ru-RU"/>
        </w:rPr>
        <w:t xml:space="preserve"> порядковый номер объекта </w:t>
      </w:r>
      <w:r w:rsidR="00516C5E" w:rsidRPr="00D16E45">
        <w:rPr>
          <w:rFonts w:cs="Times New Roman"/>
          <w:sz w:val="24"/>
          <w:szCs w:val="24"/>
          <w:lang w:val="ru-RU"/>
        </w:rPr>
        <w:t>основного средства</w:t>
      </w:r>
      <w:r w:rsidR="00135ABF" w:rsidRPr="00D16E45">
        <w:rPr>
          <w:rFonts w:cs="Times New Roman"/>
          <w:sz w:val="24"/>
          <w:szCs w:val="24"/>
          <w:lang w:val="ru-RU"/>
        </w:rPr>
        <w:t>.</w:t>
      </w:r>
    </w:p>
    <w:p w14:paraId="0EA6F767" w14:textId="1AC7ABCA" w:rsidR="002A0617" w:rsidRPr="00D16E45" w:rsidRDefault="00F80D51" w:rsidP="00E27998">
      <w:pPr>
        <w:spacing w:before="120" w:beforeAutospacing="0" w:after="120" w:afterAutospacing="0" w:line="360" w:lineRule="auto"/>
        <w:ind w:firstLine="567"/>
        <w:jc w:val="both"/>
        <w:rPr>
          <w:rFonts w:cs="Times New Roman"/>
          <w:i/>
          <w:iCs/>
          <w:sz w:val="24"/>
          <w:szCs w:val="24"/>
          <w:lang w:val="ru-RU"/>
        </w:rPr>
      </w:pPr>
      <w:r w:rsidRPr="00D16E45">
        <w:rPr>
          <w:rFonts w:cs="Times New Roman"/>
          <w:i/>
          <w:iCs/>
          <w:sz w:val="24"/>
          <w:szCs w:val="24"/>
          <w:lang w:val="ru-RU"/>
        </w:rPr>
        <w:t>(</w:t>
      </w:r>
      <w:r w:rsidR="002A0617" w:rsidRPr="00D16E45">
        <w:rPr>
          <w:rFonts w:cs="Times New Roman"/>
          <w:i/>
          <w:iCs/>
          <w:sz w:val="24"/>
          <w:szCs w:val="24"/>
          <w:lang w:val="ru-RU"/>
        </w:rPr>
        <w:t>Основание: п</w:t>
      </w:r>
      <w:r w:rsidRPr="00D16E45">
        <w:rPr>
          <w:rFonts w:cs="Times New Roman"/>
          <w:i/>
          <w:iCs/>
          <w:sz w:val="24"/>
          <w:szCs w:val="24"/>
          <w:lang w:val="ru-RU"/>
        </w:rPr>
        <w:t>.</w:t>
      </w:r>
      <w:r w:rsidR="00312826" w:rsidRPr="00D16E45">
        <w:rPr>
          <w:rFonts w:cs="Times New Roman"/>
          <w:i/>
          <w:iCs/>
          <w:sz w:val="24"/>
          <w:szCs w:val="24"/>
          <w:lang w:val="ru-RU"/>
        </w:rPr>
        <w:t xml:space="preserve"> </w:t>
      </w:r>
      <w:r w:rsidR="002A0617" w:rsidRPr="00D16E45">
        <w:rPr>
          <w:rFonts w:cs="Times New Roman"/>
          <w:i/>
          <w:iCs/>
          <w:sz w:val="24"/>
          <w:szCs w:val="24"/>
          <w:lang w:val="ru-RU"/>
        </w:rPr>
        <w:t xml:space="preserve">9 СГС «Основные средства», </w:t>
      </w:r>
      <w:r w:rsidRPr="00D16E45">
        <w:rPr>
          <w:rFonts w:cs="Times New Roman"/>
          <w:i/>
          <w:iCs/>
          <w:sz w:val="24"/>
          <w:szCs w:val="24"/>
          <w:lang w:val="ru-RU"/>
        </w:rPr>
        <w:t>п.</w:t>
      </w:r>
      <w:r w:rsidR="002A0617" w:rsidRPr="00D16E45">
        <w:rPr>
          <w:rFonts w:cs="Times New Roman"/>
          <w:i/>
          <w:iCs/>
          <w:sz w:val="24"/>
          <w:szCs w:val="24"/>
          <w:lang w:val="ru-RU"/>
        </w:rPr>
        <w:t xml:space="preserve"> 46 Инструкции № 157н</w:t>
      </w:r>
      <w:r w:rsidR="00C37C51" w:rsidRPr="00D16E45">
        <w:rPr>
          <w:rFonts w:cs="Times New Roman"/>
          <w:i/>
          <w:iCs/>
          <w:sz w:val="24"/>
          <w:szCs w:val="24"/>
          <w:lang w:val="ru-RU"/>
        </w:rPr>
        <w:t>)</w:t>
      </w:r>
    </w:p>
    <w:p w14:paraId="2E905B41" w14:textId="27968C77" w:rsidR="00B10530" w:rsidRPr="00D16E45" w:rsidRDefault="00B10530" w:rsidP="00AC05AD">
      <w:pPr>
        <w:pStyle w:val="st-j-0-73-5"/>
        <w:numPr>
          <w:ilvl w:val="1"/>
          <w:numId w:val="8"/>
        </w:numPr>
        <w:spacing w:before="0" w:beforeAutospacing="0" w:after="0" w:afterAutospacing="0" w:line="360" w:lineRule="auto"/>
        <w:ind w:left="0" w:right="80" w:firstLine="567"/>
        <w:jc w:val="both"/>
      </w:pPr>
      <w:r w:rsidRPr="00D16E45">
        <w:t xml:space="preserve">Присвоенный объекту инвентарный номер обозначается ответственным сотрудником </w:t>
      </w:r>
      <w:r w:rsidR="000C6974" w:rsidRPr="00D16E45">
        <w:t>У</w:t>
      </w:r>
      <w:r w:rsidRPr="00D16E45">
        <w:t xml:space="preserve">чреждения </w:t>
      </w:r>
      <w:r w:rsidR="00C71021" w:rsidRPr="00D16E45">
        <w:t xml:space="preserve">в присутствии уполномоченного члена Комиссии по поступлению и выбытию активов </w:t>
      </w:r>
      <w:r w:rsidRPr="00D16E45">
        <w:t>путем нанесения номера на инвентарный объект краской или водостойким маркером</w:t>
      </w:r>
      <w:r w:rsidR="00C71021" w:rsidRPr="00D16E45">
        <w:t xml:space="preserve"> либо путем прикрепления водостойкой инвентаризационной наклейки с номером.</w:t>
      </w:r>
      <w:r w:rsidRPr="00D16E45">
        <w:t xml:space="preserve">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73099DAF" w14:textId="77777777" w:rsidR="004608D2" w:rsidRPr="00D16E45" w:rsidRDefault="004608D2"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Инвентарные объекты основных средств принимаются к учету согласно требованиям Общероссийского классификатора основных фондов ОК 013-2014 (СНС 2008), утвержденного приказом Росстандарта от 12.12.2014 №</w:t>
      </w:r>
      <w:r w:rsidRPr="00D16E45">
        <w:rPr>
          <w:rFonts w:ascii="Times New Roman" w:hAnsi="Times New Roman"/>
          <w:sz w:val="24"/>
          <w:szCs w:val="24"/>
          <w:lang w:eastAsia="ru-RU"/>
        </w:rPr>
        <w:t> </w:t>
      </w:r>
      <w:r w:rsidRPr="00D16E45">
        <w:rPr>
          <w:rFonts w:ascii="Times New Roman" w:hAnsi="Times New Roman"/>
          <w:sz w:val="24"/>
          <w:szCs w:val="24"/>
          <w:lang w:val="ru-RU" w:eastAsia="ru-RU"/>
        </w:rPr>
        <w:t>2018-ст (далее – ОКОФ) к группировке объектов основных фондов по подразделам.</w:t>
      </w:r>
    </w:p>
    <w:p w14:paraId="52F330F1" w14:textId="77777777" w:rsidR="004608D2" w:rsidRPr="00D16E45" w:rsidRDefault="004608D2" w:rsidP="005C7D26">
      <w:pPr>
        <w:pStyle w:val="a9"/>
        <w:spacing w:line="360" w:lineRule="auto"/>
        <w:ind w:left="0" w:firstLine="567"/>
        <w:jc w:val="both"/>
        <w:rPr>
          <w:rFonts w:ascii="Times New Roman" w:hAnsi="Times New Roman"/>
          <w:sz w:val="24"/>
          <w:szCs w:val="24"/>
          <w:lang w:val="ru-RU"/>
        </w:rPr>
      </w:pPr>
      <w:r w:rsidRPr="00D16E45">
        <w:rPr>
          <w:rFonts w:ascii="Times New Roman" w:hAnsi="Times New Roman"/>
          <w:sz w:val="24"/>
          <w:szCs w:val="24"/>
          <w:lang w:val="ru-RU"/>
        </w:rPr>
        <w:t>Принятие к учету объектов основных средств, которые невозможно отнести к определенному разделу ОКОФ и которые в соответствии с п.99 Инструкции №</w:t>
      </w:r>
      <w:r w:rsidRPr="00D16E45">
        <w:rPr>
          <w:rFonts w:ascii="Times New Roman" w:hAnsi="Times New Roman"/>
          <w:sz w:val="24"/>
          <w:szCs w:val="24"/>
        </w:rPr>
        <w:t> </w:t>
      </w:r>
      <w:r w:rsidRPr="00D16E45">
        <w:rPr>
          <w:rFonts w:ascii="Times New Roman" w:hAnsi="Times New Roman"/>
          <w:sz w:val="24"/>
          <w:szCs w:val="24"/>
          <w:lang w:val="ru-RU"/>
        </w:rPr>
        <w:t>157н не относятся к объектам материальных запасов, отражаются на счете 0</w:t>
      </w:r>
      <w:r w:rsidRPr="00D16E45">
        <w:rPr>
          <w:rFonts w:ascii="Times New Roman" w:hAnsi="Times New Roman"/>
          <w:sz w:val="24"/>
          <w:szCs w:val="24"/>
        </w:rPr>
        <w:t> </w:t>
      </w:r>
      <w:r w:rsidRPr="00D16E45">
        <w:rPr>
          <w:rFonts w:ascii="Times New Roman" w:hAnsi="Times New Roman"/>
          <w:sz w:val="24"/>
          <w:szCs w:val="24"/>
          <w:lang w:val="ru-RU"/>
        </w:rPr>
        <w:t>101 38</w:t>
      </w:r>
      <w:r w:rsidRPr="00D16E45">
        <w:rPr>
          <w:rFonts w:ascii="Times New Roman" w:hAnsi="Times New Roman"/>
          <w:sz w:val="24"/>
          <w:szCs w:val="24"/>
        </w:rPr>
        <w:t> </w:t>
      </w:r>
      <w:r w:rsidRPr="00D16E45">
        <w:rPr>
          <w:rFonts w:ascii="Times New Roman" w:hAnsi="Times New Roman"/>
          <w:sz w:val="24"/>
          <w:szCs w:val="24"/>
          <w:lang w:val="ru-RU"/>
        </w:rPr>
        <w:t>000 «Прочие основные средства – иное движимое имущество учреждения».</w:t>
      </w:r>
    </w:p>
    <w:p w14:paraId="231D94CE" w14:textId="77777777" w:rsidR="003F4D46" w:rsidRPr="00D16E45" w:rsidRDefault="003F4D46" w:rsidP="00AC05AD">
      <w:pPr>
        <w:pStyle w:val="st-j-0-73-5"/>
        <w:numPr>
          <w:ilvl w:val="1"/>
          <w:numId w:val="8"/>
        </w:numPr>
        <w:spacing w:before="0" w:beforeAutospacing="0" w:after="0" w:afterAutospacing="0" w:line="360" w:lineRule="auto"/>
        <w:ind w:left="0" w:right="80" w:firstLine="567"/>
        <w:jc w:val="both"/>
      </w:pPr>
      <w:r w:rsidRPr="00D16E45">
        <w:t>К хозяйственному и производственному инвентарю, который включается в состав основных средств, относятся:</w:t>
      </w:r>
    </w:p>
    <w:p w14:paraId="40E267B2" w14:textId="77777777"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офисная мебель и предметы интерьера: столы, стулья, стеллажи, полки, зеркала и др.;</w:t>
      </w:r>
    </w:p>
    <w:p w14:paraId="48B0EEBB" w14:textId="15112A51" w:rsidR="003F4D46" w:rsidRPr="00D16E45" w:rsidRDefault="003F4D46" w:rsidP="009C4C98">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sidDel="007D496B">
        <w:rPr>
          <w:rFonts w:ascii="Times New Roman" w:eastAsia="Times New Roman" w:hAnsi="Times New Roman" w:cs="Times New Roman"/>
          <w:sz w:val="24"/>
          <w:szCs w:val="24"/>
          <w:lang w:val="ru-RU" w:eastAsia="ru-RU"/>
        </w:rPr>
        <w:t xml:space="preserve"> </w:t>
      </w:r>
      <w:r w:rsidRPr="00D16E45">
        <w:rPr>
          <w:rFonts w:ascii="Times New Roman" w:eastAsia="Times New Roman" w:hAnsi="Times New Roman" w:cs="Times New Roman"/>
          <w:sz w:val="24"/>
          <w:szCs w:val="24"/>
          <w:lang w:val="ru-RU" w:eastAsia="ru-RU"/>
        </w:rPr>
        <w:t>-осветительные, бытовые и прочие приборы: светильники, часы и др.;</w:t>
      </w:r>
    </w:p>
    <w:p w14:paraId="4F201A34" w14:textId="41C60E8C"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средства пожаротушения:</w:t>
      </w:r>
      <w:r w:rsidR="00AC5122" w:rsidRPr="00D16E45">
        <w:rPr>
          <w:rFonts w:ascii="Times New Roman" w:eastAsia="Times New Roman" w:hAnsi="Times New Roman" w:cs="Times New Roman"/>
          <w:sz w:val="24"/>
          <w:szCs w:val="24"/>
          <w:lang w:val="ru-RU" w:eastAsia="ru-RU"/>
        </w:rPr>
        <w:t xml:space="preserve"> </w:t>
      </w:r>
      <w:r w:rsidRPr="00D16E45">
        <w:rPr>
          <w:rFonts w:ascii="Times New Roman" w:eastAsia="Times New Roman" w:hAnsi="Times New Roman" w:cs="Times New Roman"/>
          <w:sz w:val="24"/>
          <w:szCs w:val="24"/>
          <w:lang w:val="ru-RU" w:eastAsia="ru-RU"/>
        </w:rPr>
        <w:t>огнетушители перезаряжаемые, пожарные шкафы;</w:t>
      </w:r>
    </w:p>
    <w:p w14:paraId="1D9A239F" w14:textId="77777777"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инвентарь для автомобиля, приобретенный отдельно: чехлы, буксировочный трос и др.;</w:t>
      </w:r>
    </w:p>
    <w:p w14:paraId="3D553F5D" w14:textId="2C6BB8FD" w:rsidR="003F4D46" w:rsidRPr="00D16E45" w:rsidRDefault="003F4D46" w:rsidP="003F4D46">
      <w:pPr>
        <w:spacing w:beforeAutospacing="0" w:afterAutospacing="0" w:line="360" w:lineRule="auto"/>
        <w:ind w:firstLine="855"/>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канцелярские принадле</w:t>
      </w:r>
      <w:r w:rsidR="009C4C98" w:rsidRPr="00D16E45">
        <w:rPr>
          <w:rFonts w:ascii="Times New Roman" w:eastAsia="Times New Roman" w:hAnsi="Times New Roman" w:cs="Times New Roman"/>
          <w:sz w:val="24"/>
          <w:szCs w:val="24"/>
          <w:lang w:val="ru-RU" w:eastAsia="ru-RU"/>
        </w:rPr>
        <w:t>жности с электрическим приводом.</w:t>
      </w:r>
    </w:p>
    <w:p w14:paraId="3F265403" w14:textId="74B81898" w:rsidR="00B20762" w:rsidRPr="00D16E45" w:rsidRDefault="00B20762" w:rsidP="00AC05AD">
      <w:pPr>
        <w:pStyle w:val="st-j-0-73-5"/>
        <w:numPr>
          <w:ilvl w:val="1"/>
          <w:numId w:val="8"/>
        </w:numPr>
        <w:spacing w:before="0" w:beforeAutospacing="0" w:after="0" w:afterAutospacing="0" w:line="360" w:lineRule="auto"/>
        <w:ind w:left="0" w:right="80" w:firstLine="567"/>
        <w:jc w:val="both"/>
      </w:pPr>
      <w:r w:rsidRPr="00D16E45">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w:t>
      </w:r>
      <w:r w:rsidR="00E27998" w:rsidRPr="00D16E45">
        <w:t>но с его стоимости списывается на</w:t>
      </w:r>
      <w:r w:rsidRPr="00D16E45">
        <w:t xml:space="preserve"> текущие расходы стоимость заменяемых (выбываемых) составных частей. Данное правило применяется к следующим группам основных средств:</w:t>
      </w:r>
    </w:p>
    <w:p w14:paraId="3BA481F9" w14:textId="7CE5EDB8" w:rsidR="009C4C98" w:rsidRPr="00D16E45" w:rsidRDefault="00B20762" w:rsidP="009C4C98">
      <w:pPr>
        <w:numPr>
          <w:ilvl w:val="0"/>
          <w:numId w:val="3"/>
        </w:numPr>
        <w:spacing w:before="120" w:beforeAutospacing="0" w:after="120" w:afterAutospacing="0" w:line="360" w:lineRule="auto"/>
        <w:ind w:left="780" w:right="180"/>
        <w:contextualSpacing/>
        <w:rPr>
          <w:rFonts w:cs="Times New Roman"/>
          <w:sz w:val="24"/>
          <w:szCs w:val="24"/>
        </w:rPr>
      </w:pPr>
      <w:r w:rsidRPr="00D16E45">
        <w:rPr>
          <w:rFonts w:cs="Times New Roman"/>
          <w:sz w:val="24"/>
          <w:szCs w:val="24"/>
        </w:rPr>
        <w:t>машины и оборудование;</w:t>
      </w:r>
    </w:p>
    <w:p w14:paraId="6F6B8EDE" w14:textId="77777777" w:rsidR="00B20762" w:rsidRPr="00D16E45" w:rsidRDefault="00B20762" w:rsidP="00430D6A">
      <w:pPr>
        <w:numPr>
          <w:ilvl w:val="0"/>
          <w:numId w:val="3"/>
        </w:numPr>
        <w:spacing w:before="120" w:beforeAutospacing="0" w:after="120" w:afterAutospacing="0" w:line="360" w:lineRule="auto"/>
        <w:ind w:left="780" w:right="180"/>
        <w:contextualSpacing/>
        <w:rPr>
          <w:rFonts w:cs="Times New Roman"/>
          <w:sz w:val="24"/>
          <w:szCs w:val="24"/>
        </w:rPr>
      </w:pPr>
      <w:r w:rsidRPr="00D16E45">
        <w:rPr>
          <w:rFonts w:cs="Times New Roman"/>
          <w:sz w:val="24"/>
          <w:szCs w:val="24"/>
        </w:rPr>
        <w:t>инвентарь п</w:t>
      </w:r>
      <w:r w:rsidR="00C71021" w:rsidRPr="00D16E45">
        <w:rPr>
          <w:rFonts w:cs="Times New Roman"/>
          <w:sz w:val="24"/>
          <w:szCs w:val="24"/>
        </w:rPr>
        <w:t>роизводственный и хозяйственный</w:t>
      </w:r>
      <w:r w:rsidR="00C71021" w:rsidRPr="00D16E45">
        <w:rPr>
          <w:rFonts w:cs="Times New Roman"/>
          <w:sz w:val="24"/>
          <w:szCs w:val="24"/>
          <w:lang w:val="ru-RU"/>
        </w:rPr>
        <w:t>.</w:t>
      </w:r>
    </w:p>
    <w:p w14:paraId="0C54DBE7" w14:textId="20A18244" w:rsidR="00B20762" w:rsidRPr="00D16E45" w:rsidRDefault="0072046B" w:rsidP="0072046B">
      <w:pPr>
        <w:spacing w:before="120" w:beforeAutospacing="0" w:after="120" w:afterAutospacing="0" w:line="360" w:lineRule="auto"/>
        <w:ind w:firstLine="567"/>
        <w:rPr>
          <w:rFonts w:cs="Times New Roman"/>
          <w:i/>
          <w:sz w:val="24"/>
          <w:szCs w:val="24"/>
          <w:lang w:val="ru-RU"/>
        </w:rPr>
      </w:pPr>
      <w:r w:rsidRPr="00D16E45">
        <w:rPr>
          <w:rFonts w:cs="Times New Roman"/>
          <w:i/>
          <w:sz w:val="24"/>
          <w:szCs w:val="24"/>
          <w:lang w:val="ru-RU"/>
        </w:rPr>
        <w:t>(</w:t>
      </w:r>
      <w:r w:rsidR="00B20762" w:rsidRPr="00D16E45">
        <w:rPr>
          <w:rFonts w:cs="Times New Roman"/>
          <w:i/>
          <w:sz w:val="24"/>
          <w:szCs w:val="24"/>
          <w:lang w:val="ru-RU"/>
        </w:rPr>
        <w:t>Основание: п</w:t>
      </w:r>
      <w:r w:rsidR="00F80D51" w:rsidRPr="00D16E45">
        <w:rPr>
          <w:rFonts w:cs="Times New Roman"/>
          <w:i/>
          <w:sz w:val="24"/>
          <w:szCs w:val="24"/>
          <w:lang w:val="ru-RU"/>
        </w:rPr>
        <w:t>.</w:t>
      </w:r>
      <w:r w:rsidR="00B20762" w:rsidRPr="00D16E45">
        <w:rPr>
          <w:rFonts w:cs="Times New Roman"/>
          <w:i/>
          <w:sz w:val="24"/>
          <w:szCs w:val="24"/>
          <w:lang w:val="ru-RU"/>
        </w:rPr>
        <w:t xml:space="preserve"> 27 СГС «Основные средства»</w:t>
      </w:r>
      <w:r w:rsidRPr="00D16E45">
        <w:rPr>
          <w:rFonts w:cs="Times New Roman"/>
          <w:i/>
          <w:sz w:val="24"/>
          <w:szCs w:val="24"/>
          <w:lang w:val="ru-RU"/>
        </w:rPr>
        <w:t>)</w:t>
      </w:r>
    </w:p>
    <w:p w14:paraId="6A1231FC" w14:textId="77777777"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w:t>
      </w:r>
      <w:r w:rsidRPr="00D16E45">
        <w:lastRenderedPageBreak/>
        <w:t>указанных в инвентарной карточке объекта. Если стоимость ликвидируемых (выделяемых) частей неизвестна, то:</w:t>
      </w:r>
    </w:p>
    <w:p w14:paraId="571471CD" w14:textId="77777777" w:rsidR="00C030F9" w:rsidRPr="00D16E45" w:rsidRDefault="00C030F9" w:rsidP="00C030F9">
      <w:pPr>
        <w:pStyle w:val="st-j-0-73-5"/>
        <w:spacing w:before="0" w:beforeAutospacing="0" w:after="0" w:afterAutospacing="0" w:line="360" w:lineRule="auto"/>
        <w:ind w:left="567" w:right="80"/>
        <w:jc w:val="both"/>
      </w:pPr>
      <w:r w:rsidRPr="00D16E45">
        <w:t>- для недвижимости она определяется пропорционально размеру площади выделяемой части (частей) в площади всего объекта;</w:t>
      </w:r>
    </w:p>
    <w:p w14:paraId="46CE0E95" w14:textId="164C01D8" w:rsidR="00C030F9" w:rsidRPr="00D16E45" w:rsidRDefault="00C030F9" w:rsidP="00A46EC3">
      <w:pPr>
        <w:pStyle w:val="st-j-0-73-5"/>
        <w:spacing w:before="0" w:beforeAutospacing="0" w:after="0" w:afterAutospacing="0" w:line="360" w:lineRule="auto"/>
        <w:ind w:left="567" w:right="80"/>
        <w:jc w:val="both"/>
        <w:rPr>
          <w:i/>
        </w:rPr>
      </w:pPr>
      <w:r w:rsidRPr="00D16E45">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ликивидируемых (выделяемых) частей от справ</w:t>
      </w:r>
      <w:r w:rsidR="009A5329" w:rsidRPr="00D16E45">
        <w:t>ед</w:t>
      </w:r>
      <w:r w:rsidRPr="00D16E45">
        <w:t>ливой стоимости объекта. Рассчитанный процент умножается на балансовую стоимость объекта.</w:t>
      </w:r>
    </w:p>
    <w:p w14:paraId="140AF944" w14:textId="77777777" w:rsidR="00A338A3" w:rsidRPr="00D16E45" w:rsidRDefault="00D306A5" w:rsidP="00AC05AD">
      <w:pPr>
        <w:pStyle w:val="st-j-0-73-5"/>
        <w:numPr>
          <w:ilvl w:val="1"/>
          <w:numId w:val="8"/>
        </w:numPr>
        <w:spacing w:before="0" w:beforeAutospacing="0" w:after="0" w:afterAutospacing="0" w:line="360" w:lineRule="auto"/>
        <w:ind w:left="0" w:right="80" w:firstLine="567"/>
        <w:jc w:val="both"/>
        <w:rPr>
          <w:i/>
        </w:rPr>
      </w:pPr>
      <w:r w:rsidRPr="00D16E45">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w:t>
      </w:r>
      <w:r w:rsidR="00A338A3" w:rsidRPr="00D16E45">
        <w:t>алогичные материальные ценности.</w:t>
      </w:r>
    </w:p>
    <w:p w14:paraId="5B487997" w14:textId="08370DC4" w:rsidR="0078728B" w:rsidRPr="00D16E45" w:rsidRDefault="00C476D2" w:rsidP="00A338A3">
      <w:pPr>
        <w:pStyle w:val="st-j-0-73-5"/>
        <w:spacing w:before="0" w:beforeAutospacing="0" w:after="0" w:afterAutospacing="0" w:line="360" w:lineRule="auto"/>
        <w:ind w:left="567" w:right="80"/>
        <w:jc w:val="both"/>
        <w:rPr>
          <w:i/>
        </w:rPr>
      </w:pPr>
      <w:r w:rsidRPr="00D16E45">
        <w:rPr>
          <w:i/>
        </w:rPr>
        <w:t>(Основан</w:t>
      </w:r>
      <w:r w:rsidR="00A338A3" w:rsidRPr="00D16E45">
        <w:rPr>
          <w:i/>
        </w:rPr>
        <w:t>ие: п. 25,31 Инструкции № 157н)</w:t>
      </w:r>
    </w:p>
    <w:p w14:paraId="1E7CFD92" w14:textId="0B411828" w:rsidR="00C476D2" w:rsidRPr="00D16E45" w:rsidRDefault="00C476D2" w:rsidP="0078728B">
      <w:pPr>
        <w:pStyle w:val="st-j-0-73-5"/>
        <w:spacing w:before="0" w:beforeAutospacing="0" w:after="0" w:afterAutospacing="0" w:line="360" w:lineRule="auto"/>
        <w:ind w:left="567" w:right="80"/>
        <w:jc w:val="both"/>
        <w:rPr>
          <w:i/>
        </w:rPr>
      </w:pPr>
      <w:r w:rsidRPr="00D16E45">
        <w:t>Данные о действующей цене должны быть подтверждены документально:</w:t>
      </w:r>
    </w:p>
    <w:p w14:paraId="3C188EC0" w14:textId="6A5CF959" w:rsidR="00C476D2" w:rsidRPr="00D16E45" w:rsidRDefault="00C476D2" w:rsidP="00E54358">
      <w:pPr>
        <w:pStyle w:val="st-j-0-73-5"/>
        <w:numPr>
          <w:ilvl w:val="0"/>
          <w:numId w:val="29"/>
        </w:numPr>
        <w:spacing w:before="0" w:beforeAutospacing="0" w:after="0" w:afterAutospacing="0" w:line="360" w:lineRule="auto"/>
        <w:ind w:right="80"/>
        <w:jc w:val="both"/>
        <w:rPr>
          <w:i/>
        </w:rPr>
      </w:pPr>
      <w:r w:rsidRPr="00D16E45">
        <w:rPr>
          <w:i/>
        </w:rPr>
        <w:t>справками (другими подтве</w:t>
      </w:r>
      <w:r w:rsidR="009A5329" w:rsidRPr="00D16E45">
        <w:rPr>
          <w:i/>
        </w:rPr>
        <w:t>рждающими документами) Росстата, оценщиков;</w:t>
      </w:r>
    </w:p>
    <w:p w14:paraId="152924E2" w14:textId="0483EAA6" w:rsidR="00C476D2" w:rsidRPr="00D16E45" w:rsidRDefault="002E7643" w:rsidP="00E54358">
      <w:pPr>
        <w:pStyle w:val="st-j-0-73-5"/>
        <w:numPr>
          <w:ilvl w:val="0"/>
          <w:numId w:val="29"/>
        </w:numPr>
        <w:spacing w:before="0" w:beforeAutospacing="0" w:after="0" w:afterAutospacing="0" w:line="360" w:lineRule="auto"/>
        <w:ind w:right="80"/>
        <w:jc w:val="both"/>
        <w:rPr>
          <w:i/>
        </w:rPr>
      </w:pPr>
      <w:r w:rsidRPr="00D16E45">
        <w:rPr>
          <w:i/>
        </w:rPr>
        <w:t>прайс-листами</w:t>
      </w:r>
      <w:r w:rsidR="00C476D2" w:rsidRPr="00D16E45">
        <w:rPr>
          <w:i/>
        </w:rPr>
        <w:t xml:space="preserve"> заводов – изготовителей;</w:t>
      </w:r>
    </w:p>
    <w:p w14:paraId="3F12DDD1" w14:textId="77777777" w:rsidR="00C476D2" w:rsidRPr="00D16E45" w:rsidRDefault="00C476D2" w:rsidP="00E54358">
      <w:pPr>
        <w:pStyle w:val="st-j-0-73-5"/>
        <w:numPr>
          <w:ilvl w:val="0"/>
          <w:numId w:val="29"/>
        </w:numPr>
        <w:spacing w:before="0" w:beforeAutospacing="0" w:after="0" w:afterAutospacing="0" w:line="360" w:lineRule="auto"/>
        <w:ind w:right="80"/>
        <w:jc w:val="both"/>
        <w:rPr>
          <w:i/>
        </w:rPr>
      </w:pPr>
      <w:r w:rsidRPr="00D16E45">
        <w:rPr>
          <w:i/>
        </w:rPr>
        <w:t>информацией, размещенной в СМИ, и т.д.</w:t>
      </w:r>
    </w:p>
    <w:p w14:paraId="1816FA51" w14:textId="77777777" w:rsidR="00A338A3" w:rsidRPr="00D16E45" w:rsidRDefault="00C476D2" w:rsidP="00A338A3">
      <w:pPr>
        <w:pStyle w:val="st-j-0-73-5"/>
        <w:spacing w:before="0" w:beforeAutospacing="0" w:after="0" w:afterAutospacing="0" w:line="360" w:lineRule="auto"/>
        <w:ind w:right="80" w:firstLine="567"/>
        <w:jc w:val="both"/>
      </w:pPr>
      <w:r w:rsidRPr="00D16E45">
        <w:t>В случаях невозможности документального подтверждения стоимость определяется экспертным путем.</w:t>
      </w:r>
      <w:r w:rsidR="002E7643" w:rsidRPr="00D16E45">
        <w:t xml:space="preserve"> Безвозмездная передача объектов основных средств оформляется Актом о приеме-передаче объектов нефинансовых активов (ф. 0504101). </w:t>
      </w:r>
    </w:p>
    <w:p w14:paraId="13583226" w14:textId="094ABAF5" w:rsidR="002E7643" w:rsidRPr="00D16E45" w:rsidRDefault="002E7643" w:rsidP="00A338A3">
      <w:pPr>
        <w:pStyle w:val="st-j-0-73-5"/>
        <w:spacing w:before="0" w:beforeAutospacing="0" w:after="0" w:afterAutospacing="0" w:line="360" w:lineRule="auto"/>
        <w:ind w:right="80" w:firstLine="567"/>
        <w:jc w:val="both"/>
      </w:pPr>
      <w:r w:rsidRPr="00D16E45">
        <w:rPr>
          <w:i/>
        </w:rPr>
        <w:t>(Основание: Методические указания № 52н)</w:t>
      </w:r>
    </w:p>
    <w:p w14:paraId="72753FF2" w14:textId="77777777"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 </w:t>
      </w:r>
    </w:p>
    <w:p w14:paraId="172324B9" w14:textId="515CCD24"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несоотвествии профильной Комиссией принимаются решения:</w:t>
      </w:r>
    </w:p>
    <w:p w14:paraId="3A447FC9" w14:textId="58B34A7D" w:rsidR="00C030F9" w:rsidRPr="00D16E45" w:rsidRDefault="00C030F9" w:rsidP="00C030F9">
      <w:pPr>
        <w:pStyle w:val="st-j-0-73-5"/>
        <w:spacing w:before="0" w:beforeAutospacing="0" w:after="0" w:afterAutospacing="0" w:line="360" w:lineRule="auto"/>
        <w:ind w:left="567" w:right="80"/>
        <w:jc w:val="both"/>
      </w:pPr>
      <w:r w:rsidRPr="00D16E45">
        <w:lastRenderedPageBreak/>
        <w:t>- если по указанным основаниям полученные основные средства классифицируются как материальные запасы, они должны быть уч</w:t>
      </w:r>
      <w:r w:rsidR="006F3F1F" w:rsidRPr="00D16E45">
        <w:t>тены</w:t>
      </w:r>
      <w:r w:rsidRPr="00D16E45">
        <w:t xml:space="preserve"> в качестве материальных запасов сразу же при принятии к балансовому учету на основании документов, подтве</w:t>
      </w:r>
      <w:r w:rsidR="006F3F1F" w:rsidRPr="00D16E45">
        <w:t>р</w:t>
      </w:r>
      <w:r w:rsidRPr="00D16E45">
        <w:t>ждающих поступление объекта;</w:t>
      </w:r>
    </w:p>
    <w:p w14:paraId="70E70CCC" w14:textId="77777777" w:rsidR="00C030F9" w:rsidRPr="00D16E45" w:rsidRDefault="00C030F9" w:rsidP="00C030F9">
      <w:pPr>
        <w:pStyle w:val="st-j-0-73-5"/>
        <w:spacing w:before="0" w:beforeAutospacing="0" w:after="0" w:afterAutospacing="0" w:line="360" w:lineRule="auto"/>
        <w:ind w:left="567" w:right="80"/>
        <w:jc w:val="both"/>
      </w:pPr>
      <w:r w:rsidRPr="00D16E45">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2D495CAE" w14:textId="7836AF2F" w:rsidR="00C030F9" w:rsidRPr="00D16E45" w:rsidRDefault="00C030F9" w:rsidP="00A46EC3">
      <w:pPr>
        <w:pStyle w:val="st-j-0-73-5"/>
        <w:spacing w:before="0" w:beforeAutospacing="0" w:after="0" w:afterAutospacing="0" w:line="360" w:lineRule="auto"/>
        <w:ind w:left="567" w:right="80"/>
        <w:jc w:val="both"/>
      </w:pPr>
      <w:r w:rsidRPr="00D16E45">
        <w:t xml:space="preserve">-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 </w:t>
      </w:r>
    </w:p>
    <w:p w14:paraId="7EC8B1F5" w14:textId="713D9392"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Нефинансовые активы, поступающие по результатам частичной ликвидации, ремонта, разукомплектации других нефинансовых активов или</w:t>
      </w:r>
      <w:r w:rsidR="006F3F1F" w:rsidRPr="00D16E45">
        <w:t xml:space="preserve"> </w:t>
      </w:r>
      <w:r w:rsidRPr="00D16E45">
        <w:t xml:space="preserve">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 </w:t>
      </w:r>
    </w:p>
    <w:p w14:paraId="0B6A0EDC" w14:textId="02545FBB" w:rsidR="00C030F9" w:rsidRPr="00D16E45" w:rsidRDefault="00C030F9" w:rsidP="00AC05AD">
      <w:pPr>
        <w:pStyle w:val="st-j-0-73-5"/>
        <w:numPr>
          <w:ilvl w:val="1"/>
          <w:numId w:val="8"/>
        </w:numPr>
        <w:spacing w:before="0" w:beforeAutospacing="0" w:after="0" w:afterAutospacing="0" w:line="360" w:lineRule="auto"/>
        <w:ind w:left="0" w:right="80" w:firstLine="567"/>
        <w:jc w:val="both"/>
      </w:pPr>
      <w:r w:rsidRPr="00D16E45">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28DBADE9" w14:textId="6F897700" w:rsidR="003C2F48" w:rsidRPr="00D16E45" w:rsidRDefault="003C2F48" w:rsidP="00AC05AD">
      <w:pPr>
        <w:pStyle w:val="st-j-0-73-5"/>
        <w:numPr>
          <w:ilvl w:val="1"/>
          <w:numId w:val="8"/>
        </w:numPr>
        <w:spacing w:before="0" w:beforeAutospacing="0" w:after="0" w:afterAutospacing="0" w:line="360" w:lineRule="auto"/>
        <w:ind w:left="0" w:right="80" w:firstLine="567"/>
        <w:jc w:val="both"/>
      </w:pPr>
      <w:r w:rsidRPr="00D16E45">
        <w:rPr>
          <w:shd w:val="clear" w:color="auto" w:fill="FFFFFF"/>
        </w:rPr>
        <w:t>В рамках выполнения ремонта (в т.ч. капитального) или монтажных работ (в т.ч. по монтажу единых функционирующих систем) устанавливается следующий порядок учета затрат на создание новых объектов, отвечающих критериям отнесения к основным средствам:</w:t>
      </w:r>
    </w:p>
    <w:p w14:paraId="271A970F" w14:textId="2C8C2358" w:rsidR="003C2F48" w:rsidRPr="00D16E45" w:rsidRDefault="003C2F48" w:rsidP="003C2F48">
      <w:pPr>
        <w:pStyle w:val="st-j-0-73-5"/>
        <w:spacing w:before="0" w:beforeAutospacing="0" w:after="0" w:afterAutospacing="0" w:line="360" w:lineRule="auto"/>
        <w:ind w:right="80"/>
        <w:jc w:val="both"/>
        <w:rPr>
          <w:shd w:val="clear" w:color="auto" w:fill="FFFFFF"/>
        </w:rPr>
      </w:pPr>
      <w:r w:rsidRPr="00D16E45">
        <w:rPr>
          <w:shd w:val="clear" w:color="auto" w:fill="FFFFFF"/>
        </w:rPr>
        <w:t>на основании Решении Комиссии по поступлению и выбытию активов часть стоимости</w:t>
      </w:r>
      <w:r w:rsidR="000B1F74" w:rsidRPr="00D16E45">
        <w:rPr>
          <w:shd w:val="clear" w:color="auto" w:fill="FFFFFF"/>
        </w:rPr>
        <w:t xml:space="preserve"> </w:t>
      </w:r>
      <w:r w:rsidRPr="00D16E45">
        <w:rPr>
          <w:shd w:val="clear" w:color="auto" w:fill="FFFFFF"/>
        </w:rPr>
        <w:t>работ, формирующая первоначальную стоимость вновь созданного объекта, на основании Акта выполненных работ, Акта КС-2 списывается в дебет счета 0 106 00 000 "Вложения в нефинансовые активы", а оставшаяся часть расходов списывается на затраты учреждения;</w:t>
      </w:r>
    </w:p>
    <w:p w14:paraId="12F2F417" w14:textId="77777777" w:rsidR="00A338A3" w:rsidRPr="00D16E45" w:rsidRDefault="00BC0FCA"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14:paraId="2CC3918D" w14:textId="4ACBB2CA" w:rsidR="00BC0FCA" w:rsidRPr="00D16E45" w:rsidRDefault="009B08DB" w:rsidP="00A338A3">
      <w:pPr>
        <w:pStyle w:val="a9"/>
        <w:tabs>
          <w:tab w:val="left" w:pos="567"/>
        </w:tabs>
        <w:spacing w:beforeAutospacing="0" w:afterAutospacing="0" w:line="360" w:lineRule="auto"/>
        <w:ind w:left="567"/>
        <w:jc w:val="both"/>
        <w:rPr>
          <w:rFonts w:ascii="Times New Roman" w:hAnsi="Times New Roman"/>
          <w:sz w:val="24"/>
          <w:szCs w:val="24"/>
          <w:lang w:val="ru-RU" w:eastAsia="ru-RU"/>
        </w:rPr>
      </w:pPr>
      <w:r w:rsidRPr="00D16E45">
        <w:rPr>
          <w:i/>
          <w:sz w:val="24"/>
          <w:szCs w:val="24"/>
          <w:lang w:val="ru-RU" w:eastAsia="ru-RU"/>
        </w:rPr>
        <w:t>(Основание: п. 9 СГС</w:t>
      </w:r>
      <w:r w:rsidR="00BC0FCA" w:rsidRPr="00D16E45">
        <w:rPr>
          <w:i/>
          <w:sz w:val="24"/>
          <w:szCs w:val="24"/>
          <w:lang w:val="ru-RU" w:eastAsia="ru-RU"/>
        </w:rPr>
        <w:t xml:space="preserve"> «Учетная политика</w:t>
      </w:r>
      <w:r w:rsidR="00A338A3" w:rsidRPr="00D16E45">
        <w:rPr>
          <w:i/>
          <w:sz w:val="24"/>
          <w:szCs w:val="24"/>
          <w:lang w:val="ru-RU" w:eastAsia="ru-RU"/>
        </w:rPr>
        <w:t>)</w:t>
      </w:r>
    </w:p>
    <w:p w14:paraId="057A7B50" w14:textId="4534702E" w:rsidR="00D5544E" w:rsidRPr="00D16E45" w:rsidRDefault="00D5544E"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Документы, подтверждающие факт государственной регистрации здани</w:t>
      </w:r>
      <w:r w:rsidR="00E5066C" w:rsidRPr="00D16E45">
        <w:rPr>
          <w:rFonts w:ascii="Times New Roman" w:hAnsi="Times New Roman"/>
          <w:sz w:val="24"/>
          <w:szCs w:val="24"/>
          <w:lang w:val="ru-RU" w:eastAsia="ru-RU"/>
        </w:rPr>
        <w:t>я</w:t>
      </w:r>
      <w:r w:rsidRPr="00D16E45">
        <w:rPr>
          <w:rFonts w:ascii="Times New Roman" w:hAnsi="Times New Roman"/>
          <w:sz w:val="24"/>
          <w:szCs w:val="24"/>
          <w:lang w:val="ru-RU" w:eastAsia="ru-RU"/>
        </w:rPr>
        <w:t>, сооружения, авт</w:t>
      </w:r>
      <w:r w:rsidR="009706F0" w:rsidRPr="00D16E45">
        <w:rPr>
          <w:rFonts w:ascii="Times New Roman" w:hAnsi="Times New Roman"/>
          <w:sz w:val="24"/>
          <w:szCs w:val="24"/>
          <w:lang w:val="ru-RU" w:eastAsia="ru-RU"/>
        </w:rPr>
        <w:t>от</w:t>
      </w:r>
      <w:r w:rsidRPr="00D16E45">
        <w:rPr>
          <w:rFonts w:ascii="Times New Roman" w:hAnsi="Times New Roman"/>
          <w:sz w:val="24"/>
          <w:szCs w:val="24"/>
          <w:lang w:val="ru-RU" w:eastAsia="ru-RU"/>
        </w:rPr>
        <w:t>ранспо</w:t>
      </w:r>
      <w:r w:rsidR="00E61BE1" w:rsidRPr="00D16E45">
        <w:rPr>
          <w:rFonts w:ascii="Times New Roman" w:hAnsi="Times New Roman"/>
          <w:sz w:val="24"/>
          <w:szCs w:val="24"/>
          <w:lang w:val="ru-RU" w:eastAsia="ru-RU"/>
        </w:rPr>
        <w:t>р</w:t>
      </w:r>
      <w:r w:rsidRPr="00D16E45">
        <w:rPr>
          <w:rFonts w:ascii="Times New Roman" w:hAnsi="Times New Roman"/>
          <w:sz w:val="24"/>
          <w:szCs w:val="24"/>
          <w:lang w:val="ru-RU" w:eastAsia="ru-RU"/>
        </w:rPr>
        <w:t>тных средств</w:t>
      </w:r>
      <w:r w:rsidR="009706F0" w:rsidRPr="00D16E45">
        <w:rPr>
          <w:rFonts w:ascii="Times New Roman" w:hAnsi="Times New Roman"/>
          <w:sz w:val="24"/>
          <w:szCs w:val="24"/>
          <w:lang w:val="ru-RU" w:eastAsia="ru-RU"/>
        </w:rPr>
        <w:t xml:space="preserve"> подлежат хранению в сейфе Учреждения</w:t>
      </w:r>
      <w:r w:rsidR="005552A1" w:rsidRPr="00D16E45">
        <w:rPr>
          <w:rFonts w:ascii="Times New Roman" w:hAnsi="Times New Roman"/>
          <w:sz w:val="24"/>
          <w:szCs w:val="24"/>
          <w:lang w:val="ru-RU" w:eastAsia="ru-RU"/>
        </w:rPr>
        <w:t xml:space="preserve">, копия – в МБУ </w:t>
      </w:r>
      <w:r w:rsidR="009C4C98" w:rsidRPr="00D16E45">
        <w:rPr>
          <w:rFonts w:ascii="Times New Roman" w:hAnsi="Times New Roman"/>
          <w:sz w:val="24"/>
          <w:szCs w:val="24"/>
          <w:lang w:val="ru-RU" w:eastAsia="ru-RU"/>
        </w:rPr>
        <w:t>«ЦФБО».</w:t>
      </w:r>
    </w:p>
    <w:p w14:paraId="0396C16F" w14:textId="77777777" w:rsidR="00A338A3" w:rsidRPr="00D16E45" w:rsidRDefault="00BC0FCA"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w:t>
      </w:r>
      <w:r w:rsidR="00BE6D7A" w:rsidRPr="00D16E45">
        <w:rPr>
          <w:rFonts w:ascii="Times New Roman" w:hAnsi="Times New Roman"/>
          <w:sz w:val="24"/>
          <w:szCs w:val="24"/>
          <w:lang w:val="ru-RU" w:eastAsia="ru-RU"/>
        </w:rPr>
        <w:t xml:space="preserve">треннее перемещение объектов </w:t>
      </w:r>
      <w:r w:rsidR="00BE6D7A" w:rsidRPr="00D16E45">
        <w:rPr>
          <w:rFonts w:ascii="Times New Roman" w:hAnsi="Times New Roman"/>
          <w:sz w:val="24"/>
          <w:szCs w:val="24"/>
          <w:lang w:val="ru-RU" w:eastAsia="ru-RU"/>
        </w:rPr>
        <w:lastRenderedPageBreak/>
        <w:t>нефинансовых активов</w:t>
      </w:r>
      <w:r w:rsidRPr="00D16E45">
        <w:rPr>
          <w:rFonts w:ascii="Times New Roman" w:hAnsi="Times New Roman"/>
          <w:sz w:val="24"/>
          <w:szCs w:val="24"/>
          <w:lang w:val="ru-RU" w:eastAsia="ru-RU"/>
        </w:rPr>
        <w:t xml:space="preserve"> (ф.0504102) с изменением материально ответственного лица в регистрах аналитического учета объектов основных средств.</w:t>
      </w:r>
      <w:r w:rsidR="009B08DB" w:rsidRPr="00D16E45">
        <w:rPr>
          <w:rFonts w:ascii="Times New Roman" w:hAnsi="Times New Roman"/>
          <w:sz w:val="24"/>
          <w:szCs w:val="24"/>
          <w:lang w:val="ru-RU" w:eastAsia="ru-RU"/>
        </w:rPr>
        <w:t xml:space="preserve"> </w:t>
      </w:r>
    </w:p>
    <w:p w14:paraId="5BEC5BA1" w14:textId="6BB39AFF" w:rsidR="00BC0FCA" w:rsidRPr="00D16E45" w:rsidRDefault="00BC0FCA" w:rsidP="00A338A3">
      <w:pPr>
        <w:pStyle w:val="a9"/>
        <w:tabs>
          <w:tab w:val="left" w:pos="567"/>
        </w:tabs>
        <w:spacing w:beforeAutospacing="0" w:afterAutospacing="0" w:line="360" w:lineRule="auto"/>
        <w:ind w:left="567"/>
        <w:jc w:val="both"/>
        <w:rPr>
          <w:rFonts w:ascii="Times New Roman" w:hAnsi="Times New Roman"/>
          <w:sz w:val="24"/>
          <w:szCs w:val="24"/>
          <w:lang w:val="ru-RU" w:eastAsia="ru-RU"/>
        </w:rPr>
      </w:pPr>
      <w:r w:rsidRPr="00D16E45">
        <w:rPr>
          <w:rFonts w:ascii="Times New Roman" w:eastAsia="Calibri" w:hAnsi="Times New Roman"/>
          <w:i/>
          <w:sz w:val="24"/>
          <w:szCs w:val="24"/>
          <w:lang w:val="ru-RU" w:eastAsia="ru-RU"/>
        </w:rPr>
        <w:t>(Основание: Методические указания № 52н)</w:t>
      </w:r>
    </w:p>
    <w:p w14:paraId="15841BC3" w14:textId="048FF04F" w:rsidR="00BC0FCA" w:rsidRPr="00D16E45" w:rsidRDefault="00A97F99" w:rsidP="00A97F99">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 xml:space="preserve">Разукомплектация (частичная ликвидация) объектов основных средств оформляется Актом о списании имущества установленной для данного основного средства формы. Принятие к учету образовавшихся в результате разукомплектации объектов осуществляется на основании </w:t>
      </w:r>
      <w:r w:rsidRPr="00D16E45">
        <w:rPr>
          <w:bCs/>
          <w:sz w:val="24"/>
          <w:szCs w:val="24"/>
          <w:shd w:val="clear" w:color="auto" w:fill="FFFFFF"/>
          <w:lang w:val="ru-RU"/>
        </w:rPr>
        <w:t>Акта о приеме-передаче нефинансовых активов (</w:t>
      </w:r>
      <w:hyperlink r:id="rId50" w:anchor="/document/400766923/entry/20100" w:history="1">
        <w:r w:rsidRPr="00D16E45">
          <w:rPr>
            <w:bCs/>
            <w:sz w:val="24"/>
            <w:szCs w:val="24"/>
            <w:shd w:val="clear" w:color="auto" w:fill="FFFFFF"/>
            <w:lang w:val="ru-RU"/>
          </w:rPr>
          <w:t>ф. 0510448</w:t>
        </w:r>
      </w:hyperlink>
      <w:r w:rsidRPr="00D16E45">
        <w:rPr>
          <w:bCs/>
          <w:sz w:val="24"/>
          <w:szCs w:val="24"/>
          <w:shd w:val="clear" w:color="auto" w:fill="FFFFFF"/>
          <w:lang w:val="ru-RU"/>
        </w:rPr>
        <w:t>)</w:t>
      </w:r>
      <w:r w:rsidRPr="00D16E45">
        <w:rPr>
          <w:sz w:val="24"/>
          <w:szCs w:val="24"/>
          <w:shd w:val="clear" w:color="auto" w:fill="FFFFFF"/>
          <w:lang w:val="ru-RU"/>
        </w:rPr>
        <w:t xml:space="preserve"> </w:t>
      </w:r>
      <w:r w:rsidRPr="00D16E45">
        <w:rPr>
          <w:rFonts w:ascii="Times New Roman" w:hAnsi="Times New Roman"/>
          <w:sz w:val="24"/>
          <w:szCs w:val="24"/>
          <w:lang w:val="ru-RU" w:eastAsia="ru-RU"/>
        </w:rPr>
        <w:t>.</w:t>
      </w:r>
    </w:p>
    <w:p w14:paraId="2102B0E3" w14:textId="5D266B00" w:rsidR="00A97F99" w:rsidRPr="00D16E45" w:rsidRDefault="00A97F99" w:rsidP="00A97F99">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shd w:val="clear" w:color="auto" w:fill="FFFFFF"/>
          <w:lang w:val="ru-RU"/>
        </w:rPr>
        <w:t>При объединении в один объект нескольких инвентарных объектов, ранее учитываемых на счете 0</w:t>
      </w:r>
      <w:r w:rsidRPr="00D16E45">
        <w:rPr>
          <w:sz w:val="24"/>
          <w:szCs w:val="24"/>
          <w:shd w:val="clear" w:color="auto" w:fill="FFFFFF"/>
        </w:rPr>
        <w:t> </w:t>
      </w:r>
      <w:r w:rsidRPr="00D16E45">
        <w:rPr>
          <w:sz w:val="24"/>
          <w:szCs w:val="24"/>
          <w:shd w:val="clear" w:color="auto" w:fill="FFFFFF"/>
          <w:lang w:val="ru-RU"/>
        </w:rPr>
        <w:t>101</w:t>
      </w:r>
      <w:r w:rsidRPr="00D16E45">
        <w:rPr>
          <w:sz w:val="24"/>
          <w:szCs w:val="24"/>
          <w:shd w:val="clear" w:color="auto" w:fill="FFFFFF"/>
        </w:rPr>
        <w:t> </w:t>
      </w:r>
      <w:r w:rsidRPr="00D16E45">
        <w:rPr>
          <w:sz w:val="24"/>
          <w:szCs w:val="24"/>
          <w:shd w:val="clear" w:color="auto" w:fill="FFFFFF"/>
          <w:lang w:val="ru-RU"/>
        </w:rPr>
        <w:t>00</w:t>
      </w:r>
      <w:r w:rsidRPr="00D16E45">
        <w:rPr>
          <w:sz w:val="24"/>
          <w:szCs w:val="24"/>
          <w:shd w:val="clear" w:color="auto" w:fill="FFFFFF"/>
        </w:rPr>
        <w:t> </w:t>
      </w:r>
      <w:r w:rsidRPr="00D16E45">
        <w:rPr>
          <w:sz w:val="24"/>
          <w:szCs w:val="24"/>
          <w:shd w:val="clear" w:color="auto" w:fill="FFFFFF"/>
          <w:lang w:val="ru-RU"/>
        </w:rPr>
        <w:t>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w:t>
      </w:r>
      <w:r w:rsidRPr="00D16E45">
        <w:rPr>
          <w:sz w:val="24"/>
          <w:szCs w:val="24"/>
          <w:shd w:val="clear" w:color="auto" w:fill="FFFFFF"/>
        </w:rPr>
        <w:t> </w:t>
      </w:r>
      <w:hyperlink r:id="rId51" w:anchor="/document/12180849/entry/40110" w:history="1">
        <w:r w:rsidRPr="00D16E45">
          <w:rPr>
            <w:sz w:val="24"/>
            <w:szCs w:val="24"/>
            <w:shd w:val="clear" w:color="auto" w:fill="FFFFFF"/>
            <w:lang w:val="ru-RU"/>
          </w:rPr>
          <w:t>0</w:t>
        </w:r>
        <w:r w:rsidRPr="00D16E45">
          <w:rPr>
            <w:sz w:val="24"/>
            <w:szCs w:val="24"/>
            <w:shd w:val="clear" w:color="auto" w:fill="FFFFFF"/>
          </w:rPr>
          <w:t> </w:t>
        </w:r>
        <w:r w:rsidRPr="00D16E45">
          <w:rPr>
            <w:sz w:val="24"/>
            <w:szCs w:val="24"/>
            <w:shd w:val="clear" w:color="auto" w:fill="FFFFFF"/>
            <w:lang w:val="ru-RU"/>
          </w:rPr>
          <w:t>401</w:t>
        </w:r>
        <w:r w:rsidRPr="00D16E45">
          <w:rPr>
            <w:sz w:val="24"/>
            <w:szCs w:val="24"/>
            <w:shd w:val="clear" w:color="auto" w:fill="FFFFFF"/>
          </w:rPr>
          <w:t> </w:t>
        </w:r>
        <w:r w:rsidRPr="00D16E45">
          <w:rPr>
            <w:sz w:val="24"/>
            <w:szCs w:val="24"/>
            <w:shd w:val="clear" w:color="auto" w:fill="FFFFFF"/>
            <w:lang w:val="ru-RU"/>
          </w:rPr>
          <w:t>10</w:t>
        </w:r>
        <w:r w:rsidRPr="00D16E45">
          <w:rPr>
            <w:sz w:val="24"/>
            <w:szCs w:val="24"/>
            <w:shd w:val="clear" w:color="auto" w:fill="FFFFFF"/>
          </w:rPr>
          <w:t> </w:t>
        </w:r>
        <w:r w:rsidRPr="00D16E45">
          <w:rPr>
            <w:sz w:val="24"/>
            <w:szCs w:val="24"/>
            <w:shd w:val="clear" w:color="auto" w:fill="FFFFFF"/>
            <w:lang w:val="ru-RU"/>
          </w:rPr>
          <w:t>172</w:t>
        </w:r>
      </w:hyperlink>
      <w:r w:rsidRPr="00D16E45">
        <w:rPr>
          <w:sz w:val="24"/>
          <w:szCs w:val="24"/>
          <w:shd w:val="clear" w:color="auto" w:fill="FFFFFF"/>
        </w:rPr>
        <w:t> </w:t>
      </w:r>
      <w:r w:rsidRPr="00D16E45">
        <w:rPr>
          <w:sz w:val="24"/>
          <w:szCs w:val="24"/>
          <w:shd w:val="clear" w:color="auto" w:fill="FFFFFF"/>
          <w:lang w:val="ru-RU"/>
        </w:rPr>
        <w:t>"Доходы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0829CD61" w14:textId="77777777" w:rsidR="009B08DB" w:rsidRPr="00D16E45" w:rsidRDefault="009B08DB" w:rsidP="00AC05AD">
      <w:pPr>
        <w:pStyle w:val="a9"/>
        <w:numPr>
          <w:ilvl w:val="1"/>
          <w:numId w:val="8"/>
        </w:numPr>
        <w:tabs>
          <w:tab w:val="left" w:pos="567"/>
        </w:tabs>
        <w:spacing w:beforeAutospacing="0" w:afterAutospacing="0" w:line="360" w:lineRule="auto"/>
        <w:ind w:left="0" w:firstLine="567"/>
        <w:jc w:val="both"/>
        <w:rPr>
          <w:rFonts w:ascii="Times New Roman" w:hAnsi="Times New Roman"/>
          <w:sz w:val="24"/>
          <w:szCs w:val="24"/>
          <w:lang w:val="ru-RU" w:eastAsia="ru-RU"/>
        </w:rPr>
      </w:pPr>
      <w:r w:rsidRPr="00D16E45">
        <w:rPr>
          <w:sz w:val="24"/>
          <w:szCs w:val="24"/>
          <w:lang w:val="ru-RU"/>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Методическими рекомендациями, доведенными письмами Минфина России от 13.12.2017 </w:t>
      </w:r>
      <w:r w:rsidRPr="00D16E45">
        <w:rPr>
          <w:sz w:val="24"/>
          <w:szCs w:val="24"/>
        </w:rPr>
        <w:t>N</w:t>
      </w:r>
      <w:r w:rsidRPr="00D16E45">
        <w:rPr>
          <w:sz w:val="24"/>
          <w:szCs w:val="24"/>
          <w:lang w:val="ru-RU"/>
        </w:rPr>
        <w:t xml:space="preserve"> 02- 07-07/83464, от 15.12.2017 </w:t>
      </w:r>
      <w:r w:rsidRPr="00D16E45">
        <w:rPr>
          <w:sz w:val="24"/>
          <w:szCs w:val="24"/>
        </w:rPr>
        <w:t>N</w:t>
      </w:r>
      <w:r w:rsidRPr="00D16E45">
        <w:rPr>
          <w:sz w:val="24"/>
          <w:szCs w:val="24"/>
          <w:lang w:val="ru-RU"/>
        </w:rPr>
        <w:t xml:space="preserve"> 02-07-07/84237.</w:t>
      </w:r>
    </w:p>
    <w:p w14:paraId="551B81E8" w14:textId="39F8FC7F" w:rsidR="005F2F25" w:rsidRPr="00D16E45" w:rsidRDefault="005F2F25" w:rsidP="00AC05AD">
      <w:pPr>
        <w:pStyle w:val="a9"/>
        <w:numPr>
          <w:ilvl w:val="1"/>
          <w:numId w:val="8"/>
        </w:numPr>
        <w:tabs>
          <w:tab w:val="left" w:pos="567"/>
        </w:tabs>
        <w:spacing w:beforeAutospacing="0" w:afterAutospacing="0" w:line="360" w:lineRule="auto"/>
        <w:ind w:left="0" w:firstLine="567"/>
        <w:jc w:val="both"/>
        <w:rPr>
          <w:rStyle w:val="fontstyle01"/>
          <w:rFonts w:cstheme="minorBidi"/>
          <w:color w:val="auto"/>
          <w:sz w:val="24"/>
          <w:szCs w:val="24"/>
          <w:lang w:val="ru-RU" w:eastAsia="ru-RU"/>
        </w:rPr>
      </w:pPr>
      <w:r w:rsidRPr="00D16E45">
        <w:rPr>
          <w:rStyle w:val="fontstyle01"/>
          <w:rFonts w:cstheme="minorBidi"/>
          <w:color w:val="auto"/>
          <w:sz w:val="24"/>
          <w:szCs w:val="24"/>
          <w:lang w:val="ru-RU" w:eastAsia="ru-RU"/>
        </w:rPr>
        <w:t>При сдаче в аренду или передаче в безвозмездное пользование ча</w:t>
      </w:r>
      <w:r w:rsidR="006F3F1F" w:rsidRPr="00D16E45">
        <w:rPr>
          <w:rStyle w:val="fontstyle01"/>
          <w:rFonts w:cstheme="minorBidi"/>
          <w:color w:val="auto"/>
          <w:sz w:val="24"/>
          <w:szCs w:val="24"/>
          <w:lang w:val="ru-RU" w:eastAsia="ru-RU"/>
        </w:rPr>
        <w:t>ст</w:t>
      </w:r>
      <w:r w:rsidRPr="00D16E45">
        <w:rPr>
          <w:rStyle w:val="fontstyle01"/>
          <w:rFonts w:cstheme="minorBidi"/>
          <w:color w:val="auto"/>
          <w:sz w:val="24"/>
          <w:szCs w:val="24"/>
          <w:lang w:val="ru-RU" w:eastAsia="ru-RU"/>
        </w:rPr>
        <w:t xml:space="preserve">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 </w:t>
      </w:r>
    </w:p>
    <w:p w14:paraId="349C1C1F" w14:textId="77777777" w:rsidR="009B08DB" w:rsidRPr="00D16E45" w:rsidRDefault="009B08DB" w:rsidP="00AC05AD">
      <w:pPr>
        <w:pStyle w:val="a9"/>
        <w:numPr>
          <w:ilvl w:val="1"/>
          <w:numId w:val="8"/>
        </w:numPr>
        <w:tabs>
          <w:tab w:val="left" w:pos="567"/>
        </w:tabs>
        <w:spacing w:beforeAutospacing="0" w:afterAutospacing="0" w:line="360" w:lineRule="auto"/>
        <w:ind w:left="0" w:firstLine="567"/>
        <w:jc w:val="both"/>
        <w:rPr>
          <w:rStyle w:val="fontstyle01"/>
          <w:rFonts w:cstheme="minorBidi"/>
          <w:color w:val="auto"/>
          <w:sz w:val="24"/>
          <w:szCs w:val="24"/>
          <w:lang w:val="ru-RU" w:eastAsia="ru-RU"/>
        </w:rPr>
      </w:pPr>
      <w:r w:rsidRPr="00D16E45">
        <w:rPr>
          <w:rStyle w:val="fontstyle01"/>
          <w:color w:val="auto"/>
          <w:sz w:val="24"/>
          <w:szCs w:val="24"/>
          <w:lang w:val="ru-RU"/>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w:t>
      </w:r>
      <w:r w:rsidR="007039C1" w:rsidRPr="00D16E45">
        <w:rPr>
          <w:rStyle w:val="fontstyle01"/>
          <w:color w:val="auto"/>
          <w:sz w:val="24"/>
          <w:szCs w:val="24"/>
          <w:lang w:val="ru-RU"/>
        </w:rPr>
        <w:t xml:space="preserve"> </w:t>
      </w:r>
      <w:r w:rsidRPr="00D16E45">
        <w:rPr>
          <w:rStyle w:val="fontstyle01"/>
          <w:color w:val="auto"/>
          <w:sz w:val="24"/>
          <w:szCs w:val="24"/>
          <w:lang w:val="ru-RU"/>
        </w:rPr>
        <w:t>(сводные) учетные документы:</w:t>
      </w:r>
    </w:p>
    <w:p w14:paraId="63EFAD0C"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Протокол з</w:t>
      </w:r>
      <w:r w:rsidR="00F133FA" w:rsidRPr="00D16E45">
        <w:rPr>
          <w:rStyle w:val="fontstyle01"/>
          <w:color w:val="auto"/>
          <w:sz w:val="24"/>
          <w:szCs w:val="24"/>
          <w:lang w:val="ru-RU"/>
        </w:rPr>
        <w:t>аседания постоянно действующей К</w:t>
      </w:r>
      <w:r w:rsidRPr="00D16E45">
        <w:rPr>
          <w:rStyle w:val="fontstyle01"/>
          <w:color w:val="auto"/>
          <w:sz w:val="24"/>
          <w:szCs w:val="24"/>
          <w:lang w:val="ru-RU"/>
        </w:rPr>
        <w:t xml:space="preserve">омиссии по поступлению и выбытию нефинансовых активов; </w:t>
      </w:r>
    </w:p>
    <w:p w14:paraId="7CA3A2EF" w14:textId="5B509141" w:rsidR="00730448" w:rsidRPr="00D16E45" w:rsidRDefault="00730448"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t>- Акта приема-передачи;</w:t>
      </w:r>
    </w:p>
    <w:p w14:paraId="7CCE92C0"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31"/>
          <w:rFonts w:ascii="Times New Roman" w:hAnsi="Times New Roman" w:cs="Times New Roman"/>
          <w:color w:val="auto"/>
          <w:sz w:val="24"/>
          <w:szCs w:val="24"/>
          <w:lang w:val="ru-RU"/>
        </w:rPr>
        <w:t>-</w:t>
      </w: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 xml:space="preserve">Акт об оказании услуг; </w:t>
      </w:r>
    </w:p>
    <w:p w14:paraId="1BE0D773" w14:textId="77777777" w:rsidR="009B08DB" w:rsidRPr="00D16E45" w:rsidRDefault="009B08DB" w:rsidP="0032087D">
      <w:pPr>
        <w:pStyle w:val="a9"/>
        <w:spacing w:before="100" w:after="100" w:line="360" w:lineRule="auto"/>
        <w:ind w:left="0" w:firstLine="567"/>
        <w:jc w:val="both"/>
        <w:rPr>
          <w:rStyle w:val="fontstyle01"/>
          <w:color w:val="auto"/>
          <w:sz w:val="24"/>
          <w:szCs w:val="24"/>
          <w:lang w:val="ru-RU"/>
        </w:rPr>
      </w:pPr>
      <w:r w:rsidRPr="00D16E45">
        <w:rPr>
          <w:rStyle w:val="fontstyle31"/>
          <w:rFonts w:ascii="Times New Roman" w:hAnsi="Times New Roman" w:cs="Times New Roman"/>
          <w:color w:val="auto"/>
          <w:sz w:val="24"/>
          <w:szCs w:val="24"/>
          <w:lang w:val="ru-RU"/>
        </w:rPr>
        <w:t>-</w:t>
      </w:r>
      <w:r w:rsidRPr="00D16E45">
        <w:rPr>
          <w:rStyle w:val="fontstyle21"/>
          <w:rFonts w:ascii="Times New Roman" w:hAnsi="Times New Roman" w:cs="Times New Roman"/>
          <w:color w:val="auto"/>
          <w:sz w:val="24"/>
          <w:szCs w:val="24"/>
          <w:lang w:val="ru-RU"/>
        </w:rPr>
        <w:t xml:space="preserve"> </w:t>
      </w:r>
      <w:r w:rsidRPr="00D16E45">
        <w:rPr>
          <w:rStyle w:val="fontstyle01"/>
          <w:color w:val="auto"/>
          <w:sz w:val="24"/>
          <w:szCs w:val="24"/>
          <w:lang w:val="ru-RU"/>
        </w:rPr>
        <w:t xml:space="preserve">Счет-фактура; </w:t>
      </w:r>
    </w:p>
    <w:p w14:paraId="1BB60875"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lastRenderedPageBreak/>
        <w:t xml:space="preserve">- Акт сверки взаиморасчетов; </w:t>
      </w:r>
    </w:p>
    <w:p w14:paraId="316F3464" w14:textId="77777777" w:rsidR="009B08DB" w:rsidRPr="00D16E45" w:rsidRDefault="009B08DB" w:rsidP="009B08DB">
      <w:pPr>
        <w:pStyle w:val="a9"/>
        <w:spacing w:line="360" w:lineRule="auto"/>
        <w:ind w:left="0" w:firstLine="567"/>
        <w:jc w:val="both"/>
        <w:rPr>
          <w:rStyle w:val="fontstyle01"/>
          <w:color w:val="auto"/>
          <w:sz w:val="24"/>
          <w:szCs w:val="24"/>
          <w:lang w:val="ru-RU"/>
        </w:rPr>
      </w:pPr>
      <w:r w:rsidRPr="00D16E45">
        <w:rPr>
          <w:rStyle w:val="fontstyle01"/>
          <w:color w:val="auto"/>
          <w:sz w:val="24"/>
          <w:szCs w:val="24"/>
          <w:lang w:val="ru-RU"/>
        </w:rPr>
        <w:t xml:space="preserve">- Бухгалтерская справка (ф. 0504833). </w:t>
      </w:r>
    </w:p>
    <w:p w14:paraId="5EC1D4E2" w14:textId="77777777" w:rsidR="002E5A15" w:rsidRPr="00D16E45" w:rsidRDefault="002E5A15" w:rsidP="00AC05AD">
      <w:pPr>
        <w:pStyle w:val="heading1normal"/>
        <w:numPr>
          <w:ilvl w:val="0"/>
          <w:numId w:val="8"/>
        </w:numPr>
        <w:jc w:val="center"/>
        <w:rPr>
          <w:b/>
        </w:rPr>
      </w:pPr>
      <w:bookmarkStart w:id="5" w:name="_Toc122508168"/>
      <w:r w:rsidRPr="00D16E45">
        <w:rPr>
          <w:b/>
        </w:rPr>
        <w:t>Учет непроизведенных активов</w:t>
      </w:r>
      <w:bookmarkEnd w:id="5"/>
      <w:r w:rsidRPr="00D16E45">
        <w:rPr>
          <w:b/>
        </w:rPr>
        <w:t xml:space="preserve"> </w:t>
      </w:r>
    </w:p>
    <w:p w14:paraId="4D10DD95" w14:textId="5FBB0E4C" w:rsidR="002E5A15" w:rsidRPr="00D16E45" w:rsidRDefault="002E5A15" w:rsidP="00AC05AD">
      <w:pPr>
        <w:pStyle w:val="a9"/>
        <w:numPr>
          <w:ilvl w:val="1"/>
          <w:numId w:val="8"/>
        </w:numPr>
        <w:spacing w:before="120" w:beforeAutospacing="0" w:after="120" w:afterAutospacing="0" w:line="360" w:lineRule="auto"/>
        <w:ind w:left="0" w:firstLine="567"/>
        <w:jc w:val="both"/>
        <w:rPr>
          <w:sz w:val="24"/>
          <w:szCs w:val="24"/>
          <w:lang w:val="ru-RU" w:eastAsia="ru-RU"/>
        </w:rPr>
      </w:pPr>
      <w:r w:rsidRPr="00D16E45">
        <w:rPr>
          <w:sz w:val="24"/>
          <w:szCs w:val="24"/>
          <w:lang w:val="ru-RU"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w:t>
      </w:r>
      <w:r w:rsidR="00AC5122" w:rsidRPr="00D16E45">
        <w:rPr>
          <w:sz w:val="24"/>
          <w:szCs w:val="24"/>
          <w:lang w:val="ru-RU" w:eastAsia="ru-RU"/>
        </w:rPr>
        <w:t>ведется</w:t>
      </w:r>
      <w:r w:rsidRPr="00D16E45">
        <w:rPr>
          <w:sz w:val="24"/>
          <w:szCs w:val="24"/>
          <w:lang w:val="ru-RU" w:eastAsia="ru-RU"/>
        </w:rPr>
        <w:t xml:space="preserve"> на соответствующем счете аналитического учета счета </w:t>
      </w:r>
      <w:r w:rsidR="006B3DA1" w:rsidRPr="00D16E45">
        <w:rPr>
          <w:sz w:val="24"/>
          <w:szCs w:val="24"/>
          <w:lang w:val="ru-RU" w:eastAsia="ru-RU"/>
        </w:rPr>
        <w:t>Х</w:t>
      </w:r>
      <w:r w:rsidR="00470EDF" w:rsidRPr="00D16E45">
        <w:rPr>
          <w:sz w:val="24"/>
          <w:szCs w:val="24"/>
          <w:lang w:val="ru-RU" w:eastAsia="ru-RU"/>
        </w:rPr>
        <w:t>.</w:t>
      </w:r>
      <w:r w:rsidRPr="00D16E45">
        <w:rPr>
          <w:sz w:val="24"/>
          <w:szCs w:val="24"/>
          <w:lang w:val="ru-RU" w:eastAsia="ru-RU"/>
        </w:rPr>
        <w:t xml:space="preserve">103.00.000 «Непроизведенные активы» на основании документа (свидетельства), подтверждающего право пользования </w:t>
      </w:r>
      <w:r w:rsidR="00EA04D7" w:rsidRPr="00D16E45">
        <w:rPr>
          <w:sz w:val="24"/>
          <w:szCs w:val="24"/>
          <w:lang w:val="ru-RU" w:eastAsia="ru-RU"/>
        </w:rPr>
        <w:t xml:space="preserve">земельным участком, по их кадастровой стоимости. </w:t>
      </w:r>
    </w:p>
    <w:p w14:paraId="1B118428" w14:textId="047F6745" w:rsidR="00EA04D7" w:rsidRPr="00D16E45" w:rsidRDefault="00ED5DA6" w:rsidP="00AC05AD">
      <w:pPr>
        <w:pStyle w:val="a9"/>
        <w:numPr>
          <w:ilvl w:val="1"/>
          <w:numId w:val="8"/>
        </w:numPr>
        <w:spacing w:before="120" w:beforeAutospacing="0" w:after="120" w:afterAutospacing="0" w:line="360" w:lineRule="auto"/>
        <w:ind w:left="0" w:firstLine="567"/>
        <w:jc w:val="both"/>
        <w:rPr>
          <w:sz w:val="24"/>
          <w:szCs w:val="24"/>
          <w:lang w:val="ru-RU" w:eastAsia="ru-RU"/>
        </w:rPr>
      </w:pPr>
      <w:r w:rsidRPr="00D16E45">
        <w:rPr>
          <w:sz w:val="24"/>
          <w:szCs w:val="24"/>
          <w:lang w:val="ru-RU" w:eastAsia="ru-RU"/>
        </w:rPr>
        <w:t xml:space="preserve">Объект непроизведенных активов подлежит признанию в бухгалтерском учете в составе нефинансовых активов при условии, что </w:t>
      </w:r>
      <w:r w:rsidR="00915AF0" w:rsidRPr="00D16E45">
        <w:rPr>
          <w:sz w:val="24"/>
          <w:szCs w:val="24"/>
          <w:lang w:val="ru-RU" w:eastAsia="ru-RU"/>
        </w:rPr>
        <w:t>Учреждением</w:t>
      </w:r>
      <w:r w:rsidRPr="00D16E45">
        <w:rPr>
          <w:sz w:val="24"/>
          <w:szCs w:val="24"/>
          <w:lang w:val="ru-RU" w:eastAsia="ru-RU"/>
        </w:rPr>
        <w:t xml:space="preserve">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w:t>
      </w:r>
      <w:r w:rsidR="00915AF0" w:rsidRPr="00D16E45">
        <w:rPr>
          <w:sz w:val="24"/>
          <w:szCs w:val="24"/>
          <w:lang w:val="ru-RU" w:eastAsia="ru-RU"/>
        </w:rPr>
        <w:t>Учреждению</w:t>
      </w:r>
      <w:r w:rsidRPr="00D16E45">
        <w:rPr>
          <w:sz w:val="24"/>
          <w:szCs w:val="24"/>
          <w:lang w:val="ru-RU"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w:t>
      </w:r>
    </w:p>
    <w:p w14:paraId="0A07C302" w14:textId="26205C24" w:rsidR="00F47707" w:rsidRPr="00D16E45" w:rsidRDefault="00F47707" w:rsidP="00F47707">
      <w:pPr>
        <w:pStyle w:val="a9"/>
        <w:spacing w:before="120" w:beforeAutospacing="0" w:after="120" w:afterAutospacing="0" w:line="360" w:lineRule="auto"/>
        <w:ind w:left="567"/>
        <w:jc w:val="both"/>
        <w:rPr>
          <w:i/>
          <w:sz w:val="24"/>
          <w:szCs w:val="24"/>
          <w:lang w:val="ru-RU" w:eastAsia="ru-RU"/>
        </w:rPr>
      </w:pPr>
      <w:r w:rsidRPr="00D16E45">
        <w:rPr>
          <w:i/>
          <w:sz w:val="24"/>
          <w:szCs w:val="24"/>
          <w:lang w:val="ru-RU" w:eastAsia="ru-RU"/>
        </w:rPr>
        <w:t>(Основание: п. 7 СГС «Непроизведенные активы»)</w:t>
      </w:r>
    </w:p>
    <w:p w14:paraId="66D0DA59" w14:textId="4D174071" w:rsidR="00ED636F" w:rsidRPr="00D16E45" w:rsidRDefault="00E9776E" w:rsidP="00AC05AD">
      <w:pPr>
        <w:pStyle w:val="heading1normal"/>
        <w:numPr>
          <w:ilvl w:val="0"/>
          <w:numId w:val="8"/>
        </w:numPr>
        <w:jc w:val="center"/>
        <w:rPr>
          <w:b/>
        </w:rPr>
      </w:pPr>
      <w:bookmarkStart w:id="6" w:name="_Toc122508169"/>
      <w:r w:rsidRPr="00D16E45">
        <w:rPr>
          <w:b/>
        </w:rPr>
        <w:t>Учет не</w:t>
      </w:r>
      <w:r w:rsidR="00A362F5" w:rsidRPr="00D16E45">
        <w:rPr>
          <w:b/>
        </w:rPr>
        <w:t>исключительных прав пользования нематериальными активами</w:t>
      </w:r>
      <w:bookmarkEnd w:id="6"/>
      <w:r w:rsidR="00A362F5" w:rsidRPr="00D16E45">
        <w:rPr>
          <w:b/>
        </w:rPr>
        <w:t xml:space="preserve"> </w:t>
      </w:r>
    </w:p>
    <w:p w14:paraId="5C8E0DEC" w14:textId="3554DD29" w:rsidR="00A362F5" w:rsidRPr="00D16E45" w:rsidRDefault="00A362F5"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 xml:space="preserve">Объекты нефинансоваых активов, в отношении которых у </w:t>
      </w:r>
      <w:r w:rsidR="00B64113" w:rsidRPr="00D16E45">
        <w:rPr>
          <w:sz w:val="24"/>
          <w:szCs w:val="24"/>
          <w:lang w:val="ru-RU"/>
        </w:rPr>
        <w:t>У</w:t>
      </w:r>
      <w:r w:rsidRPr="00D16E45">
        <w:rPr>
          <w:sz w:val="24"/>
          <w:szCs w:val="24"/>
          <w:lang w:val="ru-RU"/>
        </w:rPr>
        <w:t xml:space="preserve">чреждения при приобретении (создании) возникли права в соответствии с лицензионными договорами либо иными документами, подтверждающими существование права на такой актив, относятся к нематериальным активам. Такие активы должны: </w:t>
      </w:r>
    </w:p>
    <w:p w14:paraId="33BA21E2" w14:textId="4435A788" w:rsidR="00A362F5"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предназначаться для неоднократного и (или) постоянного использован</w:t>
      </w:r>
      <w:r w:rsidR="00B64113" w:rsidRPr="00D16E45">
        <w:rPr>
          <w:sz w:val="24"/>
          <w:szCs w:val="24"/>
          <w:lang w:val="ru-RU"/>
        </w:rPr>
        <w:t>ия в деятельности учреждения свы</w:t>
      </w:r>
      <w:r w:rsidRPr="00D16E45">
        <w:rPr>
          <w:sz w:val="24"/>
          <w:szCs w:val="24"/>
          <w:lang w:val="ru-RU"/>
        </w:rPr>
        <w:t>ше 12</w:t>
      </w:r>
      <w:r w:rsidR="00F90BCE" w:rsidRPr="00D16E45">
        <w:rPr>
          <w:sz w:val="24"/>
          <w:szCs w:val="24"/>
          <w:lang w:val="ru-RU"/>
        </w:rPr>
        <w:t xml:space="preserve"> (Двенадцати)</w:t>
      </w:r>
      <w:r w:rsidRPr="00D16E45">
        <w:rPr>
          <w:sz w:val="24"/>
          <w:szCs w:val="24"/>
          <w:lang w:val="ru-RU"/>
        </w:rPr>
        <w:t xml:space="preserve"> месяцев;</w:t>
      </w:r>
    </w:p>
    <w:p w14:paraId="3C171A73" w14:textId="77777777" w:rsidR="00A362F5"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не иметь материально – вещественной формы;</w:t>
      </w:r>
    </w:p>
    <w:p w14:paraId="75557221" w14:textId="7B8D7238" w:rsidR="000B0D0A" w:rsidRPr="00D16E45" w:rsidRDefault="00A362F5" w:rsidP="00CF5DAD">
      <w:pPr>
        <w:pStyle w:val="a9"/>
        <w:spacing w:before="120" w:beforeAutospacing="0" w:after="120" w:afterAutospacing="0" w:line="360" w:lineRule="auto"/>
        <w:ind w:left="567"/>
        <w:jc w:val="both"/>
        <w:rPr>
          <w:sz w:val="24"/>
          <w:szCs w:val="24"/>
          <w:lang w:val="ru-RU"/>
        </w:rPr>
      </w:pPr>
      <w:r w:rsidRPr="00D16E45">
        <w:rPr>
          <w:sz w:val="24"/>
          <w:szCs w:val="24"/>
          <w:lang w:val="ru-RU"/>
        </w:rPr>
        <w:t xml:space="preserve">- иметь возможность идентификации (выделения, отделения) от другого имущества. </w:t>
      </w:r>
    </w:p>
    <w:p w14:paraId="732AF8B4" w14:textId="68078E55" w:rsidR="00944BB1" w:rsidRPr="00D16E45" w:rsidRDefault="00637411"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Актив является </w:t>
      </w:r>
      <w:r w:rsidR="00E87A73" w:rsidRPr="00D16E45">
        <w:rPr>
          <w:rFonts w:cs="Times New Roman"/>
          <w:sz w:val="24"/>
          <w:szCs w:val="24"/>
          <w:lang w:val="ru-RU"/>
        </w:rPr>
        <w:t>идентифицируемым, если он соответствует одному из следующих требований:</w:t>
      </w:r>
    </w:p>
    <w:p w14:paraId="61DFF6AF" w14:textId="43726B7C" w:rsidR="00E87A73" w:rsidRPr="00D16E45" w:rsidRDefault="00E87A73" w:rsidP="00CF5DAD">
      <w:pPr>
        <w:pStyle w:val="a9"/>
        <w:spacing w:before="120" w:beforeAutospacing="0" w:after="120" w:afterAutospacing="0" w:line="360" w:lineRule="auto"/>
        <w:ind w:left="567"/>
        <w:jc w:val="both"/>
        <w:rPr>
          <w:rFonts w:cs="Times New Roman"/>
          <w:sz w:val="24"/>
          <w:szCs w:val="24"/>
          <w:lang w:val="ru-RU"/>
        </w:rPr>
      </w:pPr>
      <w:r w:rsidRPr="00D16E45">
        <w:rPr>
          <w:rFonts w:cs="Times New Roman"/>
          <w:sz w:val="24"/>
          <w:szCs w:val="24"/>
          <w:lang w:val="ru-RU"/>
        </w:rPr>
        <w:t>- является отделяемым, то есть может быть выделен или обособлен от организации и продан, передан (защищен лицензией), арендован или обменен отдельно или вместе с относящимся к нему договором, активом или обязательством, независимо от намерений организации;</w:t>
      </w:r>
    </w:p>
    <w:p w14:paraId="3457F7ED" w14:textId="77777777" w:rsidR="00E87A73" w:rsidRPr="00D16E45" w:rsidRDefault="00E87A73" w:rsidP="00CF5DAD">
      <w:pPr>
        <w:pStyle w:val="a9"/>
        <w:spacing w:before="120" w:beforeAutospacing="0" w:after="120" w:afterAutospacing="0" w:line="360" w:lineRule="auto"/>
        <w:ind w:left="567"/>
        <w:jc w:val="both"/>
        <w:rPr>
          <w:rFonts w:cs="Times New Roman"/>
          <w:sz w:val="24"/>
          <w:szCs w:val="24"/>
          <w:lang w:val="ru-RU"/>
        </w:rPr>
      </w:pPr>
      <w:r w:rsidRPr="00D16E45">
        <w:rPr>
          <w:rFonts w:cs="Times New Roman"/>
          <w:sz w:val="24"/>
          <w:szCs w:val="24"/>
          <w:lang w:val="ru-RU"/>
        </w:rPr>
        <w:t xml:space="preserve">- </w:t>
      </w:r>
      <w:r w:rsidR="00EE7E0B" w:rsidRPr="00D16E45">
        <w:rPr>
          <w:rFonts w:cs="Times New Roman"/>
          <w:sz w:val="24"/>
          <w:szCs w:val="24"/>
          <w:lang w:val="ru-RU"/>
        </w:rPr>
        <w:t>возникает из условий договоров (соглашений), независимо от того, является ли он отделяемым или нет.</w:t>
      </w:r>
    </w:p>
    <w:p w14:paraId="08282F8C" w14:textId="5968EE56" w:rsidR="00314429" w:rsidRPr="00D16E45" w:rsidRDefault="0031442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Неисключительные права пользования нематериальными активами сроком свыше 12 </w:t>
      </w:r>
      <w:r w:rsidR="00F90BCE" w:rsidRPr="00D16E45">
        <w:rPr>
          <w:rFonts w:cs="Times New Roman"/>
          <w:sz w:val="24"/>
          <w:szCs w:val="24"/>
          <w:lang w:val="ru-RU"/>
        </w:rPr>
        <w:t xml:space="preserve">(Двенадцати) </w:t>
      </w:r>
      <w:r w:rsidRPr="00D16E45">
        <w:rPr>
          <w:rFonts w:cs="Times New Roman"/>
          <w:sz w:val="24"/>
          <w:szCs w:val="24"/>
          <w:lang w:val="ru-RU"/>
        </w:rPr>
        <w:t xml:space="preserve">месяцев подлежат балансовому учету с обязательным раскрытием информации в </w:t>
      </w:r>
      <w:r w:rsidRPr="00D16E45">
        <w:rPr>
          <w:rFonts w:cs="Times New Roman"/>
          <w:sz w:val="24"/>
          <w:szCs w:val="24"/>
          <w:lang w:val="ru-RU"/>
        </w:rPr>
        <w:lastRenderedPageBreak/>
        <w:t>отчетности и учитываются на соответствующих счетах аналитического учета счета 0</w:t>
      </w:r>
      <w:r w:rsidR="00CF5DAD" w:rsidRPr="00D16E45">
        <w:rPr>
          <w:rFonts w:cs="Times New Roman"/>
          <w:sz w:val="24"/>
          <w:szCs w:val="24"/>
          <w:lang w:val="ru-RU"/>
        </w:rPr>
        <w:t> </w:t>
      </w:r>
      <w:r w:rsidRPr="00D16E45">
        <w:rPr>
          <w:rFonts w:cs="Times New Roman"/>
          <w:sz w:val="24"/>
          <w:szCs w:val="24"/>
          <w:lang w:val="ru-RU"/>
        </w:rPr>
        <w:t>111</w:t>
      </w:r>
      <w:r w:rsidR="00CF5DAD" w:rsidRPr="00D16E45">
        <w:rPr>
          <w:rFonts w:cs="Times New Roman"/>
          <w:sz w:val="24"/>
          <w:szCs w:val="24"/>
          <w:lang w:val="ru-RU"/>
        </w:rPr>
        <w:t> </w:t>
      </w:r>
      <w:r w:rsidRPr="00D16E45">
        <w:rPr>
          <w:rFonts w:cs="Times New Roman"/>
          <w:sz w:val="24"/>
          <w:szCs w:val="24"/>
          <w:lang w:val="ru-RU"/>
        </w:rPr>
        <w:t xml:space="preserve">60 000 «Права пользования нематериальными активами» (п.6 СГС «Нематериальные активы»). </w:t>
      </w:r>
    </w:p>
    <w:p w14:paraId="05649A9B" w14:textId="7FE1D547" w:rsidR="00314429" w:rsidRPr="00D16E45" w:rsidRDefault="0031442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Неисключительные права пользования на срок 1 год и меньше не соответствуют определению НМА и не подлежат отражению на счете 0 111</w:t>
      </w:r>
      <w:r w:rsidR="00CF5DAD" w:rsidRPr="00D16E45">
        <w:rPr>
          <w:rFonts w:cs="Times New Roman"/>
          <w:sz w:val="24"/>
          <w:szCs w:val="24"/>
          <w:lang w:val="ru-RU"/>
        </w:rPr>
        <w:t> </w:t>
      </w:r>
      <w:r w:rsidRPr="00D16E45">
        <w:rPr>
          <w:rFonts w:cs="Times New Roman"/>
          <w:sz w:val="24"/>
          <w:szCs w:val="24"/>
          <w:lang w:val="ru-RU"/>
        </w:rPr>
        <w:t xml:space="preserve">60 000 «Права пользования нематериальными активами» </w:t>
      </w:r>
    </w:p>
    <w:p w14:paraId="1900E3F0" w14:textId="61540D85" w:rsidR="000165B8" w:rsidRPr="00D16E45" w:rsidRDefault="000165B8"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Расходы на приобретение неисключительных прав пользования на результаты интелектуальной деятельности (прав</w:t>
      </w:r>
      <w:r w:rsidR="00AC5122" w:rsidRPr="00D16E45">
        <w:rPr>
          <w:rFonts w:cs="Times New Roman"/>
          <w:sz w:val="24"/>
          <w:szCs w:val="24"/>
          <w:lang w:val="ru-RU"/>
        </w:rPr>
        <w:t>а</w:t>
      </w:r>
      <w:r w:rsidRPr="00D16E45">
        <w:rPr>
          <w:rFonts w:cs="Times New Roman"/>
          <w:sz w:val="24"/>
          <w:szCs w:val="24"/>
          <w:lang w:val="ru-RU"/>
        </w:rPr>
        <w:t xml:space="preserve"> пользования на результаты интелектуальной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интелектуальной деятельности) следует отражать с применением подстатьи 226 «Прочие работы, услуги» КОСГУ. </w:t>
      </w:r>
    </w:p>
    <w:p w14:paraId="6A08481C" w14:textId="644BD5BA" w:rsidR="000B0D0A" w:rsidRPr="00D16E45" w:rsidRDefault="00E9776E"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Принятие к бухгалтерскому учету </w:t>
      </w:r>
      <w:r w:rsidR="0043647A" w:rsidRPr="00D16E45">
        <w:rPr>
          <w:rFonts w:cs="Times New Roman"/>
          <w:sz w:val="24"/>
          <w:szCs w:val="24"/>
          <w:lang w:val="ru-RU"/>
        </w:rPr>
        <w:t>НМА</w:t>
      </w:r>
      <w:r w:rsidR="00BE6D7A" w:rsidRPr="00D16E45">
        <w:rPr>
          <w:rFonts w:cs="Times New Roman"/>
          <w:sz w:val="24"/>
          <w:szCs w:val="24"/>
          <w:lang w:val="ru-RU"/>
        </w:rPr>
        <w:t xml:space="preserve"> осуществляется Ц</w:t>
      </w:r>
      <w:r w:rsidRPr="00D16E45">
        <w:rPr>
          <w:rFonts w:cs="Times New Roman"/>
          <w:sz w:val="24"/>
          <w:szCs w:val="24"/>
          <w:lang w:val="ru-RU"/>
        </w:rPr>
        <w:t>ентрализованной бух</w:t>
      </w:r>
      <w:r w:rsidR="000B0D0A" w:rsidRPr="00D16E45">
        <w:rPr>
          <w:rFonts w:cs="Times New Roman"/>
          <w:sz w:val="24"/>
          <w:szCs w:val="24"/>
          <w:lang w:val="ru-RU"/>
        </w:rPr>
        <w:t xml:space="preserve">галтерией на основании решения Комиссии </w:t>
      </w:r>
      <w:r w:rsidRPr="00D16E45">
        <w:rPr>
          <w:rFonts w:cs="Times New Roman"/>
          <w:sz w:val="24"/>
          <w:szCs w:val="24"/>
          <w:lang w:val="ru-RU"/>
        </w:rPr>
        <w:t>по поступлению и выбытию активов с указанием:</w:t>
      </w:r>
      <w:r w:rsidR="000B0D0A" w:rsidRPr="00D16E45">
        <w:rPr>
          <w:rFonts w:cs="Times New Roman"/>
          <w:sz w:val="24"/>
          <w:szCs w:val="24"/>
          <w:lang w:val="ru-RU"/>
        </w:rPr>
        <w:t xml:space="preserve"> </w:t>
      </w:r>
      <w:r w:rsidRPr="00D16E45">
        <w:rPr>
          <w:rFonts w:cs="Times New Roman"/>
          <w:sz w:val="24"/>
          <w:szCs w:val="24"/>
          <w:lang w:val="ru-RU"/>
        </w:rPr>
        <w:t>с</w:t>
      </w:r>
      <w:r w:rsidR="000B0D0A" w:rsidRPr="00D16E45">
        <w:rPr>
          <w:rFonts w:cs="Times New Roman"/>
          <w:sz w:val="24"/>
          <w:szCs w:val="24"/>
          <w:lang w:val="ru-RU"/>
        </w:rPr>
        <w:t xml:space="preserve">тоимости </w:t>
      </w:r>
      <w:r w:rsidR="0043647A" w:rsidRPr="00D16E45">
        <w:rPr>
          <w:rFonts w:cs="Times New Roman"/>
          <w:sz w:val="24"/>
          <w:szCs w:val="24"/>
          <w:lang w:val="ru-RU"/>
        </w:rPr>
        <w:t>НМА</w:t>
      </w:r>
      <w:r w:rsidR="000B0D0A" w:rsidRPr="00D16E45">
        <w:rPr>
          <w:rFonts w:cs="Times New Roman"/>
          <w:sz w:val="24"/>
          <w:szCs w:val="24"/>
          <w:lang w:val="ru-RU"/>
        </w:rPr>
        <w:t xml:space="preserve">, </w:t>
      </w:r>
      <w:r w:rsidRPr="00D16E45">
        <w:rPr>
          <w:rFonts w:cs="Times New Roman"/>
          <w:sz w:val="24"/>
          <w:szCs w:val="24"/>
          <w:lang w:val="ru-RU"/>
        </w:rPr>
        <w:t>срока полезного использования актива</w:t>
      </w:r>
      <w:r w:rsidR="000B0D0A" w:rsidRPr="00D16E45">
        <w:rPr>
          <w:rFonts w:cs="Times New Roman"/>
          <w:sz w:val="24"/>
          <w:szCs w:val="24"/>
          <w:lang w:val="ru-RU"/>
        </w:rPr>
        <w:t xml:space="preserve">, </w:t>
      </w:r>
      <w:r w:rsidRPr="00D16E45">
        <w:rPr>
          <w:rFonts w:cs="Times New Roman"/>
          <w:sz w:val="24"/>
          <w:szCs w:val="24"/>
          <w:lang w:val="ru-RU"/>
        </w:rPr>
        <w:t>либо информац</w:t>
      </w:r>
      <w:bookmarkStart w:id="7" w:name="_ref_1-85629c26479c47"/>
      <w:bookmarkStart w:id="8" w:name="_Toc45709869"/>
      <w:bookmarkStart w:id="9" w:name="_Toc46077150"/>
      <w:bookmarkStart w:id="10" w:name="_Toc55317822"/>
      <w:r w:rsidR="000B0D0A" w:rsidRPr="00D16E45">
        <w:rPr>
          <w:rFonts w:cs="Times New Roman"/>
          <w:sz w:val="24"/>
          <w:szCs w:val="24"/>
          <w:lang w:val="ru-RU"/>
        </w:rPr>
        <w:t>ии о том, что срок не</w:t>
      </w:r>
      <w:r w:rsidR="00BE6D7A" w:rsidRPr="00D16E45">
        <w:rPr>
          <w:rFonts w:cs="Times New Roman"/>
          <w:sz w:val="24"/>
          <w:szCs w:val="24"/>
          <w:lang w:val="ru-RU"/>
        </w:rPr>
        <w:t xml:space="preserve"> определен. </w:t>
      </w:r>
    </w:p>
    <w:p w14:paraId="29AB20E8" w14:textId="20AD2FAE" w:rsidR="00250216" w:rsidRPr="00D16E45" w:rsidRDefault="0025021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При переводе прав пользования нематериальными активами из одной аналитической группы учета в другую (реклассификация) отражается "прямая" бухгалтерская запись. Например, при переводе объектов учета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в бухгалтерском учете производится следующая</w:t>
      </w:r>
      <w:r w:rsidR="000C73F2">
        <w:rPr>
          <w:sz w:val="24"/>
          <w:szCs w:val="24"/>
          <w:shd w:val="clear" w:color="auto" w:fill="FFFFFF"/>
          <w:lang w:val="ru-RU"/>
        </w:rPr>
        <w:t xml:space="preserve"> бухгалтерская запись:  </w:t>
      </w:r>
      <w:r w:rsidRPr="00D16E45">
        <w:rPr>
          <w:sz w:val="24"/>
          <w:szCs w:val="24"/>
          <w:shd w:val="clear" w:color="auto" w:fill="FFFFFF"/>
          <w:lang w:val="ru-RU"/>
        </w:rPr>
        <w:t xml:space="preserve"> Дебет 0 111 6</w:t>
      </w:r>
      <w:r w:rsidRPr="00D16E45">
        <w:rPr>
          <w:sz w:val="24"/>
          <w:szCs w:val="24"/>
          <w:shd w:val="clear" w:color="auto" w:fill="FFFFFF"/>
        </w:rPr>
        <w:t>X</w:t>
      </w:r>
      <w:r w:rsidRPr="00D16E45">
        <w:rPr>
          <w:sz w:val="24"/>
          <w:szCs w:val="24"/>
          <w:shd w:val="clear" w:color="auto" w:fill="FFFFFF"/>
          <w:lang w:val="ru-RU"/>
        </w:rPr>
        <w:t xml:space="preserve"> 352 Кредит 0 111 6</w:t>
      </w:r>
      <w:r w:rsidRPr="00D16E45">
        <w:rPr>
          <w:sz w:val="24"/>
          <w:szCs w:val="24"/>
          <w:shd w:val="clear" w:color="auto" w:fill="FFFFFF"/>
        </w:rPr>
        <w:t>X</w:t>
      </w:r>
      <w:r w:rsidRPr="00D16E45">
        <w:rPr>
          <w:sz w:val="24"/>
          <w:szCs w:val="24"/>
          <w:shd w:val="clear" w:color="auto" w:fill="FFFFFF"/>
          <w:lang w:val="ru-RU"/>
        </w:rPr>
        <w:t xml:space="preserve"> 353.</w:t>
      </w:r>
    </w:p>
    <w:p w14:paraId="7CC4C2A9" w14:textId="0CF195AC" w:rsidR="000165B8" w:rsidRPr="00D16E45" w:rsidRDefault="006259F0"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Для формирования первоначальной стоимости неисключительных прав пользования НМА используется счет 0 106</w:t>
      </w:r>
      <w:r w:rsidR="00CF5DAD" w:rsidRPr="00D16E45">
        <w:rPr>
          <w:rFonts w:cs="Times New Roman"/>
          <w:sz w:val="24"/>
          <w:szCs w:val="24"/>
          <w:lang w:val="ru-RU"/>
        </w:rPr>
        <w:t> </w:t>
      </w:r>
      <w:r w:rsidRPr="00D16E45">
        <w:rPr>
          <w:rFonts w:cs="Times New Roman"/>
          <w:sz w:val="24"/>
          <w:szCs w:val="24"/>
          <w:lang w:val="ru-RU"/>
        </w:rPr>
        <w:t>60 000 «Вложения в права пользования нематериальными активами» при условии если первоначальная стоимость включает не только цену приобретения, но и</w:t>
      </w:r>
      <w:r w:rsidR="00C653FF" w:rsidRPr="00D16E45">
        <w:rPr>
          <w:rFonts w:cs="Times New Roman"/>
          <w:sz w:val="24"/>
          <w:szCs w:val="24"/>
          <w:lang w:val="ru-RU"/>
        </w:rPr>
        <w:t xml:space="preserve"> </w:t>
      </w:r>
      <w:r w:rsidRPr="00D16E45">
        <w:rPr>
          <w:rFonts w:cs="Times New Roman"/>
          <w:sz w:val="24"/>
          <w:szCs w:val="24"/>
          <w:lang w:val="ru-RU"/>
        </w:rPr>
        <w:t>иные фактические затраты, связанные с приобретен</w:t>
      </w:r>
      <w:r w:rsidR="00C653FF" w:rsidRPr="00D16E45">
        <w:rPr>
          <w:rFonts w:cs="Times New Roman"/>
          <w:sz w:val="24"/>
          <w:szCs w:val="24"/>
          <w:lang w:val="ru-RU"/>
        </w:rPr>
        <w:t>ием неисключительного права. В случае если</w:t>
      </w:r>
      <w:r w:rsidR="00B64113" w:rsidRPr="00D16E45">
        <w:rPr>
          <w:rFonts w:cs="Times New Roman"/>
          <w:sz w:val="24"/>
          <w:szCs w:val="24"/>
          <w:lang w:val="ru-RU"/>
        </w:rPr>
        <w:t xml:space="preserve"> неисключи</w:t>
      </w:r>
      <w:r w:rsidRPr="00D16E45">
        <w:rPr>
          <w:rFonts w:cs="Times New Roman"/>
          <w:sz w:val="24"/>
          <w:szCs w:val="24"/>
          <w:lang w:val="ru-RU"/>
        </w:rPr>
        <w:t xml:space="preserve">тельные права принимаются к учету по цене прибретения в соответствии с лицензионным </w:t>
      </w:r>
      <w:r w:rsidR="00C653FF" w:rsidRPr="00D16E45">
        <w:rPr>
          <w:rFonts w:cs="Times New Roman"/>
          <w:sz w:val="24"/>
          <w:szCs w:val="24"/>
          <w:lang w:val="ru-RU"/>
        </w:rPr>
        <w:t>договором, и учреждение не производит дополнительных затрат, счет 0</w:t>
      </w:r>
      <w:r w:rsidR="00CF5DAD" w:rsidRPr="00D16E45">
        <w:rPr>
          <w:rFonts w:cs="Times New Roman"/>
          <w:sz w:val="24"/>
          <w:szCs w:val="24"/>
          <w:lang w:val="ru-RU"/>
        </w:rPr>
        <w:t> </w:t>
      </w:r>
      <w:r w:rsidR="00C653FF" w:rsidRPr="00D16E45">
        <w:rPr>
          <w:rFonts w:cs="Times New Roman"/>
          <w:sz w:val="24"/>
          <w:szCs w:val="24"/>
          <w:lang w:val="ru-RU"/>
        </w:rPr>
        <w:t>106</w:t>
      </w:r>
      <w:r w:rsidR="00CF5DAD" w:rsidRPr="00D16E45">
        <w:rPr>
          <w:rFonts w:cs="Times New Roman"/>
          <w:sz w:val="24"/>
          <w:szCs w:val="24"/>
          <w:lang w:val="ru-RU"/>
        </w:rPr>
        <w:t> </w:t>
      </w:r>
      <w:r w:rsidR="00C653FF" w:rsidRPr="00D16E45">
        <w:rPr>
          <w:rFonts w:cs="Times New Roman"/>
          <w:sz w:val="24"/>
          <w:szCs w:val="24"/>
          <w:lang w:val="ru-RU"/>
        </w:rPr>
        <w:t xml:space="preserve">60 000 «Вложения в права пользования нематериальными активами» не используется. При этом право учреждению на объект НМА должно быть предоставлено в момент его приобретения. </w:t>
      </w:r>
    </w:p>
    <w:bookmarkEnd w:id="7"/>
    <w:bookmarkEnd w:id="8"/>
    <w:bookmarkEnd w:id="9"/>
    <w:bookmarkEnd w:id="10"/>
    <w:p w14:paraId="00AE16D1" w14:textId="26A987AD" w:rsidR="000B0D0A" w:rsidRPr="00D16E45" w:rsidRDefault="0043647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Каждому инвентарному объекту НМА</w:t>
      </w:r>
      <w:r w:rsidR="00E9776E" w:rsidRPr="00D16E45">
        <w:rPr>
          <w:rFonts w:cs="Times New Roman"/>
          <w:sz w:val="24"/>
          <w:szCs w:val="24"/>
          <w:lang w:val="ru-RU"/>
        </w:rPr>
        <w:t xml:space="preserve"> в момент принятия к бухгалтерскому учету присваивается уникальный инвентарный номер, который состоит из 1</w:t>
      </w:r>
      <w:r w:rsidR="00772227" w:rsidRPr="00D16E45">
        <w:rPr>
          <w:rFonts w:cs="Times New Roman"/>
          <w:sz w:val="24"/>
          <w:szCs w:val="24"/>
          <w:lang w:val="ru-RU"/>
        </w:rPr>
        <w:t>1</w:t>
      </w:r>
      <w:r w:rsidR="00E9776E" w:rsidRPr="00D16E45">
        <w:rPr>
          <w:rFonts w:cs="Times New Roman"/>
          <w:sz w:val="24"/>
          <w:szCs w:val="24"/>
        </w:rPr>
        <w:t> </w:t>
      </w:r>
      <w:r w:rsidR="00E9776E" w:rsidRPr="00D16E45">
        <w:rPr>
          <w:rFonts w:cs="Times New Roman"/>
          <w:sz w:val="24"/>
          <w:szCs w:val="24"/>
          <w:lang w:val="ru-RU"/>
        </w:rPr>
        <w:t>знаков:</w:t>
      </w:r>
    </w:p>
    <w:p w14:paraId="2E6F3C2B" w14:textId="33638918" w:rsidR="00C37C51" w:rsidRPr="00D16E45" w:rsidRDefault="00C37C51" w:rsidP="00C37C51">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1–й разряд – </w:t>
      </w:r>
      <w:r w:rsidR="00FE4CDA" w:rsidRPr="00D16E45">
        <w:rPr>
          <w:rFonts w:cs="Times New Roman"/>
          <w:sz w:val="24"/>
          <w:szCs w:val="24"/>
          <w:lang w:val="ru-RU"/>
        </w:rPr>
        <w:t>код вида финансового обеспечения</w:t>
      </w:r>
      <w:r w:rsidRPr="00D16E45">
        <w:rPr>
          <w:rFonts w:cs="Times New Roman"/>
          <w:sz w:val="24"/>
          <w:szCs w:val="24"/>
          <w:lang w:val="ru-RU"/>
        </w:rPr>
        <w:t>;</w:t>
      </w:r>
    </w:p>
    <w:p w14:paraId="7C63FE35" w14:textId="7F05F062" w:rsidR="00C37C51" w:rsidRPr="00D16E45" w:rsidRDefault="00C37C51" w:rsidP="00C37C51">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 xml:space="preserve">2-4 й разряд – код </w:t>
      </w:r>
      <w:r w:rsidR="00772227" w:rsidRPr="00D16E45">
        <w:rPr>
          <w:rFonts w:cs="Times New Roman"/>
          <w:sz w:val="24"/>
          <w:szCs w:val="24"/>
          <w:lang w:val="ru-RU"/>
        </w:rPr>
        <w:t xml:space="preserve">номера счета </w:t>
      </w:r>
      <w:r w:rsidRPr="00D16E45">
        <w:rPr>
          <w:rFonts w:cs="Times New Roman"/>
          <w:sz w:val="24"/>
          <w:szCs w:val="24"/>
          <w:lang w:val="ru-RU"/>
        </w:rPr>
        <w:t>синтетического</w:t>
      </w:r>
      <w:r w:rsidR="00A46EC3" w:rsidRPr="00D16E45">
        <w:rPr>
          <w:rFonts w:cs="Times New Roman"/>
          <w:sz w:val="24"/>
          <w:szCs w:val="24"/>
          <w:lang w:val="ru-RU"/>
        </w:rPr>
        <w:t xml:space="preserve"> </w:t>
      </w:r>
      <w:r w:rsidR="00772227" w:rsidRPr="00D16E45">
        <w:rPr>
          <w:rFonts w:cs="Times New Roman"/>
          <w:sz w:val="24"/>
          <w:szCs w:val="24"/>
          <w:lang w:val="ru-RU"/>
        </w:rPr>
        <w:t>учета;</w:t>
      </w:r>
      <w:r w:rsidR="00FE4CDA" w:rsidRPr="00D16E45">
        <w:rPr>
          <w:rFonts w:cs="Times New Roman"/>
          <w:sz w:val="24"/>
          <w:szCs w:val="24"/>
          <w:lang w:val="ru-RU"/>
        </w:rPr>
        <w:t xml:space="preserve"> </w:t>
      </w:r>
    </w:p>
    <w:p w14:paraId="231C2720" w14:textId="16CA9803" w:rsidR="00C37C51" w:rsidRPr="00D16E45" w:rsidRDefault="00C37C51" w:rsidP="00C37C51">
      <w:pPr>
        <w:spacing w:before="120" w:beforeAutospacing="0" w:after="120" w:afterAutospacing="0" w:line="360" w:lineRule="auto"/>
        <w:ind w:firstLine="567"/>
        <w:jc w:val="both"/>
        <w:rPr>
          <w:rFonts w:cs="Times New Roman"/>
          <w:sz w:val="24"/>
          <w:szCs w:val="24"/>
          <w:lang w:val="ru-RU"/>
        </w:rPr>
      </w:pPr>
      <w:r w:rsidRPr="00D16E45">
        <w:rPr>
          <w:sz w:val="24"/>
          <w:szCs w:val="24"/>
          <w:lang w:val="ru-RU"/>
        </w:rPr>
        <w:t>5</w:t>
      </w:r>
      <w:r w:rsidRPr="00D16E45">
        <w:rPr>
          <w:rFonts w:cs="Times New Roman"/>
          <w:sz w:val="24"/>
          <w:szCs w:val="24"/>
          <w:lang w:val="ru-RU"/>
        </w:rPr>
        <w:t>–6-й разряды – код</w:t>
      </w:r>
      <w:r w:rsidR="00772227" w:rsidRPr="00D16E45">
        <w:rPr>
          <w:rFonts w:cs="Times New Roman"/>
          <w:sz w:val="24"/>
          <w:szCs w:val="24"/>
          <w:lang w:val="ru-RU"/>
        </w:rPr>
        <w:t xml:space="preserve"> группы и вида</w:t>
      </w:r>
      <w:r w:rsidR="00FE4CDA" w:rsidRPr="00D16E45">
        <w:rPr>
          <w:rFonts w:cs="Times New Roman"/>
          <w:sz w:val="24"/>
          <w:szCs w:val="24"/>
          <w:lang w:val="ru-RU"/>
        </w:rPr>
        <w:t xml:space="preserve"> </w:t>
      </w:r>
      <w:r w:rsidRPr="00D16E45">
        <w:rPr>
          <w:rFonts w:cs="Times New Roman"/>
          <w:sz w:val="24"/>
          <w:szCs w:val="24"/>
          <w:lang w:val="ru-RU"/>
        </w:rPr>
        <w:t>аналитического счета;</w:t>
      </w:r>
    </w:p>
    <w:p w14:paraId="31ADF28B" w14:textId="427BA573" w:rsidR="000B0D0A" w:rsidRPr="00D16E45" w:rsidRDefault="00C37C51" w:rsidP="00C37C51">
      <w:pPr>
        <w:spacing w:before="120" w:beforeAutospacing="0" w:after="120" w:afterAutospacing="0" w:line="360" w:lineRule="auto"/>
        <w:ind w:firstLine="567"/>
        <w:jc w:val="both"/>
        <w:rPr>
          <w:sz w:val="24"/>
          <w:szCs w:val="24"/>
          <w:lang w:val="ru-RU"/>
        </w:rPr>
      </w:pPr>
      <w:r w:rsidRPr="00D16E45">
        <w:rPr>
          <w:rFonts w:cs="Times New Roman"/>
          <w:sz w:val="24"/>
          <w:szCs w:val="24"/>
          <w:lang w:val="ru-RU"/>
        </w:rPr>
        <w:t>7-1</w:t>
      </w:r>
      <w:r w:rsidR="00772227" w:rsidRPr="00D16E45">
        <w:rPr>
          <w:rFonts w:cs="Times New Roman"/>
          <w:sz w:val="24"/>
          <w:szCs w:val="24"/>
          <w:lang w:val="ru-RU"/>
        </w:rPr>
        <w:t>1</w:t>
      </w:r>
      <w:r w:rsidRPr="00D16E45">
        <w:rPr>
          <w:rFonts w:cs="Times New Roman"/>
          <w:sz w:val="24"/>
          <w:szCs w:val="24"/>
          <w:lang w:val="ru-RU"/>
        </w:rPr>
        <w:t xml:space="preserve">-й разряды – индивидуальный номер, присвоенный </w:t>
      </w:r>
      <w:r w:rsidR="00FE4CDA" w:rsidRPr="00D16E45">
        <w:rPr>
          <w:rFonts w:cs="Times New Roman"/>
          <w:sz w:val="24"/>
          <w:szCs w:val="24"/>
          <w:lang w:val="ru-RU"/>
        </w:rPr>
        <w:t>нематериальн</w:t>
      </w:r>
      <w:r w:rsidR="00AC5122" w:rsidRPr="00D16E45">
        <w:rPr>
          <w:rFonts w:cs="Times New Roman"/>
          <w:sz w:val="24"/>
          <w:szCs w:val="24"/>
          <w:lang w:val="ru-RU"/>
        </w:rPr>
        <w:t>ому</w:t>
      </w:r>
      <w:r w:rsidR="00FE4CDA" w:rsidRPr="00D16E45">
        <w:rPr>
          <w:rFonts w:cs="Times New Roman"/>
          <w:sz w:val="24"/>
          <w:szCs w:val="24"/>
          <w:lang w:val="ru-RU"/>
        </w:rPr>
        <w:t xml:space="preserve"> активу</w:t>
      </w:r>
      <w:r w:rsidRPr="00D16E45">
        <w:rPr>
          <w:rFonts w:cs="Times New Roman"/>
          <w:sz w:val="24"/>
          <w:szCs w:val="24"/>
          <w:lang w:val="ru-RU"/>
        </w:rPr>
        <w:t>.</w:t>
      </w:r>
    </w:p>
    <w:p w14:paraId="793E9530" w14:textId="77777777" w:rsidR="00E9776E" w:rsidRPr="00D16E45" w:rsidRDefault="00A35547" w:rsidP="000B0D0A">
      <w:pPr>
        <w:pStyle w:val="a9"/>
        <w:spacing w:before="120" w:beforeAutospacing="0" w:after="120" w:afterAutospacing="0" w:line="360" w:lineRule="auto"/>
        <w:ind w:left="567"/>
        <w:jc w:val="both"/>
        <w:rPr>
          <w:rFonts w:cs="Times New Roman"/>
          <w:i/>
          <w:iCs/>
          <w:sz w:val="24"/>
          <w:szCs w:val="24"/>
          <w:lang w:val="ru-RU"/>
        </w:rPr>
      </w:pPr>
      <w:r w:rsidRPr="00D16E45">
        <w:rPr>
          <w:rFonts w:cs="Times New Roman"/>
          <w:i/>
          <w:iCs/>
          <w:sz w:val="24"/>
          <w:szCs w:val="24"/>
          <w:lang w:val="ru-RU"/>
        </w:rPr>
        <w:lastRenderedPageBreak/>
        <w:t>(</w:t>
      </w:r>
      <w:r w:rsidR="00E9776E" w:rsidRPr="00D16E45">
        <w:rPr>
          <w:rFonts w:cs="Times New Roman"/>
          <w:i/>
          <w:iCs/>
          <w:sz w:val="24"/>
          <w:szCs w:val="24"/>
          <w:lang w:val="ru-RU"/>
        </w:rPr>
        <w:t>Основание: п</w:t>
      </w:r>
      <w:r w:rsidRPr="00D16E45">
        <w:rPr>
          <w:rFonts w:cs="Times New Roman"/>
          <w:i/>
          <w:iCs/>
          <w:sz w:val="24"/>
          <w:szCs w:val="24"/>
          <w:lang w:val="ru-RU"/>
        </w:rPr>
        <w:t>.</w:t>
      </w:r>
      <w:r w:rsidR="00C653FF" w:rsidRPr="00D16E45">
        <w:rPr>
          <w:rFonts w:cs="Times New Roman"/>
          <w:i/>
          <w:iCs/>
          <w:sz w:val="24"/>
          <w:szCs w:val="24"/>
          <w:lang w:val="ru-RU"/>
        </w:rPr>
        <w:t>9 СГС «Нематериальные активы»</w:t>
      </w:r>
      <w:r w:rsidRPr="00D16E45">
        <w:rPr>
          <w:rFonts w:cs="Times New Roman"/>
          <w:i/>
          <w:iCs/>
          <w:sz w:val="24"/>
          <w:szCs w:val="24"/>
          <w:lang w:val="ru-RU"/>
        </w:rPr>
        <w:t>)</w:t>
      </w:r>
    </w:p>
    <w:p w14:paraId="4E0BF92A" w14:textId="0997BCA4" w:rsidR="00730448" w:rsidRPr="00D16E45" w:rsidRDefault="00730448"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Однотипные лицензии на право пользования на программное обеспечение</w:t>
      </w:r>
      <w:r w:rsidR="00DE1086" w:rsidRPr="00D16E45">
        <w:rPr>
          <w:rFonts w:cs="Times New Roman"/>
          <w:sz w:val="24"/>
          <w:szCs w:val="24"/>
          <w:lang w:val="ru-RU"/>
        </w:rPr>
        <w:t xml:space="preserve"> </w:t>
      </w:r>
      <w:r w:rsidR="00DE1086" w:rsidRPr="00D16E45">
        <w:rPr>
          <w:sz w:val="24"/>
          <w:szCs w:val="24"/>
          <w:shd w:val="clear" w:color="auto" w:fill="FFFFFF"/>
          <w:lang w:val="ru-RU"/>
        </w:rPr>
        <w:t>одной учетной стоимости с одинаковым сроком полезного использования, приобретенные (полученные безвозмездно) одновременно,</w:t>
      </w:r>
      <w:r w:rsidRPr="00D16E45">
        <w:rPr>
          <w:rFonts w:cs="Times New Roman"/>
          <w:sz w:val="24"/>
          <w:szCs w:val="24"/>
          <w:lang w:val="ru-RU"/>
        </w:rPr>
        <w:t xml:space="preserve"> в количестве более 5 штук  учитываются как группа однородных объектов учета. Аналитический учет группы объектов прав пользования нематериальными активами ведется в Инвентарной карточке группового учета объектов основных средств (</w:t>
      </w:r>
      <w:hyperlink r:id="rId52" w:anchor="/document/140/41232/" w:history="1">
        <w:r w:rsidR="009C4C98" w:rsidRPr="00D16E45">
          <w:rPr>
            <w:rFonts w:cs="Times New Roman"/>
            <w:sz w:val="24"/>
            <w:szCs w:val="24"/>
            <w:lang w:val="ru-RU"/>
          </w:rPr>
          <w:t>ф. </w:t>
        </w:r>
        <w:r w:rsidRPr="00D16E45">
          <w:rPr>
            <w:rFonts w:cs="Times New Roman"/>
            <w:sz w:val="24"/>
            <w:szCs w:val="24"/>
            <w:lang w:val="ru-RU"/>
          </w:rPr>
          <w:t>0504032</w:t>
        </w:r>
      </w:hyperlink>
      <w:r w:rsidRPr="00D16E45">
        <w:rPr>
          <w:rFonts w:cs="Times New Roman"/>
          <w:sz w:val="24"/>
          <w:szCs w:val="24"/>
          <w:lang w:val="ru-RU"/>
        </w:rPr>
        <w:t>). Каждому объекту, который входит в группу, присваивается внутренний порядковый инвентарный номер, формируемый как совокупность инвентарного номера группы и порядкового номера объекта, входящего в комплекс.</w:t>
      </w:r>
    </w:p>
    <w:p w14:paraId="005E0C5F" w14:textId="5DE1C37C" w:rsidR="00A338A3" w:rsidRPr="00D16E45" w:rsidRDefault="0003370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Амортизация начисляется только по неисключительным правам пользования НМА с определ</w:t>
      </w:r>
      <w:r w:rsidR="00CF5DAD" w:rsidRPr="00D16E45">
        <w:rPr>
          <w:rFonts w:cs="Times New Roman"/>
          <w:sz w:val="24"/>
          <w:szCs w:val="24"/>
          <w:lang w:val="ru-RU"/>
        </w:rPr>
        <w:t>е</w:t>
      </w:r>
      <w:r w:rsidRPr="00D16E45">
        <w:rPr>
          <w:rFonts w:cs="Times New Roman"/>
          <w:sz w:val="24"/>
          <w:szCs w:val="24"/>
          <w:lang w:val="ru-RU"/>
        </w:rPr>
        <w:t>нным сроком полезного использования. По нематериальным активам с неопределенным сроком полезного использования амортизация не начисляется до момента их реклассификации в подгруппу нематериальных активов с определенным сроком полезного использования</w:t>
      </w:r>
      <w:r w:rsidR="00A338A3" w:rsidRPr="00D16E45">
        <w:rPr>
          <w:rFonts w:cs="Times New Roman"/>
          <w:sz w:val="24"/>
          <w:szCs w:val="24"/>
          <w:lang w:val="ru-RU"/>
        </w:rPr>
        <w:t>.</w:t>
      </w:r>
      <w:r w:rsidR="00730448" w:rsidRPr="00D16E45">
        <w:rPr>
          <w:sz w:val="24"/>
          <w:szCs w:val="24"/>
          <w:lang w:val="ru-RU"/>
        </w:rPr>
        <w:t xml:space="preserve"> Ежегодно при проведении годовой инвентаризации инвента</w:t>
      </w:r>
      <w:r w:rsidR="00A87516" w:rsidRPr="00D16E45">
        <w:rPr>
          <w:sz w:val="24"/>
          <w:szCs w:val="24"/>
          <w:lang w:val="ru-RU"/>
        </w:rPr>
        <w:t>ризационная комиссия определяет</w:t>
      </w:r>
      <w:r w:rsidR="00730448" w:rsidRPr="00D16E45">
        <w:rPr>
          <w:sz w:val="24"/>
          <w:szCs w:val="24"/>
          <w:lang w:val="ru-RU"/>
        </w:rPr>
        <w:t xml:space="preserve"> срок (или оставляет его с неопределенным сроком) полезного использования НМА и фиксирует данный факт в акте инвентаризации.</w:t>
      </w:r>
    </w:p>
    <w:p w14:paraId="5E429657" w14:textId="6CEEBEC7" w:rsidR="00C653FF" w:rsidRPr="00D16E45" w:rsidRDefault="00033706" w:rsidP="00A338A3">
      <w:pPr>
        <w:pStyle w:val="a9"/>
        <w:spacing w:before="120" w:beforeAutospacing="0" w:after="120" w:afterAutospacing="0" w:line="360" w:lineRule="auto"/>
        <w:ind w:left="567"/>
        <w:jc w:val="both"/>
        <w:rPr>
          <w:rFonts w:cs="Times New Roman"/>
          <w:sz w:val="24"/>
          <w:szCs w:val="24"/>
          <w:lang w:val="ru-RU"/>
        </w:rPr>
      </w:pPr>
      <w:r w:rsidRPr="00D16E45">
        <w:rPr>
          <w:rFonts w:cs="Times New Roman"/>
          <w:i/>
          <w:sz w:val="24"/>
          <w:szCs w:val="24"/>
          <w:lang w:val="ru-RU"/>
        </w:rPr>
        <w:t>(Основание: п.26 СГС «Нематериальные активы»)</w:t>
      </w:r>
    </w:p>
    <w:p w14:paraId="28A8A973" w14:textId="7B2EC720" w:rsidR="00033706" w:rsidRPr="00D16E45" w:rsidRDefault="00156E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На неисключительные права пользования НМА стоимостью до 100 000 рублей включительно амортизация начисляется в размере </w:t>
      </w:r>
      <w:r w:rsidR="00CF5DAD" w:rsidRPr="00D16E45">
        <w:rPr>
          <w:rFonts w:cs="Times New Roman"/>
          <w:sz w:val="24"/>
          <w:szCs w:val="24"/>
          <w:lang w:val="ru-RU"/>
        </w:rPr>
        <w:t>100</w:t>
      </w:r>
      <w:r w:rsidRPr="00D16E45">
        <w:rPr>
          <w:rFonts w:cs="Times New Roman"/>
          <w:sz w:val="24"/>
          <w:szCs w:val="24"/>
          <w:lang w:val="ru-RU"/>
        </w:rPr>
        <w:t xml:space="preserve">% </w:t>
      </w:r>
      <w:r w:rsidR="00CF5DAD" w:rsidRPr="00D16E45">
        <w:rPr>
          <w:rFonts w:cs="Times New Roman"/>
          <w:sz w:val="24"/>
          <w:szCs w:val="24"/>
          <w:lang w:val="ru-RU"/>
        </w:rPr>
        <w:t xml:space="preserve">от </w:t>
      </w:r>
      <w:r w:rsidRPr="00D16E45">
        <w:rPr>
          <w:rFonts w:cs="Times New Roman"/>
          <w:sz w:val="24"/>
          <w:szCs w:val="24"/>
          <w:lang w:val="ru-RU"/>
        </w:rPr>
        <w:t xml:space="preserve">первоначальной стоимости </w:t>
      </w:r>
      <w:r w:rsidR="00CF5DAD" w:rsidRPr="00D16E45">
        <w:rPr>
          <w:rFonts w:cs="Times New Roman"/>
          <w:sz w:val="24"/>
          <w:szCs w:val="24"/>
          <w:lang w:val="ru-RU"/>
        </w:rPr>
        <w:t xml:space="preserve">при признаннии объектов учета в составе группы НМА. При этом определен срок полезного использования неисключительного права пользования НМА. </w:t>
      </w:r>
    </w:p>
    <w:p w14:paraId="172DC995" w14:textId="1C2F42E4" w:rsidR="00CF5DAD" w:rsidRPr="00D16E45" w:rsidRDefault="00CF5DAD"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На неисключительные права пользован</w:t>
      </w:r>
      <w:r w:rsidR="00A338A3" w:rsidRPr="00D16E45">
        <w:rPr>
          <w:rFonts w:cs="Times New Roman"/>
          <w:sz w:val="24"/>
          <w:szCs w:val="24"/>
          <w:lang w:val="ru-RU"/>
        </w:rPr>
        <w:t>ия НМА стоимостью свыше 100 000 </w:t>
      </w:r>
      <w:r w:rsidRPr="00D16E45">
        <w:rPr>
          <w:rFonts w:cs="Times New Roman"/>
          <w:sz w:val="24"/>
          <w:szCs w:val="24"/>
          <w:lang w:val="ru-RU"/>
        </w:rPr>
        <w:t xml:space="preserve">рублей амортизация начисляется линейным способом исходя из его балансовой стоимости  и нормы амортизации, исчисленной исходя из срока его полезного использования. </w:t>
      </w:r>
    </w:p>
    <w:p w14:paraId="3A885BDC" w14:textId="4B14DEB9" w:rsidR="00025B05" w:rsidRPr="00D16E45" w:rsidRDefault="00E9776E" w:rsidP="00AC05AD">
      <w:pPr>
        <w:pStyle w:val="heading1normal"/>
        <w:numPr>
          <w:ilvl w:val="0"/>
          <w:numId w:val="8"/>
        </w:numPr>
        <w:jc w:val="center"/>
        <w:rPr>
          <w:b/>
        </w:rPr>
      </w:pPr>
      <w:bookmarkStart w:id="11" w:name="_Toc122508170"/>
      <w:r w:rsidRPr="00D16E45">
        <w:rPr>
          <w:b/>
        </w:rPr>
        <w:t>Учет материальных запасов</w:t>
      </w:r>
      <w:bookmarkEnd w:id="11"/>
    </w:p>
    <w:p w14:paraId="2BFC8309" w14:textId="40D03978" w:rsidR="007D496B" w:rsidRPr="00D16E45" w:rsidRDefault="0087461A"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bookmarkStart w:id="12" w:name="_ref_1-ddf964b1eaa44a"/>
      <w:bookmarkStart w:id="13" w:name="_Toc45709874"/>
      <w:bookmarkStart w:id="14" w:name="_Toc46077155"/>
      <w:bookmarkStart w:id="15" w:name="_Toc55317827"/>
      <w:r w:rsidRPr="00D16E45">
        <w:rPr>
          <w:rFonts w:cs="Times New Roman"/>
          <w:sz w:val="24"/>
          <w:szCs w:val="24"/>
          <w:lang w:val="ru-RU"/>
        </w:rPr>
        <w:t>В составе материальных запасов учитываются материальные ценности, используемые в качестве материалов, комплектующих изделий, средства труда (инвентарь и хозяйствен</w:t>
      </w:r>
      <w:r w:rsidR="00FD509C" w:rsidRPr="00D16E45">
        <w:rPr>
          <w:rFonts w:cs="Times New Roman"/>
          <w:sz w:val="24"/>
          <w:szCs w:val="24"/>
          <w:lang w:val="ru-RU"/>
        </w:rPr>
        <w:t>н</w:t>
      </w:r>
      <w:r w:rsidRPr="00D16E45">
        <w:rPr>
          <w:rFonts w:cs="Times New Roman"/>
          <w:sz w:val="24"/>
          <w:szCs w:val="24"/>
          <w:lang w:val="ru-RU"/>
        </w:rPr>
        <w:t>ые принадлежности), срок полезного использования кот</w:t>
      </w:r>
      <w:r w:rsidR="00974F6B" w:rsidRPr="00D16E45">
        <w:rPr>
          <w:rFonts w:cs="Times New Roman"/>
          <w:sz w:val="24"/>
          <w:szCs w:val="24"/>
          <w:lang w:val="ru-RU"/>
        </w:rPr>
        <w:t>орых не превышает 12 (Двенадцать</w:t>
      </w:r>
      <w:r w:rsidRPr="00D16E45">
        <w:rPr>
          <w:rFonts w:cs="Times New Roman"/>
          <w:sz w:val="24"/>
          <w:szCs w:val="24"/>
          <w:lang w:val="ru-RU"/>
        </w:rPr>
        <w:t>) месяцев, независимо от их стоимости, штампы, а также следующий производственный и хозяйственный инвентарь:</w:t>
      </w:r>
    </w:p>
    <w:p w14:paraId="02FFD2A2" w14:textId="7777777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инвентарь для уборки офисных помещений (территорий), рабочих мест: контейнеры, тачки, ведра, лопаты, грабли, швабры, метлы, веники и др.</w:t>
      </w:r>
    </w:p>
    <w:p w14:paraId="1570855A" w14:textId="7777777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принадлежности для ремонта помещений (например, дрели, молотки, гаечные ключи и т.п.);</w:t>
      </w:r>
    </w:p>
    <w:p w14:paraId="44EE24DA" w14:textId="2C759C38"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 электротовары: </w:t>
      </w:r>
      <w:r w:rsidR="00976AE6" w:rsidRPr="00D16E45">
        <w:rPr>
          <w:rFonts w:ascii="Times New Roman" w:hAnsi="Times New Roman" w:cs="Times New Roman"/>
          <w:iCs/>
          <w:sz w:val="24"/>
          <w:szCs w:val="24"/>
          <w:lang w:val="ru-RU"/>
        </w:rPr>
        <w:t xml:space="preserve">мониторы, </w:t>
      </w:r>
      <w:r w:rsidRPr="00D16E45">
        <w:rPr>
          <w:rFonts w:ascii="Times New Roman" w:hAnsi="Times New Roman" w:cs="Times New Roman"/>
          <w:iCs/>
          <w:sz w:val="24"/>
          <w:szCs w:val="24"/>
          <w:lang w:val="ru-RU"/>
        </w:rPr>
        <w:t>удлинители, сетевые фильтры, тройники электрические, переходники электрические и др.;</w:t>
      </w:r>
    </w:p>
    <w:p w14:paraId="51E753B9" w14:textId="3AB51A1F"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lastRenderedPageBreak/>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r w:rsidR="00976AE6" w:rsidRPr="00D16E45">
        <w:rPr>
          <w:rFonts w:ascii="Times New Roman" w:hAnsi="Times New Roman" w:cs="Times New Roman"/>
          <w:iCs/>
          <w:sz w:val="24"/>
          <w:szCs w:val="24"/>
          <w:lang w:val="ru-RU"/>
        </w:rPr>
        <w:t xml:space="preserve"> и др.</w:t>
      </w:r>
    </w:p>
    <w:p w14:paraId="645CA0BF" w14:textId="5C25D5AE"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канцелярские принадлежности</w:t>
      </w:r>
      <w:r w:rsidR="00AC5122" w:rsidRPr="00D16E45">
        <w:rPr>
          <w:rFonts w:ascii="Times New Roman" w:hAnsi="Times New Roman" w:cs="Times New Roman"/>
          <w:iCs/>
          <w:sz w:val="24"/>
          <w:szCs w:val="24"/>
          <w:lang w:val="ru-RU"/>
        </w:rPr>
        <w:t xml:space="preserve">, </w:t>
      </w:r>
      <w:r w:rsidRPr="00D16E45">
        <w:rPr>
          <w:rFonts w:ascii="Times New Roman" w:hAnsi="Times New Roman" w:cs="Times New Roman"/>
          <w:iCs/>
          <w:sz w:val="24"/>
          <w:szCs w:val="24"/>
          <w:lang w:val="ru-RU"/>
        </w:rPr>
        <w:t>фоторамки, фотоальбомы</w:t>
      </w:r>
      <w:r w:rsidR="00976AE6" w:rsidRPr="00D16E45">
        <w:rPr>
          <w:rFonts w:ascii="Times New Roman" w:hAnsi="Times New Roman" w:cs="Times New Roman"/>
          <w:iCs/>
          <w:sz w:val="24"/>
          <w:szCs w:val="24"/>
          <w:lang w:val="ru-RU"/>
        </w:rPr>
        <w:t xml:space="preserve"> и др.;</w:t>
      </w:r>
    </w:p>
    <w:p w14:paraId="595D0D03" w14:textId="0CC8BAA7" w:rsidR="007D496B" w:rsidRPr="00D16E45" w:rsidRDefault="007D496B" w:rsidP="007D496B">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туалетные принадлежности: бумажные полотенца, освежители воздуха, мыло и др.;</w:t>
      </w:r>
    </w:p>
    <w:p w14:paraId="0F7608E4" w14:textId="74CE7DF1" w:rsidR="00BA221B" w:rsidRPr="00D16E45" w:rsidRDefault="007D496B" w:rsidP="00A46EC3">
      <w:pPr>
        <w:pStyle w:val="a9"/>
        <w:spacing w:before="120" w:beforeAutospacing="0" w:after="120" w:afterAutospacing="0" w:line="360" w:lineRule="auto"/>
        <w:ind w:left="0" w:firstLine="567"/>
        <w:jc w:val="both"/>
        <w:rPr>
          <w:sz w:val="24"/>
          <w:szCs w:val="24"/>
          <w:lang w:val="ru-RU"/>
        </w:rPr>
      </w:pPr>
      <w:r w:rsidRPr="00D16E45">
        <w:rPr>
          <w:rFonts w:ascii="Times New Roman" w:hAnsi="Times New Roman" w:cs="Times New Roman"/>
          <w:iCs/>
          <w:sz w:val="24"/>
          <w:szCs w:val="24"/>
          <w:lang w:val="ru-RU"/>
        </w:rPr>
        <w:t>- средства пожаротушения: багор, штыковая лопата, конусное ведро, пожарный лом, кошма, топор, одноразовый огнетушитель</w:t>
      </w:r>
      <w:r w:rsidR="00F90BCE" w:rsidRPr="00D16E45">
        <w:rPr>
          <w:rFonts w:ascii="Times New Roman" w:hAnsi="Times New Roman" w:cs="Times New Roman"/>
          <w:iCs/>
          <w:sz w:val="24"/>
          <w:szCs w:val="24"/>
          <w:lang w:val="ru-RU"/>
        </w:rPr>
        <w:t xml:space="preserve"> </w:t>
      </w:r>
      <w:r w:rsidR="00976AE6" w:rsidRPr="00D16E45">
        <w:rPr>
          <w:rFonts w:ascii="Times New Roman" w:hAnsi="Times New Roman" w:cs="Times New Roman"/>
          <w:iCs/>
          <w:sz w:val="24"/>
          <w:szCs w:val="24"/>
          <w:lang w:val="ru-RU"/>
        </w:rPr>
        <w:t>и др.;</w:t>
      </w:r>
    </w:p>
    <w:p w14:paraId="7063C9EA" w14:textId="276509ED" w:rsidR="00467846"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ascii="Times New Roman" w:hAnsi="Times New Roman" w:cs="Times New Roman"/>
          <w:iCs/>
          <w:sz w:val="24"/>
          <w:szCs w:val="24"/>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12"/>
      <w:bookmarkEnd w:id="13"/>
      <w:bookmarkEnd w:id="14"/>
      <w:bookmarkEnd w:id="15"/>
      <w:r w:rsidRPr="00D16E45">
        <w:rPr>
          <w:rFonts w:ascii="Times New Roman" w:hAnsi="Times New Roman" w:cs="Times New Roman"/>
          <w:iCs/>
          <w:sz w:val="24"/>
          <w:szCs w:val="24"/>
          <w:lang w:val="ru-RU"/>
        </w:rPr>
        <w:t> </w:t>
      </w:r>
      <w:r w:rsidRPr="00D16E45">
        <w:rPr>
          <w:iCs/>
          <w:sz w:val="24"/>
          <w:szCs w:val="24"/>
          <w:lang w:val="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577939" w:rsidRPr="00D16E45">
        <w:rPr>
          <w:iCs/>
          <w:sz w:val="24"/>
          <w:szCs w:val="24"/>
          <w:lang w:val="ru-RU"/>
        </w:rPr>
        <w:t>.</w:t>
      </w:r>
      <w:r w:rsidR="00507E2C" w:rsidRPr="00D16E45">
        <w:rPr>
          <w:iCs/>
          <w:sz w:val="24"/>
          <w:szCs w:val="24"/>
          <w:lang w:val="ru-RU"/>
        </w:rPr>
        <w:t xml:space="preserve"> </w:t>
      </w:r>
    </w:p>
    <w:p w14:paraId="501FD17E" w14:textId="053DA44E"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14:paraId="0DA992EF" w14:textId="216294BB"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Принятие к бухгалтерскому учету материальных запасов, используемых в деятельности Учреждения в течение периода превышающего 12 (Двенадцать) месяцев, осуществляется с определением постоянно действующей комиссией по поступлению и выбытию активов Учреждений срока их использования. </w:t>
      </w:r>
    </w:p>
    <w:p w14:paraId="0DD4E1B1" w14:textId="0B42EBF4" w:rsidR="00BA221B" w:rsidRPr="00D16E45" w:rsidRDefault="00BA221B"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определено органом, осуществляющим в отношении учреждения функции и полномочия учредителя. </w:t>
      </w:r>
    </w:p>
    <w:p w14:paraId="5DF0A066" w14:textId="649ADD17" w:rsidR="002D190C" w:rsidRPr="00D16E45" w:rsidRDefault="002D190C"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Материальные запасы, приобретенные Учреждением,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себестоимости – в объеме фактически произведенных вложений в указанные запасы. </w:t>
      </w:r>
    </w:p>
    <w:p w14:paraId="59696C1E" w14:textId="5C519103" w:rsidR="007456C4" w:rsidRPr="0084794F" w:rsidRDefault="007456C4"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Материальные запасы, относящиеся к группе «Товары», переданные в реализацию отражаются по розничной цене с обособленным учетом торговой наценки (торговой скидки).</w:t>
      </w:r>
      <w:r w:rsidR="0084794F" w:rsidRPr="0084794F">
        <w:rPr>
          <w:lang w:val="ru-RU"/>
        </w:rPr>
        <w:t xml:space="preserve"> </w:t>
      </w:r>
      <w:r w:rsidR="0084794F" w:rsidRPr="0084794F">
        <w:rPr>
          <w:sz w:val="24"/>
          <w:szCs w:val="24"/>
          <w:lang w:val="ru-RU"/>
        </w:rPr>
        <w:t>Учет торговой наценки по реализованным товарам ведется в бухгалтерском учете на основании первичных учетных документов -  Бухгалтерской справки (ф.0504833) с приложением Расчета реализованного наложения (торговой наценки) (приложение № 3 к учетной политике).</w:t>
      </w:r>
    </w:p>
    <w:p w14:paraId="73589A76" w14:textId="292A8546" w:rsidR="007456C4" w:rsidRPr="00D16E45" w:rsidRDefault="007456C4"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 xml:space="preserve">Единицей бухгалтерского учета запасов является номеклатурная (реестровая) единица. </w:t>
      </w:r>
    </w:p>
    <w:p w14:paraId="51B61BCE" w14:textId="4E186837" w:rsidR="00D63C30" w:rsidRPr="00D16E45" w:rsidRDefault="00D63C30"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Материальные запасы, приобретенные (созданные) для потребления (использования) в процессе деятельности Учреждений распр</w:t>
      </w:r>
      <w:r w:rsidR="00876345" w:rsidRPr="00D16E45">
        <w:rPr>
          <w:rFonts w:cs="Times New Roman"/>
          <w:sz w:val="24"/>
          <w:szCs w:val="24"/>
          <w:lang w:val="ru-RU"/>
        </w:rPr>
        <w:t>е</w:t>
      </w:r>
      <w:r w:rsidRPr="00D16E45">
        <w:rPr>
          <w:rFonts w:cs="Times New Roman"/>
          <w:sz w:val="24"/>
          <w:szCs w:val="24"/>
          <w:lang w:val="ru-RU"/>
        </w:rPr>
        <w:t>деляются по следующим группам учета:</w:t>
      </w:r>
    </w:p>
    <w:p w14:paraId="52559683" w14:textId="664540FF"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медикаменты и перевязочные средства;</w:t>
      </w:r>
    </w:p>
    <w:p w14:paraId="40751221" w14:textId="3F5776B9"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lastRenderedPageBreak/>
        <w:t>- продукты питания;</w:t>
      </w:r>
    </w:p>
    <w:p w14:paraId="09DB5BA5" w14:textId="564DCC32"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горюче- смазочные материалы;</w:t>
      </w:r>
    </w:p>
    <w:p w14:paraId="19727060" w14:textId="5CEFFF02"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строительные материалы;</w:t>
      </w:r>
    </w:p>
    <w:p w14:paraId="019F7249" w14:textId="4DE31E6B"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мягкий инвентарь;</w:t>
      </w:r>
    </w:p>
    <w:p w14:paraId="1D12DD3E" w14:textId="2B51B12C"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готовая продукция;</w:t>
      </w:r>
    </w:p>
    <w:p w14:paraId="2204C04B" w14:textId="351E5E79"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биологическая продукция животноводства;</w:t>
      </w:r>
    </w:p>
    <w:p w14:paraId="691B1881" w14:textId="378F7CB3"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товары;</w:t>
      </w:r>
    </w:p>
    <w:p w14:paraId="2FD5C912" w14:textId="6C572535" w:rsidR="00D63C30" w:rsidRPr="00D16E45" w:rsidRDefault="00D63C30" w:rsidP="00A46EC3">
      <w:pPr>
        <w:pStyle w:val="a9"/>
        <w:spacing w:before="120" w:beforeAutospacing="0" w:after="120" w:afterAutospacing="0" w:line="360" w:lineRule="auto"/>
        <w:ind w:left="426"/>
        <w:jc w:val="both"/>
        <w:rPr>
          <w:rFonts w:cs="Times New Roman"/>
          <w:sz w:val="24"/>
          <w:szCs w:val="24"/>
          <w:lang w:val="ru-RU"/>
        </w:rPr>
      </w:pPr>
      <w:r w:rsidRPr="00D16E45">
        <w:rPr>
          <w:rFonts w:cs="Times New Roman"/>
          <w:sz w:val="24"/>
          <w:szCs w:val="24"/>
          <w:lang w:val="ru-RU"/>
        </w:rPr>
        <w:t>- иные материальные ценности.</w:t>
      </w:r>
    </w:p>
    <w:p w14:paraId="16AFAB9B" w14:textId="6A3A911A"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Операции по приобретени</w:t>
      </w:r>
      <w:r w:rsidR="00E2142F" w:rsidRPr="00D16E45">
        <w:rPr>
          <w:rFonts w:cs="Times New Roman"/>
          <w:sz w:val="24"/>
          <w:szCs w:val="24"/>
          <w:lang w:val="ru-RU"/>
        </w:rPr>
        <w:t>ю</w:t>
      </w:r>
      <w:r w:rsidRPr="00D16E45">
        <w:rPr>
          <w:rFonts w:cs="Times New Roman"/>
          <w:sz w:val="24"/>
          <w:szCs w:val="24"/>
          <w:lang w:val="ru-RU"/>
        </w:rPr>
        <w:t xml:space="preserve"> материальных запасов отражаются в разрезе подстатей, дет</w:t>
      </w:r>
      <w:r w:rsidR="00E2142F" w:rsidRPr="00D16E45">
        <w:rPr>
          <w:rFonts w:cs="Times New Roman"/>
          <w:sz w:val="24"/>
          <w:szCs w:val="24"/>
          <w:lang w:val="ru-RU"/>
        </w:rPr>
        <w:t>а</w:t>
      </w:r>
      <w:r w:rsidRPr="00D16E45">
        <w:rPr>
          <w:rFonts w:cs="Times New Roman"/>
          <w:sz w:val="24"/>
          <w:szCs w:val="24"/>
          <w:lang w:val="ru-RU"/>
        </w:rPr>
        <w:t>ллизирующих статью 340 «Увеличение стоимости мат</w:t>
      </w:r>
      <w:r w:rsidR="00AC5122" w:rsidRPr="00D16E45">
        <w:rPr>
          <w:rFonts w:cs="Times New Roman"/>
          <w:sz w:val="24"/>
          <w:szCs w:val="24"/>
          <w:lang w:val="ru-RU"/>
        </w:rPr>
        <w:t>е</w:t>
      </w:r>
      <w:r w:rsidRPr="00D16E45">
        <w:rPr>
          <w:rFonts w:cs="Times New Roman"/>
          <w:sz w:val="24"/>
          <w:szCs w:val="24"/>
          <w:lang w:val="ru-RU"/>
        </w:rPr>
        <w:t>ри</w:t>
      </w:r>
      <w:r w:rsidR="00AC5122" w:rsidRPr="00D16E45">
        <w:rPr>
          <w:rFonts w:cs="Times New Roman"/>
          <w:sz w:val="24"/>
          <w:szCs w:val="24"/>
          <w:lang w:val="ru-RU"/>
        </w:rPr>
        <w:t>а</w:t>
      </w:r>
      <w:r w:rsidRPr="00D16E45">
        <w:rPr>
          <w:rFonts w:cs="Times New Roman"/>
          <w:sz w:val="24"/>
          <w:szCs w:val="24"/>
          <w:lang w:val="ru-RU"/>
        </w:rPr>
        <w:t xml:space="preserve">льных запасов». Отнесение материальных запасов на соответствующие коды статьи 340 КОСГУ осуществляется по целевому /функциональному назначению объектов. </w:t>
      </w:r>
    </w:p>
    <w:p w14:paraId="0DAEFD76" w14:textId="49045666"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По подстатье 341 «Увеличение стоимости лекарс</w:t>
      </w:r>
      <w:r w:rsidR="00E2142F" w:rsidRPr="00D16E45">
        <w:rPr>
          <w:rFonts w:cs="Times New Roman"/>
          <w:sz w:val="24"/>
          <w:szCs w:val="24"/>
          <w:lang w:val="ru-RU"/>
        </w:rPr>
        <w:t>т</w:t>
      </w:r>
      <w:r w:rsidRPr="00D16E45">
        <w:rPr>
          <w:rFonts w:cs="Times New Roman"/>
          <w:sz w:val="24"/>
          <w:szCs w:val="24"/>
          <w:lang w:val="ru-RU"/>
        </w:rPr>
        <w:t>венных препаратов и материалов, применяемых в медицинских целях» учитываются лекарственные препараты и материалы, применяемые исключительно в медицинских целях, в том числе медицинские аптечки и санитарные сумки, перевязочные средства (вата, марля, бинты), шприцы, иглы, катетеры, канюль для переливания, стерильные перчатки и прочие медицинские расходные материалы, антис</w:t>
      </w:r>
      <w:r w:rsidR="00E2142F" w:rsidRPr="00D16E45">
        <w:rPr>
          <w:rFonts w:cs="Times New Roman"/>
          <w:sz w:val="24"/>
          <w:szCs w:val="24"/>
          <w:lang w:val="ru-RU"/>
        </w:rPr>
        <w:t>е</w:t>
      </w:r>
      <w:r w:rsidRPr="00D16E45">
        <w:rPr>
          <w:rFonts w:cs="Times New Roman"/>
          <w:sz w:val="24"/>
          <w:szCs w:val="24"/>
          <w:lang w:val="ru-RU"/>
        </w:rPr>
        <w:t xml:space="preserve">птики, дезинфицирующие материалы, системы тест – полосок. </w:t>
      </w:r>
    </w:p>
    <w:p w14:paraId="68DD3363" w14:textId="095A56F4" w:rsidR="00D63C30" w:rsidRPr="00D16E45" w:rsidRDefault="00D63C3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342 «Увеличение стоимости продуктов питания» учитываются продукты питания, предусмотренные нормативами обеспечения питанием, включенные в меню – раскладку, когда учреждение наделено соответствующей функцией; </w:t>
      </w:r>
      <w:r w:rsidR="00A96897" w:rsidRPr="00D16E45">
        <w:rPr>
          <w:rFonts w:cs="Times New Roman"/>
          <w:sz w:val="24"/>
          <w:szCs w:val="24"/>
          <w:lang w:val="ru-RU"/>
        </w:rPr>
        <w:t>бутилированная питьевая вода, приобретаемая для обеспечения питьевой водой детей в период их пр</w:t>
      </w:r>
      <w:r w:rsidR="00E2142F" w:rsidRPr="00D16E45">
        <w:rPr>
          <w:rFonts w:cs="Times New Roman"/>
          <w:sz w:val="24"/>
          <w:szCs w:val="24"/>
          <w:lang w:val="ru-RU"/>
        </w:rPr>
        <w:t>е</w:t>
      </w:r>
      <w:r w:rsidR="00A96897" w:rsidRPr="00D16E45">
        <w:rPr>
          <w:rFonts w:cs="Times New Roman"/>
          <w:sz w:val="24"/>
          <w:szCs w:val="24"/>
          <w:lang w:val="ru-RU"/>
        </w:rPr>
        <w:t>бывания в школе или лагере.</w:t>
      </w:r>
    </w:p>
    <w:p w14:paraId="44EE1FF2" w14:textId="5192D74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343 «Увеличение стоимости горюче – смазочных материалов» учитываются: </w:t>
      </w:r>
    </w:p>
    <w:p w14:paraId="3780158A" w14:textId="7798976A"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ГСМ в целях обеспечения текущей деятельности учреждения: для заправки автомобилей, техники и механизмов;</w:t>
      </w:r>
    </w:p>
    <w:p w14:paraId="400414A3" w14:textId="741750E6"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дрова, уголь, торф при наличии печного отопления, приобретаемое по отдельному договору на поставку твердового топлива.</w:t>
      </w:r>
    </w:p>
    <w:p w14:paraId="33F5B46C" w14:textId="3B419B0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344 «Увеличение стоимости строительных материалов» учитываются строительные материалы, приобретенные (изготовленные) в целях строительных работ, не связанных с капитальными вложениями: текущий ремонт недвижимого </w:t>
      </w:r>
      <w:r w:rsidR="00E2142F" w:rsidRPr="00D16E45">
        <w:rPr>
          <w:rFonts w:cs="Times New Roman"/>
          <w:sz w:val="24"/>
          <w:szCs w:val="24"/>
          <w:lang w:val="ru-RU"/>
        </w:rPr>
        <w:t xml:space="preserve">имущества </w:t>
      </w:r>
      <w:r w:rsidRPr="00D16E45">
        <w:rPr>
          <w:rFonts w:cs="Times New Roman"/>
          <w:sz w:val="24"/>
          <w:szCs w:val="24"/>
          <w:lang w:val="ru-RU"/>
        </w:rPr>
        <w:t xml:space="preserve">как для осуществления работ своими силами, так и для последующей передачи подрядчику, если договором предусмотрено выполнение работ из материала заказчика. </w:t>
      </w:r>
    </w:p>
    <w:p w14:paraId="6BF220A6" w14:textId="3520BE71"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По подстатье 345 «Увеличение стоимости мягкого инвентаря» учитываются приобретенные для обеспечения текущей деятельности объекты, поименованные в п. 118 Инструкции № 157н:</w:t>
      </w:r>
    </w:p>
    <w:p w14:paraId="613E7BD0" w14:textId="092DC33D"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белье (рубашки, сорочки, халаты и т.п.);</w:t>
      </w:r>
    </w:p>
    <w:p w14:paraId="3BA7A1D3" w14:textId="3B12E951"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lastRenderedPageBreak/>
        <w:t>- постельное белье и принадлежности (матрацы, подушки, одеяла, простыни, пододеяльники, наволочки, покрывала, мешки спальные</w:t>
      </w:r>
      <w:r w:rsidR="00B33247" w:rsidRPr="00D16E45">
        <w:rPr>
          <w:rFonts w:cs="Times New Roman"/>
          <w:sz w:val="24"/>
          <w:szCs w:val="24"/>
          <w:lang w:val="ru-RU"/>
        </w:rPr>
        <w:t>, полотенце</w:t>
      </w:r>
      <w:r w:rsidRPr="00D16E45">
        <w:rPr>
          <w:rFonts w:cs="Times New Roman"/>
          <w:sz w:val="24"/>
          <w:szCs w:val="24"/>
          <w:lang w:val="ru-RU"/>
        </w:rPr>
        <w:t xml:space="preserve"> и т.п.);</w:t>
      </w:r>
    </w:p>
    <w:p w14:paraId="311ECCF9" w14:textId="6D18E8A7"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одежда и обмундирование, включая спецодежду (костюмы, пальто, плащи, полушубки, платья, кофты, юбки, куртки, брюки, маски и перчатки со сроком использования более 12 мес., комплектующие спецодежду и т.п.);</w:t>
      </w:r>
    </w:p>
    <w:p w14:paraId="6FA25024" w14:textId="23E722EC"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обувь, включая специальную (ботинки, сапоги, сандалии, валенки и т.п.);</w:t>
      </w:r>
    </w:p>
    <w:p w14:paraId="7FD83145" w14:textId="71CE9F30"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спортивная одежда и обувь (костюмы, ботинки и т.п.);</w:t>
      </w:r>
    </w:p>
    <w:p w14:paraId="1EBDD998" w14:textId="0194F96A" w:rsidR="00A96897" w:rsidRPr="00D16E45" w:rsidRDefault="00A96897"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прочий мягкий инвентарь</w:t>
      </w:r>
      <w:r w:rsidR="00730448" w:rsidRPr="00D16E45">
        <w:rPr>
          <w:rFonts w:cs="Times New Roman"/>
          <w:sz w:val="24"/>
          <w:szCs w:val="24"/>
          <w:lang w:val="ru-RU"/>
        </w:rPr>
        <w:t xml:space="preserve"> (поименованный в п.13.9 </w:t>
      </w:r>
      <w:r w:rsidR="00730448" w:rsidRPr="00D16E45">
        <w:rPr>
          <w:sz w:val="24"/>
          <w:szCs w:val="24"/>
          <w:shd w:val="clear" w:color="auto" w:fill="FFFFFF"/>
          <w:lang w:val="ru-RU"/>
        </w:rPr>
        <w:t>Общероссийского классификатора продукции по видам экономической деятельности (ОКПД</w:t>
      </w:r>
      <w:r w:rsidR="00730448" w:rsidRPr="00D16E45">
        <w:rPr>
          <w:sz w:val="24"/>
          <w:szCs w:val="24"/>
          <w:shd w:val="clear" w:color="auto" w:fill="FFFFFF"/>
        </w:rPr>
        <w:t> </w:t>
      </w:r>
      <w:r w:rsidR="00730448" w:rsidRPr="00D16E45">
        <w:rPr>
          <w:sz w:val="24"/>
          <w:szCs w:val="24"/>
          <w:shd w:val="clear" w:color="auto" w:fill="FFFFFF"/>
          <w:lang w:val="ru-RU"/>
        </w:rPr>
        <w:t>2) ОК</w:t>
      </w:r>
      <w:r w:rsidR="00730448" w:rsidRPr="00D16E45">
        <w:rPr>
          <w:sz w:val="24"/>
          <w:szCs w:val="24"/>
          <w:shd w:val="clear" w:color="auto" w:fill="FFFFFF"/>
        </w:rPr>
        <w:t> </w:t>
      </w:r>
      <w:r w:rsidR="00730448" w:rsidRPr="00D16E45">
        <w:rPr>
          <w:sz w:val="24"/>
          <w:szCs w:val="24"/>
          <w:shd w:val="clear" w:color="auto" w:fill="FFFFFF"/>
          <w:lang w:val="ru-RU"/>
        </w:rPr>
        <w:t>034-2014 (КПЕС 2008))</w:t>
      </w:r>
      <w:r w:rsidRPr="00D16E45">
        <w:rPr>
          <w:rFonts w:cs="Times New Roman"/>
          <w:sz w:val="24"/>
          <w:szCs w:val="24"/>
          <w:lang w:val="ru-RU"/>
        </w:rPr>
        <w:t xml:space="preserve">, имущество, </w:t>
      </w:r>
      <w:r w:rsidR="004D5F4E" w:rsidRPr="00D16E45">
        <w:rPr>
          <w:rFonts w:cs="Times New Roman"/>
          <w:sz w:val="24"/>
          <w:szCs w:val="24"/>
          <w:lang w:val="ru-RU"/>
        </w:rPr>
        <w:t>функционально ориентированно</w:t>
      </w:r>
      <w:r w:rsidR="00164E1A" w:rsidRPr="00D16E45">
        <w:rPr>
          <w:rFonts w:cs="Times New Roman"/>
          <w:sz w:val="24"/>
          <w:szCs w:val="24"/>
          <w:lang w:val="ru-RU"/>
        </w:rPr>
        <w:t>е</w:t>
      </w:r>
      <w:r w:rsidR="004D5F4E" w:rsidRPr="00D16E45">
        <w:rPr>
          <w:rFonts w:cs="Times New Roman"/>
          <w:sz w:val="24"/>
          <w:szCs w:val="24"/>
          <w:lang w:val="ru-RU"/>
        </w:rPr>
        <w:t xml:space="preserve"> на охрану труда и технику безопасности, гражданскую оборону (</w:t>
      </w:r>
      <w:r w:rsidR="000A6CF0" w:rsidRPr="00D16E45">
        <w:rPr>
          <w:rFonts w:cs="Times New Roman"/>
          <w:sz w:val="24"/>
          <w:szCs w:val="24"/>
          <w:lang w:val="ru-RU"/>
        </w:rPr>
        <w:t xml:space="preserve">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 </w:t>
      </w:r>
    </w:p>
    <w:p w14:paraId="3895E39F" w14:textId="0944CD5C" w:rsidR="000A6CF0" w:rsidRPr="00D16E45" w:rsidRDefault="000A6CF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346 </w:t>
      </w:r>
      <w:r w:rsidR="009C3CFA" w:rsidRPr="00D16E45">
        <w:rPr>
          <w:rFonts w:cs="Times New Roman"/>
          <w:sz w:val="24"/>
          <w:szCs w:val="24"/>
          <w:lang w:val="ru-RU"/>
        </w:rPr>
        <w:t>«Увеличение стоимости прочих материальных запасов» учитываются прочие объекты, относящихся к материальным запасам, не отнесенные на иные подстатьи статьи 340 «Увеличение стоимости материальных запасов», в том числе: хозяйственные и канцелярские товары; химические реактивы, транспортные карты при использовании менее 12 месяцев; матер</w:t>
      </w:r>
      <w:r w:rsidR="00437162" w:rsidRPr="00D16E45">
        <w:rPr>
          <w:rFonts w:cs="Times New Roman"/>
          <w:sz w:val="24"/>
          <w:szCs w:val="24"/>
          <w:lang w:val="ru-RU"/>
        </w:rPr>
        <w:t>и</w:t>
      </w:r>
      <w:r w:rsidR="009C3CFA" w:rsidRPr="00D16E45">
        <w:rPr>
          <w:rFonts w:cs="Times New Roman"/>
          <w:sz w:val="24"/>
          <w:szCs w:val="24"/>
          <w:lang w:val="ru-RU"/>
        </w:rPr>
        <w:t>альные запасы, приобрет</w:t>
      </w:r>
      <w:r w:rsidR="00E2142F" w:rsidRPr="00D16E45">
        <w:rPr>
          <w:rFonts w:cs="Times New Roman"/>
          <w:sz w:val="24"/>
          <w:szCs w:val="24"/>
          <w:lang w:val="ru-RU"/>
        </w:rPr>
        <w:t>е</w:t>
      </w:r>
      <w:r w:rsidR="009C3CFA" w:rsidRPr="00D16E45">
        <w:rPr>
          <w:rFonts w:cs="Times New Roman"/>
          <w:sz w:val="24"/>
          <w:szCs w:val="24"/>
          <w:lang w:val="ru-RU"/>
        </w:rPr>
        <w:t xml:space="preserve">нные в целях проведения учебной практики; строительные материалы, продукты питания, ткани и швейная фурнитура для использования обучающимися на практических занятиях, а также для изготовления новой продукции (например, для пошива штор); продукты питания, используемые в качестве реквизита, например, в театральных постановках, музейных экспозициях и т.п.; </w:t>
      </w:r>
      <w:r w:rsidR="00822373" w:rsidRPr="00D16E45">
        <w:rPr>
          <w:rFonts w:cs="Times New Roman"/>
          <w:sz w:val="24"/>
          <w:szCs w:val="24"/>
          <w:lang w:val="ru-RU"/>
        </w:rPr>
        <w:t xml:space="preserve">товары, приобретенные для перепродажи; бутиллированная питьевая вода, приобретаемая для обеспечения питьевой водой граждан в период их пребывания в местах общественного пользования (многофункциональных центрах и в других учреждениях); стройматериалы, приобретенные (изготовленные) для замены перегоревших/вышедших из строя элементов (лампочки, дверные ручки и т.п.), для ремонта движимого имущества; запасные части для ремонта автотранспотных средств; </w:t>
      </w:r>
      <w:r w:rsidR="00BC5513" w:rsidRPr="00D16E45">
        <w:rPr>
          <w:rFonts w:cs="Times New Roman"/>
          <w:sz w:val="24"/>
          <w:szCs w:val="24"/>
          <w:lang w:val="ru-RU"/>
        </w:rPr>
        <w:t>материальные запасы, приобретенные в целях текущего обслуживания здания (шурупы, розетки, кисти, унитазы, раковины, арматура, уплотнитель и т.п.), не связанного с проведением ремонтных работ; комплектующие, составные части к оборудованию , в том числе в случае приобретения, связанного с заменой выбывших из строя частей, деталей новыми, и не приводящее к изменению (расширению) функциональных возможностей, улучшению технических характеристик и к увеличению первон</w:t>
      </w:r>
      <w:r w:rsidR="00E2142F" w:rsidRPr="00D16E45">
        <w:rPr>
          <w:rFonts w:cs="Times New Roman"/>
          <w:sz w:val="24"/>
          <w:szCs w:val="24"/>
          <w:lang w:val="ru-RU"/>
        </w:rPr>
        <w:t>а</w:t>
      </w:r>
      <w:r w:rsidR="00BC5513" w:rsidRPr="00D16E45">
        <w:rPr>
          <w:rFonts w:cs="Times New Roman"/>
          <w:sz w:val="24"/>
          <w:szCs w:val="24"/>
          <w:lang w:val="ru-RU"/>
        </w:rPr>
        <w:t>чальной (балансовой) стоимости, маски и перчатки для профилактики вир</w:t>
      </w:r>
      <w:r w:rsidR="00E2142F" w:rsidRPr="00D16E45">
        <w:rPr>
          <w:rFonts w:cs="Times New Roman"/>
          <w:sz w:val="24"/>
          <w:szCs w:val="24"/>
          <w:lang w:val="ru-RU"/>
        </w:rPr>
        <w:t>у</w:t>
      </w:r>
      <w:r w:rsidR="00BC5513" w:rsidRPr="00D16E45">
        <w:rPr>
          <w:rFonts w:cs="Times New Roman"/>
          <w:sz w:val="24"/>
          <w:szCs w:val="24"/>
          <w:lang w:val="ru-RU"/>
        </w:rPr>
        <w:t xml:space="preserve">сов и др. </w:t>
      </w:r>
    </w:p>
    <w:p w14:paraId="6CC8391D" w14:textId="2F452C90" w:rsidR="00BC5513" w:rsidRPr="00D16E45" w:rsidRDefault="00BC5513"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w:t>
      </w:r>
      <w:r w:rsidR="000D3F0D" w:rsidRPr="00D16E45">
        <w:rPr>
          <w:rFonts w:cs="Times New Roman"/>
          <w:sz w:val="24"/>
          <w:szCs w:val="24"/>
          <w:lang w:val="ru-RU"/>
        </w:rPr>
        <w:t>347 «Увеличение стоимости материальных запасов для целей капитальных вложений»</w:t>
      </w:r>
      <w:r w:rsidR="00E2142F" w:rsidRPr="00D16E45">
        <w:rPr>
          <w:rFonts w:cs="Times New Roman"/>
          <w:sz w:val="24"/>
          <w:szCs w:val="24"/>
          <w:lang w:val="ru-RU"/>
        </w:rPr>
        <w:t xml:space="preserve"> учитываются материалы, которые </w:t>
      </w:r>
      <w:r w:rsidR="000D3F0D" w:rsidRPr="00D16E45">
        <w:rPr>
          <w:rFonts w:cs="Times New Roman"/>
          <w:sz w:val="24"/>
          <w:szCs w:val="24"/>
          <w:lang w:val="ru-RU"/>
        </w:rPr>
        <w:t xml:space="preserve">будут использоваться в целях строительно – </w:t>
      </w:r>
      <w:r w:rsidR="000D3F0D" w:rsidRPr="00D16E45">
        <w:rPr>
          <w:rFonts w:cs="Times New Roman"/>
          <w:sz w:val="24"/>
          <w:szCs w:val="24"/>
          <w:lang w:val="ru-RU"/>
        </w:rPr>
        <w:lastRenderedPageBreak/>
        <w:t>монтажных работ, связанных с капитальными вложениями:электрические лампочки для использования при стр</w:t>
      </w:r>
      <w:r w:rsidR="00E2142F" w:rsidRPr="00D16E45">
        <w:rPr>
          <w:rFonts w:cs="Times New Roman"/>
          <w:sz w:val="24"/>
          <w:szCs w:val="24"/>
          <w:lang w:val="ru-RU"/>
        </w:rPr>
        <w:t>о</w:t>
      </w:r>
      <w:r w:rsidR="000D3F0D" w:rsidRPr="00D16E45">
        <w:rPr>
          <w:rFonts w:cs="Times New Roman"/>
          <w:sz w:val="24"/>
          <w:szCs w:val="24"/>
          <w:lang w:val="ru-RU"/>
        </w:rPr>
        <w:t xml:space="preserve">ительстве /создании объекта основного средства (предусмотрены сметным расчетом); узловые детали, запчасти, провода и т.п. для сборки/создания, например, компьютерного или серверного оборудования; материалы, детали, комплектующие и прочие изделия (для целей капитальных вложений), направленных на изменение (расширение) функциональных возможностей, улучшение технических характеристик, увеличивающих первоначальную (балансовую) стоимость основного средства. </w:t>
      </w:r>
    </w:p>
    <w:p w14:paraId="5A74FFD4" w14:textId="1EC5D37A" w:rsidR="000D3F0D" w:rsidRPr="00D16E45" w:rsidRDefault="000D3F0D"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По подстатье 349 «Увеличение стоимости прочих материальных запасов однократного применения» учитываются ценные подарки, сувенирная продукция и материалы, предназначенные для раздачи/вручения, в том числе продукты питания, приобретенные в рамках проведения различных мероприятий; бутилированная питьевая вода, приобретаемая в связи с отсутствием у организации системы централизованного питьевого водоснабжения, либо органом санитарно – 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 призы, знамена, кубки, учрежденные разными организациями и получаемые от них для награждения команд – победителей; медали, приобретенные в целях награждения (дарения); бланки строгой отчетности и др. </w:t>
      </w:r>
    </w:p>
    <w:p w14:paraId="0BCB4E6E" w14:textId="6896FE96" w:rsidR="00E2142F" w:rsidRPr="00D16E45" w:rsidRDefault="008424E0"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w:t>
      </w:r>
      <w:r w:rsidR="00437162" w:rsidRPr="00D16E45">
        <w:rPr>
          <w:rFonts w:cs="Times New Roman"/>
          <w:sz w:val="24"/>
          <w:szCs w:val="24"/>
          <w:lang w:val="ru-RU"/>
        </w:rPr>
        <w:t>а</w:t>
      </w:r>
      <w:r w:rsidRPr="00D16E45">
        <w:rPr>
          <w:rFonts w:cs="Times New Roman"/>
          <w:sz w:val="24"/>
          <w:szCs w:val="24"/>
          <w:lang w:val="ru-RU"/>
        </w:rPr>
        <w:t xml:space="preserve">т, связанных с изготовлением данных активов (далее – затраты на производство, фактическая себестоимость продукции). </w:t>
      </w:r>
    </w:p>
    <w:p w14:paraId="620ED054" w14:textId="03B1A6A0"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затраты на производство (в фактическую себестоимость продукции) включаются:</w:t>
      </w:r>
    </w:p>
    <w:p w14:paraId="5BDAFEAC" w14:textId="582975C7"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материальные затрат</w:t>
      </w:r>
      <w:r w:rsidR="00B33247" w:rsidRPr="00D16E45">
        <w:rPr>
          <w:rFonts w:cs="Times New Roman"/>
          <w:sz w:val="24"/>
          <w:szCs w:val="24"/>
          <w:lang w:val="ru-RU"/>
        </w:rPr>
        <w:t>ы</w:t>
      </w:r>
      <w:r w:rsidRPr="00D16E45">
        <w:rPr>
          <w:rFonts w:cs="Times New Roman"/>
          <w:sz w:val="24"/>
          <w:szCs w:val="24"/>
          <w:lang w:val="ru-RU"/>
        </w:rPr>
        <w:t>;</w:t>
      </w:r>
    </w:p>
    <w:p w14:paraId="02D74A23" w14:textId="7528D8B2"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расходы на оплату труда и начисления на выплаты по оплате труда работников, непосредственно участвующих в процессе производства;</w:t>
      </w:r>
    </w:p>
    <w:p w14:paraId="7EB15C24" w14:textId="2755F9A8"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суммы начисленной амортизации по основным средствам, используемым при производстве;</w:t>
      </w:r>
    </w:p>
    <w:p w14:paraId="3B0E1C07" w14:textId="3E54D5E7" w:rsidR="008424E0" w:rsidRPr="00D16E45" w:rsidRDefault="008424E0" w:rsidP="00A46EC3">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другие расходы, непосредственно связанные с производством продукции.</w:t>
      </w:r>
    </w:p>
    <w:p w14:paraId="285775F4" w14:textId="4EBE50AE" w:rsidR="008424E0" w:rsidRPr="00D16E45" w:rsidRDefault="008424E0" w:rsidP="00A46EC3">
      <w:pPr>
        <w:pStyle w:val="a9"/>
        <w:spacing w:before="120" w:beforeAutospacing="0" w:after="120" w:afterAutospacing="0" w:line="360" w:lineRule="auto"/>
        <w:ind w:left="0" w:firstLine="567"/>
        <w:jc w:val="both"/>
        <w:rPr>
          <w:rFonts w:cs="Times New Roman"/>
          <w:i/>
          <w:sz w:val="24"/>
          <w:szCs w:val="24"/>
          <w:lang w:val="ru-RU"/>
        </w:rPr>
      </w:pPr>
      <w:r w:rsidRPr="00D16E45">
        <w:rPr>
          <w:rFonts w:cs="Times New Roman"/>
          <w:sz w:val="24"/>
          <w:szCs w:val="24"/>
          <w:lang w:val="ru-RU"/>
        </w:rPr>
        <w:t>Все затраты, непосредственно связанные в производством продукции относятся к прямым затратам. Учет затрат на производство материальных запасов ведется по дебету счета 0 109 60 000 «Себестоимость готов</w:t>
      </w:r>
      <w:r w:rsidR="00437162" w:rsidRPr="00D16E45">
        <w:rPr>
          <w:rFonts w:cs="Times New Roman"/>
          <w:sz w:val="24"/>
          <w:szCs w:val="24"/>
          <w:lang w:val="ru-RU"/>
        </w:rPr>
        <w:t>о</w:t>
      </w:r>
      <w:r w:rsidRPr="00D16E45">
        <w:rPr>
          <w:rFonts w:cs="Times New Roman"/>
          <w:sz w:val="24"/>
          <w:szCs w:val="24"/>
          <w:lang w:val="ru-RU"/>
        </w:rPr>
        <w:t>й продукции, работ, услуг».</w:t>
      </w:r>
    </w:p>
    <w:p w14:paraId="24AECFD3" w14:textId="582E7F28" w:rsidR="00E90582" w:rsidRPr="00D16E45" w:rsidRDefault="0087461A" w:rsidP="00AC05AD">
      <w:pPr>
        <w:pStyle w:val="a9"/>
        <w:numPr>
          <w:ilvl w:val="1"/>
          <w:numId w:val="8"/>
        </w:numPr>
        <w:spacing w:before="120" w:beforeAutospacing="0" w:after="120" w:afterAutospacing="0" w:line="360" w:lineRule="auto"/>
        <w:ind w:left="0" w:firstLine="426"/>
        <w:jc w:val="both"/>
        <w:rPr>
          <w:rFonts w:cs="Times New Roman"/>
          <w:i/>
          <w:sz w:val="24"/>
          <w:szCs w:val="24"/>
          <w:lang w:val="ru-RU"/>
        </w:rPr>
      </w:pPr>
      <w:r w:rsidRPr="00D16E45">
        <w:rPr>
          <w:rFonts w:cs="Times New Roman"/>
          <w:sz w:val="24"/>
          <w:szCs w:val="24"/>
          <w:lang w:val="ru-RU"/>
        </w:rPr>
        <w:t>Выбытие (отпуск) материальных запасов осуществляется по средней стоимости</w:t>
      </w:r>
      <w:r w:rsidR="0021636E" w:rsidRPr="00D16E45">
        <w:rPr>
          <w:rFonts w:cs="Times New Roman"/>
          <w:sz w:val="24"/>
          <w:szCs w:val="24"/>
          <w:lang w:val="ru-RU"/>
        </w:rPr>
        <w:t xml:space="preserve"> запасов. Определение средней стоимости запасов производится по каждому </w:t>
      </w:r>
      <w:r w:rsidR="00D63C30" w:rsidRPr="00D16E45">
        <w:rPr>
          <w:rFonts w:cs="Times New Roman"/>
          <w:sz w:val="24"/>
          <w:szCs w:val="24"/>
          <w:lang w:val="ru-RU"/>
        </w:rPr>
        <w:t>ви</w:t>
      </w:r>
      <w:r w:rsidR="0021636E" w:rsidRPr="00D16E45">
        <w:rPr>
          <w:rFonts w:cs="Times New Roman"/>
          <w:sz w:val="24"/>
          <w:szCs w:val="24"/>
          <w:lang w:val="ru-RU"/>
        </w:rPr>
        <w:t>ду запасов путем деления общей стоимости вида запасов на их количество.</w:t>
      </w:r>
    </w:p>
    <w:p w14:paraId="23C0E394" w14:textId="4595799C" w:rsidR="00577939" w:rsidRPr="00D16E45" w:rsidRDefault="008424E0"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Нормы расхода горюче – смазочных материалов утвержд</w:t>
      </w:r>
      <w:r w:rsidR="00437162" w:rsidRPr="00D16E45">
        <w:rPr>
          <w:rFonts w:cs="Times New Roman"/>
          <w:sz w:val="24"/>
          <w:szCs w:val="24"/>
          <w:lang w:val="ru-RU"/>
        </w:rPr>
        <w:t>а</w:t>
      </w:r>
      <w:r w:rsidRPr="00D16E45">
        <w:rPr>
          <w:rFonts w:cs="Times New Roman"/>
          <w:sz w:val="24"/>
          <w:szCs w:val="24"/>
          <w:lang w:val="ru-RU"/>
        </w:rPr>
        <w:t xml:space="preserve">ются приказом руководителя Учреждения с учетом норм </w:t>
      </w:r>
      <w:r w:rsidR="0087461A" w:rsidRPr="00D16E45">
        <w:rPr>
          <w:rFonts w:cs="Times New Roman"/>
          <w:sz w:val="24"/>
          <w:szCs w:val="24"/>
          <w:lang w:val="ru-RU"/>
        </w:rPr>
        <w:t xml:space="preserve">расхода топлива и смазочных материалов на автомобильном транспорте, </w:t>
      </w:r>
      <w:r w:rsidR="0087461A" w:rsidRPr="00D16E45">
        <w:rPr>
          <w:rFonts w:cs="Times New Roman"/>
          <w:sz w:val="24"/>
          <w:szCs w:val="24"/>
          <w:lang w:val="ru-RU"/>
        </w:rPr>
        <w:lastRenderedPageBreak/>
        <w:t>утвержденными распоряжением Минтранса России от 14.03.2008 № АМ-23-р. Переход на зимнюю норму списания горюче – смазочных материалов осуществляется на п</w:t>
      </w:r>
      <w:r w:rsidR="00240D93" w:rsidRPr="00D16E45">
        <w:rPr>
          <w:rFonts w:cs="Times New Roman"/>
          <w:sz w:val="24"/>
          <w:szCs w:val="24"/>
          <w:lang w:val="ru-RU"/>
        </w:rPr>
        <w:t>ериод с 01 ноября по 31 марта</w:t>
      </w:r>
      <w:r w:rsidR="0087461A" w:rsidRPr="00D16E45">
        <w:rPr>
          <w:rFonts w:cs="Times New Roman"/>
          <w:sz w:val="24"/>
          <w:szCs w:val="24"/>
          <w:lang w:val="ru-RU"/>
        </w:rPr>
        <w:t xml:space="preserve"> на основании приказа руководителя Учреждения.</w:t>
      </w:r>
    </w:p>
    <w:p w14:paraId="0F312C44" w14:textId="6C7BF12F" w:rsidR="00590951" w:rsidRPr="00D16E45" w:rsidRDefault="00590951"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 xml:space="preserve">Выбытие материальных запасов в пределах естественной убыли производится с отражением в составе расходов (затрат) текущего периода. </w:t>
      </w:r>
    </w:p>
    <w:p w14:paraId="4145F801" w14:textId="4A8021E6" w:rsidR="00A2301D" w:rsidRPr="00D16E45" w:rsidRDefault="00A2301D"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Материальные запасы списываются по Акту о списании материальных запасов (ф. 0504230).</w:t>
      </w:r>
    </w:p>
    <w:p w14:paraId="39E76FFF" w14:textId="3BCA0C08" w:rsidR="005B45FD"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Выдача в эксплуатацию на нужды учреждения канцелярских принадлежностей, лекарственных препаратов,  хозяйственных материалов</w:t>
      </w:r>
      <w:r w:rsidR="00590951" w:rsidRPr="00D16E45">
        <w:rPr>
          <w:rFonts w:cs="Times New Roman"/>
          <w:sz w:val="24"/>
          <w:szCs w:val="24"/>
          <w:lang w:val="ru-RU"/>
        </w:rPr>
        <w:t xml:space="preserve">, не требующих установки, </w:t>
      </w:r>
      <w:r w:rsidR="000737A2" w:rsidRPr="00D16E45">
        <w:rPr>
          <w:rFonts w:cs="Times New Roman"/>
          <w:sz w:val="24"/>
          <w:szCs w:val="24"/>
          <w:lang w:val="ru-RU"/>
        </w:rPr>
        <w:t>а также игрушки и дидактические материалы стоимостью до 1</w:t>
      </w:r>
      <w:r w:rsidR="00AC5122" w:rsidRPr="00D16E45">
        <w:rPr>
          <w:rFonts w:cs="Times New Roman"/>
          <w:sz w:val="24"/>
          <w:szCs w:val="24"/>
          <w:lang w:val="ru-RU"/>
        </w:rPr>
        <w:t xml:space="preserve"> 000</w:t>
      </w:r>
      <w:r w:rsidR="000737A2" w:rsidRPr="00D16E45">
        <w:rPr>
          <w:rFonts w:cs="Times New Roman"/>
          <w:sz w:val="24"/>
          <w:szCs w:val="24"/>
          <w:lang w:val="ru-RU"/>
        </w:rPr>
        <w:t xml:space="preserve"> рублей включительно </w:t>
      </w:r>
      <w:r w:rsidRPr="00D16E45">
        <w:rPr>
          <w:rFonts w:cs="Times New Roman"/>
          <w:sz w:val="24"/>
          <w:szCs w:val="24"/>
          <w:lang w:val="ru-RU"/>
        </w:rPr>
        <w:t xml:space="preserve">оформляется Ведомостью выдачи материальных ценностей на нужды учреждения (ф. 0504210). </w:t>
      </w:r>
    </w:p>
    <w:p w14:paraId="7EC04B32" w14:textId="513C7256" w:rsidR="005B45FD" w:rsidRPr="00D16E45" w:rsidRDefault="00445B76" w:rsidP="00AC05AD">
      <w:pPr>
        <w:pStyle w:val="a9"/>
        <w:numPr>
          <w:ilvl w:val="1"/>
          <w:numId w:val="8"/>
        </w:numPr>
        <w:spacing w:before="120" w:beforeAutospacing="0" w:after="120" w:afterAutospacing="0" w:line="360" w:lineRule="auto"/>
        <w:ind w:left="0" w:firstLine="426"/>
        <w:jc w:val="both"/>
        <w:rPr>
          <w:rFonts w:cs="Times New Roman"/>
          <w:sz w:val="24"/>
          <w:szCs w:val="24"/>
          <w:lang w:val="ru-RU"/>
        </w:rPr>
      </w:pPr>
      <w:r w:rsidRPr="00D16E45">
        <w:rPr>
          <w:rFonts w:cs="Times New Roman"/>
          <w:sz w:val="24"/>
          <w:szCs w:val="24"/>
          <w:lang w:val="ru-RU"/>
        </w:rPr>
        <w:t>Мягкий и хозяйственный инвентарь, посуда</w:t>
      </w:r>
      <w:r w:rsidR="00FD509C" w:rsidRPr="00D16E45">
        <w:rPr>
          <w:rFonts w:cs="Times New Roman"/>
          <w:sz w:val="24"/>
          <w:szCs w:val="24"/>
          <w:lang w:val="ru-RU"/>
        </w:rPr>
        <w:t>, а также однородные предметы производственного и хозяйственного инвентаря включительно за единицу</w:t>
      </w:r>
      <w:r w:rsidRPr="00D16E45">
        <w:rPr>
          <w:rFonts w:cs="Times New Roman"/>
          <w:sz w:val="24"/>
          <w:szCs w:val="24"/>
          <w:lang w:val="ru-RU"/>
        </w:rPr>
        <w:t xml:space="preserve"> списываются по Акту о списании мягкого и хозяйственного инвентаря (ф. 0504143). В остальных случаях материальные запасы списываются по Акту о сп</w:t>
      </w:r>
      <w:r w:rsidR="00701316" w:rsidRPr="00D16E45">
        <w:rPr>
          <w:rFonts w:cs="Times New Roman"/>
          <w:sz w:val="24"/>
          <w:szCs w:val="24"/>
          <w:lang w:val="ru-RU"/>
        </w:rPr>
        <w:t>исании материальных запасов (ф.</w:t>
      </w:r>
      <w:r w:rsidRPr="00D16E45">
        <w:rPr>
          <w:rFonts w:cs="Times New Roman"/>
          <w:sz w:val="24"/>
          <w:szCs w:val="24"/>
          <w:lang w:val="ru-RU"/>
        </w:rPr>
        <w:t>0504230).</w:t>
      </w:r>
    </w:p>
    <w:p w14:paraId="58B12A73" w14:textId="190723C0" w:rsidR="000737A2" w:rsidRPr="00D16E45" w:rsidRDefault="000737A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Списание ГСМ на транспортные средства, не выезжающие за пределы территории </w:t>
      </w:r>
      <w:r w:rsidR="00437162" w:rsidRPr="00D16E45">
        <w:rPr>
          <w:rFonts w:cs="Times New Roman"/>
          <w:sz w:val="24"/>
          <w:szCs w:val="24"/>
          <w:lang w:val="ru-RU"/>
        </w:rPr>
        <w:t>У</w:t>
      </w:r>
      <w:r w:rsidRPr="00D16E45">
        <w:rPr>
          <w:rFonts w:cs="Times New Roman"/>
          <w:sz w:val="24"/>
          <w:szCs w:val="24"/>
          <w:lang w:val="ru-RU"/>
        </w:rPr>
        <w:t>чреждения оформляется Актом о списании материальных запасов (ф. 0504230).</w:t>
      </w:r>
    </w:p>
    <w:p w14:paraId="590F053D" w14:textId="6400186C" w:rsidR="00D12385" w:rsidRPr="00D16E45" w:rsidRDefault="00D12385"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Списание кормов (фуража) оформляется Ведомостью на выдачу кормов и фуража (ф. 0504203).</w:t>
      </w:r>
    </w:p>
    <w:p w14:paraId="6D3BB53C" w14:textId="77777777" w:rsidR="005B45FD" w:rsidRPr="00D16E45" w:rsidRDefault="005B45FD"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26A4BB08" w14:textId="77777777" w:rsidR="005B45FD" w:rsidRPr="00D16E45" w:rsidRDefault="005B45FD" w:rsidP="00AC05AD">
      <w:pPr>
        <w:numPr>
          <w:ilvl w:val="0"/>
          <w:numId w:val="4"/>
        </w:numPr>
        <w:spacing w:before="120" w:beforeAutospacing="0" w:after="120" w:afterAutospacing="0" w:line="360" w:lineRule="auto"/>
        <w:ind w:left="780" w:right="180"/>
        <w:contextualSpacing/>
        <w:jc w:val="both"/>
        <w:rPr>
          <w:rFonts w:cs="Times New Roman"/>
          <w:sz w:val="24"/>
          <w:szCs w:val="24"/>
          <w:lang w:val="ru-RU"/>
        </w:rPr>
      </w:pPr>
      <w:r w:rsidRPr="00D16E45">
        <w:rPr>
          <w:rFonts w:cs="Times New Roman"/>
          <w:sz w:val="24"/>
          <w:szCs w:val="24"/>
          <w:lang w:val="ru-RU"/>
        </w:rPr>
        <w:t>их справедливой стоимости на дату принятия к бухгалтерскому учету, рассчитанной методом рыночных цен;</w:t>
      </w:r>
    </w:p>
    <w:p w14:paraId="18A7DBAE" w14:textId="77777777" w:rsidR="005B45FD" w:rsidRPr="00D16E45" w:rsidRDefault="005B45FD" w:rsidP="00AC05AD">
      <w:pPr>
        <w:numPr>
          <w:ilvl w:val="0"/>
          <w:numId w:val="4"/>
        </w:numPr>
        <w:spacing w:before="120" w:beforeAutospacing="0" w:after="120" w:afterAutospacing="0" w:line="360" w:lineRule="auto"/>
        <w:ind w:left="780" w:right="180"/>
        <w:jc w:val="both"/>
        <w:rPr>
          <w:rFonts w:cs="Times New Roman"/>
          <w:sz w:val="24"/>
          <w:szCs w:val="24"/>
          <w:lang w:val="ru-RU"/>
        </w:rPr>
      </w:pPr>
      <w:r w:rsidRPr="00D16E45">
        <w:rPr>
          <w:rFonts w:cs="Times New Roman"/>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7AA35768" w14:textId="77777777" w:rsidR="005B45FD" w:rsidRPr="00D16E45" w:rsidRDefault="00803689" w:rsidP="00701316">
      <w:pPr>
        <w:spacing w:before="120" w:beforeAutospacing="0" w:after="120" w:afterAutospacing="0" w:line="360" w:lineRule="auto"/>
        <w:ind w:firstLine="567"/>
        <w:jc w:val="both"/>
        <w:rPr>
          <w:rFonts w:cs="Times New Roman"/>
          <w:i/>
          <w:sz w:val="24"/>
          <w:szCs w:val="24"/>
          <w:lang w:val="ru-RU"/>
        </w:rPr>
      </w:pPr>
      <w:r w:rsidRPr="00D16E45">
        <w:rPr>
          <w:rFonts w:cs="Times New Roman"/>
          <w:i/>
          <w:sz w:val="24"/>
          <w:szCs w:val="24"/>
          <w:lang w:val="ru-RU"/>
        </w:rPr>
        <w:t>(</w:t>
      </w:r>
      <w:r w:rsidR="005B45FD" w:rsidRPr="00D16E45">
        <w:rPr>
          <w:rFonts w:cs="Times New Roman"/>
          <w:i/>
          <w:sz w:val="24"/>
          <w:szCs w:val="24"/>
          <w:lang w:val="ru-RU"/>
        </w:rPr>
        <w:t>Основание: пункты 52–60 СГС «Концептуальны</w:t>
      </w:r>
      <w:r w:rsidRPr="00D16E45">
        <w:rPr>
          <w:rFonts w:cs="Times New Roman"/>
          <w:i/>
          <w:sz w:val="24"/>
          <w:szCs w:val="24"/>
          <w:lang w:val="ru-RU"/>
        </w:rPr>
        <w:t>е основы бухучета и</w:t>
      </w:r>
      <w:r w:rsidR="00F47707" w:rsidRPr="00D16E45">
        <w:rPr>
          <w:rFonts w:cs="Times New Roman"/>
          <w:i/>
          <w:sz w:val="24"/>
          <w:szCs w:val="24"/>
          <w:lang w:val="ru-RU"/>
        </w:rPr>
        <w:t xml:space="preserve"> отчетности»)</w:t>
      </w:r>
    </w:p>
    <w:p w14:paraId="675D2FA2" w14:textId="77777777" w:rsidR="00194729" w:rsidRPr="00D16E45" w:rsidRDefault="00445B7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w:t>
      </w:r>
      <w:r w:rsidR="00803689" w:rsidRPr="00D16E45">
        <w:rPr>
          <w:rFonts w:cs="Times New Roman"/>
          <w:sz w:val="24"/>
          <w:szCs w:val="24"/>
          <w:lang w:val="ru-RU"/>
        </w:rPr>
        <w:t>получения документов о доставке</w:t>
      </w:r>
      <w:r w:rsidR="00194729" w:rsidRPr="00D16E45">
        <w:rPr>
          <w:rFonts w:cs="Times New Roman"/>
          <w:i/>
          <w:sz w:val="24"/>
          <w:szCs w:val="24"/>
          <w:lang w:val="ru-RU"/>
        </w:rPr>
        <w:t xml:space="preserve"> </w:t>
      </w:r>
      <w:r w:rsidR="00803689" w:rsidRPr="00D16E45">
        <w:rPr>
          <w:rFonts w:cs="Times New Roman"/>
          <w:i/>
          <w:sz w:val="24"/>
          <w:szCs w:val="24"/>
          <w:lang w:val="ru-RU"/>
        </w:rPr>
        <w:t>(</w:t>
      </w:r>
      <w:r w:rsidRPr="00D16E45">
        <w:rPr>
          <w:rFonts w:cs="Times New Roman"/>
          <w:i/>
          <w:sz w:val="24"/>
          <w:szCs w:val="24"/>
          <w:lang w:val="ru-RU"/>
        </w:rPr>
        <w:t>О</w:t>
      </w:r>
      <w:r w:rsidR="00803689" w:rsidRPr="00D16E45">
        <w:rPr>
          <w:rFonts w:cs="Times New Roman"/>
          <w:i/>
          <w:sz w:val="24"/>
          <w:szCs w:val="24"/>
          <w:lang w:val="ru-RU"/>
        </w:rPr>
        <w:t>снование: пункт 19 СГС «Запасы»).</w:t>
      </w:r>
    </w:p>
    <w:p w14:paraId="490DC5AB" w14:textId="41B41DAB" w:rsidR="00F95E9F" w:rsidRPr="00D16E45" w:rsidRDefault="00F95E9F"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 xml:space="preserve">Материальные запасы, относящиеся к группе «Товары», переданные в реализацию отражаются по розничной цене </w:t>
      </w:r>
      <w:r w:rsidRPr="00D16E45">
        <w:rPr>
          <w:bCs/>
          <w:sz w:val="24"/>
          <w:szCs w:val="24"/>
          <w:lang w:val="ru-RU"/>
        </w:rPr>
        <w:t>с обособленным</w:t>
      </w:r>
      <w:r w:rsidRPr="00D16E45">
        <w:rPr>
          <w:b/>
          <w:bCs/>
          <w:sz w:val="24"/>
          <w:szCs w:val="24"/>
          <w:lang w:val="ru-RU"/>
        </w:rPr>
        <w:t xml:space="preserve"> </w:t>
      </w:r>
      <w:r w:rsidRPr="00D16E45">
        <w:rPr>
          <w:sz w:val="24"/>
          <w:szCs w:val="24"/>
          <w:lang w:val="ru-RU"/>
        </w:rPr>
        <w:t>учетом торговой наценки (торговой скидки).</w:t>
      </w:r>
      <w:r w:rsidRPr="00D16E45">
        <w:rPr>
          <w:rFonts w:ascii="Arial" w:hAnsi="Arial" w:cs="Arial"/>
          <w:sz w:val="24"/>
          <w:szCs w:val="24"/>
          <w:lang w:val="ru-RU"/>
        </w:rPr>
        <w:t xml:space="preserve"> </w:t>
      </w:r>
      <w:r w:rsidRPr="00D16E45">
        <w:rPr>
          <w:rFonts w:cstheme="minorHAnsi"/>
          <w:sz w:val="24"/>
          <w:szCs w:val="24"/>
          <w:lang w:val="ru-RU"/>
        </w:rPr>
        <w:t xml:space="preserve">Учет торговой наценки по реализованным товарам ведется в бухгалтерском учете на основании </w:t>
      </w:r>
      <w:r w:rsidR="00A87516" w:rsidRPr="00D16E45">
        <w:rPr>
          <w:rFonts w:cstheme="minorHAnsi"/>
          <w:sz w:val="24"/>
          <w:szCs w:val="24"/>
          <w:lang w:val="ru-RU"/>
        </w:rPr>
        <w:t xml:space="preserve">первичных </w:t>
      </w:r>
      <w:r w:rsidR="00A87516" w:rsidRPr="00D16E45">
        <w:rPr>
          <w:rFonts w:cstheme="minorHAnsi"/>
          <w:sz w:val="24"/>
          <w:szCs w:val="24"/>
          <w:lang w:val="ru-RU"/>
        </w:rPr>
        <w:lastRenderedPageBreak/>
        <w:t xml:space="preserve">учетных документов - </w:t>
      </w:r>
      <w:r w:rsidRPr="00D16E45">
        <w:rPr>
          <w:rFonts w:cstheme="minorHAnsi"/>
          <w:sz w:val="24"/>
          <w:szCs w:val="24"/>
          <w:lang w:val="ru-RU"/>
        </w:rPr>
        <w:t>Бухгалтерской справки (ф.0504833) с приложением Расчета реализованно</w:t>
      </w:r>
      <w:r w:rsidR="00F45882" w:rsidRPr="00D16E45">
        <w:rPr>
          <w:rFonts w:cstheme="minorHAnsi"/>
          <w:sz w:val="24"/>
          <w:szCs w:val="24"/>
          <w:lang w:val="ru-RU"/>
        </w:rPr>
        <w:t>го наложения (торговой наценки).</w:t>
      </w:r>
    </w:p>
    <w:p w14:paraId="35B5DE1A" w14:textId="3127C19B" w:rsidR="00F45882" w:rsidRPr="00D16E45" w:rsidRDefault="00F458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При реклассификации материальных запасов, основных средств используется</w:t>
      </w:r>
      <w:r w:rsidR="00A87516" w:rsidRPr="00D16E45">
        <w:rPr>
          <w:sz w:val="24"/>
          <w:szCs w:val="24"/>
          <w:lang w:val="ru-RU"/>
        </w:rPr>
        <w:t xml:space="preserve"> прямая бухгалтерская запись ДТ</w:t>
      </w:r>
      <w:r w:rsidRPr="00D16E45">
        <w:rPr>
          <w:sz w:val="24"/>
          <w:szCs w:val="24"/>
          <w:lang w:val="ru-RU"/>
        </w:rPr>
        <w:t xml:space="preserve"> 0</w:t>
      </w:r>
      <w:r w:rsidRPr="00D16E45">
        <w:rPr>
          <w:sz w:val="24"/>
          <w:szCs w:val="24"/>
        </w:rPr>
        <w:t> </w:t>
      </w:r>
      <w:r w:rsidRPr="00D16E45">
        <w:rPr>
          <w:sz w:val="24"/>
          <w:szCs w:val="24"/>
          <w:lang w:val="ru-RU"/>
        </w:rPr>
        <w:t>105 00 000 (0</w:t>
      </w:r>
      <w:r w:rsidRPr="00D16E45">
        <w:rPr>
          <w:sz w:val="24"/>
          <w:szCs w:val="24"/>
        </w:rPr>
        <w:t> </w:t>
      </w:r>
      <w:r w:rsidRPr="00D16E45">
        <w:rPr>
          <w:sz w:val="24"/>
          <w:szCs w:val="24"/>
          <w:lang w:val="ru-RU"/>
        </w:rPr>
        <w:t>101 00</w:t>
      </w:r>
      <w:r w:rsidRPr="00D16E45">
        <w:rPr>
          <w:sz w:val="24"/>
          <w:szCs w:val="24"/>
        </w:rPr>
        <w:t> </w:t>
      </w:r>
      <w:r w:rsidR="00A87516" w:rsidRPr="00D16E45">
        <w:rPr>
          <w:sz w:val="24"/>
          <w:szCs w:val="24"/>
          <w:lang w:val="ru-RU"/>
        </w:rPr>
        <w:t xml:space="preserve">000) КТ </w:t>
      </w:r>
      <w:r w:rsidRPr="00D16E45">
        <w:rPr>
          <w:sz w:val="24"/>
          <w:szCs w:val="24"/>
          <w:lang w:val="ru-RU"/>
        </w:rPr>
        <w:t>0</w:t>
      </w:r>
      <w:r w:rsidRPr="00D16E45">
        <w:rPr>
          <w:sz w:val="24"/>
          <w:szCs w:val="24"/>
        </w:rPr>
        <w:t> </w:t>
      </w:r>
      <w:r w:rsidRPr="00D16E45">
        <w:rPr>
          <w:sz w:val="24"/>
          <w:szCs w:val="24"/>
          <w:lang w:val="ru-RU"/>
        </w:rPr>
        <w:t>105 00 000 (0</w:t>
      </w:r>
      <w:r w:rsidR="00A87516" w:rsidRPr="00D16E45">
        <w:rPr>
          <w:sz w:val="24"/>
          <w:szCs w:val="24"/>
        </w:rPr>
        <w:t> </w:t>
      </w:r>
      <w:r w:rsidR="00A87516" w:rsidRPr="00D16E45">
        <w:rPr>
          <w:sz w:val="24"/>
          <w:szCs w:val="24"/>
          <w:lang w:val="ru-RU"/>
        </w:rPr>
        <w:t>101 </w:t>
      </w:r>
      <w:r w:rsidRPr="00D16E45">
        <w:rPr>
          <w:sz w:val="24"/>
          <w:szCs w:val="24"/>
          <w:lang w:val="ru-RU"/>
        </w:rPr>
        <w:t>00</w:t>
      </w:r>
      <w:r w:rsidRPr="00D16E45">
        <w:rPr>
          <w:sz w:val="24"/>
          <w:szCs w:val="24"/>
        </w:rPr>
        <w:t> </w:t>
      </w:r>
      <w:r w:rsidRPr="00D16E45">
        <w:rPr>
          <w:sz w:val="24"/>
          <w:szCs w:val="24"/>
          <w:lang w:val="ru-RU"/>
        </w:rPr>
        <w:t>000). Решение о реклассификации объектов принимает комиссия по по</w:t>
      </w:r>
      <w:r w:rsidR="00A87516" w:rsidRPr="00D16E45">
        <w:rPr>
          <w:sz w:val="24"/>
          <w:szCs w:val="24"/>
          <w:lang w:val="ru-RU"/>
        </w:rPr>
        <w:t>ступлению и выбытию объектов и оформляется Ак</w:t>
      </w:r>
      <w:r w:rsidRPr="00D16E45">
        <w:rPr>
          <w:sz w:val="24"/>
          <w:szCs w:val="24"/>
          <w:lang w:val="ru-RU"/>
        </w:rPr>
        <w:t>том о реклассификации, утвержденным ру</w:t>
      </w:r>
      <w:r w:rsidR="00A87516" w:rsidRPr="00D16E45">
        <w:rPr>
          <w:sz w:val="24"/>
          <w:szCs w:val="24"/>
          <w:lang w:val="ru-RU"/>
        </w:rPr>
        <w:t>ководителем У</w:t>
      </w:r>
      <w:r w:rsidRPr="00D16E45">
        <w:rPr>
          <w:sz w:val="24"/>
          <w:szCs w:val="24"/>
          <w:lang w:val="ru-RU"/>
        </w:rPr>
        <w:t>чреждения.</w:t>
      </w:r>
    </w:p>
    <w:p w14:paraId="023D7C93" w14:textId="069163B9" w:rsidR="00445B76" w:rsidRPr="00D16E45" w:rsidRDefault="00E90582" w:rsidP="00AC05AD">
      <w:pPr>
        <w:pStyle w:val="heading1normal"/>
        <w:numPr>
          <w:ilvl w:val="0"/>
          <w:numId w:val="8"/>
        </w:numPr>
        <w:jc w:val="center"/>
        <w:rPr>
          <w:b/>
        </w:rPr>
      </w:pPr>
      <w:bookmarkStart w:id="16" w:name="_Toc122508171"/>
      <w:r w:rsidRPr="00D16E45">
        <w:rPr>
          <w:b/>
        </w:rPr>
        <w:t>Учет расходов по формированию себестоимости</w:t>
      </w:r>
      <w:bookmarkEnd w:id="16"/>
    </w:p>
    <w:p w14:paraId="4F36C62C" w14:textId="3AF6F94F" w:rsidR="00032E86" w:rsidRPr="00D16E45" w:rsidRDefault="00B105EB" w:rsidP="00AC05AD">
      <w:pPr>
        <w:pStyle w:val="st-j-0-73-5"/>
        <w:numPr>
          <w:ilvl w:val="1"/>
          <w:numId w:val="8"/>
        </w:numPr>
        <w:spacing w:before="0" w:beforeAutospacing="0" w:after="0" w:afterAutospacing="0" w:line="360" w:lineRule="auto"/>
        <w:ind w:left="0" w:right="80" w:firstLine="567"/>
        <w:jc w:val="both"/>
      </w:pPr>
      <w:r w:rsidRPr="00D16E45">
        <w:t xml:space="preserve">Учет расходов по формированию себестоимости ведется </w:t>
      </w:r>
      <w:r w:rsidR="00590951" w:rsidRPr="00D16E45">
        <w:t>отдельно для каждого вида услуг, работ, продукции и состоит из прямых и общехозяйственных расходов.</w:t>
      </w:r>
    </w:p>
    <w:p w14:paraId="24539ECE" w14:textId="538E2490" w:rsidR="00032E86" w:rsidRPr="00D16E45" w:rsidRDefault="00032E86" w:rsidP="00AC05AD">
      <w:pPr>
        <w:pStyle w:val="st-j-0-73-5"/>
        <w:numPr>
          <w:ilvl w:val="1"/>
          <w:numId w:val="8"/>
        </w:numPr>
        <w:spacing w:before="0" w:beforeAutospacing="0" w:after="0" w:afterAutospacing="0" w:line="360" w:lineRule="auto"/>
        <w:ind w:left="0" w:right="80" w:firstLine="567"/>
        <w:jc w:val="both"/>
      </w:pPr>
      <w:r w:rsidRPr="00D16E45">
        <w:t>Прямыми расходами признаются расходы, которые осуществлены непосредственно для оказания конкретного вида услуг, выполнения конкр</w:t>
      </w:r>
      <w:r w:rsidR="006B1731" w:rsidRPr="00D16E45">
        <w:t>етного</w:t>
      </w:r>
      <w:r w:rsidRPr="00D16E45">
        <w:t xml:space="preserve"> вида работ. Прямые затраты относятся на себестоимость способом прямого расчета (фактических затрат). В составе прямых расходов отражаются:</w:t>
      </w:r>
    </w:p>
    <w:p w14:paraId="37000919" w14:textId="77777777" w:rsidR="00032E86" w:rsidRPr="00D16E45" w:rsidRDefault="00032E86" w:rsidP="00032E86">
      <w:pPr>
        <w:pStyle w:val="st-j-0-73-5"/>
        <w:spacing w:before="0" w:beforeAutospacing="0" w:after="0" w:afterAutospacing="0" w:line="360" w:lineRule="auto"/>
        <w:ind w:right="80" w:firstLine="567"/>
        <w:jc w:val="both"/>
      </w:pPr>
      <w:r w:rsidRPr="00D16E45">
        <w:t>- расходы на оплату труда и начисления на выплаты по оплате труда работников, непосредственно участвующих в оказании услуг;</w:t>
      </w:r>
    </w:p>
    <w:p w14:paraId="1769C9C5" w14:textId="77777777" w:rsidR="00032E86" w:rsidRPr="00D16E45" w:rsidRDefault="00032E86" w:rsidP="00032E86">
      <w:pPr>
        <w:pStyle w:val="st-j-0-73-5"/>
        <w:spacing w:before="0" w:beforeAutospacing="0" w:after="0" w:afterAutospacing="0" w:line="360" w:lineRule="auto"/>
        <w:ind w:right="80" w:firstLine="567"/>
        <w:jc w:val="both"/>
      </w:pPr>
      <w:r w:rsidRPr="00D16E45">
        <w:t>- расходы на приобретение материальных запасов, потребляемых в процессе оказания услуг;</w:t>
      </w:r>
    </w:p>
    <w:p w14:paraId="506E3B32" w14:textId="77777777" w:rsidR="00032E86" w:rsidRPr="00D16E45" w:rsidRDefault="00032E86" w:rsidP="00032E86">
      <w:pPr>
        <w:pStyle w:val="st-j-0-73-5"/>
        <w:spacing w:before="0" w:beforeAutospacing="0" w:after="0" w:afterAutospacing="0" w:line="360" w:lineRule="auto"/>
        <w:ind w:right="80" w:firstLine="567"/>
        <w:jc w:val="both"/>
      </w:pPr>
      <w:r w:rsidRPr="00D16E45">
        <w:t>- амортизация основных средств, непосредственно используемых для оказания услуг;</w:t>
      </w:r>
    </w:p>
    <w:p w14:paraId="2FE1C295" w14:textId="77777777" w:rsidR="00032E86" w:rsidRPr="00D16E45" w:rsidRDefault="00032E86" w:rsidP="00032E86">
      <w:pPr>
        <w:pStyle w:val="st-j-0-73-5"/>
        <w:spacing w:before="0" w:beforeAutospacing="0" w:after="0" w:afterAutospacing="0" w:line="360" w:lineRule="auto"/>
        <w:ind w:right="80" w:firstLine="567"/>
        <w:jc w:val="both"/>
      </w:pPr>
      <w:r w:rsidRPr="00D16E45">
        <w:t xml:space="preserve">- другие расходы, непосредственно связанные с оказанием услуг. </w:t>
      </w:r>
    </w:p>
    <w:p w14:paraId="4F022A79" w14:textId="0F1D842E" w:rsidR="00032E86" w:rsidRPr="00D16E45" w:rsidRDefault="00032E86" w:rsidP="00AC05AD">
      <w:pPr>
        <w:pStyle w:val="st-j-0-73-5"/>
        <w:numPr>
          <w:ilvl w:val="1"/>
          <w:numId w:val="8"/>
        </w:numPr>
        <w:spacing w:before="0" w:beforeAutospacing="0" w:after="0" w:afterAutospacing="0" w:line="360" w:lineRule="auto"/>
        <w:ind w:left="0" w:right="80" w:firstLine="567"/>
        <w:jc w:val="both"/>
      </w:pPr>
      <w:r w:rsidRPr="00D16E45">
        <w:t xml:space="preserve">Общехозяйственными признаются расходы, которые связаны с оказанием услуг, выполнением работ и осуществлены для обеспечения функционирования учреждения в целом как хозяйствующего субъекта. В составе общехозяйственных расходов выделяются расходы, распределяемые и не распределяемые на себестоимость услуг, работ, продукции. Распределяемые общехозяйственные расходы относятся на себестоимость соответствующего вида услуг, работ по окончании месяца пропорционально прямым затратам по оплате труда. Не распределяемые на себестоимость общехозяйственные расходы относятся на увеличение расходов финансового года. </w:t>
      </w:r>
    </w:p>
    <w:p w14:paraId="1C3EBE2C" w14:textId="18155018" w:rsidR="00445B76" w:rsidRPr="00D16E45" w:rsidRDefault="00954D47" w:rsidP="00AC05AD">
      <w:pPr>
        <w:pStyle w:val="st-j-0-73-5"/>
        <w:numPr>
          <w:ilvl w:val="1"/>
          <w:numId w:val="8"/>
        </w:numPr>
        <w:spacing w:before="0" w:beforeAutospacing="0" w:after="0" w:afterAutospacing="0" w:line="360" w:lineRule="auto"/>
        <w:ind w:left="0" w:right="80" w:firstLine="567"/>
        <w:jc w:val="both"/>
        <w:rPr>
          <w:b/>
        </w:rPr>
      </w:pPr>
      <w:r w:rsidRPr="00D16E45">
        <w:t>Себестоимость услуг (готовой продукции) за отчетный месяц, сформированная на счете КБК Х.109.</w:t>
      </w:r>
      <w:r w:rsidR="00B54738" w:rsidRPr="00D16E45">
        <w:t>00</w:t>
      </w:r>
      <w:r w:rsidRPr="00D16E45">
        <w:t>.000,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7F61EDB1" w14:textId="64470083" w:rsidR="00F95E9F" w:rsidRPr="00D16E45" w:rsidRDefault="00F95E9F" w:rsidP="00AC05AD">
      <w:pPr>
        <w:pStyle w:val="st-j-0-73-5"/>
        <w:numPr>
          <w:ilvl w:val="1"/>
          <w:numId w:val="8"/>
        </w:numPr>
        <w:spacing w:before="0" w:beforeAutospacing="0" w:after="0" w:afterAutospacing="0" w:line="360" w:lineRule="auto"/>
        <w:ind w:left="0" w:right="80" w:firstLine="567"/>
        <w:jc w:val="both"/>
        <w:rPr>
          <w:rFonts w:asciiTheme="minorHAnsi" w:hAnsiTheme="minorHAnsi" w:cstheme="minorHAnsi"/>
          <w:b/>
        </w:rPr>
      </w:pPr>
      <w:r w:rsidRPr="00D16E45">
        <w:rPr>
          <w:rFonts w:asciiTheme="minorHAnsi" w:hAnsiTheme="minorHAnsi" w:cstheme="minorHAnsi"/>
        </w:rPr>
        <w:t>При формировании себестоимости услуг (работ) не</w:t>
      </w:r>
      <w:r w:rsidR="00A87516" w:rsidRPr="00D16E45">
        <w:rPr>
          <w:rFonts w:asciiTheme="minorHAnsi" w:hAnsiTheme="minorHAnsi" w:cstheme="minorHAnsi"/>
        </w:rPr>
        <w:t xml:space="preserve"> </w:t>
      </w:r>
      <w:r w:rsidRPr="00D16E45">
        <w:rPr>
          <w:rFonts w:asciiTheme="minorHAnsi" w:hAnsiTheme="minorHAnsi" w:cstheme="minorHAnsi"/>
        </w:rPr>
        <w:t>учитываются</w:t>
      </w:r>
      <w:r w:rsidR="00765EDA" w:rsidRPr="00D16E45">
        <w:rPr>
          <w:rFonts w:asciiTheme="minorHAnsi" w:hAnsiTheme="minorHAnsi" w:cstheme="minorHAnsi"/>
        </w:rPr>
        <w:t> </w:t>
      </w:r>
      <w:r w:rsidRPr="00D16E45">
        <w:rPr>
          <w:rFonts w:asciiTheme="minorHAnsi" w:hAnsiTheme="minorHAnsi" w:cstheme="minorHAnsi"/>
        </w:rPr>
        <w:t>следую</w:t>
      </w:r>
      <w:r w:rsidR="00A87516" w:rsidRPr="00D16E45">
        <w:rPr>
          <w:rFonts w:asciiTheme="minorHAnsi" w:hAnsiTheme="minorHAnsi" w:cstheme="minorHAnsi"/>
        </w:rPr>
        <w:t>щие расходы (отражаются на счете 0 </w:t>
      </w:r>
      <w:r w:rsidRPr="00D16E45">
        <w:rPr>
          <w:rFonts w:asciiTheme="minorHAnsi" w:hAnsiTheme="minorHAnsi" w:cstheme="minorHAnsi"/>
        </w:rPr>
        <w:t>401</w:t>
      </w:r>
      <w:r w:rsidR="00A87516" w:rsidRPr="00D16E45">
        <w:rPr>
          <w:rFonts w:asciiTheme="minorHAnsi" w:hAnsiTheme="minorHAnsi" w:cstheme="minorHAnsi"/>
        </w:rPr>
        <w:t xml:space="preserve"> 20 000 «</w:t>
      </w:r>
      <w:r w:rsidR="00765EDA" w:rsidRPr="00D16E45">
        <w:rPr>
          <w:rFonts w:asciiTheme="minorHAnsi" w:hAnsiTheme="minorHAnsi" w:cstheme="minorHAnsi"/>
        </w:rPr>
        <w:t>Расходы текущего финансового года»</w:t>
      </w:r>
      <w:r w:rsidRPr="00D16E45">
        <w:rPr>
          <w:rFonts w:asciiTheme="minorHAnsi" w:hAnsiTheme="minorHAnsi" w:cstheme="minorHAnsi"/>
        </w:rPr>
        <w:t>):</w:t>
      </w:r>
    </w:p>
    <w:p w14:paraId="7BA29D61" w14:textId="287C8D59" w:rsidR="00F95E9F" w:rsidRPr="00D16E45" w:rsidRDefault="00F95E9F" w:rsidP="00A87516">
      <w:pPr>
        <w:pStyle w:val="st-j-0-73-5"/>
        <w:spacing w:before="0" w:beforeAutospacing="0" w:after="0" w:afterAutospacing="0" w:line="360" w:lineRule="auto"/>
        <w:ind w:left="567" w:right="80"/>
        <w:jc w:val="both"/>
        <w:rPr>
          <w:rFonts w:asciiTheme="minorHAnsi" w:hAnsiTheme="minorHAnsi" w:cstheme="minorHAnsi"/>
        </w:rPr>
      </w:pPr>
      <w:r w:rsidRPr="00D16E45">
        <w:rPr>
          <w:rFonts w:asciiTheme="minorHAnsi" w:hAnsiTheme="minorHAnsi" w:cstheme="minorHAnsi"/>
        </w:rPr>
        <w:t>В рамках выполнения муниципального задания:</w:t>
      </w:r>
    </w:p>
    <w:p w14:paraId="70D03E26"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heme="minorHAnsi" w:hAnsiTheme="minorHAnsi" w:cstheme="minorHAnsi"/>
          <w:sz w:val="24"/>
          <w:szCs w:val="24"/>
        </w:rPr>
        <w:t xml:space="preserve">- </w:t>
      </w:r>
      <w:r w:rsidRPr="00D16E45">
        <w:rPr>
          <w:rFonts w:ascii="Times New Roman" w:eastAsiaTheme="minorHAnsi" w:hAnsi="Times New Roman" w:cstheme="minorBidi"/>
          <w:sz w:val="24"/>
          <w:szCs w:val="24"/>
        </w:rPr>
        <w:t>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14:paraId="7FED2CFD" w14:textId="6843E3CC"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xml:space="preserve">- расходы на уплату налогов, в качестве объектов налогообложения по которым признается </w:t>
      </w:r>
      <w:r w:rsidRPr="00D16E45">
        <w:rPr>
          <w:rFonts w:ascii="Times New Roman" w:eastAsiaTheme="minorHAnsi" w:hAnsi="Times New Roman" w:cstheme="minorBidi"/>
          <w:sz w:val="24"/>
          <w:szCs w:val="24"/>
        </w:rPr>
        <w:lastRenderedPageBreak/>
        <w:t xml:space="preserve">недвижимое и особо ценное движимое имущество, закрепленное за учреждением или приобретенное им за счет </w:t>
      </w:r>
      <w:r w:rsidR="00765EDA" w:rsidRPr="00D16E45">
        <w:rPr>
          <w:rFonts w:ascii="Times New Roman" w:eastAsiaTheme="minorHAnsi" w:hAnsi="Times New Roman" w:cstheme="minorBidi"/>
          <w:sz w:val="24"/>
          <w:szCs w:val="24"/>
        </w:rPr>
        <w:t>средств, выделенных учредителем.</w:t>
      </w:r>
    </w:p>
    <w:p w14:paraId="48E3E969" w14:textId="0F1CB5A2" w:rsidR="00F95E9F" w:rsidRPr="00D16E45" w:rsidRDefault="00A87516" w:rsidP="00A87516">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В</w:t>
      </w:r>
      <w:r w:rsidR="00F95E9F" w:rsidRPr="00D16E45">
        <w:rPr>
          <w:rFonts w:ascii="Times New Roman" w:eastAsiaTheme="minorHAnsi" w:hAnsi="Times New Roman" w:cstheme="minorBidi"/>
          <w:sz w:val="24"/>
          <w:szCs w:val="24"/>
        </w:rPr>
        <w:t xml:space="preserve"> рамках приносящей доход деятельности:</w:t>
      </w:r>
    </w:p>
    <w:p w14:paraId="6A7E3297"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уплату штрафов, пеней и других экономических санкций;</w:t>
      </w:r>
    </w:p>
    <w:p w14:paraId="0667B5B5"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персонифицированное финансирование дополнительного образования;</w:t>
      </w:r>
    </w:p>
    <w:p w14:paraId="53B294FA" w14:textId="77777777" w:rsidR="00F95E9F" w:rsidRPr="00D16E45" w:rsidRDefault="00F95E9F" w:rsidP="00765EDA">
      <w:pPr>
        <w:pStyle w:val="ConsPlusNormal"/>
        <w:spacing w:line="360" w:lineRule="auto"/>
        <w:ind w:firstLine="567"/>
        <w:jc w:val="both"/>
        <w:rPr>
          <w:rFonts w:ascii="Times New Roman" w:eastAsiaTheme="minorHAnsi" w:hAnsi="Times New Roman" w:cstheme="minorBidi"/>
          <w:sz w:val="24"/>
          <w:szCs w:val="24"/>
        </w:rPr>
      </w:pPr>
      <w:r w:rsidRPr="00D16E45">
        <w:rPr>
          <w:rFonts w:ascii="Times New Roman" w:eastAsiaTheme="minorHAnsi" w:hAnsi="Times New Roman" w:cstheme="minorBidi"/>
          <w:sz w:val="24"/>
          <w:szCs w:val="24"/>
        </w:rPr>
        <w:t>- расходы на возмещение коммунальных расходов арендаторами;</w:t>
      </w:r>
    </w:p>
    <w:p w14:paraId="050A2BD1" w14:textId="77777777" w:rsidR="00F95E9F" w:rsidRPr="00D16E45" w:rsidRDefault="00F95E9F" w:rsidP="00765EDA">
      <w:pPr>
        <w:pStyle w:val="ConsPlusNormal"/>
        <w:spacing w:line="360" w:lineRule="auto"/>
        <w:ind w:firstLine="567"/>
        <w:jc w:val="both"/>
        <w:rPr>
          <w:rFonts w:asciiTheme="minorHAnsi" w:hAnsiTheme="minorHAnsi" w:cstheme="minorHAnsi"/>
          <w:sz w:val="24"/>
          <w:szCs w:val="24"/>
        </w:rPr>
      </w:pPr>
      <w:r w:rsidRPr="00D16E45">
        <w:rPr>
          <w:rFonts w:ascii="Times New Roman" w:eastAsiaTheme="minorHAnsi" w:hAnsi="Times New Roman" w:cstheme="minorBidi"/>
          <w:sz w:val="24"/>
          <w:szCs w:val="24"/>
        </w:rPr>
        <w:t>- госпошлина в арбитражный суд</w:t>
      </w:r>
      <w:r w:rsidRPr="00D16E45">
        <w:rPr>
          <w:rFonts w:asciiTheme="minorHAnsi" w:hAnsiTheme="minorHAnsi" w:cstheme="minorHAnsi"/>
          <w:sz w:val="24"/>
          <w:szCs w:val="24"/>
        </w:rPr>
        <w:t>.</w:t>
      </w:r>
    </w:p>
    <w:p w14:paraId="4D475397" w14:textId="208C3995" w:rsidR="00F95E9F" w:rsidRPr="00D16E45" w:rsidRDefault="00F95E9F" w:rsidP="00765EDA">
      <w:pPr>
        <w:pStyle w:val="st-j-0-73-5"/>
        <w:spacing w:before="0" w:beforeAutospacing="0" w:after="0" w:afterAutospacing="0" w:line="360" w:lineRule="auto"/>
        <w:ind w:right="80" w:firstLine="567"/>
        <w:jc w:val="both"/>
        <w:rPr>
          <w:rFonts w:asciiTheme="minorHAnsi" w:hAnsiTheme="minorHAnsi" w:cstheme="minorHAnsi"/>
          <w:b/>
        </w:rPr>
      </w:pPr>
      <w:r w:rsidRPr="00D16E45">
        <w:rPr>
          <w:rFonts w:asciiTheme="minorHAnsi" w:hAnsiTheme="minorHAnsi" w:cstheme="minorHAnsi"/>
          <w:shd w:val="clear" w:color="auto" w:fill="FFFFFF"/>
        </w:rPr>
        <w:t>При повторной выдаче со склада материальных запасов (спецодежда и т.д.) бывших в употреблении в личное пользование в целях отражения в налоговом учете в д</w:t>
      </w:r>
      <w:r w:rsidR="00765EDA" w:rsidRPr="00D16E45">
        <w:rPr>
          <w:rFonts w:asciiTheme="minorHAnsi" w:hAnsiTheme="minorHAnsi" w:cstheme="minorHAnsi"/>
          <w:shd w:val="clear" w:color="auto" w:fill="FFFFFF"/>
        </w:rPr>
        <w:t>оходах и расходах не отражаются.</w:t>
      </w:r>
    </w:p>
    <w:p w14:paraId="2E124E04" w14:textId="340D68E1" w:rsidR="007D41BF" w:rsidRPr="00D16E45" w:rsidRDefault="007D41BF" w:rsidP="00AC05AD">
      <w:pPr>
        <w:pStyle w:val="heading1normal"/>
        <w:numPr>
          <w:ilvl w:val="0"/>
          <w:numId w:val="8"/>
        </w:numPr>
        <w:jc w:val="center"/>
        <w:rPr>
          <w:b/>
        </w:rPr>
      </w:pPr>
      <w:bookmarkStart w:id="17" w:name="_Toc122508172"/>
      <w:r w:rsidRPr="00D16E45">
        <w:rPr>
          <w:b/>
        </w:rPr>
        <w:t>Денежные средства, денежные эквиваленты и денежные документы</w:t>
      </w:r>
      <w:bookmarkEnd w:id="17"/>
    </w:p>
    <w:p w14:paraId="66DE55B2" w14:textId="1F1FAAB0" w:rsidR="00FE253D" w:rsidRPr="00D16E45" w:rsidRDefault="00AF57C6"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bCs/>
          <w:sz w:val="24"/>
          <w:szCs w:val="24"/>
          <w:lang w:val="ru-RU"/>
        </w:rPr>
        <w:t>Учет денежных средств осуществляется в соответствии с требованиями, установленными нормативными документами Центробанка России</w:t>
      </w:r>
      <w:r w:rsidRPr="00D16E45">
        <w:rPr>
          <w:rFonts w:ascii="Times New Roman" w:hAnsi="Times New Roman"/>
          <w:sz w:val="24"/>
          <w:szCs w:val="24"/>
          <w:lang w:val="ru-RU" w:eastAsia="ru-RU"/>
        </w:rPr>
        <w:t xml:space="preserve">, </w:t>
      </w:r>
      <w:r w:rsidRPr="00D16E45">
        <w:rPr>
          <w:bCs/>
          <w:sz w:val="24"/>
          <w:szCs w:val="24"/>
          <w:lang w:val="ru-RU"/>
        </w:rPr>
        <w:t>Порядок ведения кассовых операций с наличными денежными средствами централизованной бухгалтерией осуществляется</w:t>
      </w:r>
      <w:r w:rsidR="00E55413" w:rsidRPr="00D16E45">
        <w:rPr>
          <w:rFonts w:ascii="Times New Roman" w:hAnsi="Times New Roman"/>
          <w:sz w:val="24"/>
          <w:szCs w:val="24"/>
          <w:lang w:val="ru-RU" w:eastAsia="ru-RU"/>
        </w:rPr>
        <w:t xml:space="preserve"> в соответствии</w:t>
      </w:r>
      <w:r w:rsidR="00FF1AFB" w:rsidRPr="00D16E45">
        <w:rPr>
          <w:rFonts w:ascii="Times New Roman" w:hAnsi="Times New Roman"/>
          <w:sz w:val="24"/>
          <w:szCs w:val="24"/>
          <w:lang w:val="ru-RU" w:eastAsia="ru-RU"/>
        </w:rPr>
        <w:t xml:space="preserve"> </w:t>
      </w:r>
      <w:r w:rsidR="00E55413" w:rsidRPr="00D16E45">
        <w:rPr>
          <w:rFonts w:ascii="Times New Roman" w:hAnsi="Times New Roman"/>
          <w:sz w:val="24"/>
          <w:szCs w:val="24"/>
          <w:lang w:val="ru-RU" w:eastAsia="ru-RU"/>
        </w:rPr>
        <w:t>с Положением о ведении кассовых операций (Приложе</w:t>
      </w:r>
      <w:r w:rsidR="00FF1AFB" w:rsidRPr="00D16E45">
        <w:rPr>
          <w:rFonts w:ascii="Times New Roman" w:hAnsi="Times New Roman"/>
          <w:sz w:val="24"/>
          <w:szCs w:val="24"/>
          <w:lang w:val="ru-RU" w:eastAsia="ru-RU"/>
        </w:rPr>
        <w:t>н</w:t>
      </w:r>
      <w:r w:rsidR="00E55413" w:rsidRPr="00D16E45">
        <w:rPr>
          <w:rFonts w:ascii="Times New Roman" w:hAnsi="Times New Roman"/>
          <w:sz w:val="24"/>
          <w:szCs w:val="24"/>
          <w:lang w:val="ru-RU" w:eastAsia="ru-RU"/>
        </w:rPr>
        <w:t>ие №</w:t>
      </w:r>
      <w:r w:rsidR="002D46AF" w:rsidRPr="00D16E45">
        <w:rPr>
          <w:rFonts w:ascii="Times New Roman" w:hAnsi="Times New Roman"/>
          <w:sz w:val="24"/>
          <w:szCs w:val="24"/>
          <w:lang w:val="ru-RU" w:eastAsia="ru-RU"/>
        </w:rPr>
        <w:t xml:space="preserve"> 13</w:t>
      </w:r>
      <w:r w:rsidR="00765EDA" w:rsidRPr="00D16E45">
        <w:rPr>
          <w:rFonts w:ascii="Times New Roman" w:hAnsi="Times New Roman"/>
          <w:sz w:val="24"/>
          <w:szCs w:val="24"/>
          <w:lang w:val="ru-RU" w:eastAsia="ru-RU"/>
        </w:rPr>
        <w:t xml:space="preserve"> настоящей Учетной политике</w:t>
      </w:r>
      <w:r w:rsidR="00E55413" w:rsidRPr="00D16E45">
        <w:rPr>
          <w:rFonts w:ascii="Times New Roman" w:hAnsi="Times New Roman"/>
          <w:sz w:val="24"/>
          <w:szCs w:val="24"/>
          <w:lang w:val="ru-RU" w:eastAsia="ru-RU"/>
        </w:rPr>
        <w:t>)</w:t>
      </w:r>
      <w:r w:rsidR="00765EDA" w:rsidRPr="00D16E45">
        <w:rPr>
          <w:rFonts w:ascii="Times New Roman" w:hAnsi="Times New Roman"/>
          <w:sz w:val="24"/>
          <w:szCs w:val="24"/>
          <w:lang w:val="ru-RU" w:eastAsia="ru-RU"/>
        </w:rPr>
        <w:t>.</w:t>
      </w:r>
    </w:p>
    <w:p w14:paraId="7E914F31" w14:textId="7A8A748A" w:rsidR="00FE253D" w:rsidRPr="00D16E45" w:rsidRDefault="007D41BF"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iCs/>
          <w:sz w:val="24"/>
          <w:szCs w:val="24"/>
          <w:lang w:val="ru-RU"/>
        </w:rPr>
        <w:t>(Основание:</w:t>
      </w:r>
      <w:r w:rsidRPr="00D16E45">
        <w:rPr>
          <w:rStyle w:val="apple-converted-space"/>
          <w:i/>
          <w:iCs/>
          <w:szCs w:val="24"/>
          <w:lang w:val="ru-RU"/>
        </w:rPr>
        <w:t xml:space="preserve"> </w:t>
      </w:r>
      <w:hyperlink r:id="rId53">
        <w:r w:rsidRPr="00D16E45">
          <w:rPr>
            <w:rStyle w:val="-1"/>
            <w:i/>
            <w:color w:val="auto"/>
            <w:sz w:val="24"/>
            <w:szCs w:val="24"/>
            <w:u w:val="none"/>
            <w:lang w:val="ru-RU"/>
          </w:rPr>
          <w:t>Указание</w:t>
        </w:r>
      </w:hyperlink>
      <w:r w:rsidRPr="00D16E45">
        <w:rPr>
          <w:rStyle w:val="apple-converted-space"/>
          <w:i/>
          <w:iCs/>
          <w:szCs w:val="24"/>
          <w:lang w:val="ru-RU"/>
        </w:rPr>
        <w:t xml:space="preserve"> </w:t>
      </w:r>
      <w:r w:rsidRPr="00D16E45">
        <w:rPr>
          <w:i/>
          <w:iCs/>
          <w:sz w:val="24"/>
          <w:szCs w:val="24"/>
          <w:lang w:val="ru-RU"/>
        </w:rPr>
        <w:t xml:space="preserve">№ </w:t>
      </w:r>
      <w:r w:rsidR="00803689" w:rsidRPr="00D16E45">
        <w:rPr>
          <w:i/>
          <w:iCs/>
          <w:sz w:val="24"/>
          <w:szCs w:val="24"/>
          <w:lang w:val="ru-RU"/>
        </w:rPr>
        <w:t>3</w:t>
      </w:r>
      <w:r w:rsidR="00FE253D" w:rsidRPr="00D16E45">
        <w:rPr>
          <w:i/>
          <w:iCs/>
          <w:sz w:val="24"/>
          <w:szCs w:val="24"/>
          <w:lang w:val="ru-RU"/>
        </w:rPr>
        <w:t>210-У, п.167 Инструкции № 157н)</w:t>
      </w:r>
    </w:p>
    <w:p w14:paraId="4CBD998D" w14:textId="77777777" w:rsidR="007D41BF"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rPr>
        <w:t>Лимит остатка наличных денег в кассе устанавливается отдельным приказом руководител</w:t>
      </w:r>
      <w:r w:rsidR="00803689" w:rsidRPr="00D16E45">
        <w:rPr>
          <w:rFonts w:ascii="Times New Roman" w:hAnsi="Times New Roman"/>
          <w:sz w:val="24"/>
          <w:szCs w:val="24"/>
          <w:lang w:val="ru-RU"/>
        </w:rPr>
        <w:t xml:space="preserve">я Учреждения </w:t>
      </w:r>
      <w:r w:rsidRPr="00D16E45">
        <w:rPr>
          <w:rFonts w:ascii="Times New Roman" w:eastAsia="Calibri" w:hAnsi="Times New Roman"/>
          <w:i/>
          <w:iCs/>
          <w:sz w:val="24"/>
          <w:szCs w:val="24"/>
          <w:lang w:val="ru-RU"/>
        </w:rPr>
        <w:t>(Основание:</w:t>
      </w:r>
      <w:r w:rsidRPr="00D16E45">
        <w:rPr>
          <w:rFonts w:ascii="Times New Roman" w:eastAsia="Calibri" w:hAnsi="Times New Roman"/>
          <w:sz w:val="24"/>
          <w:szCs w:val="24"/>
          <w:lang w:val="ru-RU"/>
        </w:rPr>
        <w:t xml:space="preserve"> п.2 </w:t>
      </w:r>
      <w:r w:rsidRPr="00D16E45">
        <w:rPr>
          <w:rFonts w:ascii="Times New Roman" w:eastAsia="Calibri" w:hAnsi="Times New Roman"/>
          <w:i/>
          <w:sz w:val="24"/>
          <w:szCs w:val="24"/>
          <w:lang w:val="ru-RU"/>
        </w:rPr>
        <w:t xml:space="preserve">Указания </w:t>
      </w:r>
      <w:r w:rsidRPr="00D16E45">
        <w:rPr>
          <w:rFonts w:ascii="Times New Roman" w:eastAsia="Calibri" w:hAnsi="Times New Roman"/>
          <w:i/>
          <w:iCs/>
          <w:sz w:val="24"/>
          <w:szCs w:val="24"/>
          <w:lang w:val="ru-RU"/>
        </w:rPr>
        <w:t>№ 3210-У</w:t>
      </w:r>
      <w:r w:rsidR="00803689" w:rsidRPr="00D16E45">
        <w:rPr>
          <w:rFonts w:ascii="Times New Roman" w:eastAsia="Calibri" w:hAnsi="Times New Roman"/>
          <w:i/>
          <w:iCs/>
          <w:sz w:val="24"/>
          <w:szCs w:val="24"/>
          <w:lang w:val="ru-RU"/>
        </w:rPr>
        <w:t>)</w:t>
      </w:r>
      <w:r w:rsidRPr="00D16E45">
        <w:rPr>
          <w:rFonts w:ascii="Times New Roman" w:eastAsia="Calibri" w:hAnsi="Times New Roman"/>
          <w:i/>
          <w:iCs/>
          <w:sz w:val="24"/>
          <w:szCs w:val="24"/>
          <w:lang w:val="ru-RU"/>
        </w:rPr>
        <w:t>.</w:t>
      </w:r>
    </w:p>
    <w:p w14:paraId="20B89994" w14:textId="0FC54F0C" w:rsidR="007D41BF"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Ведение кассовых операций возлагается на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sidRPr="00D16E45">
        <w:rPr>
          <w:rFonts w:ascii="Times New Roman" w:hAnsi="Times New Roman"/>
          <w:sz w:val="24"/>
          <w:szCs w:val="24"/>
          <w:lang w:val="ru-RU"/>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w:t>
      </w:r>
      <w:r w:rsidR="00803689" w:rsidRPr="00D16E45">
        <w:rPr>
          <w:rFonts w:ascii="Times New Roman" w:hAnsi="Times New Roman"/>
          <w:sz w:val="24"/>
          <w:szCs w:val="24"/>
          <w:lang w:val="ru-RU"/>
        </w:rPr>
        <w:t>нием Акта приема-передачи кассы.</w:t>
      </w:r>
    </w:p>
    <w:p w14:paraId="4631A823" w14:textId="4F4EEC10" w:rsidR="00D62560" w:rsidRPr="00D16E45" w:rsidRDefault="00D62560"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Поступления (выплаты) наличных денежных средст</w:t>
      </w:r>
      <w:r w:rsidR="00512DA2"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 xml:space="preserve"> в кассу (из кассы) Учреждения учитываются одновременно:</w:t>
      </w:r>
    </w:p>
    <w:p w14:paraId="7A0C24F9" w14:textId="41C8E579" w:rsidR="00D62560" w:rsidRPr="00D16E45" w:rsidRDefault="00D62560" w:rsidP="00512DA2">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по дебету (кредиту) счета 0 201 30 000 «Денежные средства в кассе </w:t>
      </w:r>
      <w:r w:rsidR="006B1731" w:rsidRPr="00D16E45">
        <w:rPr>
          <w:rFonts w:ascii="Times New Roman" w:hAnsi="Times New Roman"/>
          <w:sz w:val="24"/>
          <w:szCs w:val="24"/>
          <w:lang w:val="ru-RU" w:eastAsia="ru-RU"/>
        </w:rPr>
        <w:t>у</w:t>
      </w:r>
      <w:r w:rsidRPr="00D16E45">
        <w:rPr>
          <w:rFonts w:ascii="Times New Roman" w:hAnsi="Times New Roman"/>
          <w:sz w:val="24"/>
          <w:szCs w:val="24"/>
          <w:lang w:val="ru-RU" w:eastAsia="ru-RU"/>
        </w:rPr>
        <w:t>чреждения»;</w:t>
      </w:r>
    </w:p>
    <w:p w14:paraId="249B2298" w14:textId="79C513A6" w:rsidR="00D62560" w:rsidRPr="00D16E45" w:rsidRDefault="00D62560" w:rsidP="00512DA2">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как увеличение или уменьшение по специальным забалансовым счетам в разрезе кодов доходов и расходов (учет на данных счетах ведется с детализацией по кодам бюджетной классификации доходов и расходов в соответствии с требованиями действующих Указаний по применению бюджетной классификации).</w:t>
      </w:r>
    </w:p>
    <w:p w14:paraId="4BF6493C" w14:textId="45DCF801" w:rsidR="00D62560" w:rsidRPr="00D16E45" w:rsidRDefault="00D62560"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Операции по движению наличных денежных средств (получение, внесение) между лицевым счетом и кассой Учреждения отражаются в корреспонденции со счетом 0 210 03 000 «Расчеты с финансовым органом по наличным денежным средствам».</w:t>
      </w:r>
    </w:p>
    <w:p w14:paraId="64E8970F" w14:textId="53181CB0" w:rsidR="00B105EB" w:rsidRPr="00D16E45" w:rsidRDefault="007D41BF"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Кассовая книга (ф. 0504514)</w:t>
      </w:r>
      <w:r w:rsidR="00803689" w:rsidRPr="00D16E45">
        <w:rPr>
          <w:rFonts w:ascii="Times New Roman" w:hAnsi="Times New Roman"/>
          <w:sz w:val="24"/>
          <w:szCs w:val="24"/>
          <w:lang w:val="ru-RU" w:eastAsia="ru-RU"/>
        </w:rPr>
        <w:t xml:space="preserve"> ведется раздельно по денежным средствам и денежным документам. </w:t>
      </w:r>
      <w:r w:rsidRPr="00D16E45">
        <w:rPr>
          <w:rFonts w:ascii="Times New Roman" w:hAnsi="Times New Roman"/>
          <w:sz w:val="24"/>
          <w:szCs w:val="24"/>
          <w:lang w:val="ru-RU" w:eastAsia="ru-RU"/>
        </w:rPr>
        <w:t xml:space="preserve">Нумерация листов осуществляется автоматически в программном продукте в хронологической последовательности с начала календарного года. </w:t>
      </w:r>
    </w:p>
    <w:p w14:paraId="49F8018D" w14:textId="38A508C6" w:rsidR="007D41BF" w:rsidRPr="00D16E45" w:rsidRDefault="007D41BF" w:rsidP="00B105EB">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iCs/>
          <w:sz w:val="24"/>
          <w:szCs w:val="24"/>
          <w:lang w:val="ru-RU"/>
        </w:rPr>
        <w:t xml:space="preserve">(Основание: </w:t>
      </w:r>
      <w:hyperlink r:id="rId54">
        <w:r w:rsidRPr="00D16E45">
          <w:rPr>
            <w:rStyle w:val="-1"/>
            <w:i/>
            <w:color w:val="auto"/>
            <w:sz w:val="24"/>
            <w:szCs w:val="24"/>
            <w:u w:val="none"/>
            <w:lang w:val="ru-RU"/>
          </w:rPr>
          <w:t>п. п. 4.7 п. 4</w:t>
        </w:r>
      </w:hyperlink>
      <w:r w:rsidRPr="00D16E45">
        <w:rPr>
          <w:rStyle w:val="apple-converted-space"/>
          <w:i/>
          <w:iCs/>
          <w:szCs w:val="24"/>
          <w:lang w:val="ru-RU"/>
        </w:rPr>
        <w:t xml:space="preserve"> </w:t>
      </w:r>
      <w:r w:rsidRPr="00D16E45">
        <w:rPr>
          <w:i/>
          <w:iCs/>
          <w:sz w:val="24"/>
          <w:szCs w:val="24"/>
          <w:lang w:val="ru-RU"/>
        </w:rPr>
        <w:t>Указания № 3210-У,</w:t>
      </w:r>
      <w:r w:rsidRPr="00D16E45">
        <w:rPr>
          <w:rStyle w:val="apple-converted-space"/>
          <w:i/>
          <w:iCs/>
          <w:szCs w:val="24"/>
          <w:lang w:val="ru-RU"/>
        </w:rPr>
        <w:t xml:space="preserve"> </w:t>
      </w:r>
      <w:hyperlink r:id="rId55">
        <w:r w:rsidRPr="00D16E45">
          <w:rPr>
            <w:rStyle w:val="-1"/>
            <w:i/>
            <w:color w:val="auto"/>
            <w:sz w:val="24"/>
            <w:szCs w:val="24"/>
            <w:u w:val="none"/>
            <w:lang w:val="ru-RU"/>
          </w:rPr>
          <w:t>п. 32</w:t>
        </w:r>
      </w:hyperlink>
      <w:r w:rsidRPr="00D16E45">
        <w:rPr>
          <w:rStyle w:val="apple-converted-space"/>
          <w:i/>
          <w:iCs/>
          <w:szCs w:val="24"/>
          <w:lang w:val="ru-RU"/>
        </w:rPr>
        <w:t xml:space="preserve"> </w:t>
      </w:r>
      <w:r w:rsidR="00FE253D" w:rsidRPr="00D16E45">
        <w:rPr>
          <w:i/>
          <w:iCs/>
          <w:sz w:val="24"/>
          <w:szCs w:val="24"/>
          <w:lang w:val="ru-RU"/>
        </w:rPr>
        <w:t>СГС «Концептуальные основы»)</w:t>
      </w:r>
    </w:p>
    <w:p w14:paraId="49492FDD" w14:textId="25B90021" w:rsidR="007D41BF" w:rsidRPr="00D16E45" w:rsidRDefault="007D41BF"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Денежные документы принимаются в кассу и учитываются по фактической стоимости</w:t>
      </w:r>
      <w:r w:rsidR="00976AE6" w:rsidRPr="00D16E45">
        <w:rPr>
          <w:rFonts w:ascii="Times New Roman" w:hAnsi="Times New Roman"/>
          <w:sz w:val="24"/>
          <w:szCs w:val="24"/>
          <w:lang w:val="ru-RU" w:eastAsia="ru-RU"/>
        </w:rPr>
        <w:t>.</w:t>
      </w:r>
    </w:p>
    <w:p w14:paraId="52BF0F1F" w14:textId="3066D131" w:rsidR="00482CCA" w:rsidRPr="00D16E45" w:rsidRDefault="00482CCA"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 составе денежных документов учитываются</w:t>
      </w:r>
      <w:r w:rsidR="00F95E9F" w:rsidRPr="00D16E45">
        <w:rPr>
          <w:rFonts w:ascii="Times New Roman" w:hAnsi="Times New Roman"/>
          <w:sz w:val="24"/>
          <w:szCs w:val="24"/>
          <w:lang w:val="ru-RU" w:eastAsia="ru-RU"/>
        </w:rPr>
        <w:t xml:space="preserve"> почтовые марки, маркированные конверты.</w:t>
      </w:r>
    </w:p>
    <w:p w14:paraId="28C96F49" w14:textId="1033316F" w:rsidR="00482CCA" w:rsidRPr="00D16E45" w:rsidRDefault="003C01C8" w:rsidP="007460FF">
      <w:pPr>
        <w:pStyle w:val="ad"/>
        <w:shd w:val="clear" w:color="auto" w:fill="FFFFFF"/>
        <w:tabs>
          <w:tab w:val="left" w:pos="1276"/>
        </w:tabs>
        <w:spacing w:beforeAutospacing="0" w:afterAutospacing="0" w:line="360" w:lineRule="auto"/>
        <w:ind w:firstLine="426"/>
        <w:jc w:val="both"/>
        <w:rPr>
          <w:lang w:val="ru-RU"/>
        </w:rPr>
      </w:pPr>
      <w:r w:rsidRPr="00D16E45">
        <w:rPr>
          <w:i/>
          <w:iCs/>
          <w:lang w:val="ru-RU"/>
        </w:rPr>
        <w:t xml:space="preserve"> </w:t>
      </w:r>
      <w:r w:rsidR="00482CCA" w:rsidRPr="00D16E45">
        <w:rPr>
          <w:i/>
          <w:iCs/>
        </w:rPr>
        <w:t>(Основание:</w:t>
      </w:r>
      <w:r w:rsidR="00482CCA" w:rsidRPr="00D16E45">
        <w:rPr>
          <w:rStyle w:val="apple-converted-space"/>
          <w:i/>
          <w:iCs/>
        </w:rPr>
        <w:t xml:space="preserve"> </w:t>
      </w:r>
      <w:hyperlink r:id="rId56">
        <w:r w:rsidR="00482CCA" w:rsidRPr="00D16E45">
          <w:rPr>
            <w:rStyle w:val="-1"/>
            <w:i/>
            <w:color w:val="auto"/>
            <w:u w:val="none"/>
          </w:rPr>
          <w:t>п. 169</w:t>
        </w:r>
      </w:hyperlink>
      <w:r w:rsidR="00482CCA" w:rsidRPr="00D16E45">
        <w:rPr>
          <w:rStyle w:val="apple-converted-space"/>
          <w:i/>
          <w:iCs/>
        </w:rPr>
        <w:t xml:space="preserve"> </w:t>
      </w:r>
      <w:r w:rsidR="00482CCA" w:rsidRPr="00D16E45">
        <w:rPr>
          <w:i/>
          <w:iCs/>
        </w:rPr>
        <w:t>Инструкции № 157н)</w:t>
      </w:r>
    </w:p>
    <w:p w14:paraId="17BE056F" w14:textId="77777777" w:rsidR="00CC21A4" w:rsidRPr="00D16E45" w:rsidRDefault="007D41BF" w:rsidP="00AC05AD">
      <w:pPr>
        <w:pStyle w:val="a9"/>
        <w:numPr>
          <w:ilvl w:val="1"/>
          <w:numId w:val="8"/>
        </w:numPr>
        <w:tabs>
          <w:tab w:val="left" w:pos="567"/>
          <w:tab w:val="left" w:pos="1276"/>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p>
    <w:p w14:paraId="6FE3261F" w14:textId="7FA516B1" w:rsidR="00445B76" w:rsidRPr="00D16E45" w:rsidRDefault="0021695C" w:rsidP="00AC05AD">
      <w:pPr>
        <w:pStyle w:val="heading1normal"/>
        <w:numPr>
          <w:ilvl w:val="0"/>
          <w:numId w:val="8"/>
        </w:numPr>
        <w:jc w:val="center"/>
        <w:rPr>
          <w:b/>
        </w:rPr>
      </w:pPr>
      <w:bookmarkStart w:id="18" w:name="_Toc122508173"/>
      <w:r w:rsidRPr="00D16E45">
        <w:rPr>
          <w:b/>
        </w:rPr>
        <w:t>Учет расчетов с</w:t>
      </w:r>
      <w:r w:rsidR="00D7344F" w:rsidRPr="00D16E45">
        <w:rPr>
          <w:b/>
        </w:rPr>
        <w:t xml:space="preserve"> дебиторами и кредиторами</w:t>
      </w:r>
      <w:bookmarkEnd w:id="18"/>
    </w:p>
    <w:p w14:paraId="26A87F0E" w14:textId="402CB023" w:rsidR="003D14F8" w:rsidRPr="00D16E45" w:rsidRDefault="00B0604C"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r w:rsidR="0021695C" w:rsidRPr="00D16E45">
        <w:rPr>
          <w:rFonts w:ascii="Times New Roman" w:hAnsi="Times New Roman"/>
          <w:sz w:val="24"/>
          <w:szCs w:val="24"/>
          <w:lang w:val="ru-RU" w:eastAsia="ru-RU"/>
        </w:rPr>
        <w:t>, в рамках заключенных с ними гражданско – правовых договоров с использованием счетов бухгалтерского учета 0 206 00 000 «Расчеты по выданным авансам» и 0 302 00 000 «Расчеты по принятым обязательствам».</w:t>
      </w:r>
    </w:p>
    <w:p w14:paraId="341F3FDA" w14:textId="6FB09A12" w:rsidR="003D14F8" w:rsidRPr="00D16E45" w:rsidRDefault="003D14F8"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w:t>
      </w:r>
      <w:r w:rsidR="00686522" w:rsidRPr="00D16E45">
        <w:rPr>
          <w:rFonts w:ascii="Times New Roman" w:hAnsi="Times New Roman"/>
          <w:sz w:val="24"/>
          <w:szCs w:val="24"/>
          <w:lang w:val="ru-RU" w:eastAsia="ru-RU"/>
        </w:rPr>
        <w:t>доходам</w:t>
      </w:r>
      <w:r w:rsidRPr="00D16E45">
        <w:rPr>
          <w:rFonts w:ascii="Times New Roman" w:hAnsi="Times New Roman"/>
          <w:sz w:val="24"/>
          <w:szCs w:val="24"/>
          <w:lang w:val="ru-RU" w:eastAsia="ru-RU"/>
        </w:rPr>
        <w:t xml:space="preserve">». </w:t>
      </w:r>
    </w:p>
    <w:p w14:paraId="5A01D828" w14:textId="37626336" w:rsidR="0021695C" w:rsidRPr="00D16E45" w:rsidRDefault="003D14F8"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Счет 0 304 06 000 «Расчеты с прочими кредиторами» применяется для отражения операций по переводу активов (обязательств) с одного вида финансового обеспечения (деятельности) на другой, в том числе в связи с приобретением (созданием) объектов нефинансовых активов за счет нескольких источников финансового обеспечения. Суммы, учтенные на счете 0 304 06 000 «Расчеты с прочими кредиторами» при отражении перевода активов (обязательств) с одного вида финансового обеспечения (деятельности) на другой, могут списываться на финансовый результат прошлых отчетных периодов в корреспонденции со счетом 0 401 30 000 «Финансовый результат прошлых отчетных периодов» (с отражением данной операции в Справке по заключению учреждением счетов бухгалтерского учета отчетного финансового года (ф. 0503710)).</w:t>
      </w:r>
    </w:p>
    <w:p w14:paraId="65530ECF" w14:textId="3FA4697B" w:rsidR="001E5A50" w:rsidRPr="00D16E45" w:rsidRDefault="001E5A50"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 счете 0 210 05 000 «Расчеты с прочими дебиторами» ведутся расчеты  с дебиторами по представлению Учреждением обеспечений заявок на участие в конкурсе, обеспечений исполнения контракта (договора), обеспечений заявок, перечисленных на счет оператора электронной площадки в банке, при проведении электронных аукционов, иных залоговых пла</w:t>
      </w:r>
      <w:r w:rsidR="00A338A3" w:rsidRPr="00D16E45">
        <w:rPr>
          <w:rFonts w:ascii="Times New Roman" w:hAnsi="Times New Roman"/>
          <w:sz w:val="24"/>
          <w:szCs w:val="24"/>
          <w:lang w:val="ru-RU" w:eastAsia="ru-RU"/>
        </w:rPr>
        <w:t xml:space="preserve">тежей, задатков, услуги банка. </w:t>
      </w:r>
    </w:p>
    <w:p w14:paraId="764CA3E3" w14:textId="49ED01B1" w:rsidR="008E0271" w:rsidRPr="00D16E45" w:rsidRDefault="008E0271"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Дебиторская задолженность</w:t>
      </w:r>
      <w:r w:rsidR="00F95E9F" w:rsidRPr="00D16E45">
        <w:rPr>
          <w:sz w:val="24"/>
          <w:szCs w:val="24"/>
          <w:lang w:val="ru-RU"/>
        </w:rPr>
        <w:t>, неисполне</w:t>
      </w:r>
      <w:r w:rsidR="003C01C8" w:rsidRPr="00D16E45">
        <w:rPr>
          <w:sz w:val="24"/>
          <w:szCs w:val="24"/>
          <w:lang w:val="ru-RU"/>
        </w:rPr>
        <w:t>нная в срок, не соответствующая</w:t>
      </w:r>
      <w:r w:rsidR="00F95E9F" w:rsidRPr="00D16E45">
        <w:rPr>
          <w:sz w:val="24"/>
          <w:szCs w:val="24"/>
          <w:lang w:val="ru-RU"/>
        </w:rPr>
        <w:t xml:space="preserve"> критериям признания актива, а также если нет уверенности, что дебиторская задолженность в будущем может </w:t>
      </w:r>
      <w:r w:rsidR="00F95E9F" w:rsidRPr="00D16E45">
        <w:rPr>
          <w:sz w:val="24"/>
          <w:szCs w:val="24"/>
          <w:lang w:val="ru-RU"/>
        </w:rPr>
        <w:lastRenderedPageBreak/>
        <w:t>быть взыскана</w:t>
      </w:r>
      <w:r w:rsidR="00CD1240" w:rsidRPr="00D16E45">
        <w:rPr>
          <w:sz w:val="24"/>
          <w:szCs w:val="24"/>
          <w:lang w:val="ru-RU"/>
        </w:rPr>
        <w:t>,</w:t>
      </w:r>
      <w:r w:rsidR="00CD1240" w:rsidRPr="00D16E45">
        <w:rPr>
          <w:rFonts w:ascii="Times New Roman" w:hAnsi="Times New Roman" w:cs="Times New Roman"/>
          <w:sz w:val="24"/>
          <w:szCs w:val="24"/>
          <w:lang w:val="ru-RU"/>
        </w:rPr>
        <w:t xml:space="preserve"> в том числе по налоговым платежам (на основании решении ИФНС об отказе в возврате излишне уплаченной суммы налога) </w:t>
      </w:r>
      <w:r w:rsidR="00CD1240" w:rsidRPr="00D16E45">
        <w:rPr>
          <w:sz w:val="24"/>
          <w:szCs w:val="24"/>
          <w:lang w:val="ru-RU"/>
        </w:rPr>
        <w:t xml:space="preserve"> </w:t>
      </w:r>
      <w:r w:rsidRPr="00D16E45">
        <w:rPr>
          <w:rFonts w:ascii="Times New Roman" w:hAnsi="Times New Roman"/>
          <w:sz w:val="24"/>
          <w:szCs w:val="24"/>
          <w:lang w:val="ru-RU" w:eastAsia="ru-RU"/>
        </w:rPr>
        <w:t>списывается с учета после того, как Комиссия по поступлению и выбытию активов признает ее сомнительной</w:t>
      </w:r>
      <w:r w:rsidR="0041174C" w:rsidRPr="00D16E45">
        <w:rPr>
          <w:rFonts w:ascii="Times New Roman" w:hAnsi="Times New Roman"/>
          <w:sz w:val="24"/>
          <w:szCs w:val="24"/>
          <w:lang w:val="ru-RU" w:eastAsia="ru-RU"/>
        </w:rPr>
        <w:t xml:space="preserve"> (непризнанная должником сумма)</w:t>
      </w:r>
      <w:r w:rsidRPr="00D16E45">
        <w:rPr>
          <w:rFonts w:ascii="Times New Roman" w:hAnsi="Times New Roman"/>
          <w:sz w:val="24"/>
          <w:szCs w:val="24"/>
          <w:lang w:val="ru-RU" w:eastAsia="ru-RU"/>
        </w:rPr>
        <w:t xml:space="preserve"> или безнадежной</w:t>
      </w:r>
      <w:r w:rsidR="0041174C" w:rsidRPr="00D16E45">
        <w:rPr>
          <w:rFonts w:ascii="Times New Roman" w:hAnsi="Times New Roman"/>
          <w:sz w:val="24"/>
          <w:szCs w:val="24"/>
          <w:lang w:val="ru-RU" w:eastAsia="ru-RU"/>
        </w:rPr>
        <w:t xml:space="preserve"> (в случае смерти, банкротства, ликвидации должника)</w:t>
      </w:r>
      <w:r w:rsidRPr="00D16E45">
        <w:rPr>
          <w:rFonts w:ascii="Times New Roman" w:hAnsi="Times New Roman"/>
          <w:sz w:val="24"/>
          <w:szCs w:val="24"/>
          <w:lang w:val="ru-RU" w:eastAsia="ru-RU"/>
        </w:rPr>
        <w:t xml:space="preserve"> к взысканию</w:t>
      </w:r>
      <w:r w:rsidR="00B0598B" w:rsidRPr="00D16E45">
        <w:rPr>
          <w:rFonts w:ascii="Times New Roman" w:hAnsi="Times New Roman"/>
          <w:sz w:val="24"/>
          <w:szCs w:val="24"/>
          <w:lang w:val="ru-RU" w:eastAsia="ru-RU"/>
        </w:rPr>
        <w:t xml:space="preserve"> по истечении срока исковой давности (3 года) с момента начала претензионной работы. </w:t>
      </w:r>
      <w:r w:rsidR="008C589F" w:rsidRPr="00D16E45">
        <w:rPr>
          <w:rFonts w:ascii="Times New Roman" w:hAnsi="Times New Roman"/>
          <w:sz w:val="24"/>
          <w:szCs w:val="24"/>
          <w:lang w:val="ru-RU" w:eastAsia="ru-RU"/>
        </w:rPr>
        <w:t>З</w:t>
      </w:r>
      <w:r w:rsidR="00047C03" w:rsidRPr="00D16E45">
        <w:rPr>
          <w:rFonts w:ascii="Times New Roman" w:hAnsi="Times New Roman"/>
          <w:sz w:val="24"/>
          <w:szCs w:val="24"/>
          <w:lang w:val="ru-RU" w:eastAsia="ru-RU"/>
        </w:rPr>
        <w:t xml:space="preserve">адолженность, признанная </w:t>
      </w:r>
      <w:r w:rsidR="003D70CB" w:rsidRPr="00D16E45">
        <w:rPr>
          <w:rFonts w:ascii="Times New Roman" w:hAnsi="Times New Roman"/>
          <w:sz w:val="24"/>
          <w:szCs w:val="24"/>
          <w:lang w:val="ru-RU" w:eastAsia="ru-RU"/>
        </w:rPr>
        <w:t>сомнительной</w:t>
      </w:r>
      <w:r w:rsidR="00047C03" w:rsidRPr="00D16E45">
        <w:rPr>
          <w:rFonts w:ascii="Times New Roman" w:hAnsi="Times New Roman"/>
          <w:sz w:val="24"/>
          <w:szCs w:val="24"/>
          <w:lang w:val="ru-RU" w:eastAsia="ru-RU"/>
        </w:rPr>
        <w:t xml:space="preserve">, списывается с балансового учета и отражается на забалансовом счете 04 «Задолженность неплатежеспособных дебиторов». На забалансовом счете </w:t>
      </w:r>
      <w:r w:rsidR="00B0598B" w:rsidRPr="00D16E45">
        <w:rPr>
          <w:rFonts w:ascii="Times New Roman" w:hAnsi="Times New Roman"/>
          <w:sz w:val="24"/>
          <w:szCs w:val="24"/>
          <w:lang w:val="ru-RU" w:eastAsia="ru-RU"/>
        </w:rPr>
        <w:t>сомнительная</w:t>
      </w:r>
      <w:r w:rsidR="00047C03" w:rsidRPr="00D16E45">
        <w:rPr>
          <w:rFonts w:ascii="Times New Roman" w:hAnsi="Times New Roman"/>
          <w:sz w:val="24"/>
          <w:szCs w:val="24"/>
          <w:lang w:val="ru-RU" w:eastAsia="ru-RU"/>
        </w:rPr>
        <w:t xml:space="preserve"> задолженность учитывается:</w:t>
      </w:r>
    </w:p>
    <w:p w14:paraId="753833B9" w14:textId="77777777" w:rsidR="00047C03" w:rsidRPr="00D16E45" w:rsidRDefault="00047C03" w:rsidP="00E54358">
      <w:pPr>
        <w:pStyle w:val="a9"/>
        <w:numPr>
          <w:ilvl w:val="0"/>
          <w:numId w:val="30"/>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14:paraId="08252E95" w14:textId="77777777" w:rsidR="00047C03" w:rsidRPr="00D16E45" w:rsidRDefault="00047C03" w:rsidP="00E54358">
      <w:pPr>
        <w:pStyle w:val="a9"/>
        <w:numPr>
          <w:ilvl w:val="0"/>
          <w:numId w:val="30"/>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14:paraId="2BEE7721" w14:textId="7CF0A728" w:rsidR="00B0598B" w:rsidRPr="00D16E45" w:rsidRDefault="00B0598B" w:rsidP="00B0598B">
      <w:p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Безнадежная к взысканию дебиторская задолженность, списывется с балансового учета без отражания на счете 04 «Задолженность неплатежеспособных дебиторов».</w:t>
      </w:r>
    </w:p>
    <w:p w14:paraId="1578ACAC" w14:textId="77777777" w:rsidR="00047C03" w:rsidRPr="00D16E45" w:rsidRDefault="00047C03" w:rsidP="00047C03">
      <w:pPr>
        <w:pStyle w:val="a9"/>
        <w:tabs>
          <w:tab w:val="left" w:pos="0"/>
        </w:tabs>
        <w:spacing w:before="120" w:beforeAutospacing="0" w:after="120" w:afterAutospacing="0" w:line="360" w:lineRule="auto"/>
        <w:ind w:left="0"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Дебиторская задолженность списывается отдельно по каждому обязательству (дебитору).</w:t>
      </w:r>
    </w:p>
    <w:p w14:paraId="51851235" w14:textId="59FEE2B5" w:rsidR="008E0271" w:rsidRPr="00D16E45" w:rsidRDefault="00047C03" w:rsidP="00047C03">
      <w:pPr>
        <w:pStyle w:val="a9"/>
        <w:tabs>
          <w:tab w:val="left" w:pos="0"/>
        </w:tabs>
        <w:spacing w:before="120" w:beforeAutospacing="0" w:after="120" w:afterAutospacing="0" w:line="360" w:lineRule="auto"/>
        <w:ind w:left="0" w:firstLine="567"/>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339, 340 Инструкции № 157н, п. 11 СГС «Доходы»)</w:t>
      </w:r>
    </w:p>
    <w:p w14:paraId="183861A7" w14:textId="016B0499"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xml:space="preserve">Списание сомнительной задолженности со сч. 04 </w:t>
      </w:r>
      <w:r w:rsidR="003C01C8" w:rsidRPr="00D16E45">
        <w:rPr>
          <w:sz w:val="24"/>
          <w:szCs w:val="24"/>
          <w:lang w:val="ru-RU" w:eastAsia="ru-RU"/>
        </w:rPr>
        <w:t>«Задолженность неплатежеспособных дебиторов» производится на основании Решения</w:t>
      </w:r>
      <w:r w:rsidRPr="00D16E45">
        <w:rPr>
          <w:sz w:val="24"/>
          <w:szCs w:val="24"/>
          <w:lang w:val="ru-RU" w:eastAsia="ru-RU"/>
        </w:rPr>
        <w:t xml:space="preserve"> комиссии по поступлению и выбытию активов, решения руководителя учреждения</w:t>
      </w:r>
      <w:r w:rsidR="003C01C8" w:rsidRPr="00D16E45">
        <w:rPr>
          <w:sz w:val="24"/>
          <w:szCs w:val="24"/>
          <w:lang w:val="ru-RU" w:eastAsia="ru-RU"/>
        </w:rPr>
        <w:t xml:space="preserve"> в следующих случаях:</w:t>
      </w:r>
    </w:p>
    <w:p w14:paraId="3C773790"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xml:space="preserve"> - при поступлении средств в погашение задолженности неплатежеспособных дебиторов на лицевой или расчетный счет, в кассу учреждения (на дату зачисления, поступления средств);</w:t>
      </w:r>
    </w:p>
    <w:p w14:paraId="548A8808"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исполнение (прекращение) задолженности иным, не противоречащим законодательству РФ, способом;</w:t>
      </w:r>
    </w:p>
    <w:p w14:paraId="39117775" w14:textId="77777777" w:rsidR="003C01C8"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возобновления процедуры взыскания задолженности (на дату возобновления взыскания)</w:t>
      </w:r>
    </w:p>
    <w:p w14:paraId="7794B3BA" w14:textId="185F2814" w:rsidR="00941151" w:rsidRPr="00D16E45" w:rsidRDefault="00941151" w:rsidP="00BC22F6">
      <w:pPr>
        <w:spacing w:beforeAutospacing="0" w:afterAutospacing="0" w:line="360" w:lineRule="auto"/>
        <w:ind w:firstLine="567"/>
        <w:jc w:val="both"/>
        <w:rPr>
          <w:sz w:val="24"/>
          <w:szCs w:val="24"/>
          <w:lang w:val="ru-RU" w:eastAsia="ru-RU"/>
        </w:rPr>
      </w:pPr>
      <w:r w:rsidRPr="00D16E45">
        <w:rPr>
          <w:sz w:val="24"/>
          <w:szCs w:val="24"/>
          <w:lang w:val="ru-RU" w:eastAsia="ru-RU"/>
        </w:rPr>
        <w:t>- п</w:t>
      </w:r>
      <w:r w:rsidR="003C01C8" w:rsidRPr="00D16E45">
        <w:rPr>
          <w:sz w:val="24"/>
          <w:szCs w:val="24"/>
          <w:lang w:val="ru-RU" w:eastAsia="ru-RU"/>
        </w:rPr>
        <w:t xml:space="preserve">о истечении срока наблюдения (5 </w:t>
      </w:r>
      <w:r w:rsidRPr="00D16E45">
        <w:rPr>
          <w:sz w:val="24"/>
          <w:szCs w:val="24"/>
          <w:lang w:val="ru-RU" w:eastAsia="ru-RU"/>
        </w:rPr>
        <w:t xml:space="preserve">лет), а также в случае наличия документов, подтверждающих неопределенность относительно получения экономических </w:t>
      </w:r>
      <w:r w:rsidR="003C01C8" w:rsidRPr="00D16E45">
        <w:rPr>
          <w:sz w:val="24"/>
          <w:szCs w:val="24"/>
          <w:lang w:val="ru-RU" w:eastAsia="ru-RU"/>
        </w:rPr>
        <w:t xml:space="preserve">выгод или полезного потенциала </w:t>
      </w:r>
      <w:r w:rsidRPr="00D16E45">
        <w:rPr>
          <w:sz w:val="24"/>
          <w:szCs w:val="24"/>
          <w:lang w:val="ru-RU" w:eastAsia="ru-RU"/>
        </w:rPr>
        <w:t>(Заключение комиссии ).</w:t>
      </w:r>
    </w:p>
    <w:p w14:paraId="36C70184" w14:textId="556683B8" w:rsidR="00ED430C" w:rsidRPr="00D16E45" w:rsidRDefault="00ED430C" w:rsidP="00ED430C">
      <w:pPr>
        <w:pStyle w:val="2"/>
        <w:shd w:val="clear" w:color="auto" w:fill="FFFFFF"/>
        <w:spacing w:before="0" w:line="360" w:lineRule="auto"/>
        <w:ind w:firstLine="482"/>
        <w:jc w:val="both"/>
        <w:rPr>
          <w:rFonts w:ascii="Times New Roman" w:hAnsi="Times New Roman"/>
          <w:color w:val="auto"/>
          <w:sz w:val="24"/>
          <w:szCs w:val="24"/>
        </w:rPr>
      </w:pPr>
      <w:r w:rsidRPr="00D16E45">
        <w:rPr>
          <w:rFonts w:ascii="Times New Roman" w:hAnsi="Times New Roman"/>
          <w:color w:val="auto"/>
          <w:sz w:val="24"/>
          <w:szCs w:val="24"/>
        </w:rPr>
        <w:lastRenderedPageBreak/>
        <w:t xml:space="preserve">           </w:t>
      </w:r>
      <w:bookmarkStart w:id="19" w:name="_Toc122508174"/>
      <w:r w:rsidRPr="00D16E45">
        <w:rPr>
          <w:rFonts w:ascii="Times New Roman" w:hAnsi="Times New Roman"/>
          <w:color w:val="auto"/>
          <w:sz w:val="24"/>
          <w:szCs w:val="24"/>
        </w:rPr>
        <w:t>Ежегодно на конец отчетного периода создается резерв по сомнительной задолженности в сумме сомнительной задолженности.</w:t>
      </w:r>
      <w:bookmarkEnd w:id="19"/>
    </w:p>
    <w:p w14:paraId="7932B788" w14:textId="69A83F1C" w:rsidR="00EF38BE" w:rsidRPr="00D16E45" w:rsidRDefault="00ED430C" w:rsidP="006C45EE">
      <w:pPr>
        <w:pStyle w:val="2"/>
        <w:shd w:val="clear" w:color="auto" w:fill="FFFFFF"/>
        <w:spacing w:before="0" w:line="360" w:lineRule="auto"/>
        <w:jc w:val="both"/>
        <w:rPr>
          <w:rFonts w:ascii="Times New Roman" w:hAnsi="Times New Roman"/>
          <w:color w:val="auto"/>
          <w:sz w:val="24"/>
          <w:szCs w:val="24"/>
        </w:rPr>
      </w:pPr>
      <w:r w:rsidRPr="00D16E45">
        <w:rPr>
          <w:rFonts w:ascii="Times New Roman" w:hAnsi="Times New Roman"/>
          <w:color w:val="auto"/>
          <w:sz w:val="24"/>
          <w:szCs w:val="24"/>
        </w:rPr>
        <w:t xml:space="preserve">                    </w:t>
      </w:r>
      <w:bookmarkStart w:id="20" w:name="_Toc122508175"/>
      <w:r w:rsidRPr="00D16E45">
        <w:rPr>
          <w:rFonts w:ascii="Times New Roman" w:hAnsi="Times New Roman"/>
          <w:color w:val="auto"/>
          <w:sz w:val="24"/>
          <w:szCs w:val="24"/>
        </w:rPr>
        <w:t>Неисполненная в срок и не соответствующей критериям признания актива дебиторская задолженность признается комиссией по поступлению и выбытию активов сомнительной задолженностью и по ней создается резерв в размере суммы сомнительной задолженности. Резерв по сомнительной задолженности формируется (корректируется) один раз в год - на конец отчетного года.»</w:t>
      </w:r>
      <w:bookmarkEnd w:id="20"/>
    </w:p>
    <w:p w14:paraId="2FAE75C5" w14:textId="77777777" w:rsidR="005D5FE8" w:rsidRPr="00D16E45" w:rsidRDefault="006C45EE" w:rsidP="00613AF1">
      <w:pPr>
        <w:pStyle w:val="a9"/>
        <w:numPr>
          <w:ilvl w:val="1"/>
          <w:numId w:val="8"/>
        </w:numPr>
        <w:shd w:val="clear" w:color="auto" w:fill="FFFFFF"/>
        <w:tabs>
          <w:tab w:val="left" w:pos="567"/>
        </w:tabs>
        <w:spacing w:before="100" w:beforeAutospacing="0" w:after="100" w:afterAutospacing="0" w:line="360" w:lineRule="auto"/>
        <w:ind w:left="360" w:firstLine="426"/>
        <w:jc w:val="both"/>
        <w:rPr>
          <w:rFonts w:ascii="Times New Roman" w:eastAsia="Times New Roman" w:hAnsi="Times New Roman" w:cs="Times New Roman"/>
          <w:sz w:val="24"/>
          <w:szCs w:val="24"/>
          <w:lang w:val="ru-RU" w:eastAsia="ru-RU"/>
        </w:rPr>
      </w:pPr>
      <w:r w:rsidRPr="00D16E45">
        <w:rPr>
          <w:rFonts w:ascii="Times New Roman" w:hAnsi="Times New Roman"/>
          <w:sz w:val="24"/>
          <w:szCs w:val="24"/>
          <w:lang w:val="ru-RU" w:eastAsia="ru-RU"/>
        </w:rPr>
        <w:t>О</w:t>
      </w:r>
      <w:r w:rsidRPr="00D16E45">
        <w:rPr>
          <w:sz w:val="24"/>
          <w:szCs w:val="24"/>
          <w:shd w:val="clear" w:color="auto" w:fill="FFFFFF"/>
          <w:lang w:val="ru-RU"/>
        </w:rPr>
        <w:t>тражение в учете ожидаемых/</w:t>
      </w:r>
      <w:r w:rsidRPr="00D16E45">
        <w:rPr>
          <w:sz w:val="24"/>
          <w:szCs w:val="24"/>
          <w:shd w:val="clear" w:color="auto" w:fill="FFFFFF"/>
        </w:rPr>
        <w:t> </w:t>
      </w:r>
      <w:hyperlink r:id="rId57" w:anchor="/document/71586636/entry/685" w:history="1">
        <w:r w:rsidRPr="00D16E45">
          <w:rPr>
            <w:rStyle w:val="ab"/>
            <w:color w:val="auto"/>
            <w:sz w:val="24"/>
            <w:szCs w:val="24"/>
            <w:u w:val="none"/>
            <w:shd w:val="clear" w:color="auto" w:fill="FFFFFF"/>
            <w:lang w:val="ru-RU"/>
          </w:rPr>
          <w:t>прогнозных</w:t>
        </w:r>
      </w:hyperlink>
      <w:r w:rsidRPr="00D16E45">
        <w:rPr>
          <w:sz w:val="24"/>
          <w:szCs w:val="24"/>
          <w:shd w:val="clear" w:color="auto" w:fill="FFFFFF"/>
        </w:rPr>
        <w:t> </w:t>
      </w:r>
      <w:r w:rsidR="005D5FE8" w:rsidRPr="00D16E45">
        <w:rPr>
          <w:sz w:val="24"/>
          <w:szCs w:val="24"/>
          <w:shd w:val="clear" w:color="auto" w:fill="FFFFFF"/>
          <w:lang w:val="ru-RU"/>
        </w:rPr>
        <w:t>доходов от возмещения ущерба,</w:t>
      </w:r>
    </w:p>
    <w:p w14:paraId="570813BF" w14:textId="6A56F768" w:rsidR="005D5FE8" w:rsidRPr="00D16E45" w:rsidRDefault="006C45EE" w:rsidP="005D5FE8">
      <w:pPr>
        <w:shd w:val="clear" w:color="auto" w:fill="FFFFFF"/>
        <w:tabs>
          <w:tab w:val="left" w:pos="567"/>
        </w:tabs>
        <w:spacing w:before="100" w:beforeAutospacing="0" w:after="100" w:afterAutospacing="0" w:line="360" w:lineRule="auto"/>
        <w:jc w:val="both"/>
        <w:rPr>
          <w:rFonts w:ascii="Times New Roman" w:eastAsia="Times New Roman" w:hAnsi="Times New Roman" w:cs="Times New Roman"/>
          <w:sz w:val="24"/>
          <w:szCs w:val="24"/>
          <w:lang w:val="ru-RU" w:eastAsia="ru-RU"/>
        </w:rPr>
      </w:pPr>
      <w:r w:rsidRPr="00D16E45">
        <w:rPr>
          <w:sz w:val="24"/>
          <w:szCs w:val="24"/>
          <w:shd w:val="clear" w:color="auto" w:fill="FFFFFF"/>
          <w:lang w:val="ru-RU"/>
        </w:rPr>
        <w:t>штрафов, пеней, неустоек, компенсации затрат учреждения осуществляется датой выставления претензии</w:t>
      </w:r>
      <w:r w:rsidR="005D5FE8" w:rsidRPr="00D16E45">
        <w:rPr>
          <w:sz w:val="24"/>
          <w:szCs w:val="24"/>
          <w:shd w:val="clear" w:color="auto" w:fill="FFFFFF"/>
          <w:lang w:val="ru-RU"/>
        </w:rPr>
        <w:t xml:space="preserve"> на</w:t>
      </w:r>
      <w:r w:rsidRPr="00D16E45">
        <w:rPr>
          <w:sz w:val="24"/>
          <w:szCs w:val="24"/>
          <w:lang w:val="ru-RU"/>
        </w:rPr>
        <w:t xml:space="preserve"> </w:t>
      </w:r>
      <w:hyperlink r:id="rId58" w:anchor="/document/12180849/entry/40140" w:history="1">
        <w:r w:rsidRPr="00D16E45">
          <w:rPr>
            <w:rStyle w:val="ab"/>
            <w:color w:val="auto"/>
            <w:sz w:val="24"/>
            <w:szCs w:val="24"/>
            <w:u w:val="none"/>
            <w:shd w:val="clear" w:color="auto" w:fill="FFFFFF"/>
            <w:lang w:val="ru-RU"/>
          </w:rPr>
          <w:t xml:space="preserve">счете 401.40 </w:t>
        </w:r>
      </w:hyperlink>
      <w:r w:rsidRPr="00D16E45">
        <w:rPr>
          <w:sz w:val="24"/>
          <w:szCs w:val="24"/>
          <w:shd w:val="clear" w:color="auto" w:fill="FFFFFF"/>
          <w:lang w:val="ru-RU"/>
        </w:rPr>
        <w:t>"Доходы будущих периодов"</w:t>
      </w:r>
      <w:r w:rsidR="005D5FE8" w:rsidRPr="00D16E45">
        <w:rPr>
          <w:sz w:val="24"/>
          <w:szCs w:val="24"/>
          <w:shd w:val="clear" w:color="auto" w:fill="FFFFFF"/>
          <w:lang w:val="ru-RU"/>
        </w:rPr>
        <w:t>,</w:t>
      </w:r>
      <w:r w:rsidRPr="00D16E45">
        <w:rPr>
          <w:sz w:val="24"/>
          <w:szCs w:val="24"/>
          <w:shd w:val="clear" w:color="auto" w:fill="FFFFFF"/>
          <w:lang w:val="ru-RU"/>
        </w:rPr>
        <w:t xml:space="preserve"> когда у субъекта учета</w:t>
      </w:r>
      <w:r w:rsidRPr="00D16E45">
        <w:rPr>
          <w:sz w:val="24"/>
          <w:szCs w:val="24"/>
          <w:shd w:val="clear" w:color="auto" w:fill="FFFFFF"/>
        </w:rPr>
        <w:t> </w:t>
      </w:r>
      <w:r w:rsidRPr="00D16E45">
        <w:rPr>
          <w:rStyle w:val="s10"/>
          <w:bCs/>
          <w:sz w:val="24"/>
          <w:szCs w:val="24"/>
          <w:shd w:val="clear" w:color="auto" w:fill="FFFFFF"/>
          <w:lang w:val="ru-RU"/>
        </w:rPr>
        <w:t>отсутствует уверенность</w:t>
      </w:r>
      <w:r w:rsidRPr="00D16E45">
        <w:rPr>
          <w:sz w:val="24"/>
          <w:szCs w:val="24"/>
          <w:shd w:val="clear" w:color="auto" w:fill="FFFFFF"/>
        </w:rPr>
        <w:t> </w:t>
      </w:r>
      <w:r w:rsidRPr="00D16E45">
        <w:rPr>
          <w:sz w:val="24"/>
          <w:szCs w:val="24"/>
          <w:shd w:val="clear" w:color="auto" w:fill="FFFFFF"/>
          <w:lang w:val="ru-RU"/>
        </w:rPr>
        <w:t>в получении денежных средств</w:t>
      </w:r>
      <w:r w:rsidR="005D5FE8" w:rsidRPr="00D16E45">
        <w:rPr>
          <w:sz w:val="24"/>
          <w:szCs w:val="24"/>
          <w:shd w:val="clear" w:color="auto" w:fill="FFFFFF"/>
          <w:lang w:val="ru-RU"/>
        </w:rPr>
        <w:t xml:space="preserve"> , а также в случае если:</w:t>
      </w:r>
    </w:p>
    <w:p w14:paraId="6CD255F8" w14:textId="6BEA6BC3" w:rsidR="006C45EE" w:rsidRPr="00D16E45" w:rsidRDefault="006C45EE" w:rsidP="005D5FE8">
      <w:pPr>
        <w:shd w:val="clear" w:color="auto" w:fill="FFFFFF"/>
        <w:tabs>
          <w:tab w:val="left" w:pos="567"/>
        </w:tabs>
        <w:spacing w:before="100" w:beforeAutospacing="0" w:after="100" w:afterAutospacing="0" w:line="360" w:lineRule="auto"/>
        <w:ind w:left="36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не определено конкретное виновное лицо. Например, в отношении пропавшего имущества нет лица, на которое возложена полная материальная ответственность, устанавливается круг виновных лиц;</w:t>
      </w:r>
    </w:p>
    <w:p w14:paraId="3CB7A511"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не получено согласие виновного лица или контрагента на возмещение ущерба, неустойки, затрат учреждения, либо есть судебное решение на взыскание таких сумм - ведь оно может быть оспорено;</w:t>
      </w:r>
    </w:p>
    <w:p w14:paraId="6C4455FE"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 виновное лицо/ контрагент установлено, однако не соглашается с размером предъявленной ему задолженности, предстоит разбирательство по урегулированию данной суммы.</w:t>
      </w:r>
    </w:p>
    <w:p w14:paraId="14A3DBE6" w14:textId="77777777" w:rsidR="006C45EE" w:rsidRPr="00D16E45" w:rsidRDefault="006C45EE" w:rsidP="006C45EE">
      <w:pPr>
        <w:pStyle w:val="a9"/>
        <w:tabs>
          <w:tab w:val="left" w:pos="567"/>
        </w:tabs>
        <w:spacing w:before="120" w:beforeAutospacing="0" w:after="120" w:afterAutospacing="0" w:line="360" w:lineRule="auto"/>
        <w:ind w:left="567"/>
        <w:jc w:val="both"/>
        <w:rPr>
          <w:sz w:val="24"/>
          <w:szCs w:val="24"/>
          <w:shd w:val="clear" w:color="auto" w:fill="FFFFFF"/>
          <w:lang w:val="ru-RU"/>
        </w:rPr>
      </w:pPr>
      <w:r w:rsidRPr="00D16E45">
        <w:rPr>
          <w:sz w:val="24"/>
          <w:szCs w:val="24"/>
          <w:shd w:val="clear" w:color="auto" w:fill="FFFFFF"/>
          <w:lang w:val="ru-RU"/>
        </w:rPr>
        <w:t>Задолженность дебиторов по недостачам, хищениям, неустойкам, требованиям по</w:t>
      </w:r>
    </w:p>
    <w:p w14:paraId="6D37CC4F" w14:textId="4076C8BE" w:rsidR="006C45EE" w:rsidRPr="00D16E45" w:rsidRDefault="006C45EE" w:rsidP="006C45EE">
      <w:pPr>
        <w:tabs>
          <w:tab w:val="left" w:pos="567"/>
        </w:tabs>
        <w:spacing w:before="120" w:beforeAutospacing="0" w:after="120" w:afterAutospacing="0" w:line="360" w:lineRule="auto"/>
        <w:jc w:val="both"/>
        <w:rPr>
          <w:sz w:val="24"/>
          <w:szCs w:val="24"/>
          <w:shd w:val="clear" w:color="auto" w:fill="FFFFFF"/>
          <w:lang w:val="ru-RU"/>
        </w:rPr>
      </w:pPr>
      <w:r w:rsidRPr="00D16E45">
        <w:rPr>
          <w:sz w:val="24"/>
          <w:szCs w:val="24"/>
          <w:shd w:val="clear" w:color="auto" w:fill="FFFFFF"/>
          <w:lang w:val="ru-RU"/>
        </w:rPr>
        <w:t xml:space="preserve"> возмещению ущерба и иным требованиям по компенсации затрат </w:t>
      </w:r>
      <w:r w:rsidR="005D5FE8" w:rsidRPr="00D16E45">
        <w:rPr>
          <w:sz w:val="24"/>
          <w:szCs w:val="24"/>
          <w:shd w:val="clear" w:color="auto" w:fill="FFFFFF"/>
          <w:lang w:val="ru-RU"/>
        </w:rPr>
        <w:t>отражается в учете на</w:t>
      </w:r>
      <w:r w:rsidRPr="00D16E45">
        <w:rPr>
          <w:sz w:val="24"/>
          <w:szCs w:val="24"/>
          <w:shd w:val="clear" w:color="auto" w:fill="FFFFFF"/>
          <w:lang w:val="ru-RU"/>
        </w:rPr>
        <w:t xml:space="preserve"> счет</w:t>
      </w:r>
      <w:r w:rsidR="005D5FE8" w:rsidRPr="00D16E45">
        <w:rPr>
          <w:sz w:val="24"/>
          <w:szCs w:val="24"/>
          <w:shd w:val="clear" w:color="auto" w:fill="FFFFFF"/>
          <w:lang w:val="ru-RU"/>
        </w:rPr>
        <w:t>е</w:t>
      </w:r>
      <w:r w:rsidRPr="00D16E45">
        <w:rPr>
          <w:sz w:val="24"/>
          <w:szCs w:val="24"/>
          <w:shd w:val="clear" w:color="auto" w:fill="FFFFFF"/>
        </w:rPr>
        <w:t> </w:t>
      </w:r>
      <w:hyperlink r:id="rId59" w:anchor="/document/12180849/entry/40110" w:history="1">
        <w:r w:rsidRPr="00D16E45">
          <w:rPr>
            <w:rStyle w:val="ab"/>
            <w:color w:val="auto"/>
            <w:sz w:val="24"/>
            <w:szCs w:val="24"/>
            <w:u w:val="none"/>
            <w:shd w:val="clear" w:color="auto" w:fill="FFFFFF"/>
            <w:lang w:val="ru-RU"/>
          </w:rPr>
          <w:t xml:space="preserve">401.10 </w:t>
        </w:r>
      </w:hyperlink>
      <w:r w:rsidRPr="00D16E45">
        <w:rPr>
          <w:rStyle w:val="ab"/>
          <w:color w:val="auto"/>
          <w:sz w:val="24"/>
          <w:szCs w:val="24"/>
          <w:u w:val="none"/>
          <w:shd w:val="clear" w:color="auto" w:fill="FFFFFF"/>
          <w:lang w:val="ru-RU"/>
        </w:rPr>
        <w:t>датой предоставления документов, подтверждающих</w:t>
      </w:r>
      <w:r w:rsidRPr="00D16E45">
        <w:rPr>
          <w:sz w:val="24"/>
          <w:szCs w:val="24"/>
          <w:shd w:val="clear" w:color="auto" w:fill="FFFFFF"/>
          <w:lang w:val="ru-RU"/>
        </w:rPr>
        <w:t xml:space="preserve"> признание задолженности, в том случае, если:</w:t>
      </w:r>
    </w:p>
    <w:p w14:paraId="10A5F707"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1. Установлено виновное лицо/ контрагент и получено его согласие на погашение задолженности </w:t>
      </w:r>
      <w:r w:rsidRPr="00D16E45">
        <w:rPr>
          <w:rFonts w:ascii="Times New Roman" w:eastAsia="Times New Roman" w:hAnsi="Times New Roman" w:cs="Times New Roman"/>
          <w:bCs/>
          <w:sz w:val="24"/>
          <w:szCs w:val="24"/>
          <w:lang w:val="ru-RU" w:eastAsia="ru-RU"/>
        </w:rPr>
        <w:t>в определенном размере в текущем финансовом году</w:t>
      </w:r>
      <w:r w:rsidRPr="00D16E45">
        <w:rPr>
          <w:rFonts w:ascii="Times New Roman" w:eastAsia="Times New Roman" w:hAnsi="Times New Roman" w:cs="Times New Roman"/>
          <w:sz w:val="24"/>
          <w:szCs w:val="24"/>
          <w:lang w:val="ru-RU" w:eastAsia="ru-RU"/>
        </w:rPr>
        <w:t>,</w:t>
      </w:r>
    </w:p>
    <w:p w14:paraId="4A0272A0" w14:textId="77777777" w:rsidR="006C45EE" w:rsidRPr="00D16E45" w:rsidRDefault="006C45EE" w:rsidP="006C45EE">
      <w:pPr>
        <w:shd w:val="clear" w:color="auto" w:fill="FFFFFF"/>
        <w:spacing w:before="100" w:after="100"/>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2. Возможно удержание суммы в соответствии с условиями договора.</w:t>
      </w:r>
    </w:p>
    <w:p w14:paraId="6986810B" w14:textId="77777777" w:rsidR="006C45EE" w:rsidRPr="00D16E45" w:rsidRDefault="006C45EE" w:rsidP="006C45EE">
      <w:pPr>
        <w:pStyle w:val="a9"/>
        <w:tabs>
          <w:tab w:val="left" w:pos="567"/>
        </w:tabs>
        <w:spacing w:before="120" w:beforeAutospacing="0" w:after="120" w:afterAutospacing="0" w:line="360" w:lineRule="auto"/>
        <w:ind w:left="426"/>
        <w:jc w:val="both"/>
        <w:rPr>
          <w:i/>
          <w:sz w:val="24"/>
          <w:szCs w:val="24"/>
          <w:lang w:val="ru-RU" w:eastAsia="ru-RU"/>
        </w:rPr>
      </w:pPr>
      <w:r w:rsidRPr="00D16E45">
        <w:rPr>
          <w:rFonts w:ascii="Times New Roman" w:eastAsia="Times New Roman" w:hAnsi="Times New Roman" w:cs="Times New Roman"/>
          <w:sz w:val="24"/>
          <w:szCs w:val="24"/>
          <w:lang w:val="ru-RU" w:eastAsia="ru-RU"/>
        </w:rPr>
        <w:tab/>
      </w:r>
      <w:r w:rsidRPr="00D16E45">
        <w:rPr>
          <w:i/>
          <w:sz w:val="24"/>
          <w:szCs w:val="24"/>
          <w:lang w:val="ru-RU" w:eastAsia="ru-RU"/>
        </w:rPr>
        <w:t>(Основание: п. 9 СГС «Учетная политика»)</w:t>
      </w:r>
    </w:p>
    <w:p w14:paraId="4803949C" w14:textId="77777777" w:rsidR="0078086E"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w:t>
      </w:r>
      <w:r w:rsidR="007E323B" w:rsidRPr="00D16E45">
        <w:rPr>
          <w:rFonts w:ascii="Times New Roman" w:hAnsi="Times New Roman"/>
          <w:sz w:val="24"/>
          <w:szCs w:val="24"/>
          <w:lang w:val="ru-RU" w:eastAsia="ru-RU"/>
        </w:rPr>
        <w:t>К</w:t>
      </w:r>
      <w:r w:rsidRPr="00D16E45">
        <w:rPr>
          <w:rFonts w:ascii="Times New Roman" w:hAnsi="Times New Roman"/>
          <w:sz w:val="24"/>
          <w:szCs w:val="24"/>
          <w:lang w:val="ru-RU" w:eastAsia="ru-RU"/>
        </w:rPr>
        <w:t>омиссией п</w:t>
      </w:r>
      <w:r w:rsidR="007E323B" w:rsidRPr="00D16E45">
        <w:rPr>
          <w:rFonts w:ascii="Times New Roman" w:hAnsi="Times New Roman"/>
          <w:sz w:val="24"/>
          <w:szCs w:val="24"/>
          <w:lang w:val="ru-RU" w:eastAsia="ru-RU"/>
        </w:rPr>
        <w:t>о поступлению и выбытию активов</w:t>
      </w:r>
      <w:r w:rsidR="006B3DA1" w:rsidRPr="00D16E45">
        <w:rPr>
          <w:rFonts w:ascii="Times New Roman" w:hAnsi="Times New Roman"/>
          <w:sz w:val="24"/>
          <w:szCs w:val="24"/>
          <w:lang w:val="ru-RU" w:eastAsia="ru-RU"/>
        </w:rPr>
        <w:t>.</w:t>
      </w:r>
    </w:p>
    <w:p w14:paraId="370C39CE" w14:textId="729F9D45" w:rsidR="00D7344F" w:rsidRPr="00D16E45" w:rsidRDefault="00D7344F" w:rsidP="0078086E">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w:t>
      </w:r>
      <w:r w:rsidRPr="00D16E45">
        <w:rPr>
          <w:i/>
          <w:sz w:val="24"/>
          <w:szCs w:val="24"/>
          <w:lang w:val="ru-RU" w:eastAsia="ru-RU"/>
        </w:rPr>
        <w:t>(Основание: п. 220 Инструкции № 157н)</w:t>
      </w:r>
    </w:p>
    <w:p w14:paraId="43AFFD3A" w14:textId="5BEF0088" w:rsidR="00FE253D"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851259" w:rsidRPr="00D16E45">
        <w:rPr>
          <w:rFonts w:ascii="Times New Roman" w:hAnsi="Times New Roman"/>
          <w:sz w:val="24"/>
          <w:szCs w:val="24"/>
          <w:lang w:val="ru-RU" w:eastAsia="ru-RU"/>
        </w:rPr>
        <w:t xml:space="preserve">Х </w:t>
      </w:r>
      <w:r w:rsidRPr="00D16E45">
        <w:rPr>
          <w:rFonts w:ascii="Times New Roman" w:hAnsi="Times New Roman"/>
          <w:sz w:val="24"/>
          <w:szCs w:val="24"/>
          <w:lang w:val="ru-RU" w:eastAsia="ru-RU"/>
        </w:rPr>
        <w:t>209 00</w:t>
      </w:r>
      <w:r w:rsidRPr="00D16E45">
        <w:rPr>
          <w:rFonts w:ascii="Times New Roman" w:hAnsi="Times New Roman"/>
          <w:sz w:val="24"/>
          <w:szCs w:val="24"/>
          <w:lang w:eastAsia="ru-RU"/>
        </w:rPr>
        <w:t> </w:t>
      </w:r>
      <w:r w:rsidRPr="00D16E45">
        <w:rPr>
          <w:rFonts w:ascii="Times New Roman" w:hAnsi="Times New Roman"/>
          <w:sz w:val="24"/>
          <w:szCs w:val="24"/>
          <w:lang w:val="ru-RU" w:eastAsia="ru-RU"/>
        </w:rPr>
        <w:t>000 «Рас</w:t>
      </w:r>
      <w:r w:rsidR="007E323B" w:rsidRPr="00D16E45">
        <w:rPr>
          <w:rFonts w:ascii="Times New Roman" w:hAnsi="Times New Roman"/>
          <w:sz w:val="24"/>
          <w:szCs w:val="24"/>
          <w:lang w:val="ru-RU" w:eastAsia="ru-RU"/>
        </w:rPr>
        <w:t xml:space="preserve">четы по ущербу и иным </w:t>
      </w:r>
      <w:r w:rsidR="004F56D2" w:rsidRPr="00D16E45">
        <w:rPr>
          <w:rFonts w:ascii="Times New Roman" w:hAnsi="Times New Roman"/>
          <w:sz w:val="24"/>
          <w:szCs w:val="24"/>
          <w:lang w:val="ru-RU" w:eastAsia="ru-RU"/>
        </w:rPr>
        <w:t>доходам</w:t>
      </w:r>
      <w:r w:rsidR="00FE253D" w:rsidRPr="00D16E45">
        <w:rPr>
          <w:rFonts w:ascii="Times New Roman" w:hAnsi="Times New Roman"/>
          <w:sz w:val="24"/>
          <w:szCs w:val="24"/>
          <w:lang w:val="ru-RU" w:eastAsia="ru-RU"/>
        </w:rPr>
        <w:t>».</w:t>
      </w:r>
    </w:p>
    <w:p w14:paraId="6B1255FF" w14:textId="79A96C7F" w:rsidR="00D7344F" w:rsidRPr="00D16E45" w:rsidRDefault="00B0604C" w:rsidP="00FE253D">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i/>
          <w:sz w:val="24"/>
          <w:szCs w:val="24"/>
          <w:lang w:val="ru-RU" w:eastAsia="ru-RU"/>
        </w:rPr>
        <w:lastRenderedPageBreak/>
        <w:t>(Основание: п. 9 СГС</w:t>
      </w:r>
      <w:r w:rsidR="00D7344F" w:rsidRPr="00D16E45">
        <w:rPr>
          <w:i/>
          <w:sz w:val="24"/>
          <w:szCs w:val="24"/>
          <w:lang w:val="ru-RU" w:eastAsia="ru-RU"/>
        </w:rPr>
        <w:t xml:space="preserve"> «Учетная политика», п. 220 Инструкции № 157н)</w:t>
      </w:r>
    </w:p>
    <w:p w14:paraId="397A0063" w14:textId="77777777" w:rsidR="00D7344F"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Возмещение виновным лицом ущерба, причиненного нефинансовым активам, отражается:</w:t>
      </w:r>
    </w:p>
    <w:p w14:paraId="186DAD69" w14:textId="77777777" w:rsidR="00D7344F" w:rsidRPr="00D16E45" w:rsidRDefault="00D7344F" w:rsidP="00AC05AD">
      <w:pPr>
        <w:numPr>
          <w:ilvl w:val="0"/>
          <w:numId w:val="13"/>
        </w:numPr>
        <w:tabs>
          <w:tab w:val="left" w:pos="567"/>
        </w:tabs>
        <w:spacing w:before="120" w:beforeAutospacing="0" w:after="120" w:afterAutospacing="0" w:line="360" w:lineRule="auto"/>
        <w:ind w:left="0" w:firstLine="0"/>
        <w:jc w:val="both"/>
        <w:rPr>
          <w:sz w:val="24"/>
          <w:szCs w:val="24"/>
          <w:lang w:val="ru-RU" w:eastAsia="ru-RU"/>
        </w:rPr>
      </w:pPr>
      <w:r w:rsidRPr="00D16E45">
        <w:rPr>
          <w:sz w:val="24"/>
          <w:szCs w:val="24"/>
          <w:lang w:val="ru-RU"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14:paraId="42A247A5" w14:textId="77777777" w:rsidR="00D7344F" w:rsidRPr="00D16E45" w:rsidRDefault="00D7344F" w:rsidP="00AC05AD">
      <w:pPr>
        <w:numPr>
          <w:ilvl w:val="0"/>
          <w:numId w:val="13"/>
        </w:numPr>
        <w:tabs>
          <w:tab w:val="left" w:pos="567"/>
        </w:tabs>
        <w:spacing w:before="120" w:beforeAutospacing="0" w:after="120" w:afterAutospacing="0" w:line="360" w:lineRule="auto"/>
        <w:ind w:left="0" w:firstLine="0"/>
        <w:jc w:val="both"/>
        <w:rPr>
          <w:sz w:val="24"/>
          <w:szCs w:val="24"/>
          <w:lang w:val="ru-RU" w:eastAsia="ru-RU"/>
        </w:rPr>
      </w:pPr>
      <w:r w:rsidRPr="00D16E45">
        <w:rPr>
          <w:sz w:val="24"/>
          <w:szCs w:val="24"/>
          <w:lang w:val="ru-RU" w:eastAsia="ru-RU"/>
        </w:rPr>
        <w:t>при возмещении в натуральной форме – по тому виду финансового обеспечения (деятельности), по которому осуществлялся их учет.</w:t>
      </w:r>
    </w:p>
    <w:p w14:paraId="66A36F1D" w14:textId="77777777" w:rsidR="00D7344F" w:rsidRPr="00D16E45" w:rsidRDefault="00B0604C" w:rsidP="00D7344F">
      <w:pPr>
        <w:tabs>
          <w:tab w:val="left" w:pos="567"/>
        </w:tabs>
        <w:spacing w:before="120" w:beforeAutospacing="0" w:after="120" w:afterAutospacing="0" w:line="360" w:lineRule="auto"/>
        <w:ind w:firstLine="709"/>
        <w:jc w:val="both"/>
        <w:rPr>
          <w:i/>
          <w:sz w:val="24"/>
          <w:szCs w:val="24"/>
          <w:lang w:val="ru-RU" w:eastAsia="ru-RU"/>
        </w:rPr>
      </w:pPr>
      <w:r w:rsidRPr="00D16E45">
        <w:rPr>
          <w:i/>
          <w:sz w:val="24"/>
          <w:szCs w:val="24"/>
          <w:lang w:val="ru-RU" w:eastAsia="ru-RU"/>
        </w:rPr>
        <w:t>(Основание: п. 9 СГС</w:t>
      </w:r>
      <w:r w:rsidR="00D7344F" w:rsidRPr="00D16E45">
        <w:rPr>
          <w:i/>
          <w:sz w:val="24"/>
          <w:szCs w:val="24"/>
          <w:lang w:val="ru-RU" w:eastAsia="ru-RU"/>
        </w:rPr>
        <w:t xml:space="preserve"> «Учетная политика»)</w:t>
      </w:r>
    </w:p>
    <w:p w14:paraId="26EA9423" w14:textId="1161DA50" w:rsidR="00D7344F" w:rsidRPr="00D16E45" w:rsidRDefault="00D7344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Учет по начисленным пеням и штрафам по расчетам с контрагентами ведется на балансовом счете </w:t>
      </w:r>
      <w:r w:rsidR="002049E1" w:rsidRPr="00D16E45">
        <w:rPr>
          <w:rFonts w:ascii="Times New Roman" w:hAnsi="Times New Roman"/>
          <w:sz w:val="24"/>
          <w:szCs w:val="24"/>
          <w:lang w:val="ru-RU" w:eastAsia="ru-RU"/>
        </w:rPr>
        <w:t xml:space="preserve">Х </w:t>
      </w:r>
      <w:r w:rsidRPr="00D16E45">
        <w:rPr>
          <w:rFonts w:ascii="Times New Roman" w:hAnsi="Times New Roman"/>
          <w:sz w:val="24"/>
          <w:szCs w:val="24"/>
          <w:lang w:val="ru-RU" w:eastAsia="ru-RU"/>
        </w:rPr>
        <w:t>209 40 000 «Расчеты по штрафам, пеням, неустойкам, возмещениям ущерба».</w:t>
      </w:r>
    </w:p>
    <w:p w14:paraId="1041CC13" w14:textId="222DE2A9" w:rsidR="003B3545" w:rsidRPr="00D16E45" w:rsidRDefault="003B3545"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w:t>
      </w:r>
      <w:r w:rsidR="00CA5884" w:rsidRPr="00D16E45">
        <w:rPr>
          <w:rFonts w:ascii="Times New Roman" w:hAnsi="Times New Roman"/>
          <w:sz w:val="24"/>
          <w:szCs w:val="24"/>
          <w:lang w:val="ru-RU" w:eastAsia="ru-RU"/>
        </w:rPr>
        <w:t>ч</w:t>
      </w:r>
      <w:r w:rsidRPr="00D16E45">
        <w:rPr>
          <w:rFonts w:ascii="Times New Roman" w:hAnsi="Times New Roman"/>
          <w:sz w:val="24"/>
          <w:szCs w:val="24"/>
          <w:lang w:val="ru-RU" w:eastAsia="ru-RU"/>
        </w:rPr>
        <w:t>реждения</w:t>
      </w:r>
      <w:r w:rsidR="00941151" w:rsidRPr="00D16E45">
        <w:rPr>
          <w:rFonts w:ascii="Times New Roman" w:hAnsi="Times New Roman"/>
          <w:sz w:val="24"/>
          <w:szCs w:val="24"/>
          <w:lang w:val="ru-RU" w:eastAsia="ru-RU"/>
        </w:rPr>
        <w:t>, решения руководителя учреждения</w:t>
      </w:r>
      <w:r w:rsidRPr="00D16E45">
        <w:rPr>
          <w:rFonts w:ascii="Times New Roman" w:hAnsi="Times New Roman"/>
          <w:sz w:val="24"/>
          <w:szCs w:val="24"/>
          <w:lang w:val="ru-RU" w:eastAsia="ru-RU"/>
        </w:rPr>
        <w:t>:</w:t>
      </w:r>
    </w:p>
    <w:p w14:paraId="473EA1B6"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 истечении пяти лет отражения задолженности на забалансовом учете;</w:t>
      </w:r>
    </w:p>
    <w:p w14:paraId="48CE8E6B"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по завершении срока возможного возобновления процедуры взыскания задолженности согласно действующему законодательству;</w:t>
      </w:r>
    </w:p>
    <w:p w14:paraId="373A8DC4" w14:textId="77777777" w:rsidR="00CA5884" w:rsidRPr="00D16E45" w:rsidRDefault="00CA5884" w:rsidP="00E54358">
      <w:pPr>
        <w:pStyle w:val="a9"/>
        <w:numPr>
          <w:ilvl w:val="0"/>
          <w:numId w:val="31"/>
        </w:numPr>
        <w:tabs>
          <w:tab w:val="left" w:pos="567"/>
        </w:tabs>
        <w:spacing w:before="120" w:beforeAutospacing="0" w:after="120" w:afterAutospacing="0" w:line="360" w:lineRule="auto"/>
        <w:jc w:val="both"/>
        <w:rPr>
          <w:rFonts w:ascii="Times New Roman" w:hAnsi="Times New Roman"/>
          <w:sz w:val="24"/>
          <w:szCs w:val="24"/>
          <w:lang w:val="ru-RU" w:eastAsia="ru-RU"/>
        </w:rPr>
      </w:pPr>
      <w:r w:rsidRPr="00D16E45">
        <w:rPr>
          <w:rFonts w:ascii="Times New Roman" w:hAnsi="Times New Roman"/>
          <w:sz w:val="24"/>
          <w:szCs w:val="24"/>
          <w:lang w:val="ru-RU" w:eastAsia="ru-RU"/>
        </w:rPr>
        <w:t>при наличии документов, подтверждающих прекращение обязательства в связи со смертью (ликвидацией) контрагента.</w:t>
      </w:r>
    </w:p>
    <w:p w14:paraId="5C5D6B72" w14:textId="77777777" w:rsidR="00CA5884" w:rsidRPr="00D16E45" w:rsidRDefault="00CA5884" w:rsidP="00CA5884">
      <w:pPr>
        <w:pStyle w:val="a9"/>
        <w:tabs>
          <w:tab w:val="left" w:pos="0"/>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Кредиторская задолженность списывается отдельно по каждому обязательству (кредитору).</w:t>
      </w:r>
    </w:p>
    <w:p w14:paraId="06EFED0D" w14:textId="637848C1" w:rsidR="00CA5884" w:rsidRPr="00D16E45" w:rsidRDefault="00CA5884" w:rsidP="00CA5884">
      <w:pPr>
        <w:pStyle w:val="a9"/>
        <w:tabs>
          <w:tab w:val="left" w:pos="0"/>
        </w:tabs>
        <w:spacing w:before="120" w:beforeAutospacing="0" w:after="12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w:t>
      </w:r>
      <w:r w:rsidR="00FE253D" w:rsidRPr="00D16E45">
        <w:rPr>
          <w:rFonts w:ascii="Times New Roman" w:hAnsi="Times New Roman"/>
          <w:i/>
          <w:sz w:val="24"/>
          <w:szCs w:val="24"/>
          <w:lang w:val="ru-RU" w:eastAsia="ru-RU"/>
        </w:rPr>
        <w:t>: п. 371,372 Инструкции № 157н)</w:t>
      </w:r>
    </w:p>
    <w:p w14:paraId="3D65D022" w14:textId="77777777" w:rsidR="00CC21A4" w:rsidRPr="00D16E45" w:rsidRDefault="009B59BF" w:rsidP="00AC05AD">
      <w:pPr>
        <w:pStyle w:val="heading1normal"/>
        <w:numPr>
          <w:ilvl w:val="0"/>
          <w:numId w:val="8"/>
        </w:numPr>
        <w:jc w:val="center"/>
        <w:rPr>
          <w:b/>
        </w:rPr>
      </w:pPr>
      <w:bookmarkStart w:id="21" w:name="_Toc122508176"/>
      <w:r w:rsidRPr="00D16E45">
        <w:rPr>
          <w:b/>
        </w:rPr>
        <w:t>Учет расчетов с персоналом по оплате труда</w:t>
      </w:r>
      <w:bookmarkEnd w:id="21"/>
      <w:r w:rsidRPr="00D16E45">
        <w:rPr>
          <w:b/>
        </w:rPr>
        <w:t xml:space="preserve"> </w:t>
      </w:r>
    </w:p>
    <w:p w14:paraId="05EE7BFA" w14:textId="77777777"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14:paraId="2916CE35" w14:textId="45F24FB6"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w:t>
      </w:r>
      <w:r w:rsidR="00FD3E31" w:rsidRPr="00D16E45">
        <w:rPr>
          <w:rFonts w:ascii="Times New Roman" w:hAnsi="Times New Roman"/>
          <w:sz w:val="24"/>
          <w:szCs w:val="24"/>
          <w:lang w:val="ru-RU" w:eastAsia="ru-RU"/>
        </w:rPr>
        <w:t xml:space="preserve">елей </w:t>
      </w:r>
      <w:r w:rsidR="00FD3E31" w:rsidRPr="00D16E45">
        <w:rPr>
          <w:rFonts w:ascii="Times New Roman" w:hAnsi="Times New Roman"/>
          <w:sz w:val="24"/>
          <w:szCs w:val="24"/>
          <w:lang w:val="ru-RU" w:eastAsia="ru-RU"/>
        </w:rPr>
        <w:lastRenderedPageBreak/>
        <w:t>Учреждений</w:t>
      </w:r>
      <w:r w:rsidR="0065573C" w:rsidRPr="00D16E45">
        <w:rPr>
          <w:rFonts w:ascii="Times New Roman" w:hAnsi="Times New Roman"/>
          <w:sz w:val="24"/>
          <w:szCs w:val="24"/>
          <w:lang w:val="ru-RU" w:eastAsia="ru-RU"/>
        </w:rPr>
        <w:t xml:space="preserve"> </w:t>
      </w:r>
      <w:r w:rsidRPr="00D16E45">
        <w:rPr>
          <w:rFonts w:ascii="Times New Roman" w:hAnsi="Times New Roman"/>
          <w:sz w:val="24"/>
          <w:szCs w:val="24"/>
          <w:lang w:val="ru-RU" w:eastAsia="ru-RU"/>
        </w:rPr>
        <w:t>о приеме, перемещении, назначении на должность или увольнении и прочих документов.</w:t>
      </w:r>
    </w:p>
    <w:p w14:paraId="6AF19D6B" w14:textId="05958CE0"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Для отражения начислений заработной платы работникам, пособий и иных выплат применя</w:t>
      </w:r>
      <w:r w:rsidR="00B54738" w:rsidRPr="00D16E45">
        <w:rPr>
          <w:rFonts w:ascii="Times New Roman" w:hAnsi="Times New Roman"/>
          <w:sz w:val="24"/>
          <w:szCs w:val="24"/>
          <w:lang w:val="ru-RU" w:eastAsia="ru-RU"/>
        </w:rPr>
        <w:t>ю</w:t>
      </w:r>
      <w:r w:rsidRPr="00D16E45">
        <w:rPr>
          <w:rFonts w:ascii="Times New Roman" w:hAnsi="Times New Roman"/>
          <w:sz w:val="24"/>
          <w:szCs w:val="24"/>
          <w:lang w:val="ru-RU" w:eastAsia="ru-RU"/>
        </w:rPr>
        <w:t>тся Расчетные ведомости (ф. 0504402), которые составляются раздельно на каждое обслуживаемое Учреждение</w:t>
      </w:r>
      <w:r w:rsidR="00976AE6" w:rsidRPr="00D16E45">
        <w:rPr>
          <w:rFonts w:ascii="Times New Roman" w:hAnsi="Times New Roman"/>
          <w:sz w:val="24"/>
          <w:szCs w:val="24"/>
          <w:lang w:val="ru-RU" w:eastAsia="ru-RU"/>
        </w:rPr>
        <w:t>.</w:t>
      </w:r>
    </w:p>
    <w:p w14:paraId="52310DBA" w14:textId="2214F396" w:rsidR="009B59BF"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Аналитический учет расчетов по оплате труда ведется в Журнале № 6 «Журнал операций расчетов по оплате труда, денежному довольствию и стипендиям» </w:t>
      </w:r>
      <w:r w:rsidR="002049E1" w:rsidRPr="00D16E45">
        <w:rPr>
          <w:rFonts w:ascii="Times New Roman" w:hAnsi="Times New Roman"/>
          <w:sz w:val="24"/>
          <w:szCs w:val="24"/>
          <w:lang w:val="ru-RU" w:eastAsia="ru-RU"/>
        </w:rPr>
        <w:t>(ф. </w:t>
      </w:r>
      <w:r w:rsidRPr="00D16E45">
        <w:rPr>
          <w:rFonts w:ascii="Times New Roman" w:hAnsi="Times New Roman"/>
          <w:sz w:val="24"/>
          <w:szCs w:val="24"/>
          <w:lang w:val="ru-RU" w:eastAsia="ru-RU"/>
        </w:rPr>
        <w:t>0504071), в ра</w:t>
      </w:r>
      <w:r w:rsidR="000F6E20" w:rsidRPr="00D16E45">
        <w:rPr>
          <w:rFonts w:ascii="Times New Roman" w:hAnsi="Times New Roman"/>
          <w:sz w:val="24"/>
          <w:szCs w:val="24"/>
          <w:lang w:val="ru-RU" w:eastAsia="ru-RU"/>
        </w:rPr>
        <w:t xml:space="preserve">зрезе </w:t>
      </w:r>
      <w:r w:rsidR="00F91A67" w:rsidRPr="00D16E45">
        <w:rPr>
          <w:rFonts w:ascii="Times New Roman" w:hAnsi="Times New Roman"/>
          <w:sz w:val="24"/>
          <w:szCs w:val="24"/>
          <w:lang w:val="ru-RU" w:eastAsia="ru-RU"/>
        </w:rPr>
        <w:t xml:space="preserve">групп контрагентов. При этом персонифицированный учет организован в 1С:Камин. Группы контрагентов устанавливаются – все сотрудники. </w:t>
      </w:r>
    </w:p>
    <w:p w14:paraId="2E7C06EB" w14:textId="77777777" w:rsidR="00F91A67"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Аналитический учет расчетов </w:t>
      </w:r>
      <w:r w:rsidR="00E52FB2" w:rsidRPr="00D16E45">
        <w:rPr>
          <w:rFonts w:ascii="Times New Roman" w:hAnsi="Times New Roman"/>
          <w:sz w:val="24"/>
          <w:szCs w:val="24"/>
          <w:lang w:val="ru-RU" w:eastAsia="ru-RU"/>
        </w:rPr>
        <w:t>по</w:t>
      </w:r>
      <w:r w:rsidR="00F91A67" w:rsidRPr="00D16E45">
        <w:rPr>
          <w:rFonts w:ascii="Times New Roman" w:hAnsi="Times New Roman"/>
          <w:sz w:val="24"/>
          <w:szCs w:val="24"/>
          <w:lang w:val="ru-RU" w:eastAsia="ru-RU"/>
        </w:rPr>
        <w:t xml:space="preserve"> пенсиям,</w:t>
      </w:r>
      <w:r w:rsidR="002049E1" w:rsidRPr="00D16E45">
        <w:rPr>
          <w:rFonts w:ascii="Times New Roman" w:hAnsi="Times New Roman"/>
          <w:sz w:val="24"/>
          <w:szCs w:val="24"/>
          <w:lang w:val="ru-RU" w:eastAsia="ru-RU"/>
        </w:rPr>
        <w:t xml:space="preserve"> </w:t>
      </w:r>
      <w:r w:rsidR="00E52FB2" w:rsidRPr="00D16E45">
        <w:rPr>
          <w:rFonts w:ascii="Times New Roman" w:hAnsi="Times New Roman"/>
          <w:sz w:val="24"/>
          <w:szCs w:val="24"/>
          <w:lang w:val="ru-RU" w:eastAsia="ru-RU"/>
        </w:rPr>
        <w:t xml:space="preserve">пособиям и иным социальным выплатам ведется </w:t>
      </w:r>
      <w:r w:rsidR="00F91A67" w:rsidRPr="00D16E45">
        <w:rPr>
          <w:rFonts w:ascii="Times New Roman" w:hAnsi="Times New Roman"/>
          <w:sz w:val="24"/>
          <w:szCs w:val="24"/>
          <w:lang w:val="ru-RU" w:eastAsia="ru-RU"/>
        </w:rPr>
        <w:t>в «Карточке учета» и Журнале № 6 «Журнал операций расчетов по оплате труда, денежному довольствию и стипендиям»  в разрезе групп контрагентов. При этом персонифицированный учет организован в 1С:Камин. Группы контрагентов устанавливаются – все сотрудники.</w:t>
      </w:r>
    </w:p>
    <w:p w14:paraId="07A0C374" w14:textId="4BB65AC6" w:rsidR="00420B6D" w:rsidRPr="00D16E45" w:rsidRDefault="00F91A67"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Начисление расходов на оплату социального пособия на погребение, 4</w:t>
      </w:r>
      <w:r w:rsidR="001C76C9" w:rsidRPr="00D16E45">
        <w:rPr>
          <w:rFonts w:ascii="Times New Roman" w:hAnsi="Times New Roman"/>
          <w:sz w:val="24"/>
          <w:szCs w:val="24"/>
          <w:lang w:val="ru-RU" w:eastAsia="ru-RU"/>
        </w:rPr>
        <w:t xml:space="preserve"> (четырех) </w:t>
      </w:r>
      <w:r w:rsidRPr="00D16E45">
        <w:rPr>
          <w:rFonts w:ascii="Times New Roman" w:hAnsi="Times New Roman"/>
          <w:sz w:val="24"/>
          <w:szCs w:val="24"/>
          <w:lang w:val="ru-RU" w:eastAsia="ru-RU"/>
        </w:rPr>
        <w:t xml:space="preserve"> дополнительных дней по уходу за детьми – инвалидами и страховых взносов с указанных сумм осуществляется по дебету счета 0 303 0</w:t>
      </w:r>
      <w:r w:rsidR="00406115" w:rsidRPr="00D16E45">
        <w:rPr>
          <w:rFonts w:ascii="Times New Roman" w:hAnsi="Times New Roman"/>
          <w:sz w:val="24"/>
          <w:szCs w:val="24"/>
          <w:lang w:val="ru-RU" w:eastAsia="ru-RU"/>
        </w:rPr>
        <w:t>5</w:t>
      </w:r>
      <w:r w:rsidRPr="00D16E45">
        <w:rPr>
          <w:rFonts w:ascii="Times New Roman" w:hAnsi="Times New Roman"/>
          <w:sz w:val="24"/>
          <w:szCs w:val="24"/>
          <w:lang w:val="ru-RU" w:eastAsia="ru-RU"/>
        </w:rPr>
        <w:t xml:space="preserve"> 000 «Расчеты по </w:t>
      </w:r>
      <w:r w:rsidR="00406115" w:rsidRPr="00D16E45">
        <w:rPr>
          <w:rFonts w:ascii="Times New Roman" w:hAnsi="Times New Roman"/>
          <w:sz w:val="24"/>
          <w:szCs w:val="24"/>
          <w:lang w:val="ru-RU" w:eastAsia="ru-RU"/>
        </w:rPr>
        <w:t>по прочим платежам в бюджет</w:t>
      </w:r>
      <w:r w:rsidRPr="00D16E45">
        <w:rPr>
          <w:rFonts w:ascii="Times New Roman" w:hAnsi="Times New Roman"/>
          <w:sz w:val="24"/>
          <w:szCs w:val="24"/>
          <w:lang w:val="ru-RU" w:eastAsia="ru-RU"/>
        </w:rPr>
        <w:t xml:space="preserve">» </w:t>
      </w:r>
      <w:r w:rsidR="00420B6D" w:rsidRPr="00D16E45">
        <w:rPr>
          <w:rFonts w:ascii="Times New Roman" w:hAnsi="Times New Roman"/>
          <w:sz w:val="24"/>
          <w:szCs w:val="24"/>
          <w:lang w:val="ru-RU" w:eastAsia="ru-RU"/>
        </w:rPr>
        <w:t>по дополнительной аналитике:</w:t>
      </w:r>
    </w:p>
    <w:p w14:paraId="2E5A784C" w14:textId="36DF3B4C" w:rsidR="00420B6D" w:rsidRPr="00D16E45" w:rsidRDefault="00420B6D" w:rsidP="00A46EC3">
      <w:pPr>
        <w:pStyle w:val="a9"/>
        <w:tabs>
          <w:tab w:val="left" w:pos="567"/>
        </w:tabs>
        <w:spacing w:before="120" w:beforeAutospacing="0" w:after="12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«4</w:t>
      </w:r>
      <w:r w:rsidR="00A46EC3" w:rsidRPr="00D16E45">
        <w:rPr>
          <w:rFonts w:ascii="Times New Roman" w:hAnsi="Times New Roman"/>
          <w:sz w:val="24"/>
          <w:szCs w:val="24"/>
          <w:lang w:val="ru-RU" w:eastAsia="ru-RU"/>
        </w:rPr>
        <w:t xml:space="preserve"> (четыре)</w:t>
      </w:r>
      <w:r w:rsidRPr="00D16E45">
        <w:rPr>
          <w:rFonts w:ascii="Times New Roman" w:hAnsi="Times New Roman"/>
          <w:sz w:val="24"/>
          <w:szCs w:val="24"/>
          <w:lang w:val="ru-RU" w:eastAsia="ru-RU"/>
        </w:rPr>
        <w:t xml:space="preserve"> дополнительных дня по уходу за ребенком – инвалидом»;</w:t>
      </w:r>
    </w:p>
    <w:p w14:paraId="017805B3" w14:textId="77777777" w:rsidR="00406115" w:rsidRPr="00D16E45" w:rsidRDefault="00420B6D" w:rsidP="00941151">
      <w:pPr>
        <w:spacing w:line="27" w:lineRule="atLeast"/>
        <w:rPr>
          <w:rFonts w:ascii="Times New Roman" w:hAnsi="Times New Roman"/>
          <w:sz w:val="24"/>
          <w:szCs w:val="24"/>
          <w:lang w:val="ru-RU" w:eastAsia="ru-RU"/>
        </w:rPr>
      </w:pPr>
      <w:r w:rsidRPr="00D16E45">
        <w:rPr>
          <w:rFonts w:ascii="Times New Roman" w:hAnsi="Times New Roman"/>
          <w:sz w:val="24"/>
          <w:szCs w:val="24"/>
          <w:lang w:val="ru-RU" w:eastAsia="ru-RU"/>
        </w:rPr>
        <w:t xml:space="preserve">- «пособие на погребение». </w:t>
      </w:r>
    </w:p>
    <w:p w14:paraId="4B86A2A8" w14:textId="5C4AD98E" w:rsidR="00941151" w:rsidRPr="00D16E45" w:rsidRDefault="00941151" w:rsidP="003C01C8">
      <w:pPr>
        <w:spacing w:beforeAutospacing="0" w:afterAutospacing="0" w:line="360" w:lineRule="auto"/>
        <w:ind w:firstLine="567"/>
        <w:jc w:val="both"/>
        <w:rPr>
          <w:sz w:val="24"/>
          <w:szCs w:val="24"/>
          <w:lang w:val="ru-RU"/>
        </w:rPr>
      </w:pPr>
      <w:r w:rsidRPr="00D16E45">
        <w:rPr>
          <w:sz w:val="24"/>
          <w:szCs w:val="24"/>
          <w:lang w:val="ru-RU"/>
        </w:rPr>
        <w:t xml:space="preserve">Задолженность по возмещению от ФСС пособия на погребение за текущий год учитывается на счете </w:t>
      </w:r>
      <w:r w:rsidR="003C01C8" w:rsidRPr="00D16E45">
        <w:rPr>
          <w:sz w:val="24"/>
          <w:szCs w:val="24"/>
          <w:lang w:val="ru-RU"/>
        </w:rPr>
        <w:t>0 </w:t>
      </w:r>
      <w:r w:rsidRPr="00D16E45">
        <w:rPr>
          <w:sz w:val="24"/>
          <w:szCs w:val="24"/>
          <w:lang w:val="ru-RU"/>
        </w:rPr>
        <w:t>209</w:t>
      </w:r>
      <w:r w:rsidR="003C01C8" w:rsidRPr="00D16E45">
        <w:rPr>
          <w:sz w:val="24"/>
          <w:szCs w:val="24"/>
          <w:lang w:val="ru-RU"/>
        </w:rPr>
        <w:t xml:space="preserve"> </w:t>
      </w:r>
      <w:r w:rsidRPr="00D16E45">
        <w:rPr>
          <w:sz w:val="24"/>
          <w:szCs w:val="24"/>
          <w:lang w:val="ru-RU"/>
        </w:rPr>
        <w:t>34</w:t>
      </w:r>
      <w:r w:rsidR="003C01C8" w:rsidRPr="00D16E45">
        <w:rPr>
          <w:sz w:val="24"/>
          <w:szCs w:val="24"/>
          <w:lang w:val="ru-RU"/>
        </w:rPr>
        <w:t> 000 «Расчеты по доходам от компенсации затрат»</w:t>
      </w:r>
      <w:r w:rsidRPr="00D16E45">
        <w:rPr>
          <w:sz w:val="24"/>
          <w:szCs w:val="24"/>
          <w:lang w:val="ru-RU"/>
        </w:rPr>
        <w:t xml:space="preserve"> с указанием в 15–17 разряде номера счета КВР 119.</w:t>
      </w:r>
      <w:r w:rsidRPr="00D16E45">
        <w:rPr>
          <w:sz w:val="24"/>
          <w:szCs w:val="24"/>
        </w:rPr>
        <w:t> </w:t>
      </w:r>
      <w:r w:rsidR="003C01C8" w:rsidRPr="00D16E45">
        <w:rPr>
          <w:sz w:val="24"/>
          <w:szCs w:val="24"/>
          <w:lang w:val="ru-RU"/>
        </w:rPr>
        <w:t>Дебиторская задолженность</w:t>
      </w:r>
      <w:r w:rsidRPr="00D16E45">
        <w:rPr>
          <w:sz w:val="24"/>
          <w:szCs w:val="24"/>
          <w:lang w:val="ru-RU"/>
        </w:rPr>
        <w:t xml:space="preserve"> за прошлый год учитывается на счете </w:t>
      </w:r>
      <w:r w:rsidR="003C01C8" w:rsidRPr="00D16E45">
        <w:rPr>
          <w:sz w:val="24"/>
          <w:szCs w:val="24"/>
          <w:lang w:val="ru-RU"/>
        </w:rPr>
        <w:t xml:space="preserve"> 0 209 </w:t>
      </w:r>
      <w:r w:rsidRPr="00D16E45">
        <w:rPr>
          <w:sz w:val="24"/>
          <w:szCs w:val="24"/>
          <w:lang w:val="ru-RU"/>
        </w:rPr>
        <w:t>34</w:t>
      </w:r>
      <w:r w:rsidR="003C01C8" w:rsidRPr="00D16E45">
        <w:rPr>
          <w:sz w:val="24"/>
          <w:szCs w:val="24"/>
          <w:lang w:val="ru-RU"/>
        </w:rPr>
        <w:t xml:space="preserve"> 000</w:t>
      </w:r>
      <w:r w:rsidR="00406115" w:rsidRPr="00D16E45">
        <w:rPr>
          <w:sz w:val="24"/>
          <w:szCs w:val="24"/>
          <w:lang w:val="ru-RU"/>
        </w:rPr>
        <w:t xml:space="preserve"> «Расчеты по доходам от компенсации затарт»</w:t>
      </w:r>
      <w:r w:rsidRPr="00D16E45">
        <w:rPr>
          <w:sz w:val="24"/>
          <w:szCs w:val="24"/>
          <w:lang w:val="ru-RU"/>
        </w:rPr>
        <w:t xml:space="preserve"> с указанием в 15–17 разряде номера счета кода </w:t>
      </w:r>
      <w:r w:rsidR="003C01C8" w:rsidRPr="00D16E45">
        <w:rPr>
          <w:sz w:val="24"/>
          <w:szCs w:val="24"/>
          <w:lang w:val="ru-RU"/>
        </w:rPr>
        <w:t>КОСГУ 510 «Поступление денежных средств и их эквивалентов».</w:t>
      </w:r>
      <w:r w:rsidRPr="00D16E45">
        <w:rPr>
          <w:sz w:val="24"/>
          <w:szCs w:val="24"/>
        </w:rPr>
        <w:t> </w:t>
      </w:r>
    </w:p>
    <w:p w14:paraId="2A5A16AF" w14:textId="6CD573DD" w:rsidR="00755431" w:rsidRPr="00D16E45" w:rsidRDefault="00755431"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sz w:val="24"/>
          <w:szCs w:val="24"/>
          <w:shd w:val="clear" w:color="auto" w:fill="FFFFFF"/>
          <w:lang w:val="ru-RU"/>
        </w:rPr>
        <w:t xml:space="preserve">Возмещение в бюджет ФСС расходов, излишне понесенных фондом в результате недостоверности данных, представленных учреждением как страхователем, отражается по подстатье </w:t>
      </w:r>
      <w:r w:rsidRPr="00D16E45">
        <w:rPr>
          <w:rStyle w:val="s10"/>
          <w:bCs/>
          <w:sz w:val="24"/>
          <w:szCs w:val="24"/>
          <w:shd w:val="clear" w:color="auto" w:fill="FFFFFF"/>
          <w:lang w:val="ru-RU"/>
        </w:rPr>
        <w:t>297 "Иные выплаты текущего характера организациям" КОСГУ</w:t>
      </w:r>
      <w:r w:rsidRPr="00D16E45">
        <w:rPr>
          <w:sz w:val="24"/>
          <w:szCs w:val="24"/>
          <w:shd w:val="clear" w:color="auto" w:fill="FFFFFF"/>
          <w:lang w:val="ru-RU"/>
        </w:rPr>
        <w:t>.</w:t>
      </w:r>
    </w:p>
    <w:p w14:paraId="77EFA700" w14:textId="77777777" w:rsidR="002473CB" w:rsidRPr="00D16E45" w:rsidRDefault="009B59BF" w:rsidP="00AC05AD">
      <w:pPr>
        <w:pStyle w:val="a9"/>
        <w:numPr>
          <w:ilvl w:val="1"/>
          <w:numId w:val="8"/>
        </w:numPr>
        <w:tabs>
          <w:tab w:val="left" w:pos="567"/>
        </w:tabs>
        <w:spacing w:before="120" w:beforeAutospacing="0" w:after="120" w:afterAutospacing="0" w:line="360" w:lineRule="auto"/>
        <w:ind w:left="0" w:firstLine="426"/>
        <w:jc w:val="both"/>
        <w:rPr>
          <w:rFonts w:ascii="Times New Roman" w:hAnsi="Times New Roman"/>
          <w:sz w:val="24"/>
          <w:szCs w:val="24"/>
          <w:lang w:val="ru-RU" w:eastAsia="ru-RU"/>
        </w:rPr>
      </w:pPr>
      <w:r w:rsidRPr="00D16E45">
        <w:rPr>
          <w:sz w:val="24"/>
          <w:szCs w:val="24"/>
          <w:lang w:val="ru-RU" w:eastAsia="ru-RU"/>
        </w:rPr>
        <w:t>Расчеты с работниками по оплате труда и прочим выплатам осуществляются через банковские карты.</w:t>
      </w:r>
    </w:p>
    <w:p w14:paraId="3FE6AC1A" w14:textId="2FFAD9F5" w:rsidR="00445B76" w:rsidRPr="00D16E45" w:rsidRDefault="00AB3464" w:rsidP="00AC05AD">
      <w:pPr>
        <w:pStyle w:val="heading1normal"/>
        <w:numPr>
          <w:ilvl w:val="0"/>
          <w:numId w:val="8"/>
        </w:numPr>
        <w:jc w:val="center"/>
        <w:rPr>
          <w:b/>
        </w:rPr>
      </w:pPr>
      <w:bookmarkStart w:id="22" w:name="_Toc122508177"/>
      <w:r w:rsidRPr="00D16E45">
        <w:rPr>
          <w:b/>
        </w:rPr>
        <w:t>Финансовый результат</w:t>
      </w:r>
      <w:bookmarkEnd w:id="22"/>
      <w:r w:rsidRPr="00D16E45">
        <w:rPr>
          <w:b/>
        </w:rPr>
        <w:t xml:space="preserve"> </w:t>
      </w:r>
    </w:p>
    <w:p w14:paraId="25FA0901" w14:textId="2AE7091B" w:rsidR="007A6297" w:rsidRPr="00D16E45" w:rsidRDefault="007A629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Формирование раздельного учета по видам доходов (расходов) на счетах финансового резуль</w:t>
      </w:r>
      <w:r w:rsidR="001C76C9" w:rsidRPr="00D16E45">
        <w:rPr>
          <w:rFonts w:cs="Times New Roman"/>
          <w:sz w:val="24"/>
          <w:szCs w:val="24"/>
          <w:lang w:val="ru-RU"/>
        </w:rPr>
        <w:t>тата</w:t>
      </w:r>
      <w:r w:rsidRPr="00D16E45">
        <w:rPr>
          <w:rFonts w:cs="Times New Roman"/>
          <w:sz w:val="24"/>
          <w:szCs w:val="24"/>
          <w:lang w:val="ru-RU"/>
        </w:rPr>
        <w:t xml:space="preserve"> текущего финансового года осуществляется путем формирования показателей по </w:t>
      </w:r>
      <w:r w:rsidRPr="00D16E45">
        <w:rPr>
          <w:rFonts w:cs="Times New Roman"/>
          <w:sz w:val="24"/>
          <w:szCs w:val="24"/>
          <w:lang w:val="ru-RU"/>
        </w:rPr>
        <w:lastRenderedPageBreak/>
        <w:t>различным аналитическим счетам бухгалтерского учета, предусмотренным Рабочим планом счетов в разрезе кодов классификации опер</w:t>
      </w:r>
      <w:r w:rsidR="001C76C9" w:rsidRPr="00D16E45">
        <w:rPr>
          <w:rFonts w:cs="Times New Roman"/>
          <w:sz w:val="24"/>
          <w:szCs w:val="24"/>
          <w:lang w:val="ru-RU"/>
        </w:rPr>
        <w:t>а</w:t>
      </w:r>
      <w:r w:rsidRPr="00D16E45">
        <w:rPr>
          <w:rFonts w:cs="Times New Roman"/>
          <w:sz w:val="24"/>
          <w:szCs w:val="24"/>
          <w:lang w:val="ru-RU"/>
        </w:rPr>
        <w:t xml:space="preserve">ций сектора государственного управления. </w:t>
      </w:r>
    </w:p>
    <w:p w14:paraId="1DB2979C" w14:textId="7AB5845D" w:rsidR="007A6297" w:rsidRPr="00D16E45" w:rsidRDefault="007A629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и расходы Учреждения признаются по методу начисления.</w:t>
      </w:r>
    </w:p>
    <w:p w14:paraId="35E5D3ED" w14:textId="117D22E2" w:rsidR="004F56D2"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от реализации нефинансовых активов активов признаются на дату их реализации (перехода права собстсвенности).</w:t>
      </w:r>
    </w:p>
    <w:p w14:paraId="4CFFEEE8" w14:textId="789D9026" w:rsidR="004F56D2"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w:t>
      </w:r>
    </w:p>
    <w:p w14:paraId="24B2BF64" w14:textId="6BC98DB9" w:rsidR="007A6297" w:rsidRPr="00D16E45" w:rsidRDefault="004F56D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w:t>
      </w:r>
      <w:r w:rsidR="00AF7C24" w:rsidRPr="00D16E45">
        <w:rPr>
          <w:rFonts w:cs="Times New Roman"/>
          <w:sz w:val="24"/>
          <w:szCs w:val="24"/>
          <w:lang w:val="ru-RU"/>
        </w:rPr>
        <w:t xml:space="preserve">, либо </w:t>
      </w:r>
      <w:r w:rsidRPr="00D16E45">
        <w:rPr>
          <w:rFonts w:cs="Times New Roman"/>
          <w:sz w:val="24"/>
          <w:szCs w:val="24"/>
          <w:lang w:val="ru-RU"/>
        </w:rPr>
        <w:t xml:space="preserve">на дату вступления в силу решения суда. </w:t>
      </w:r>
    </w:p>
    <w:p w14:paraId="6844FC9C" w14:textId="6046BB69" w:rsidR="00F45882" w:rsidRPr="00D16E45" w:rsidRDefault="00F4588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Признание доходов в бухгалтерском и налоговом учете производится датой выставления документов.</w:t>
      </w:r>
    </w:p>
    <w:p w14:paraId="099452C7" w14:textId="2A7341F7" w:rsidR="000D45F4" w:rsidRPr="00D16E45" w:rsidRDefault="000D45F4"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 xml:space="preserve">Табель учета посещаемости детей за отчетный период принимается до 10 </w:t>
      </w:r>
      <w:r w:rsidR="003C01C8" w:rsidRPr="00D16E45">
        <w:rPr>
          <w:sz w:val="24"/>
          <w:szCs w:val="24"/>
          <w:lang w:val="ru-RU"/>
        </w:rPr>
        <w:t xml:space="preserve">(Десятого) </w:t>
      </w:r>
      <w:r w:rsidRPr="00D16E45">
        <w:rPr>
          <w:sz w:val="24"/>
          <w:szCs w:val="24"/>
          <w:lang w:val="ru-RU"/>
        </w:rPr>
        <w:t>числа следующего за отчетным периодом. Корректирующий табель посещаемости детей принимается к учету только за  предыдущий месяц. Корректирующие табеля посещаемости детей за  предшествующий год к учету не принимается.</w:t>
      </w:r>
    </w:p>
    <w:p w14:paraId="28242EB2" w14:textId="77777777" w:rsidR="00BE3B78" w:rsidRPr="00D16E45" w:rsidRDefault="00041717"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Договора возмездного оказания услуг или подряда, для которых срок исполнения составляет менее 12 месяцев, но дата начала и окончания относятся к разным финансовым (календарным) годам, признаются краткосрочными. </w:t>
      </w:r>
    </w:p>
    <w:p w14:paraId="216B5B11" w14:textId="3E890AE1" w:rsidR="00F45882" w:rsidRPr="00D16E45" w:rsidRDefault="00BE3B78" w:rsidP="00F45882">
      <w:pPr>
        <w:spacing w:before="120" w:beforeAutospacing="0" w:after="120" w:afterAutospacing="0" w:line="360" w:lineRule="auto"/>
        <w:ind w:firstLine="567"/>
        <w:jc w:val="both"/>
        <w:rPr>
          <w:sz w:val="24"/>
          <w:szCs w:val="24"/>
          <w:lang w:val="ru-RU"/>
        </w:rPr>
      </w:pPr>
      <w:r w:rsidRPr="00D16E45">
        <w:rPr>
          <w:sz w:val="24"/>
          <w:szCs w:val="24"/>
          <w:lang w:val="ru-RU"/>
        </w:rPr>
        <w:t>К долгосрочным договорам на оказ</w:t>
      </w:r>
      <w:r w:rsidR="003C01C8" w:rsidRPr="00D16E45">
        <w:rPr>
          <w:sz w:val="24"/>
          <w:szCs w:val="24"/>
          <w:lang w:val="ru-RU"/>
        </w:rPr>
        <w:t xml:space="preserve">ание услуг по содержанию детей </w:t>
      </w:r>
      <w:r w:rsidRPr="00D16E45">
        <w:rPr>
          <w:sz w:val="24"/>
          <w:szCs w:val="24"/>
          <w:lang w:val="ru-RU"/>
        </w:rPr>
        <w:t>(питание, присмотр и уход), дополнительного образования детей, по которым величина дохода зависит от посещения ребенка и определяется по Табелю</w:t>
      </w:r>
      <w:r w:rsidR="003C01C8" w:rsidRPr="00D16E45">
        <w:rPr>
          <w:sz w:val="24"/>
          <w:szCs w:val="24"/>
          <w:lang w:val="ru-RU"/>
        </w:rPr>
        <w:t xml:space="preserve"> учета посещаемости детей</w:t>
      </w:r>
      <w:r w:rsidRPr="00D16E45">
        <w:rPr>
          <w:sz w:val="24"/>
          <w:szCs w:val="24"/>
          <w:lang w:val="ru-RU"/>
        </w:rPr>
        <w:t xml:space="preserve"> (ф.0504608) по итогам месяца, пп.б п.4 СГС «Долгосрочные договора» не применяется.</w:t>
      </w:r>
      <w:r w:rsidR="000D45F4" w:rsidRPr="00D16E45">
        <w:rPr>
          <w:sz w:val="24"/>
          <w:szCs w:val="24"/>
          <w:lang w:val="ru-RU"/>
        </w:rPr>
        <w:t xml:space="preserve"> </w:t>
      </w:r>
    </w:p>
    <w:p w14:paraId="3B2C6D52" w14:textId="50F48F5D" w:rsidR="00B740C6" w:rsidRPr="00D16E45" w:rsidRDefault="00B740C6"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Аналитический учет расчетов по доходам ведется в Журнале операций расчетов с дебиторами по доходам </w:t>
      </w:r>
      <w:r w:rsidR="00DE3C57" w:rsidRPr="00D16E45">
        <w:rPr>
          <w:rFonts w:cs="Times New Roman"/>
          <w:sz w:val="24"/>
          <w:szCs w:val="24"/>
          <w:lang w:val="ru-RU"/>
        </w:rPr>
        <w:t>(</w:t>
      </w:r>
      <w:r w:rsidRPr="00D16E45">
        <w:rPr>
          <w:rFonts w:cs="Times New Roman"/>
          <w:sz w:val="24"/>
          <w:szCs w:val="24"/>
          <w:lang w:val="ru-RU"/>
        </w:rPr>
        <w:t xml:space="preserve">ф. </w:t>
      </w:r>
      <w:r w:rsidR="00DE3C57" w:rsidRPr="00D16E45">
        <w:rPr>
          <w:rFonts w:cs="Times New Roman"/>
          <w:sz w:val="24"/>
          <w:szCs w:val="24"/>
          <w:lang w:val="ru-RU"/>
        </w:rPr>
        <w:t xml:space="preserve">0504071) </w:t>
      </w:r>
      <w:r w:rsidRPr="00D16E45">
        <w:rPr>
          <w:rFonts w:cs="Times New Roman"/>
          <w:sz w:val="24"/>
          <w:szCs w:val="24"/>
          <w:lang w:val="ru-RU"/>
        </w:rPr>
        <w:t>по видам доходов (поступлений) в разрезе:</w:t>
      </w:r>
    </w:p>
    <w:p w14:paraId="13D51014" w14:textId="2E4EE214" w:rsidR="00B740C6" w:rsidRPr="00D16E45" w:rsidRDefault="00B740C6"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плательщиков (в случае отсутствия отдельной программы по персонифицированному учету</w:t>
      </w:r>
      <w:r w:rsidR="00AF7C24" w:rsidRPr="00D16E45">
        <w:rPr>
          <w:rFonts w:cs="Times New Roman"/>
          <w:sz w:val="24"/>
          <w:szCs w:val="24"/>
          <w:lang w:val="ru-RU"/>
        </w:rPr>
        <w:t>)</w:t>
      </w:r>
      <w:r w:rsidRPr="00D16E45">
        <w:rPr>
          <w:rFonts w:cs="Times New Roman"/>
          <w:sz w:val="24"/>
          <w:szCs w:val="24"/>
          <w:lang w:val="ru-RU"/>
        </w:rPr>
        <w:t>;</w:t>
      </w:r>
    </w:p>
    <w:p w14:paraId="17411151" w14:textId="2E14C281" w:rsidR="00F45882" w:rsidRPr="00D16E45" w:rsidRDefault="00B740C6" w:rsidP="00BC22F6">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групп плательщиков (при наличии отдельной программы по персонифицированному </w:t>
      </w:r>
      <w:r w:rsidR="00DE3C57" w:rsidRPr="00D16E45">
        <w:rPr>
          <w:rFonts w:cs="Times New Roman"/>
          <w:sz w:val="24"/>
          <w:szCs w:val="24"/>
          <w:lang w:val="ru-RU"/>
        </w:rPr>
        <w:t xml:space="preserve">учету). При этом персонифицированный учет организован в программе </w:t>
      </w:r>
      <w:r w:rsidR="0078086E" w:rsidRPr="00D16E45">
        <w:rPr>
          <w:rFonts w:cs="Times New Roman"/>
          <w:sz w:val="24"/>
          <w:szCs w:val="24"/>
          <w:lang w:val="ru-RU"/>
        </w:rPr>
        <w:t>«</w:t>
      </w:r>
      <w:r w:rsidR="00DE3C57" w:rsidRPr="00D16E45">
        <w:rPr>
          <w:rFonts w:cs="Times New Roman"/>
          <w:sz w:val="24"/>
          <w:szCs w:val="24"/>
          <w:lang w:val="ru-RU"/>
        </w:rPr>
        <w:t>1С</w:t>
      </w:r>
      <w:r w:rsidR="0078086E" w:rsidRPr="00D16E45">
        <w:rPr>
          <w:rFonts w:cs="Times New Roman"/>
          <w:sz w:val="24"/>
          <w:szCs w:val="24"/>
          <w:lang w:val="ru-RU"/>
        </w:rPr>
        <w:t>:</w:t>
      </w:r>
      <w:r w:rsidR="00DE3C57" w:rsidRPr="00D16E45">
        <w:rPr>
          <w:rFonts w:cs="Times New Roman"/>
          <w:sz w:val="24"/>
          <w:szCs w:val="24"/>
          <w:lang w:val="ru-RU"/>
        </w:rPr>
        <w:t xml:space="preserve"> Бухгалтерия государственного учреждения, редакция 1.0</w:t>
      </w:r>
      <w:r w:rsidR="0078086E" w:rsidRPr="00D16E45">
        <w:rPr>
          <w:rFonts w:cs="Times New Roman"/>
          <w:sz w:val="24"/>
          <w:szCs w:val="24"/>
          <w:lang w:val="ru-RU"/>
        </w:rPr>
        <w:t>»</w:t>
      </w:r>
      <w:r w:rsidR="00DE3C57" w:rsidRPr="00D16E45">
        <w:rPr>
          <w:rFonts w:cs="Times New Roman"/>
          <w:sz w:val="24"/>
          <w:szCs w:val="24"/>
          <w:lang w:val="ru-RU"/>
        </w:rPr>
        <w:t xml:space="preserve"> в разрезе плательщиков доходов и правовых оснований возникновения расчетов с формированием персонифицированных регистров учета расчетов с плательщиками и проведением на постоянной основе в целях формирования отчетных данных (ежемесячно) сверки </w:t>
      </w:r>
      <w:r w:rsidR="00DE3C57" w:rsidRPr="00D16E45">
        <w:rPr>
          <w:rFonts w:cs="Times New Roman"/>
          <w:sz w:val="24"/>
          <w:szCs w:val="24"/>
          <w:lang w:val="ru-RU"/>
        </w:rPr>
        <w:lastRenderedPageBreak/>
        <w:t xml:space="preserve">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 </w:t>
      </w:r>
    </w:p>
    <w:p w14:paraId="5D3C6485" w14:textId="648E65CC" w:rsidR="007B0C8C" w:rsidRPr="00D16E45" w:rsidRDefault="007B0C8C" w:rsidP="00AC05AD">
      <w:pPr>
        <w:pStyle w:val="a9"/>
        <w:numPr>
          <w:ilvl w:val="1"/>
          <w:numId w:val="8"/>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sz w:val="24"/>
          <w:szCs w:val="24"/>
          <w:lang w:val="ru-RU"/>
        </w:rPr>
      </w:pPr>
      <w:r w:rsidRPr="00D16E45">
        <w:rPr>
          <w:rFonts w:eastAsia="Times New Roman"/>
          <w:sz w:val="24"/>
          <w:szCs w:val="24"/>
          <w:lang w:val="ru-RU"/>
        </w:rPr>
        <w:t>Учреждение осуществляет все расходы в пределах ус</w:t>
      </w:r>
      <w:r w:rsidR="007A7180" w:rsidRPr="00D16E45">
        <w:rPr>
          <w:rFonts w:eastAsia="Times New Roman"/>
          <w:sz w:val="24"/>
          <w:szCs w:val="24"/>
          <w:lang w:val="ru-RU"/>
        </w:rPr>
        <w:t>тановленных норм и утвержденным</w:t>
      </w:r>
      <w:r w:rsidRPr="00D16E45">
        <w:rPr>
          <w:rFonts w:eastAsia="Times New Roman"/>
          <w:sz w:val="24"/>
          <w:szCs w:val="24"/>
          <w:lang w:val="ru-RU"/>
        </w:rPr>
        <w:t xml:space="preserve"> на текущий год </w:t>
      </w:r>
      <w:r w:rsidR="002049E1" w:rsidRPr="00D16E45">
        <w:rPr>
          <w:rFonts w:eastAsia="Times New Roman"/>
          <w:sz w:val="24"/>
          <w:szCs w:val="24"/>
          <w:lang w:val="ru-RU"/>
        </w:rPr>
        <w:t>планом</w:t>
      </w:r>
      <w:r w:rsidRPr="00D16E45">
        <w:rPr>
          <w:rFonts w:eastAsia="Times New Roman"/>
          <w:sz w:val="24"/>
          <w:szCs w:val="24"/>
          <w:lang w:val="ru-RU"/>
        </w:rPr>
        <w:t xml:space="preserve"> финансово – хозяйственной деятельности</w:t>
      </w:r>
      <w:r w:rsidR="00330E7F" w:rsidRPr="00D16E45">
        <w:rPr>
          <w:rFonts w:eastAsia="Times New Roman"/>
          <w:sz w:val="24"/>
          <w:szCs w:val="24"/>
          <w:lang w:val="ru-RU"/>
        </w:rPr>
        <w:t xml:space="preserve">. </w:t>
      </w:r>
    </w:p>
    <w:p w14:paraId="737DD561" w14:textId="2F04C9AB" w:rsidR="000D45F4" w:rsidRPr="00D16E45" w:rsidRDefault="000D45F4" w:rsidP="00AC05AD">
      <w:pPr>
        <w:pStyle w:val="a9"/>
        <w:numPr>
          <w:ilvl w:val="1"/>
          <w:numId w:val="8"/>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0" w:firstLine="567"/>
        <w:jc w:val="both"/>
        <w:rPr>
          <w:rFonts w:eastAsia="Times New Roman"/>
          <w:sz w:val="24"/>
          <w:szCs w:val="24"/>
          <w:lang w:val="ru-RU"/>
        </w:rPr>
      </w:pPr>
      <w:r w:rsidRPr="00D16E45">
        <w:rPr>
          <w:sz w:val="24"/>
          <w:szCs w:val="24"/>
          <w:lang w:val="ru-RU"/>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w:t>
      </w:r>
      <w:r w:rsidR="00FA2B57" w:rsidRPr="00D16E45">
        <w:rPr>
          <w:sz w:val="24"/>
          <w:szCs w:val="24"/>
          <w:lang w:val="ru-RU"/>
        </w:rPr>
        <w:t>верждающего их получение (УПД, товарная</w:t>
      </w:r>
      <w:r w:rsidRPr="00D16E45">
        <w:rPr>
          <w:sz w:val="24"/>
          <w:szCs w:val="24"/>
          <w:lang w:val="ru-RU"/>
        </w:rPr>
        <w:t xml:space="preserve"> нак</w:t>
      </w:r>
      <w:r w:rsidR="00FA2B57" w:rsidRPr="00D16E45">
        <w:rPr>
          <w:sz w:val="24"/>
          <w:szCs w:val="24"/>
          <w:lang w:val="ru-RU"/>
        </w:rPr>
        <w:t>ладная</w:t>
      </w:r>
      <w:r w:rsidRPr="00D16E45">
        <w:rPr>
          <w:sz w:val="24"/>
          <w:szCs w:val="24"/>
          <w:lang w:val="ru-RU"/>
        </w:rPr>
        <w:t>)).</w:t>
      </w:r>
    </w:p>
    <w:p w14:paraId="65B9603D" w14:textId="77777777" w:rsidR="00FA2B57" w:rsidRPr="00D16E45" w:rsidRDefault="00FA2B57" w:rsidP="00FA2B57">
      <w:pPr>
        <w:pStyle w:val="a9"/>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left="567"/>
        <w:jc w:val="both"/>
        <w:rPr>
          <w:rFonts w:eastAsia="Times New Roman"/>
          <w:sz w:val="24"/>
          <w:szCs w:val="24"/>
          <w:lang w:val="ru-RU"/>
        </w:rPr>
      </w:pPr>
    </w:p>
    <w:p w14:paraId="70E92C43" w14:textId="262FA49F" w:rsidR="002473CB" w:rsidRPr="00D16E45" w:rsidRDefault="002473CB"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составе расходов будущих периодов на счете КБК Х</w:t>
      </w:r>
      <w:r w:rsidR="007A7180" w:rsidRPr="00D16E45">
        <w:rPr>
          <w:rFonts w:cs="Times New Roman"/>
          <w:sz w:val="24"/>
          <w:szCs w:val="24"/>
          <w:lang w:val="ru-RU"/>
        </w:rPr>
        <w:t xml:space="preserve"> </w:t>
      </w:r>
      <w:r w:rsidRPr="00D16E45">
        <w:rPr>
          <w:rFonts w:cs="Times New Roman"/>
          <w:sz w:val="24"/>
          <w:szCs w:val="24"/>
          <w:lang w:val="ru-RU"/>
        </w:rPr>
        <w:t>401</w:t>
      </w:r>
      <w:r w:rsidR="007A7180" w:rsidRPr="00D16E45">
        <w:rPr>
          <w:rFonts w:cs="Times New Roman"/>
          <w:sz w:val="24"/>
          <w:szCs w:val="24"/>
          <w:lang w:val="ru-RU"/>
        </w:rPr>
        <w:t xml:space="preserve"> </w:t>
      </w:r>
      <w:r w:rsidRPr="00D16E45">
        <w:rPr>
          <w:rFonts w:cs="Times New Roman"/>
          <w:sz w:val="24"/>
          <w:szCs w:val="24"/>
          <w:lang w:val="ru-RU"/>
        </w:rPr>
        <w:t>50</w:t>
      </w:r>
      <w:r w:rsidR="007A7180" w:rsidRPr="00D16E45">
        <w:rPr>
          <w:rFonts w:cs="Times New Roman"/>
          <w:sz w:val="24"/>
          <w:szCs w:val="24"/>
          <w:lang w:val="ru-RU"/>
        </w:rPr>
        <w:t xml:space="preserve"> </w:t>
      </w:r>
      <w:r w:rsidRPr="00D16E45">
        <w:rPr>
          <w:rFonts w:cs="Times New Roman"/>
          <w:sz w:val="24"/>
          <w:szCs w:val="24"/>
          <w:lang w:val="ru-RU"/>
        </w:rPr>
        <w:t>000 «Расходы будущих периодов» отражаются</w:t>
      </w:r>
      <w:r w:rsidR="007A7180" w:rsidRPr="00D16E45">
        <w:rPr>
          <w:rFonts w:cs="Times New Roman"/>
          <w:sz w:val="24"/>
          <w:szCs w:val="24"/>
          <w:lang w:val="ru-RU"/>
        </w:rPr>
        <w:t xml:space="preserve"> расходы</w:t>
      </w:r>
      <w:r w:rsidRPr="00D16E45">
        <w:rPr>
          <w:rFonts w:cs="Times New Roman"/>
          <w:sz w:val="24"/>
          <w:szCs w:val="24"/>
          <w:lang w:val="ru-RU"/>
        </w:rPr>
        <w:t>:</w:t>
      </w:r>
    </w:p>
    <w:p w14:paraId="3C540066" w14:textId="22A7602A" w:rsidR="002473CB" w:rsidRPr="00D16E45" w:rsidRDefault="007A7180"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w:t>
      </w:r>
      <w:r w:rsidR="002473CB" w:rsidRPr="00D16E45">
        <w:rPr>
          <w:rFonts w:cs="Times New Roman"/>
          <w:sz w:val="24"/>
          <w:szCs w:val="24"/>
          <w:lang w:val="ru-RU"/>
        </w:rPr>
        <w:t>на страхование имущества, гражданской ответственности;</w:t>
      </w:r>
    </w:p>
    <w:p w14:paraId="380131AD" w14:textId="20DB7A83" w:rsidR="00E04F37" w:rsidRPr="00D16E45" w:rsidRDefault="00E04F37" w:rsidP="0078086E">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на подписку на электронные периодические издания (газеты, журналы и т.п.);</w:t>
      </w:r>
    </w:p>
    <w:p w14:paraId="7C2C1A05" w14:textId="6A455F41" w:rsidR="00AF7C24" w:rsidRPr="00D16E45" w:rsidRDefault="002473CB" w:rsidP="00AF7C24">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 </w:t>
      </w:r>
      <w:r w:rsidR="007B0C8C" w:rsidRPr="00D16E45">
        <w:rPr>
          <w:rFonts w:cs="Times New Roman"/>
          <w:sz w:val="24"/>
          <w:szCs w:val="24"/>
          <w:lang w:val="ru-RU"/>
        </w:rPr>
        <w:t xml:space="preserve">по приобретению неисключительного права пользования </w:t>
      </w:r>
      <w:r w:rsidR="00E04F37" w:rsidRPr="00D16E45">
        <w:rPr>
          <w:rFonts w:cs="Times New Roman"/>
          <w:sz w:val="24"/>
          <w:szCs w:val="24"/>
          <w:lang w:val="ru-RU"/>
        </w:rPr>
        <w:t>программным обеспечением сроком действия не более 12 мес., но срок действия которых распространяется на текущий и очередные года</w:t>
      </w:r>
      <w:r w:rsidR="00AF7C24" w:rsidRPr="00D16E45">
        <w:rPr>
          <w:rFonts w:cs="Times New Roman"/>
          <w:sz w:val="24"/>
          <w:szCs w:val="24"/>
          <w:lang w:val="ru-RU"/>
        </w:rPr>
        <w:t>.</w:t>
      </w:r>
      <w:r w:rsidR="00E04F37" w:rsidRPr="00D16E45">
        <w:rPr>
          <w:rFonts w:cs="Times New Roman"/>
          <w:sz w:val="24"/>
          <w:szCs w:val="24"/>
          <w:lang w:val="ru-RU"/>
        </w:rPr>
        <w:t xml:space="preserve"> </w:t>
      </w:r>
    </w:p>
    <w:p w14:paraId="3F838130" w14:textId="42EF1D57" w:rsidR="00E04F37" w:rsidRPr="00D16E45" w:rsidRDefault="002473CB" w:rsidP="00AF7C24">
      <w:pPr>
        <w:pStyle w:val="a9"/>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Расходы будущих периодов </w:t>
      </w:r>
      <w:r w:rsidR="00E04F37" w:rsidRPr="00D16E45">
        <w:rPr>
          <w:rFonts w:cs="Times New Roman"/>
          <w:sz w:val="24"/>
          <w:szCs w:val="24"/>
          <w:lang w:val="ru-RU"/>
        </w:rPr>
        <w:t xml:space="preserve">ежемесячно </w:t>
      </w:r>
      <w:r w:rsidRPr="00D16E45">
        <w:rPr>
          <w:rFonts w:cs="Times New Roman"/>
          <w:sz w:val="24"/>
          <w:szCs w:val="24"/>
          <w:lang w:val="ru-RU"/>
        </w:rPr>
        <w:t>списываются на финансовый результат текущего финансо</w:t>
      </w:r>
      <w:r w:rsidR="007A7180" w:rsidRPr="00D16E45">
        <w:rPr>
          <w:rFonts w:cs="Times New Roman"/>
          <w:sz w:val="24"/>
          <w:szCs w:val="24"/>
          <w:lang w:val="ru-RU"/>
        </w:rPr>
        <w:t xml:space="preserve">вого года равномерно </w:t>
      </w:r>
      <w:r w:rsidR="00E04F37" w:rsidRPr="00D16E45">
        <w:rPr>
          <w:rFonts w:cs="Times New Roman"/>
          <w:sz w:val="24"/>
          <w:szCs w:val="24"/>
          <w:lang w:val="ru-RU"/>
        </w:rPr>
        <w:t>в течение срока действия договора.</w:t>
      </w:r>
    </w:p>
    <w:p w14:paraId="4351D2A8" w14:textId="3FDF828B" w:rsidR="000542B4" w:rsidRPr="00D16E45" w:rsidRDefault="000542B4"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shd w:val="clear" w:color="auto" w:fill="FFFFFF"/>
          <w:lang w:val="ru-RU"/>
        </w:rPr>
        <w:t>В составе доходов будущих периодов на счете 0</w:t>
      </w:r>
      <w:r w:rsidRPr="00D16E45">
        <w:rPr>
          <w:sz w:val="24"/>
          <w:szCs w:val="24"/>
          <w:shd w:val="clear" w:color="auto" w:fill="FFFFFF"/>
        </w:rPr>
        <w:t> </w:t>
      </w:r>
      <w:r w:rsidRPr="00D16E45">
        <w:rPr>
          <w:sz w:val="24"/>
          <w:szCs w:val="24"/>
          <w:shd w:val="clear" w:color="auto" w:fill="FFFFFF"/>
          <w:lang w:val="ru-RU"/>
        </w:rPr>
        <w:t>401</w:t>
      </w:r>
      <w:r w:rsidRPr="00D16E45">
        <w:rPr>
          <w:sz w:val="24"/>
          <w:szCs w:val="24"/>
          <w:shd w:val="clear" w:color="auto" w:fill="FFFFFF"/>
        </w:rPr>
        <w:t> </w:t>
      </w:r>
      <w:r w:rsidRPr="00D16E45">
        <w:rPr>
          <w:sz w:val="24"/>
          <w:szCs w:val="24"/>
          <w:shd w:val="clear" w:color="auto" w:fill="FFFFFF"/>
          <w:lang w:val="ru-RU"/>
        </w:rPr>
        <w:t>40</w:t>
      </w:r>
      <w:r w:rsidRPr="00D16E45">
        <w:rPr>
          <w:sz w:val="24"/>
          <w:szCs w:val="24"/>
          <w:shd w:val="clear" w:color="auto" w:fill="FFFFFF"/>
        </w:rPr>
        <w:t> </w:t>
      </w:r>
      <w:r w:rsidRPr="00D16E45">
        <w:rPr>
          <w:sz w:val="24"/>
          <w:szCs w:val="24"/>
          <w:shd w:val="clear" w:color="auto" w:fill="FFFFFF"/>
          <w:lang w:val="ru-RU"/>
        </w:rPr>
        <w:t>000 "Доходы будущих периодов" учитываются:</w:t>
      </w:r>
    </w:p>
    <w:p w14:paraId="7C9FE4BC" w14:textId="44088762" w:rsidR="000542B4" w:rsidRPr="00D16E45" w:rsidRDefault="000542B4" w:rsidP="000542B4">
      <w:pPr>
        <w:spacing w:before="120" w:beforeAutospacing="0" w:after="120" w:afterAutospacing="0" w:line="360" w:lineRule="auto"/>
        <w:jc w:val="both"/>
        <w:rPr>
          <w:bCs/>
          <w:sz w:val="24"/>
          <w:szCs w:val="24"/>
          <w:shd w:val="clear" w:color="auto" w:fill="FFFFFF"/>
          <w:lang w:val="ru-RU"/>
        </w:rPr>
      </w:pPr>
      <w:r w:rsidRPr="00D16E45">
        <w:rPr>
          <w:rFonts w:cs="Times New Roman"/>
          <w:sz w:val="24"/>
          <w:szCs w:val="24"/>
          <w:lang w:val="ru-RU"/>
        </w:rPr>
        <w:t xml:space="preserve">- </w:t>
      </w:r>
      <w:r w:rsidRPr="00D16E45">
        <w:rPr>
          <w:bCs/>
          <w:sz w:val="24"/>
          <w:szCs w:val="24"/>
          <w:shd w:val="clear" w:color="auto" w:fill="FFFFFF"/>
          <w:lang w:val="ru-RU"/>
        </w:rPr>
        <w:t>доходы по арендным платежам;</w:t>
      </w:r>
    </w:p>
    <w:p w14:paraId="163E82C3" w14:textId="1C5BA9D6" w:rsidR="000542B4" w:rsidRPr="00D16E45" w:rsidRDefault="000542B4" w:rsidP="000542B4">
      <w:pPr>
        <w:spacing w:before="120" w:beforeAutospacing="0" w:after="120" w:afterAutospacing="0" w:line="360" w:lineRule="auto"/>
        <w:jc w:val="both"/>
        <w:rPr>
          <w:bCs/>
          <w:sz w:val="24"/>
          <w:szCs w:val="24"/>
          <w:shd w:val="clear" w:color="auto" w:fill="FFFFFF"/>
          <w:lang w:val="ru-RU"/>
        </w:rPr>
      </w:pPr>
      <w:r w:rsidRPr="00D16E45">
        <w:rPr>
          <w:bCs/>
          <w:sz w:val="24"/>
          <w:szCs w:val="24"/>
          <w:shd w:val="clear" w:color="auto" w:fill="FFFFFF"/>
          <w:lang w:val="ru-RU"/>
        </w:rPr>
        <w:t>- доходы по договорам (соглашениям) о предоставлении субсидии (грантов);</w:t>
      </w:r>
    </w:p>
    <w:p w14:paraId="038F3131" w14:textId="2DA08BCF" w:rsidR="000542B4" w:rsidRPr="00D16E45" w:rsidRDefault="000542B4" w:rsidP="000542B4">
      <w:pPr>
        <w:spacing w:before="120" w:beforeAutospacing="0" w:after="120" w:afterAutospacing="0" w:line="360" w:lineRule="auto"/>
        <w:jc w:val="both"/>
        <w:rPr>
          <w:rFonts w:cs="Times New Roman"/>
          <w:sz w:val="24"/>
          <w:szCs w:val="24"/>
          <w:lang w:val="ru-RU"/>
        </w:rPr>
      </w:pPr>
      <w:r w:rsidRPr="00D16E45">
        <w:rPr>
          <w:bCs/>
          <w:sz w:val="24"/>
          <w:szCs w:val="24"/>
          <w:shd w:val="clear" w:color="auto" w:fill="FFFFFF"/>
          <w:lang w:val="ru-RU"/>
        </w:rPr>
        <w:t>- доходы от иных поступлений, по которым не определен срок поступлений</w:t>
      </w:r>
    </w:p>
    <w:p w14:paraId="346F6A22" w14:textId="68E19657" w:rsidR="00ED4C52" w:rsidRPr="00D16E45" w:rsidRDefault="00ED4C5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При заключении договора пожертвования с определенным условием их использования, целевой характер расходов подтверждается «Отчетом о целевом использовании средств» (Приложение 12 к настоящей Учетной политике)</w:t>
      </w:r>
      <w:r w:rsidR="001D4038" w:rsidRPr="00D16E45">
        <w:rPr>
          <w:rFonts w:cs="Times New Roman"/>
          <w:sz w:val="24"/>
          <w:szCs w:val="24"/>
          <w:lang w:val="ru-RU"/>
        </w:rPr>
        <w:t>.</w:t>
      </w:r>
    </w:p>
    <w:p w14:paraId="242C5A76" w14:textId="67A58283" w:rsidR="002473CB" w:rsidRPr="00D16E45" w:rsidRDefault="00596591" w:rsidP="00AC05AD">
      <w:pPr>
        <w:pStyle w:val="heading1normal"/>
        <w:numPr>
          <w:ilvl w:val="0"/>
          <w:numId w:val="8"/>
        </w:numPr>
        <w:jc w:val="center"/>
        <w:rPr>
          <w:b/>
        </w:rPr>
      </w:pPr>
      <w:bookmarkStart w:id="23" w:name="_Toc122508178"/>
      <w:r w:rsidRPr="00D16E45">
        <w:rPr>
          <w:b/>
        </w:rPr>
        <w:t>Санкционирование расходов</w:t>
      </w:r>
      <w:bookmarkEnd w:id="23"/>
    </w:p>
    <w:p w14:paraId="54973037" w14:textId="6F6A82FC" w:rsidR="008C14B0" w:rsidRPr="00D16E45" w:rsidRDefault="000228B3" w:rsidP="00AC05AD">
      <w:pPr>
        <w:pStyle w:val="a9"/>
        <w:numPr>
          <w:ilvl w:val="1"/>
          <w:numId w:val="8"/>
        </w:numPr>
        <w:spacing w:before="120" w:beforeAutospacing="0" w:after="120" w:afterAutospacing="0" w:line="360" w:lineRule="auto"/>
        <w:ind w:left="0" w:firstLine="568"/>
        <w:jc w:val="both"/>
        <w:rPr>
          <w:sz w:val="24"/>
          <w:szCs w:val="24"/>
          <w:lang w:val="ru-RU"/>
        </w:rPr>
      </w:pPr>
      <w:bookmarkStart w:id="24" w:name="_ref_1-e5c3201eeb7540"/>
      <w:bookmarkStart w:id="25" w:name="_Toc45709943"/>
      <w:bookmarkStart w:id="26" w:name="_Toc46077224"/>
      <w:bookmarkStart w:id="27" w:name="_Toc55317903"/>
      <w:r w:rsidRPr="00D16E45">
        <w:rPr>
          <w:sz w:val="24"/>
          <w:szCs w:val="24"/>
          <w:lang w:val="ru-RU"/>
        </w:rPr>
        <w:t>Принятие к учету</w:t>
      </w:r>
      <w:r w:rsidR="00BC3B69" w:rsidRPr="00D16E45">
        <w:rPr>
          <w:sz w:val="24"/>
          <w:szCs w:val="24"/>
          <w:lang w:val="ru-RU"/>
        </w:rPr>
        <w:t xml:space="preserve"> бюджетных</w:t>
      </w:r>
      <w:r w:rsidRPr="00D16E45">
        <w:rPr>
          <w:sz w:val="24"/>
          <w:szCs w:val="24"/>
          <w:lang w:val="ru-RU"/>
        </w:rPr>
        <w:t xml:space="preserve">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24"/>
      <w:bookmarkEnd w:id="25"/>
      <w:bookmarkEnd w:id="26"/>
      <w:bookmarkEnd w:id="27"/>
      <w:r w:rsidR="008C14B0" w:rsidRPr="00D16E45">
        <w:rPr>
          <w:sz w:val="24"/>
          <w:szCs w:val="24"/>
          <w:lang w:val="ru-RU"/>
        </w:rPr>
        <w:t>.</w:t>
      </w:r>
    </w:p>
    <w:p w14:paraId="4C7BE7F6" w14:textId="1F186D01" w:rsidR="00E536B4" w:rsidRPr="00D16E45" w:rsidRDefault="00E536B4"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lastRenderedPageBreak/>
        <w:t xml:space="preserve">К принятым обязательствам </w:t>
      </w:r>
      <w:r w:rsidR="001C76C9" w:rsidRPr="00D16E45">
        <w:rPr>
          <w:sz w:val="24"/>
          <w:szCs w:val="24"/>
          <w:lang w:val="ru-RU"/>
        </w:rPr>
        <w:t>текущего финансового года относя</w:t>
      </w:r>
      <w:r w:rsidRPr="00D16E45">
        <w:rPr>
          <w:sz w:val="24"/>
          <w:szCs w:val="24"/>
          <w:lang w:val="ru-RU"/>
        </w:rPr>
        <w:t>т</w:t>
      </w:r>
      <w:r w:rsidR="00976AE6" w:rsidRPr="00D16E45">
        <w:rPr>
          <w:sz w:val="24"/>
          <w:szCs w:val="24"/>
          <w:lang w:val="ru-RU"/>
        </w:rPr>
        <w:t>ся</w:t>
      </w:r>
      <w:r w:rsidRPr="00D16E45">
        <w:rPr>
          <w:sz w:val="24"/>
          <w:szCs w:val="24"/>
          <w:lang w:val="ru-RU"/>
        </w:rPr>
        <w:t xml:space="preserve"> расходные обязательства, предусмотренные к исполнению в текущем году,  в том числе принятые и неисполненные </w:t>
      </w:r>
      <w:r w:rsidR="00915AF0" w:rsidRPr="00D16E45">
        <w:rPr>
          <w:sz w:val="24"/>
          <w:szCs w:val="24"/>
          <w:lang w:val="ru-RU"/>
        </w:rPr>
        <w:t>Учре</w:t>
      </w:r>
      <w:r w:rsidR="00F7296F" w:rsidRPr="00D16E45">
        <w:rPr>
          <w:sz w:val="24"/>
          <w:szCs w:val="24"/>
          <w:lang w:val="ru-RU"/>
        </w:rPr>
        <w:t>ж</w:t>
      </w:r>
      <w:r w:rsidR="00915AF0" w:rsidRPr="00D16E45">
        <w:rPr>
          <w:sz w:val="24"/>
          <w:szCs w:val="24"/>
          <w:lang w:val="ru-RU"/>
        </w:rPr>
        <w:t>дением</w:t>
      </w:r>
      <w:r w:rsidRPr="00D16E45">
        <w:rPr>
          <w:sz w:val="24"/>
          <w:szCs w:val="24"/>
          <w:lang w:val="ru-RU"/>
        </w:rPr>
        <w:t xml:space="preserve"> обязательства прошлых лет, подлежащие исполнению в текущем году. </w:t>
      </w:r>
    </w:p>
    <w:p w14:paraId="63073722" w14:textId="26D31FCF" w:rsidR="00E536B4" w:rsidRPr="00D16E45" w:rsidRDefault="00E536B4"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на очередной финансовый год в объеме, запланиров</w:t>
      </w:r>
      <w:r w:rsidR="009C73F4" w:rsidRPr="00D16E45">
        <w:rPr>
          <w:sz w:val="24"/>
          <w:szCs w:val="24"/>
          <w:lang w:val="ru-RU"/>
        </w:rPr>
        <w:t>а</w:t>
      </w:r>
      <w:r w:rsidRPr="00D16E45">
        <w:rPr>
          <w:sz w:val="24"/>
          <w:szCs w:val="24"/>
          <w:lang w:val="ru-RU"/>
        </w:rPr>
        <w:t xml:space="preserve">нном к исполнению. </w:t>
      </w:r>
    </w:p>
    <w:p w14:paraId="47219588" w14:textId="77777777" w:rsidR="008C14B0" w:rsidRPr="00D16E45" w:rsidRDefault="008C14B0" w:rsidP="00AC05AD">
      <w:pPr>
        <w:pStyle w:val="a9"/>
        <w:numPr>
          <w:ilvl w:val="1"/>
          <w:numId w:val="8"/>
        </w:numPr>
        <w:spacing w:before="120" w:beforeAutospacing="0" w:after="120" w:afterAutospacing="0" w:line="360" w:lineRule="auto"/>
        <w:ind w:left="0" w:firstLine="568"/>
        <w:jc w:val="both"/>
        <w:rPr>
          <w:sz w:val="24"/>
          <w:szCs w:val="24"/>
          <w:lang w:val="ru-RU"/>
        </w:rPr>
      </w:pPr>
      <w:r w:rsidRPr="00D16E45">
        <w:rPr>
          <w:sz w:val="24"/>
          <w:szCs w:val="24"/>
          <w:lang w:val="ru-RU"/>
        </w:rPr>
        <w:t>Суммы ранее принятых обязательств подлежат корректировке:</w:t>
      </w:r>
    </w:p>
    <w:p w14:paraId="6E725D4B"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14:paraId="119447D0" w14:textId="4CFFA4A6"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14:paraId="0093A3AC" w14:textId="6DB63A44"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по обязательствам по начисленным налогам и сборам, за исключением налогов и взносов на оплату труда - на</w:t>
      </w:r>
      <w:r w:rsidR="00174C99" w:rsidRPr="00D16E45">
        <w:rPr>
          <w:rFonts w:cstheme="minorHAnsi"/>
          <w:iCs/>
          <w:sz w:val="24"/>
          <w:szCs w:val="24"/>
          <w:lang w:val="ru-RU"/>
        </w:rPr>
        <w:t xml:space="preserve"> основании налоговых деклараций, сообщений об исчисленных налоговым органом сумме налога.</w:t>
      </w:r>
    </w:p>
    <w:p w14:paraId="3AFABE4C" w14:textId="55C62D63" w:rsidR="008C14B0" w:rsidRPr="00D16E45" w:rsidRDefault="008C14B0"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Принятие к бухгалтерскому учету бюджетных обязательств осуществляется на основании:</w:t>
      </w:r>
    </w:p>
    <w:p w14:paraId="06DC70B7"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контракта на поставку товаров, выполнение работ, оказание услуг;</w:t>
      </w:r>
    </w:p>
    <w:p w14:paraId="4B9A38EF" w14:textId="73014E01" w:rsidR="00E536B4"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договора на поставку товаров, выполнение работ, оказание услуг;</w:t>
      </w:r>
    </w:p>
    <w:p w14:paraId="141A6557" w14:textId="2139DBE5" w:rsidR="00E536B4" w:rsidRPr="00D16E45" w:rsidRDefault="00E536B4"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договоров гражданско – правового характера; </w:t>
      </w:r>
    </w:p>
    <w:p w14:paraId="20728339"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бухгалтерской справки (</w:t>
      </w:r>
      <w:hyperlink r:id="rId60" w:history="1">
        <w:r w:rsidRPr="00D16E45">
          <w:rPr>
            <w:sz w:val="24"/>
            <w:szCs w:val="24"/>
            <w:lang w:val="ru-RU"/>
          </w:rPr>
          <w:t>ф. 0504833</w:t>
        </w:r>
      </w:hyperlink>
      <w:r w:rsidRPr="00D16E45">
        <w:rPr>
          <w:rFonts w:cstheme="minorHAnsi"/>
          <w:iCs/>
          <w:sz w:val="24"/>
          <w:szCs w:val="24"/>
          <w:lang w:val="ru-RU"/>
        </w:rPr>
        <w:t>).</w:t>
      </w:r>
    </w:p>
    <w:p w14:paraId="6420D495" w14:textId="0A9E12D0"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распорядительного документа об утверждении годового фонда оплаты труда</w:t>
      </w:r>
      <w:r w:rsidR="00AB7233" w:rsidRPr="00D16E45">
        <w:rPr>
          <w:rFonts w:cstheme="minorHAnsi"/>
          <w:iCs/>
          <w:sz w:val="24"/>
          <w:szCs w:val="24"/>
          <w:lang w:val="ru-RU"/>
        </w:rPr>
        <w:t xml:space="preserve"> (плана ФХД, бюджетной сметы)</w:t>
      </w:r>
      <w:r w:rsidRPr="00D16E45">
        <w:rPr>
          <w:rFonts w:cstheme="minorHAnsi"/>
          <w:iCs/>
          <w:sz w:val="24"/>
          <w:szCs w:val="24"/>
          <w:lang w:val="ru-RU"/>
        </w:rPr>
        <w:t>;</w:t>
      </w:r>
    </w:p>
    <w:p w14:paraId="37DD52A7" w14:textId="11E2AA86"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при отсутствии договора - акта выполненных работ (оказанных услуг), счета</w:t>
      </w:r>
      <w:r w:rsidR="00AB7233" w:rsidRPr="00D16E45">
        <w:rPr>
          <w:rFonts w:cstheme="minorHAnsi"/>
          <w:iCs/>
          <w:sz w:val="24"/>
          <w:szCs w:val="24"/>
          <w:lang w:val="ru-RU"/>
        </w:rPr>
        <w:t xml:space="preserve">, </w:t>
      </w:r>
      <w:r w:rsidR="000542B4" w:rsidRPr="00D16E45">
        <w:rPr>
          <w:rFonts w:cstheme="minorHAnsi"/>
          <w:iCs/>
          <w:sz w:val="24"/>
          <w:szCs w:val="24"/>
          <w:lang w:val="ru-RU"/>
        </w:rPr>
        <w:t>товарной накладной</w:t>
      </w:r>
      <w:r w:rsidR="00AB7233" w:rsidRPr="00D16E45">
        <w:rPr>
          <w:rFonts w:cstheme="minorHAnsi"/>
          <w:iCs/>
          <w:sz w:val="24"/>
          <w:szCs w:val="24"/>
          <w:lang w:val="ru-RU"/>
        </w:rPr>
        <w:t>, УПД</w:t>
      </w:r>
      <w:r w:rsidRPr="00D16E45">
        <w:rPr>
          <w:rFonts w:cstheme="minorHAnsi"/>
          <w:iCs/>
          <w:sz w:val="24"/>
          <w:szCs w:val="24"/>
          <w:lang w:val="ru-RU"/>
        </w:rPr>
        <w:t>;</w:t>
      </w:r>
    </w:p>
    <w:p w14:paraId="40B89BE5"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исполнительного листа, судебного приказа;</w:t>
      </w:r>
    </w:p>
    <w:p w14:paraId="0541881F" w14:textId="77777777" w:rsidR="008C14B0" w:rsidRPr="00D16E45" w:rsidRDefault="008C14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FB49326" w14:textId="09F80E70" w:rsidR="000542B4" w:rsidRPr="00D16E45" w:rsidRDefault="000542B4"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актов сверки взаимных расчетов;</w:t>
      </w:r>
    </w:p>
    <w:p w14:paraId="6B4E783F" w14:textId="7C3D5F9A" w:rsidR="00F84C2F" w:rsidRPr="00D16E45" w:rsidRDefault="00F84C2F"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чека;</w:t>
      </w:r>
    </w:p>
    <w:p w14:paraId="598991D4" w14:textId="2545E97A" w:rsidR="00F84C2F" w:rsidRPr="00D16E45" w:rsidRDefault="00F84C2F"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квитанции;</w:t>
      </w:r>
    </w:p>
    <w:p w14:paraId="3E0FBE44" w14:textId="54B6E521" w:rsidR="008C14B0" w:rsidRPr="00D16E45" w:rsidRDefault="00A04881"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lastRenderedPageBreak/>
        <w:t xml:space="preserve">утвержденных руководителем Учреждения </w:t>
      </w:r>
      <w:r w:rsidRPr="00D16E45">
        <w:rPr>
          <w:sz w:val="24"/>
          <w:szCs w:val="24"/>
          <w:lang w:val="ru-RU"/>
        </w:rPr>
        <w:t>Решения о командировании на территории Российской Федерации (ф. 0504512) (Решение о командировании на территрию иностранного государства (ф. 0504515), Заявки – обоснования закупки товаров, работ, услуг малого объема (ф. 0504518), Отчета о расходах подотчетного лица (ф.504520)</w:t>
      </w:r>
      <w:r w:rsidR="000737A2" w:rsidRPr="00D16E45">
        <w:rPr>
          <w:sz w:val="24"/>
          <w:szCs w:val="24"/>
          <w:lang w:val="ru-RU"/>
        </w:rPr>
        <w:t>, Авансов</w:t>
      </w:r>
      <w:r w:rsidR="001C76C9" w:rsidRPr="00D16E45">
        <w:rPr>
          <w:sz w:val="24"/>
          <w:szCs w:val="24"/>
          <w:lang w:val="ru-RU"/>
        </w:rPr>
        <w:t>ого</w:t>
      </w:r>
      <w:r w:rsidR="000737A2" w:rsidRPr="00D16E45">
        <w:rPr>
          <w:sz w:val="24"/>
          <w:szCs w:val="24"/>
          <w:lang w:val="ru-RU"/>
        </w:rPr>
        <w:t xml:space="preserve"> отчет</w:t>
      </w:r>
      <w:r w:rsidR="001C76C9" w:rsidRPr="00D16E45">
        <w:rPr>
          <w:sz w:val="24"/>
          <w:szCs w:val="24"/>
          <w:lang w:val="ru-RU"/>
        </w:rPr>
        <w:t>а</w:t>
      </w:r>
      <w:r w:rsidR="000737A2" w:rsidRPr="00D16E45">
        <w:rPr>
          <w:sz w:val="24"/>
          <w:szCs w:val="24"/>
          <w:lang w:val="ru-RU"/>
        </w:rPr>
        <w:t xml:space="preserve"> (ф. 0504505).</w:t>
      </w:r>
    </w:p>
    <w:p w14:paraId="679518D8" w14:textId="22867346" w:rsidR="00AB7233" w:rsidRPr="00D16E45" w:rsidRDefault="00AB723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налоговой декларации, налогового расчета (расчета авансовых платежей</w:t>
      </w:r>
      <w:r w:rsidR="00FA2B57" w:rsidRPr="00D16E45">
        <w:rPr>
          <w:rFonts w:cstheme="minorHAnsi"/>
          <w:iCs/>
          <w:sz w:val="24"/>
          <w:szCs w:val="24"/>
          <w:lang w:val="ru-RU"/>
        </w:rPr>
        <w:t>), расчета по страховым взносам.</w:t>
      </w:r>
    </w:p>
    <w:p w14:paraId="2600509A" w14:textId="77777777" w:rsidR="008C14B0" w:rsidRPr="00D16E45" w:rsidRDefault="008C14B0"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Принятие к бухгалтерскому учету денежных обязательств осуществляется на основании:</w:t>
      </w:r>
    </w:p>
    <w:p w14:paraId="7520F0E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расчетной ведомости (</w:t>
      </w:r>
      <w:hyperlink r:id="rId61" w:history="1">
        <w:r w:rsidRPr="00D16E45">
          <w:rPr>
            <w:rStyle w:val="ab"/>
            <w:rFonts w:cstheme="minorHAnsi"/>
            <w:iCs/>
            <w:color w:val="auto"/>
            <w:sz w:val="24"/>
            <w:szCs w:val="24"/>
            <w:u w:val="none"/>
            <w:lang w:val="ru-RU"/>
          </w:rPr>
          <w:t>ф. 0504402</w:t>
        </w:r>
      </w:hyperlink>
      <w:r w:rsidRPr="00D16E45">
        <w:rPr>
          <w:rFonts w:cstheme="minorHAnsi"/>
          <w:iCs/>
          <w:sz w:val="24"/>
          <w:szCs w:val="24"/>
          <w:lang w:val="ru-RU"/>
        </w:rPr>
        <w:t>);</w:t>
      </w:r>
    </w:p>
    <w:p w14:paraId="0BC66FF0" w14:textId="77777777" w:rsidR="000228B3" w:rsidRPr="00D16E45" w:rsidRDefault="000228B3" w:rsidP="00AC05AD">
      <w:pPr>
        <w:pStyle w:val="a9"/>
        <w:numPr>
          <w:ilvl w:val="0"/>
          <w:numId w:val="21"/>
        </w:numPr>
        <w:tabs>
          <w:tab w:val="left" w:pos="426"/>
        </w:tabs>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записки-расчета об исчислении среднего заработка при предоставлении отпуска, увольнении и других случаях (</w:t>
      </w:r>
      <w:hyperlink r:id="rId62" w:history="1">
        <w:r w:rsidRPr="00D16E45">
          <w:rPr>
            <w:rStyle w:val="ab"/>
            <w:rFonts w:cstheme="minorHAnsi"/>
            <w:iCs/>
            <w:color w:val="auto"/>
            <w:sz w:val="24"/>
            <w:szCs w:val="24"/>
            <w:u w:val="none"/>
            <w:lang w:val="ru-RU"/>
          </w:rPr>
          <w:t>ф. 0504425</w:t>
        </w:r>
      </w:hyperlink>
      <w:r w:rsidRPr="00D16E45">
        <w:rPr>
          <w:rFonts w:cstheme="minorHAnsi"/>
          <w:iCs/>
          <w:sz w:val="24"/>
          <w:szCs w:val="24"/>
          <w:lang w:val="ru-RU"/>
        </w:rPr>
        <w:t>);</w:t>
      </w:r>
    </w:p>
    <w:p w14:paraId="56C10FA5"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бухгалтерской справки (</w:t>
      </w:r>
      <w:hyperlink r:id="rId63" w:history="1">
        <w:r w:rsidRPr="00D16E45">
          <w:rPr>
            <w:rStyle w:val="ab"/>
            <w:rFonts w:cstheme="minorHAnsi"/>
            <w:iCs/>
            <w:color w:val="auto"/>
            <w:sz w:val="24"/>
            <w:szCs w:val="24"/>
            <w:u w:val="none"/>
            <w:lang w:val="ru-RU"/>
          </w:rPr>
          <w:t>ф. 0504833</w:t>
        </w:r>
      </w:hyperlink>
      <w:r w:rsidRPr="00D16E45">
        <w:rPr>
          <w:rFonts w:cstheme="minorHAnsi"/>
          <w:iCs/>
          <w:sz w:val="24"/>
          <w:szCs w:val="24"/>
          <w:lang w:val="ru-RU"/>
        </w:rPr>
        <w:t>);</w:t>
      </w:r>
    </w:p>
    <w:p w14:paraId="47821564"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выполненных работ;</w:t>
      </w:r>
    </w:p>
    <w:p w14:paraId="647B7F1C"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об оказании услуг;</w:t>
      </w:r>
    </w:p>
    <w:p w14:paraId="70C8309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приема-передачи;</w:t>
      </w:r>
    </w:p>
    <w:p w14:paraId="4AFCB50C"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договора в случае осуществления авансовых платежей в соответствии с его условиями;</w:t>
      </w:r>
    </w:p>
    <w:p w14:paraId="178EF2CA" w14:textId="79305F65" w:rsidR="000228B3" w:rsidRPr="00D16E45" w:rsidRDefault="00A04881"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sz w:val="24"/>
          <w:szCs w:val="24"/>
          <w:lang w:val="ru-RU"/>
        </w:rPr>
        <w:t>решения о командировании на территории Российской Федерации (ф. 0504512) (решение о командировании на террит</w:t>
      </w:r>
      <w:r w:rsidR="001C76C9" w:rsidRPr="00D16E45">
        <w:rPr>
          <w:sz w:val="24"/>
          <w:szCs w:val="24"/>
          <w:lang w:val="ru-RU"/>
        </w:rPr>
        <w:t>о</w:t>
      </w:r>
      <w:r w:rsidRPr="00D16E45">
        <w:rPr>
          <w:sz w:val="24"/>
          <w:szCs w:val="24"/>
          <w:lang w:val="ru-RU"/>
        </w:rPr>
        <w:t>рию иностранного государства (ф.</w:t>
      </w:r>
      <w:r w:rsidR="001C76C9" w:rsidRPr="00D16E45">
        <w:rPr>
          <w:sz w:val="24"/>
          <w:szCs w:val="24"/>
          <w:lang w:val="ru-RU"/>
        </w:rPr>
        <w:t> </w:t>
      </w:r>
      <w:r w:rsidRPr="00D16E45">
        <w:rPr>
          <w:sz w:val="24"/>
          <w:szCs w:val="24"/>
          <w:lang w:val="ru-RU"/>
        </w:rPr>
        <w:t>0504515), заявки – обоснования закупки товаров, работ, услуг малого объема (ф. 0504518), отчета о расходах подотчетного лица (ф.504520);</w:t>
      </w:r>
      <w:r w:rsidR="001C76C9" w:rsidRPr="00D16E45">
        <w:rPr>
          <w:sz w:val="24"/>
          <w:szCs w:val="24"/>
          <w:lang w:val="ru-RU"/>
        </w:rPr>
        <w:t xml:space="preserve"> авансового отчета (ф. 0504505);</w:t>
      </w:r>
    </w:p>
    <w:p w14:paraId="6204F9C9"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счета;</w:t>
      </w:r>
    </w:p>
    <w:p w14:paraId="73EF7C04"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счета-фактуры;</w:t>
      </w:r>
    </w:p>
    <w:p w14:paraId="4575AA27"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товарной накладной (ТОРГ-12) (</w:t>
      </w:r>
      <w:hyperlink r:id="rId64" w:history="1">
        <w:r w:rsidRPr="00D16E45">
          <w:rPr>
            <w:rStyle w:val="ab"/>
            <w:rFonts w:cstheme="minorHAnsi"/>
            <w:iCs/>
            <w:color w:val="auto"/>
            <w:sz w:val="24"/>
            <w:szCs w:val="24"/>
            <w:u w:val="none"/>
            <w:lang w:val="ru-RU"/>
          </w:rPr>
          <w:t>ф. 0330212</w:t>
        </w:r>
      </w:hyperlink>
      <w:r w:rsidRPr="00D16E45">
        <w:rPr>
          <w:rFonts w:cstheme="minorHAnsi"/>
          <w:iCs/>
          <w:sz w:val="24"/>
          <w:szCs w:val="24"/>
          <w:lang w:val="ru-RU"/>
        </w:rPr>
        <w:t>);</w:t>
      </w:r>
    </w:p>
    <w:p w14:paraId="4E0D6805"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универсального передаточного документа;</w:t>
      </w:r>
    </w:p>
    <w:p w14:paraId="7AB871F7" w14:textId="3A4B5DC4" w:rsidR="00BC31B0" w:rsidRPr="00D16E45" w:rsidRDefault="00BC31B0"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акта сверки взаимных расчетов;</w:t>
      </w:r>
    </w:p>
    <w:p w14:paraId="735C5716"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чека;</w:t>
      </w:r>
    </w:p>
    <w:p w14:paraId="3885EDF0"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квитанции;</w:t>
      </w:r>
    </w:p>
    <w:p w14:paraId="0505EF47"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исполнительного листа, судебного приказа;</w:t>
      </w:r>
    </w:p>
    <w:p w14:paraId="4FB91729"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налоговой декларации, налогового расчета (расчета авансовых платежей), расчета по страховым взносам;</w:t>
      </w:r>
    </w:p>
    <w:p w14:paraId="0ABA6BB8"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CC333EF"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согласованного руководителем заявления о выдаче под отчет денежных средств;</w:t>
      </w:r>
    </w:p>
    <w:p w14:paraId="57AC133E" w14:textId="77777777"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lastRenderedPageBreak/>
        <w:t>контракта в случае осуществления авансовых платежей в соответствии с его условиями;</w:t>
      </w:r>
    </w:p>
    <w:p w14:paraId="7F6B0CEF" w14:textId="62AA38A3" w:rsidR="000228B3"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графика перечисления субсидии, предусмотренного договором (соглашением) о предоставлении субсидии бюджетному </w:t>
      </w:r>
      <w:r w:rsidR="00C75BAA" w:rsidRPr="00D16E45">
        <w:rPr>
          <w:rFonts w:cstheme="minorHAnsi"/>
          <w:iCs/>
          <w:sz w:val="24"/>
          <w:szCs w:val="24"/>
          <w:lang w:val="ru-RU"/>
        </w:rPr>
        <w:t xml:space="preserve">и автономному </w:t>
      </w:r>
      <w:r w:rsidRPr="00D16E45">
        <w:rPr>
          <w:rFonts w:cstheme="minorHAnsi"/>
          <w:iCs/>
          <w:sz w:val="24"/>
          <w:szCs w:val="24"/>
          <w:lang w:val="ru-RU"/>
        </w:rPr>
        <w:t>учреждени</w:t>
      </w:r>
      <w:r w:rsidR="00C75BAA" w:rsidRPr="00D16E45">
        <w:rPr>
          <w:rFonts w:cstheme="minorHAnsi"/>
          <w:iCs/>
          <w:sz w:val="24"/>
          <w:szCs w:val="24"/>
          <w:lang w:val="ru-RU"/>
        </w:rPr>
        <w:t>ю</w:t>
      </w:r>
      <w:r w:rsidR="00AC5122" w:rsidRPr="00D16E45">
        <w:rPr>
          <w:rFonts w:cstheme="minorHAnsi"/>
          <w:iCs/>
          <w:sz w:val="24"/>
          <w:szCs w:val="24"/>
          <w:lang w:val="ru-RU"/>
        </w:rPr>
        <w:t>;</w:t>
      </w:r>
    </w:p>
    <w:p w14:paraId="48DC1DBE" w14:textId="77777777" w:rsidR="008C14B0" w:rsidRPr="00D16E45" w:rsidRDefault="000228B3" w:rsidP="00AC05AD">
      <w:pPr>
        <w:pStyle w:val="a9"/>
        <w:numPr>
          <w:ilvl w:val="0"/>
          <w:numId w:val="21"/>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предварительного отчета о выпо</w:t>
      </w:r>
      <w:bookmarkStart w:id="28" w:name="_ref_1-19b08ba7d16448"/>
      <w:bookmarkStart w:id="29" w:name="_Toc45709946"/>
      <w:bookmarkStart w:id="30" w:name="_Toc46077227"/>
      <w:bookmarkStart w:id="31" w:name="_Toc55317906"/>
      <w:r w:rsidR="000503E2" w:rsidRPr="00D16E45">
        <w:rPr>
          <w:rFonts w:cstheme="minorHAnsi"/>
          <w:iCs/>
          <w:sz w:val="24"/>
          <w:szCs w:val="24"/>
          <w:lang w:val="ru-RU"/>
        </w:rPr>
        <w:t>лнении государственного задания.</w:t>
      </w:r>
    </w:p>
    <w:p w14:paraId="05D8A421" w14:textId="09FBB830" w:rsidR="00780800" w:rsidRPr="00D16E45" w:rsidRDefault="00780800" w:rsidP="00AC05AD">
      <w:pPr>
        <w:pStyle w:val="a9"/>
        <w:numPr>
          <w:ilvl w:val="1"/>
          <w:numId w:val="8"/>
        </w:numPr>
        <w:spacing w:before="120" w:beforeAutospacing="0" w:after="120" w:afterAutospacing="0" w:line="360" w:lineRule="auto"/>
        <w:ind w:left="0" w:firstLine="567"/>
        <w:jc w:val="both"/>
        <w:rPr>
          <w:rFonts w:cstheme="minorHAnsi"/>
          <w:iCs/>
          <w:sz w:val="24"/>
          <w:szCs w:val="24"/>
          <w:lang w:val="ru-RU"/>
        </w:rPr>
      </w:pPr>
      <w:r w:rsidRPr="00D16E45">
        <w:rPr>
          <w:sz w:val="24"/>
          <w:szCs w:val="24"/>
          <w:shd w:val="clear" w:color="auto" w:fill="FFFFFF"/>
          <w:lang w:val="ru-RU"/>
        </w:rPr>
        <w:t>Устанавливается следующий порядок признания обязательств по налогам:</w:t>
      </w:r>
    </w:p>
    <w:p w14:paraId="6A913562" w14:textId="77777777" w:rsidR="00780800" w:rsidRPr="00D16E45" w:rsidRDefault="00780800" w:rsidP="00780800">
      <w:pPr>
        <w:spacing w:before="120" w:beforeAutospacing="0" w:after="120" w:afterAutospacing="0" w:line="360" w:lineRule="auto"/>
        <w:jc w:val="both"/>
        <w:rPr>
          <w:sz w:val="24"/>
          <w:szCs w:val="24"/>
          <w:shd w:val="clear" w:color="auto" w:fill="FFFFFF"/>
          <w:lang w:val="ru-RU"/>
        </w:rPr>
      </w:pPr>
      <w:r w:rsidRPr="00D16E45">
        <w:rPr>
          <w:rFonts w:cstheme="minorHAnsi"/>
          <w:iCs/>
          <w:sz w:val="24"/>
          <w:szCs w:val="24"/>
          <w:lang w:val="ru-RU"/>
        </w:rPr>
        <w:t xml:space="preserve">     - </w:t>
      </w:r>
      <w:r w:rsidRPr="00D16E45">
        <w:rPr>
          <w:sz w:val="24"/>
          <w:szCs w:val="24"/>
          <w:shd w:val="clear" w:color="auto" w:fill="FFFFFF"/>
          <w:lang w:val="ru-RU"/>
        </w:rPr>
        <w:t xml:space="preserve">Начисление </w:t>
      </w:r>
      <w:r w:rsidRPr="00D16E45">
        <w:rPr>
          <w:rStyle w:val="s10"/>
          <w:bCs/>
          <w:sz w:val="24"/>
          <w:szCs w:val="24"/>
          <w:shd w:val="clear" w:color="auto" w:fill="FFFFFF"/>
          <w:lang w:val="ru-RU"/>
        </w:rPr>
        <w:t>налога на прибыль, УСН, водного налога</w:t>
      </w:r>
      <w:r w:rsidRPr="00D16E45">
        <w:rPr>
          <w:sz w:val="24"/>
          <w:szCs w:val="24"/>
          <w:shd w:val="clear" w:color="auto" w:fill="FFFFFF"/>
          <w:lang w:val="ru-RU"/>
        </w:rPr>
        <w:t>, в т.ч. авансовых платежей, за налоговый (отчетный) период отражается в учете датой представления налоговых деклараций;</w:t>
      </w:r>
    </w:p>
    <w:p w14:paraId="34F7E6C7" w14:textId="77777777" w:rsidR="003E27F6" w:rsidRPr="00D16E45" w:rsidRDefault="00780800" w:rsidP="00780800">
      <w:pPr>
        <w:spacing w:before="120" w:beforeAutospacing="0" w:after="120" w:afterAutospacing="0" w:line="360" w:lineRule="auto"/>
        <w:jc w:val="both"/>
        <w:rPr>
          <w:sz w:val="24"/>
          <w:szCs w:val="24"/>
          <w:shd w:val="clear" w:color="auto" w:fill="FFFFFF"/>
          <w:lang w:val="ru-RU"/>
        </w:rPr>
      </w:pPr>
      <w:r w:rsidRPr="00D16E45">
        <w:rPr>
          <w:sz w:val="24"/>
          <w:szCs w:val="24"/>
          <w:shd w:val="clear" w:color="auto" w:fill="FFFFFF"/>
          <w:lang w:val="ru-RU"/>
        </w:rPr>
        <w:t xml:space="preserve">     - </w:t>
      </w:r>
      <w:r w:rsidRPr="00D16E45">
        <w:rPr>
          <w:rFonts w:cstheme="minorHAnsi"/>
          <w:iCs/>
          <w:sz w:val="24"/>
          <w:szCs w:val="24"/>
          <w:lang w:val="ru-RU"/>
        </w:rPr>
        <w:t xml:space="preserve"> </w:t>
      </w:r>
      <w:r w:rsidRPr="00D16E45">
        <w:rPr>
          <w:sz w:val="24"/>
          <w:szCs w:val="24"/>
          <w:shd w:val="clear" w:color="auto" w:fill="FFFFFF"/>
          <w:lang w:val="ru-RU"/>
        </w:rPr>
        <w:t xml:space="preserve">Начисление </w:t>
      </w:r>
      <w:r w:rsidRPr="00D16E45">
        <w:rPr>
          <w:rStyle w:val="s10"/>
          <w:bCs/>
          <w:sz w:val="24"/>
          <w:szCs w:val="24"/>
          <w:shd w:val="clear" w:color="auto" w:fill="FFFFFF"/>
          <w:lang w:val="ru-RU"/>
        </w:rPr>
        <w:t>налога на имущество, земельного налога, транспортного налога</w:t>
      </w:r>
      <w:r w:rsidRPr="00D16E45">
        <w:rPr>
          <w:sz w:val="24"/>
          <w:szCs w:val="24"/>
          <w:shd w:val="clear" w:color="auto" w:fill="FFFFFF"/>
          <w:lang w:val="ru-RU"/>
        </w:rPr>
        <w:t xml:space="preserve">, в т.ч. авансовых платежей, за налоговый (отчетный) период отражается в учете на дату составления Справки - расчета,  </w:t>
      </w:r>
      <w:r w:rsidRPr="00D16E45">
        <w:rPr>
          <w:rStyle w:val="s10"/>
          <w:bCs/>
          <w:sz w:val="24"/>
          <w:szCs w:val="24"/>
          <w:shd w:val="clear" w:color="auto" w:fill="FFFFFF"/>
          <w:lang w:val="ru-RU"/>
        </w:rPr>
        <w:t>но не позднее срока, установленного для уплаты налога</w:t>
      </w:r>
      <w:r w:rsidRPr="00D16E45">
        <w:rPr>
          <w:sz w:val="24"/>
          <w:szCs w:val="24"/>
          <w:shd w:val="clear" w:color="auto" w:fill="FFFFFF"/>
          <w:lang w:val="ru-RU"/>
        </w:rPr>
        <w:t>.</w:t>
      </w:r>
    </w:p>
    <w:p w14:paraId="63F60C6C" w14:textId="77777777" w:rsidR="00A65E84" w:rsidRPr="00D16E45" w:rsidRDefault="003E27F6" w:rsidP="00A65E84">
      <w:pPr>
        <w:overflowPunct w:val="0"/>
        <w:spacing w:before="100" w:after="100" w:line="300" w:lineRule="auto"/>
        <w:textAlignment w:val="baseline"/>
        <w:rPr>
          <w:sz w:val="24"/>
          <w:szCs w:val="24"/>
          <w:lang w:val="ru-RU"/>
        </w:rPr>
      </w:pPr>
      <w:r w:rsidRPr="00D16E45">
        <w:rPr>
          <w:sz w:val="24"/>
          <w:szCs w:val="24"/>
          <w:shd w:val="clear" w:color="auto" w:fill="FFFFFF"/>
          <w:lang w:val="ru-RU"/>
        </w:rPr>
        <w:t xml:space="preserve">    -   </w:t>
      </w:r>
      <w:r w:rsidRPr="00D16E45">
        <w:rPr>
          <w:sz w:val="24"/>
          <w:szCs w:val="24"/>
          <w:lang w:val="ru-RU"/>
        </w:rPr>
        <w:t>Начисление сумм страховых взносов отражается в учете в момент начисления заработной платы последним рабочим днем месяца</w:t>
      </w:r>
      <w:r w:rsidR="00A65E84" w:rsidRPr="00D16E45">
        <w:rPr>
          <w:sz w:val="24"/>
          <w:szCs w:val="24"/>
          <w:lang w:val="ru-RU"/>
        </w:rPr>
        <w:t xml:space="preserve">. </w:t>
      </w:r>
    </w:p>
    <w:p w14:paraId="7C09A226" w14:textId="52C8AE1F" w:rsidR="00A65E84" w:rsidRPr="00D16E45" w:rsidRDefault="00A65E84" w:rsidP="00E10D40">
      <w:pPr>
        <w:pStyle w:val="a9"/>
        <w:numPr>
          <w:ilvl w:val="1"/>
          <w:numId w:val="8"/>
        </w:num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Бюджетные  обязательства  по   страховым   взносам   отражаются  в  учете в</w:t>
      </w:r>
    </w:p>
    <w:p w14:paraId="1CFE6557" w14:textId="189E9201"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первый рабочий день текущего года:</w:t>
      </w:r>
    </w:p>
    <w:p w14:paraId="6682787F"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36557B53"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утвержденной бюджетной сметы (для казенных учреждений) - принятие бюджетного обязательства;</w:t>
      </w:r>
    </w:p>
    <w:p w14:paraId="0868FB2B"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в момент образования кредиторской задолженности (дата начисления страховых взносов) –принятия денежного обязательства.</w:t>
      </w:r>
    </w:p>
    <w:p w14:paraId="3E78563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Бюджетные обязательства по оплате труда отражаются в учете в первый рабочий день текущего года:</w:t>
      </w:r>
    </w:p>
    <w:p w14:paraId="298F912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на основании данных утвержденного плана финансово-хозяйственной деятельности (для бюджетных и автономных учреждений);</w:t>
      </w:r>
    </w:p>
    <w:p w14:paraId="03BF9E72"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xml:space="preserve">- на основании данных утвержденной бюджетной сметы (для казенных учреждений) - принятие бюджетного обязательства; </w:t>
      </w:r>
    </w:p>
    <w:p w14:paraId="692E2DC4" w14:textId="77777777" w:rsidR="00A65E84" w:rsidRPr="00D16E45" w:rsidRDefault="00A65E84" w:rsidP="00A65E84">
      <w:pPr>
        <w:spacing w:before="120" w:beforeAutospacing="0" w:after="120" w:afterAutospacing="0" w:line="360" w:lineRule="auto"/>
        <w:jc w:val="both"/>
        <w:rPr>
          <w:rFonts w:cstheme="minorHAnsi"/>
          <w:iCs/>
          <w:sz w:val="24"/>
          <w:szCs w:val="24"/>
          <w:lang w:val="ru-RU"/>
        </w:rPr>
      </w:pPr>
      <w:r w:rsidRPr="00D16E45">
        <w:rPr>
          <w:rFonts w:cstheme="minorHAnsi"/>
          <w:iCs/>
          <w:sz w:val="24"/>
          <w:szCs w:val="24"/>
          <w:lang w:val="ru-RU"/>
        </w:rPr>
        <w:t>- в момент образования кредиторской задолженности (дата начисления расходов по оплате труда) -принятие денежного обязательства.</w:t>
      </w:r>
    </w:p>
    <w:p w14:paraId="3B2B27FF" w14:textId="2B9E9471" w:rsidR="00A65E84" w:rsidRPr="00D16E45" w:rsidRDefault="00A65E84" w:rsidP="009D44FB">
      <w:pPr>
        <w:spacing w:before="120" w:beforeAutospacing="0" w:after="120" w:afterAutospacing="0" w:line="360" w:lineRule="auto"/>
        <w:ind w:firstLine="567"/>
        <w:jc w:val="both"/>
        <w:rPr>
          <w:rFonts w:cstheme="minorHAnsi"/>
          <w:iCs/>
          <w:sz w:val="24"/>
          <w:szCs w:val="24"/>
          <w:lang w:val="ru-RU"/>
        </w:rPr>
      </w:pPr>
      <w:r w:rsidRPr="00D16E45">
        <w:rPr>
          <w:rFonts w:cstheme="minorHAnsi"/>
          <w:iCs/>
          <w:sz w:val="24"/>
          <w:szCs w:val="24"/>
          <w:lang w:val="ru-RU"/>
        </w:rPr>
        <w:t>В случае отсутствия договора или контракта (при наличии акта выполненных работ, оказания услуг, товарной накладной, УПД) принятие бюджетного обязательства отражается в учете одновременно с принятием денежного обязательства.</w:t>
      </w:r>
    </w:p>
    <w:p w14:paraId="482CAC39" w14:textId="5BD347FB" w:rsidR="00715822" w:rsidRPr="00D16E45" w:rsidRDefault="00D12385" w:rsidP="00AC05AD">
      <w:pPr>
        <w:pStyle w:val="a9"/>
        <w:numPr>
          <w:ilvl w:val="1"/>
          <w:numId w:val="8"/>
        </w:numPr>
        <w:spacing w:before="120" w:beforeAutospacing="0" w:after="120" w:afterAutospacing="0" w:line="360" w:lineRule="auto"/>
        <w:ind w:left="0" w:firstLine="567"/>
        <w:jc w:val="both"/>
        <w:rPr>
          <w:rFonts w:cstheme="minorHAnsi"/>
          <w:iCs/>
          <w:sz w:val="24"/>
          <w:szCs w:val="24"/>
          <w:lang w:val="ru-RU"/>
        </w:rPr>
      </w:pPr>
      <w:r w:rsidRPr="00D16E45">
        <w:rPr>
          <w:sz w:val="24"/>
          <w:szCs w:val="24"/>
          <w:lang w:val="ru-RU"/>
        </w:rPr>
        <w:lastRenderedPageBreak/>
        <w:t xml:space="preserve">Учет </w:t>
      </w:r>
      <w:r w:rsidR="00440DE9" w:rsidRPr="00D16E45">
        <w:rPr>
          <w:sz w:val="24"/>
          <w:szCs w:val="24"/>
          <w:lang w:val="ru-RU"/>
        </w:rPr>
        <w:t>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осуществлятся на счетах санкционирования в разрезе кодов бюджетной к</w:t>
      </w:r>
      <w:r w:rsidR="00715822" w:rsidRPr="00D16E45">
        <w:rPr>
          <w:sz w:val="24"/>
          <w:szCs w:val="24"/>
          <w:lang w:val="ru-RU"/>
        </w:rPr>
        <w:t>лассификации (в том числе в раз</w:t>
      </w:r>
      <w:r w:rsidR="00440DE9" w:rsidRPr="00D16E45">
        <w:rPr>
          <w:sz w:val="24"/>
          <w:szCs w:val="24"/>
          <w:lang w:val="ru-RU"/>
        </w:rPr>
        <w:t xml:space="preserve">резе кодов </w:t>
      </w:r>
      <w:r w:rsidR="00715822" w:rsidRPr="00D16E45">
        <w:rPr>
          <w:sz w:val="24"/>
          <w:szCs w:val="24"/>
          <w:lang w:val="ru-RU"/>
        </w:rPr>
        <w:t>КОСГУ) согласно той деталлизации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7311908B" w14:textId="22C46669" w:rsidR="00596591" w:rsidRPr="00D16E45" w:rsidRDefault="00A47F9A" w:rsidP="00AC05AD">
      <w:pPr>
        <w:pStyle w:val="heading1normal"/>
        <w:numPr>
          <w:ilvl w:val="0"/>
          <w:numId w:val="8"/>
        </w:numPr>
        <w:jc w:val="center"/>
        <w:rPr>
          <w:b/>
        </w:rPr>
      </w:pPr>
      <w:bookmarkStart w:id="32" w:name="_Toc111209661"/>
      <w:bookmarkStart w:id="33" w:name="_Toc122508179"/>
      <w:bookmarkEnd w:id="28"/>
      <w:bookmarkEnd w:id="29"/>
      <w:bookmarkEnd w:id="30"/>
      <w:bookmarkEnd w:id="31"/>
      <w:bookmarkEnd w:id="32"/>
      <w:r w:rsidRPr="00D16E45">
        <w:rPr>
          <w:b/>
        </w:rPr>
        <w:t>События после отчетной даты</w:t>
      </w:r>
      <w:bookmarkEnd w:id="33"/>
    </w:p>
    <w:p w14:paraId="03E31544" w14:textId="77777777" w:rsidR="00A47F9A" w:rsidRPr="00D16E45" w:rsidRDefault="00A47F9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В данные бухгалтерского учета за отчетный период включается информация о событиях</w:t>
      </w:r>
      <w:r w:rsidRPr="00D16E45">
        <w:rPr>
          <w:rFonts w:cs="Times New Roman"/>
          <w:sz w:val="24"/>
          <w:szCs w:val="24"/>
        </w:rPr>
        <w:t> </w:t>
      </w:r>
      <w:r w:rsidRPr="00D16E45">
        <w:rPr>
          <w:rFonts w:cs="Times New Roman"/>
          <w:sz w:val="24"/>
          <w:szCs w:val="24"/>
          <w:lang w:val="ru-RU"/>
        </w:rPr>
        <w:t>после отчетной даты – существенных фактах хозяйственной жизни, которые произошли в</w:t>
      </w:r>
      <w:r w:rsidRPr="00D16E45">
        <w:rPr>
          <w:rFonts w:cs="Times New Roman"/>
          <w:sz w:val="24"/>
          <w:szCs w:val="24"/>
        </w:rPr>
        <w:t> </w:t>
      </w:r>
      <w:r w:rsidRPr="00D16E45">
        <w:rPr>
          <w:rFonts w:cs="Times New Roman"/>
          <w:sz w:val="24"/>
          <w:szCs w:val="24"/>
          <w:lang w:val="ru-RU"/>
        </w:rPr>
        <w:t>период между отчетной датой и датой подписания или принятия бухгалтерской (финансовой)</w:t>
      </w:r>
      <w:r w:rsidRPr="00D16E45">
        <w:rPr>
          <w:rFonts w:cs="Times New Roman"/>
          <w:sz w:val="24"/>
          <w:szCs w:val="24"/>
        </w:rPr>
        <w:t> </w:t>
      </w:r>
      <w:r w:rsidRPr="00D16E45">
        <w:rPr>
          <w:rFonts w:cs="Times New Roman"/>
          <w:sz w:val="24"/>
          <w:szCs w:val="24"/>
          <w:lang w:val="ru-RU"/>
        </w:rPr>
        <w:t>отчетности и оказали или могут оказать существенное влияние на финансовое состояние,</w:t>
      </w:r>
      <w:r w:rsidRPr="00D16E45">
        <w:rPr>
          <w:rFonts w:cs="Times New Roman"/>
          <w:sz w:val="24"/>
          <w:szCs w:val="24"/>
        </w:rPr>
        <w:t> </w:t>
      </w:r>
      <w:r w:rsidRPr="00D16E45">
        <w:rPr>
          <w:rFonts w:cs="Times New Roman"/>
          <w:sz w:val="24"/>
          <w:szCs w:val="24"/>
          <w:lang w:val="ru-RU"/>
        </w:rPr>
        <w:t>движение денег или результаты деятельности учреждения (далее – События).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sidRPr="00D16E45">
        <w:rPr>
          <w:rFonts w:cs="Times New Roman"/>
          <w:sz w:val="24"/>
          <w:szCs w:val="24"/>
        </w:rPr>
        <w:t> </w:t>
      </w:r>
      <w:r w:rsidRPr="00D16E45">
        <w:rPr>
          <w:rFonts w:cs="Times New Roman"/>
          <w:sz w:val="24"/>
          <w:szCs w:val="24"/>
          <w:lang w:val="ru-RU"/>
        </w:rPr>
        <w:t>или результаты деятельности учреждения. Оценивает существенность влияний и</w:t>
      </w:r>
      <w:r w:rsidRPr="00D16E45">
        <w:rPr>
          <w:rFonts w:cs="Times New Roman"/>
          <w:sz w:val="24"/>
          <w:szCs w:val="24"/>
        </w:rPr>
        <w:t> </w:t>
      </w:r>
      <w:r w:rsidRPr="00D16E45">
        <w:rPr>
          <w:rFonts w:cs="Times New Roman"/>
          <w:sz w:val="24"/>
          <w:szCs w:val="24"/>
          <w:lang w:val="ru-RU"/>
        </w:rPr>
        <w:t>квалифицирует событие как событие после о</w:t>
      </w:r>
      <w:r w:rsidR="00F02658" w:rsidRPr="00D16E45">
        <w:rPr>
          <w:rFonts w:cs="Times New Roman"/>
          <w:sz w:val="24"/>
          <w:szCs w:val="24"/>
          <w:lang w:val="ru-RU"/>
        </w:rPr>
        <w:t>тчетной даты главный бухгалтер Ц</w:t>
      </w:r>
      <w:r w:rsidRPr="00D16E45">
        <w:rPr>
          <w:rFonts w:cs="Times New Roman"/>
          <w:sz w:val="24"/>
          <w:szCs w:val="24"/>
          <w:lang w:val="ru-RU"/>
        </w:rPr>
        <w:t>ентрализованной бухгалтерии на основе</w:t>
      </w:r>
      <w:r w:rsidRPr="00D16E45">
        <w:rPr>
          <w:rFonts w:cs="Times New Roman"/>
          <w:sz w:val="24"/>
          <w:szCs w:val="24"/>
        </w:rPr>
        <w:t> </w:t>
      </w:r>
      <w:r w:rsidRPr="00D16E45">
        <w:rPr>
          <w:rFonts w:cs="Times New Roman"/>
          <w:sz w:val="24"/>
          <w:szCs w:val="24"/>
          <w:lang w:val="ru-RU"/>
        </w:rPr>
        <w:t>своего профессионального суждения.</w:t>
      </w:r>
    </w:p>
    <w:p w14:paraId="39B3936A" w14:textId="3C5EC324" w:rsidR="00A47F9A" w:rsidRPr="00D16E45" w:rsidRDefault="00A47F9A"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Событиями после отчетной даты признаются:</w:t>
      </w:r>
    </w:p>
    <w:p w14:paraId="392B2ED0" w14:textId="77777777" w:rsidR="00A47F9A" w:rsidRPr="00D16E45" w:rsidRDefault="00A47F9A" w:rsidP="00AC05AD">
      <w:pPr>
        <w:numPr>
          <w:ilvl w:val="0"/>
          <w:numId w:val="5"/>
        </w:numPr>
        <w:spacing w:before="120" w:beforeAutospacing="0" w:after="120" w:afterAutospacing="0" w:line="360" w:lineRule="auto"/>
        <w:ind w:left="780" w:right="180" w:hanging="357"/>
        <w:contextualSpacing/>
        <w:jc w:val="both"/>
        <w:rPr>
          <w:rFonts w:ascii="Times New Roman" w:eastAsia="Times New Roman" w:hAnsi="Times New Roman" w:cs="Times New Roman"/>
          <w:sz w:val="24"/>
          <w:szCs w:val="24"/>
          <w:lang w:val="ru-RU" w:eastAsia="ru-RU"/>
        </w:rPr>
      </w:pPr>
      <w:r w:rsidRPr="00D16E45">
        <w:rPr>
          <w:rFonts w:ascii="Times New Roman" w:eastAsia="Times New Roman" w:hAnsi="Times New Roman" w:cs="Times New Roman"/>
          <w:sz w:val="24"/>
          <w:szCs w:val="24"/>
          <w:lang w:val="ru-RU" w:eastAsia="ru-RU"/>
        </w:rPr>
        <w:t>события, которые подтверждают существовавшие на отчет</w:t>
      </w:r>
      <w:r w:rsidR="00F02658" w:rsidRPr="00D16E45">
        <w:rPr>
          <w:rFonts w:ascii="Times New Roman" w:eastAsia="Times New Roman" w:hAnsi="Times New Roman" w:cs="Times New Roman"/>
          <w:sz w:val="24"/>
          <w:szCs w:val="24"/>
          <w:lang w:val="ru-RU" w:eastAsia="ru-RU"/>
        </w:rPr>
        <w:t>ную дату хозяйственные условия У</w:t>
      </w:r>
      <w:r w:rsidR="0058105D" w:rsidRPr="00D16E45">
        <w:rPr>
          <w:rFonts w:ascii="Times New Roman" w:eastAsia="Times New Roman" w:hAnsi="Times New Roman" w:cs="Times New Roman"/>
          <w:sz w:val="24"/>
          <w:szCs w:val="24"/>
          <w:lang w:val="ru-RU" w:eastAsia="ru-RU"/>
        </w:rPr>
        <w:t>чреждения:</w:t>
      </w:r>
    </w:p>
    <w:p w14:paraId="48AFAB38" w14:textId="075467B5"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получение свидетельства о получении (прекращени</w:t>
      </w:r>
      <w:r w:rsidR="00507E2C" w:rsidRPr="00D16E45">
        <w:rPr>
          <w:sz w:val="24"/>
          <w:szCs w:val="24"/>
        </w:rPr>
        <w:t xml:space="preserve">и) права на имущество, в случае, </w:t>
      </w:r>
      <w:r w:rsidRPr="00D16E45">
        <w:rPr>
          <w:sz w:val="24"/>
          <w:szCs w:val="24"/>
        </w:rPr>
        <w:t>когда документы на регистрацию были поданы в отчетном году, а свидетельство получено в следующем</w:t>
      </w:r>
      <w:r w:rsidR="00AB7233" w:rsidRPr="00D16E45">
        <w:rPr>
          <w:sz w:val="24"/>
          <w:szCs w:val="24"/>
        </w:rPr>
        <w:t xml:space="preserve"> до предоставления бухгалтерской (бюджетной) отчетности</w:t>
      </w:r>
      <w:r w:rsidRPr="00D16E45">
        <w:rPr>
          <w:sz w:val="24"/>
          <w:szCs w:val="24"/>
        </w:rPr>
        <w:t>;</w:t>
      </w:r>
    </w:p>
    <w:p w14:paraId="16484C07" w14:textId="64840B1E"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ликвидация дебитора (кредитора), объявление его банкротом, что влечет последующее списание дебиторской (кредиторской) задолженности</w:t>
      </w:r>
      <w:r w:rsidR="00AB7233" w:rsidRPr="00D16E45">
        <w:rPr>
          <w:sz w:val="24"/>
          <w:szCs w:val="24"/>
        </w:rPr>
        <w:t xml:space="preserve"> до предоставления бухгалтерской (бюджетной) отчетности;</w:t>
      </w:r>
    </w:p>
    <w:p w14:paraId="6E99635C"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признание неплатежеспособным физического лица, являющегося дебитором учреждения, или его смерть;</w:t>
      </w:r>
    </w:p>
    <w:p w14:paraId="0D85B0D1"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признание факта смерти физического лица, перед которым учреждение имеет кредиторскую задолженность;</w:t>
      </w:r>
    </w:p>
    <w:p w14:paraId="5CDD0715" w14:textId="7777777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lastRenderedPageBreak/>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14:paraId="2665A392" w14:textId="00757CBA"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обнаружение бухгалтерской ошибки, нарушений законодательства, которые влекут искажение отчетности;</w:t>
      </w:r>
    </w:p>
    <w:p w14:paraId="2440E3F2" w14:textId="7587A6B7" w:rsidR="0058105D" w:rsidRPr="00D16E45" w:rsidRDefault="0058105D" w:rsidP="00E54358">
      <w:pPr>
        <w:pStyle w:val="Normalunindented"/>
        <w:numPr>
          <w:ilvl w:val="0"/>
          <w:numId w:val="32"/>
        </w:numPr>
        <w:spacing w:line="360" w:lineRule="auto"/>
        <w:ind w:hanging="357"/>
        <w:rPr>
          <w:sz w:val="24"/>
          <w:szCs w:val="24"/>
        </w:rPr>
      </w:pPr>
      <w:r w:rsidRPr="00D16E45">
        <w:rPr>
          <w:sz w:val="24"/>
          <w:szCs w:val="24"/>
        </w:rPr>
        <w:t>возникновение обязательств или денежных прав, связанных с зав</w:t>
      </w:r>
      <w:r w:rsidR="001F0A0B" w:rsidRPr="00D16E45">
        <w:rPr>
          <w:sz w:val="24"/>
          <w:szCs w:val="24"/>
        </w:rPr>
        <w:t>ершением судебного производства;</w:t>
      </w:r>
    </w:p>
    <w:p w14:paraId="16FF822B" w14:textId="51441822" w:rsidR="00EC0EA1" w:rsidRPr="00D16E45" w:rsidRDefault="00EC0EA1" w:rsidP="00E54358">
      <w:pPr>
        <w:pStyle w:val="a9"/>
        <w:numPr>
          <w:ilvl w:val="0"/>
          <w:numId w:val="32"/>
        </w:numPr>
        <w:spacing w:before="120" w:beforeAutospacing="0" w:after="120" w:afterAutospacing="0" w:line="360" w:lineRule="auto"/>
        <w:jc w:val="both"/>
        <w:rPr>
          <w:sz w:val="24"/>
          <w:szCs w:val="24"/>
          <w:lang w:val="ru-RU"/>
        </w:rPr>
      </w:pPr>
      <w:r w:rsidRPr="00D16E45">
        <w:rPr>
          <w:sz w:val="24"/>
          <w:szCs w:val="24"/>
          <w:lang w:val="ru-RU"/>
        </w:rPr>
        <w:t>изменение</w:t>
      </w:r>
      <w:r w:rsidR="00715822" w:rsidRPr="00D16E45">
        <w:rPr>
          <w:sz w:val="24"/>
          <w:szCs w:val="24"/>
          <w:lang w:val="ru-RU"/>
        </w:rPr>
        <w:t xml:space="preserve"> на начало нового отчетного периода (до даты представления отчетности)</w:t>
      </w:r>
      <w:r w:rsidRPr="00D16E45">
        <w:rPr>
          <w:sz w:val="24"/>
          <w:szCs w:val="24"/>
          <w:lang w:val="ru-RU"/>
        </w:rPr>
        <w:t xml:space="preserve"> кадастровой стоимости нефинансовых активов;</w:t>
      </w:r>
    </w:p>
    <w:p w14:paraId="43158C3A" w14:textId="3396A872" w:rsidR="001F0A0B" w:rsidRPr="00D16E45" w:rsidRDefault="001F0A0B" w:rsidP="00E54358">
      <w:pPr>
        <w:pStyle w:val="Normalunindented"/>
        <w:numPr>
          <w:ilvl w:val="0"/>
          <w:numId w:val="32"/>
        </w:numPr>
        <w:spacing w:line="360" w:lineRule="auto"/>
        <w:ind w:hanging="357"/>
        <w:rPr>
          <w:sz w:val="24"/>
          <w:szCs w:val="24"/>
        </w:rPr>
      </w:pPr>
      <w:r w:rsidRPr="00D16E45">
        <w:rPr>
          <w:sz w:val="24"/>
          <w:szCs w:val="24"/>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r w:rsidR="0020487C" w:rsidRPr="00D16E45">
        <w:rPr>
          <w:sz w:val="24"/>
          <w:szCs w:val="24"/>
        </w:rPr>
        <w:t>.</w:t>
      </w:r>
    </w:p>
    <w:p w14:paraId="68756E76" w14:textId="62C491DF" w:rsidR="00A47F9A" w:rsidRPr="00D16E45" w:rsidRDefault="001F0A0B" w:rsidP="00AC05AD">
      <w:pPr>
        <w:pStyle w:val="Normalunindented"/>
        <w:numPr>
          <w:ilvl w:val="0"/>
          <w:numId w:val="5"/>
        </w:numPr>
        <w:spacing w:line="360" w:lineRule="auto"/>
        <w:ind w:left="780" w:right="180" w:hanging="357"/>
        <w:rPr>
          <w:sz w:val="24"/>
          <w:szCs w:val="24"/>
        </w:rPr>
      </w:pPr>
      <w:r w:rsidRPr="00D16E45">
        <w:rPr>
          <w:sz w:val="24"/>
          <w:szCs w:val="24"/>
        </w:rPr>
        <w:t xml:space="preserve"> </w:t>
      </w:r>
      <w:r w:rsidR="00A47F9A" w:rsidRPr="00D16E45">
        <w:rPr>
          <w:sz w:val="24"/>
          <w:szCs w:val="24"/>
        </w:rPr>
        <w:t>события, которые указывают на условия хозяйственной деятельности, факты хозяйственной жизни или обстоятельства,</w:t>
      </w:r>
      <w:r w:rsidR="0058105D" w:rsidRPr="00D16E45">
        <w:rPr>
          <w:sz w:val="24"/>
          <w:szCs w:val="24"/>
        </w:rPr>
        <w:t xml:space="preserve"> возникшие после отчетной даты:</w:t>
      </w:r>
    </w:p>
    <w:p w14:paraId="4B6A7748"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поступление и выбытие активов, в том числе по результатам инвентаризации перед годовой отчетностью;</w:t>
      </w:r>
    </w:p>
    <w:p w14:paraId="4E6ED3E8"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пожар, авария, стихийное бедствие, другая чрезвычайная ситуация, из-за которой уничтожена значительная часть имущества учреждения;</w:t>
      </w:r>
    </w:p>
    <w:p w14:paraId="0CC44174" w14:textId="77777777" w:rsidR="0058105D" w:rsidRPr="00D16E45" w:rsidRDefault="0058105D" w:rsidP="00E54358">
      <w:pPr>
        <w:pStyle w:val="a9"/>
        <w:numPr>
          <w:ilvl w:val="0"/>
          <w:numId w:val="33"/>
        </w:numPr>
        <w:spacing w:before="120" w:beforeAutospacing="0" w:after="120" w:afterAutospacing="0" w:line="360" w:lineRule="auto"/>
        <w:ind w:hanging="357"/>
        <w:jc w:val="both"/>
        <w:rPr>
          <w:sz w:val="24"/>
          <w:szCs w:val="24"/>
          <w:lang w:val="ru-RU"/>
        </w:rPr>
      </w:pPr>
      <w:r w:rsidRPr="00D16E45">
        <w:rPr>
          <w:sz w:val="24"/>
          <w:szCs w:val="24"/>
          <w:lang w:val="ru-RU"/>
        </w:rPr>
        <w:t>начало судебного производства, связанного исключительно с событиями, произошедшими после отчетной даты.</w:t>
      </w:r>
    </w:p>
    <w:p w14:paraId="627718E9" w14:textId="3F0A92C1" w:rsidR="006605C7" w:rsidRPr="00D16E45" w:rsidRDefault="006605C7" w:rsidP="00AC05AD">
      <w:pPr>
        <w:pStyle w:val="a9"/>
        <w:numPr>
          <w:ilvl w:val="1"/>
          <w:numId w:val="8"/>
        </w:numPr>
        <w:spacing w:before="120" w:beforeAutospacing="0" w:after="120" w:afterAutospacing="0" w:line="360" w:lineRule="auto"/>
        <w:ind w:left="0" w:firstLine="567"/>
        <w:jc w:val="both"/>
        <w:rPr>
          <w:sz w:val="24"/>
          <w:szCs w:val="24"/>
          <w:lang w:val="ru-RU"/>
        </w:rPr>
      </w:pPr>
      <w:r w:rsidRPr="00D16E45">
        <w:rPr>
          <w:sz w:val="24"/>
          <w:szCs w:val="24"/>
          <w:lang w:val="ru-RU"/>
        </w:rPr>
        <w:t>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w:t>
      </w:r>
      <w:r w:rsidR="00AB7233" w:rsidRPr="00D16E45">
        <w:rPr>
          <w:sz w:val="24"/>
          <w:szCs w:val="24"/>
          <w:lang w:val="ru-RU"/>
        </w:rPr>
        <w:t>, а также первичные учетные документы</w:t>
      </w:r>
      <w:r w:rsidR="00880E63" w:rsidRPr="00D16E45">
        <w:rPr>
          <w:sz w:val="24"/>
          <w:szCs w:val="24"/>
          <w:lang w:val="ru-RU"/>
        </w:rPr>
        <w:t xml:space="preserve"> за отчетный период</w:t>
      </w:r>
      <w:r w:rsidR="00AB7233" w:rsidRPr="00D16E45">
        <w:rPr>
          <w:sz w:val="24"/>
          <w:szCs w:val="24"/>
          <w:lang w:val="ru-RU"/>
        </w:rPr>
        <w:t xml:space="preserve">, поступившие в </w:t>
      </w:r>
      <w:r w:rsidR="00880E63" w:rsidRPr="00D16E45">
        <w:rPr>
          <w:sz w:val="24"/>
          <w:szCs w:val="24"/>
          <w:lang w:val="ru-RU"/>
        </w:rPr>
        <w:t>следующем отчетном периоде</w:t>
      </w:r>
      <w:r w:rsidR="00AB7233" w:rsidRPr="00D16E45">
        <w:rPr>
          <w:sz w:val="24"/>
          <w:szCs w:val="24"/>
          <w:lang w:val="ru-RU"/>
        </w:rPr>
        <w:t>,</w:t>
      </w:r>
      <w:r w:rsidRPr="00D16E45">
        <w:rPr>
          <w:sz w:val="24"/>
          <w:szCs w:val="24"/>
          <w:lang w:val="ru-RU"/>
        </w:rPr>
        <w:t xml:space="preserve"> отражаются в учете</w:t>
      </w:r>
      <w:r w:rsidR="00AB7233" w:rsidRPr="00D16E45">
        <w:rPr>
          <w:sz w:val="24"/>
          <w:szCs w:val="24"/>
          <w:lang w:val="ru-RU"/>
        </w:rPr>
        <w:t xml:space="preserve"> </w:t>
      </w:r>
      <w:r w:rsidRPr="00D16E45">
        <w:rPr>
          <w:sz w:val="24"/>
          <w:szCs w:val="24"/>
          <w:lang w:val="ru-RU"/>
        </w:rPr>
        <w:t xml:space="preserve">не позднее, чем за 5 рабочих дней (при сдаче годовой отчетности за </w:t>
      </w:r>
      <w:r w:rsidR="00BC31B0" w:rsidRPr="00D16E45">
        <w:rPr>
          <w:sz w:val="24"/>
          <w:szCs w:val="24"/>
          <w:lang w:val="ru-RU"/>
        </w:rPr>
        <w:t>10</w:t>
      </w:r>
      <w:r w:rsidRPr="00D16E45">
        <w:rPr>
          <w:sz w:val="24"/>
          <w:szCs w:val="24"/>
          <w:lang w:val="ru-RU"/>
        </w:rPr>
        <w:t xml:space="preserve"> рабочих дней) до даты представления отчетности, устан</w:t>
      </w:r>
      <w:r w:rsidR="006C1F16" w:rsidRPr="00D16E45">
        <w:rPr>
          <w:sz w:val="24"/>
          <w:szCs w:val="24"/>
          <w:lang w:val="ru-RU"/>
        </w:rPr>
        <w:t>ов</w:t>
      </w:r>
      <w:r w:rsidRPr="00D16E45">
        <w:rPr>
          <w:sz w:val="24"/>
          <w:szCs w:val="24"/>
          <w:lang w:val="ru-RU"/>
        </w:rPr>
        <w:t xml:space="preserve">ленной Финансовым отделом администрации города Новочебоксарска Чувашской Республики. </w:t>
      </w:r>
    </w:p>
    <w:p w14:paraId="549D7092" w14:textId="0C9E6C43" w:rsidR="00A47F9A" w:rsidRPr="00D16E45" w:rsidRDefault="00A47F9A" w:rsidP="00AC05AD">
      <w:pPr>
        <w:pStyle w:val="a9"/>
        <w:numPr>
          <w:ilvl w:val="1"/>
          <w:numId w:val="8"/>
        </w:numPr>
        <w:spacing w:before="120" w:beforeAutospacing="0" w:after="120" w:afterAutospacing="0" w:line="360" w:lineRule="auto"/>
        <w:ind w:left="0" w:right="180" w:firstLine="567"/>
        <w:jc w:val="both"/>
        <w:rPr>
          <w:rFonts w:cs="Times New Roman"/>
          <w:sz w:val="24"/>
          <w:szCs w:val="24"/>
          <w:lang w:val="ru-RU"/>
        </w:rPr>
      </w:pPr>
      <w:r w:rsidRPr="00D16E45">
        <w:rPr>
          <w:rFonts w:cs="Times New Roman"/>
          <w:sz w:val="24"/>
          <w:szCs w:val="24"/>
          <w:lang w:val="ru-RU"/>
        </w:rPr>
        <w:t>Событие отражается в учете и отчетности в следующем порядке:</w:t>
      </w:r>
      <w:bookmarkStart w:id="34" w:name="_Toc111209664"/>
      <w:bookmarkEnd w:id="34"/>
    </w:p>
    <w:p w14:paraId="36F47345" w14:textId="4B2DFADE" w:rsidR="00A47F9A" w:rsidRPr="00D16E45" w:rsidRDefault="00A47F9A" w:rsidP="00AC05AD">
      <w:pPr>
        <w:pStyle w:val="a9"/>
        <w:numPr>
          <w:ilvl w:val="2"/>
          <w:numId w:val="8"/>
        </w:numPr>
        <w:spacing w:before="120" w:beforeAutospacing="0" w:after="120" w:afterAutospacing="0" w:line="360" w:lineRule="auto"/>
        <w:ind w:left="1418"/>
        <w:jc w:val="both"/>
        <w:rPr>
          <w:rFonts w:cs="Times New Roman"/>
          <w:sz w:val="24"/>
          <w:szCs w:val="24"/>
          <w:lang w:val="ru-RU"/>
        </w:rPr>
      </w:pPr>
      <w:r w:rsidRPr="00D16E45">
        <w:rPr>
          <w:rFonts w:cs="Times New Roman"/>
          <w:sz w:val="24"/>
          <w:szCs w:val="24"/>
          <w:lang w:val="ru-RU"/>
        </w:rPr>
        <w:t>Событие, которое подтверждает хозяйственные условия, существовавшие на отчетную</w:t>
      </w:r>
      <w:r w:rsidRPr="00D16E45">
        <w:rPr>
          <w:rFonts w:cs="Times New Roman"/>
          <w:sz w:val="24"/>
          <w:szCs w:val="24"/>
        </w:rPr>
        <w:t> </w:t>
      </w:r>
      <w:r w:rsidRPr="00D16E45">
        <w:rPr>
          <w:rFonts w:cs="Times New Roman"/>
          <w:sz w:val="24"/>
          <w:szCs w:val="24"/>
          <w:lang w:val="ru-RU"/>
        </w:rPr>
        <w:t>дату, отражаетс</w:t>
      </w:r>
      <w:r w:rsidR="00DC4329" w:rsidRPr="00D16E45">
        <w:rPr>
          <w:rFonts w:cs="Times New Roman"/>
          <w:sz w:val="24"/>
          <w:szCs w:val="24"/>
          <w:lang w:val="ru-RU"/>
        </w:rPr>
        <w:t xml:space="preserve">я </w:t>
      </w:r>
      <w:r w:rsidRPr="00D16E45">
        <w:rPr>
          <w:rFonts w:cs="Times New Roman"/>
          <w:sz w:val="24"/>
          <w:szCs w:val="24"/>
          <w:lang w:val="ru-RU"/>
        </w:rPr>
        <w:t>в учете отчетного периода. При этом делается:</w:t>
      </w:r>
      <w:bookmarkStart w:id="35" w:name="_Toc111209665"/>
      <w:bookmarkEnd w:id="35"/>
    </w:p>
    <w:p w14:paraId="5AF6FCED" w14:textId="4FEBF502" w:rsidR="00A47F9A" w:rsidRPr="00D16E45" w:rsidRDefault="00A47F9A" w:rsidP="00AC05AD">
      <w:pPr>
        <w:numPr>
          <w:ilvl w:val="0"/>
          <w:numId w:val="6"/>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дополнительная бухгалтерская запись, которая отражает это событие;</w:t>
      </w:r>
      <w:bookmarkStart w:id="36" w:name="_Toc111209666"/>
      <w:bookmarkEnd w:id="36"/>
    </w:p>
    <w:p w14:paraId="5051E84A" w14:textId="20E5A088" w:rsidR="00A47F9A" w:rsidRPr="00D16E45" w:rsidRDefault="00A47F9A" w:rsidP="00AC05AD">
      <w:pPr>
        <w:numPr>
          <w:ilvl w:val="0"/>
          <w:numId w:val="6"/>
        </w:numPr>
        <w:spacing w:before="120" w:beforeAutospacing="0" w:after="120" w:afterAutospacing="0" w:line="360" w:lineRule="auto"/>
        <w:ind w:left="780" w:right="180" w:firstLine="567"/>
        <w:jc w:val="both"/>
        <w:rPr>
          <w:rFonts w:cs="Times New Roman"/>
          <w:sz w:val="24"/>
          <w:szCs w:val="24"/>
          <w:lang w:val="ru-RU"/>
        </w:rPr>
      </w:pPr>
      <w:r w:rsidRPr="00D16E45">
        <w:rPr>
          <w:rFonts w:cs="Times New Roman"/>
          <w:sz w:val="24"/>
          <w:szCs w:val="24"/>
          <w:lang w:val="ru-RU"/>
        </w:rPr>
        <w:t>либо запись способом «красное сторно» и (или) дополнительная бухгалтерская запись на сумму, отраженную в бухгалтерском учете.</w:t>
      </w:r>
      <w:bookmarkStart w:id="37" w:name="_Toc111209667"/>
      <w:bookmarkEnd w:id="37"/>
    </w:p>
    <w:p w14:paraId="714930B4" w14:textId="1E1F0B0A" w:rsidR="00A47F9A" w:rsidRPr="00D16E45" w:rsidRDefault="00A47F9A" w:rsidP="00AC05AD">
      <w:pPr>
        <w:pStyle w:val="a9"/>
        <w:numPr>
          <w:ilvl w:val="2"/>
          <w:numId w:val="8"/>
        </w:numPr>
        <w:spacing w:before="120" w:beforeAutospacing="0" w:after="120" w:afterAutospacing="0" w:line="360" w:lineRule="auto"/>
        <w:ind w:left="1560" w:right="180" w:hanging="840"/>
        <w:jc w:val="both"/>
        <w:rPr>
          <w:rFonts w:cs="Times New Roman"/>
          <w:sz w:val="24"/>
          <w:szCs w:val="24"/>
          <w:lang w:val="ru-RU"/>
        </w:rPr>
      </w:pPr>
      <w:r w:rsidRPr="00D16E45">
        <w:rPr>
          <w:rFonts w:cs="Times New Roman"/>
          <w:sz w:val="24"/>
          <w:szCs w:val="24"/>
          <w:lang w:val="ru-RU"/>
        </w:rPr>
        <w:t xml:space="preserve">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w:t>
      </w:r>
      <w:r w:rsidRPr="00D16E45">
        <w:rPr>
          <w:rFonts w:cs="Times New Roman"/>
          <w:sz w:val="24"/>
          <w:szCs w:val="24"/>
          <w:lang w:val="ru-RU"/>
        </w:rPr>
        <w:lastRenderedPageBreak/>
        <w:t>учета отражаются в соответствующих формах отчетности с учетом событий после отчетной даты.</w:t>
      </w:r>
      <w:bookmarkStart w:id="38" w:name="_Toc111209668"/>
      <w:bookmarkEnd w:id="38"/>
    </w:p>
    <w:p w14:paraId="1FDE50B8" w14:textId="46760677" w:rsidR="0058105D" w:rsidRPr="00D16E45" w:rsidRDefault="00A47F9A" w:rsidP="0058105D">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В</w:t>
      </w:r>
      <w:r w:rsidRPr="00D16E45">
        <w:rPr>
          <w:rFonts w:cs="Times New Roman"/>
          <w:sz w:val="24"/>
          <w:szCs w:val="24"/>
        </w:rPr>
        <w:t> </w:t>
      </w:r>
      <w:r w:rsidRPr="00D16E45">
        <w:rPr>
          <w:rFonts w:cs="Times New Roman"/>
          <w:sz w:val="24"/>
          <w:szCs w:val="24"/>
          <w:lang w:val="ru-RU"/>
        </w:rPr>
        <w:t xml:space="preserve">разделе 5 текстовой части пояснительной записки </w:t>
      </w:r>
      <w:r w:rsidR="00F02658" w:rsidRPr="00D16E45">
        <w:rPr>
          <w:rFonts w:cs="Times New Roman"/>
          <w:sz w:val="24"/>
          <w:szCs w:val="24"/>
          <w:lang w:val="ru-RU"/>
        </w:rPr>
        <w:t>У</w:t>
      </w:r>
      <w:r w:rsidRPr="00D16E45">
        <w:rPr>
          <w:rFonts w:cs="Times New Roman"/>
          <w:sz w:val="24"/>
          <w:szCs w:val="24"/>
          <w:lang w:val="ru-RU"/>
        </w:rPr>
        <w:t>чреждения раскрывается информация о Событии и</w:t>
      </w:r>
      <w:r w:rsidRPr="00D16E45">
        <w:rPr>
          <w:rFonts w:cs="Times New Roman"/>
          <w:sz w:val="24"/>
          <w:szCs w:val="24"/>
        </w:rPr>
        <w:t> </w:t>
      </w:r>
      <w:r w:rsidRPr="00D16E45">
        <w:rPr>
          <w:rFonts w:cs="Times New Roman"/>
          <w:sz w:val="24"/>
          <w:szCs w:val="24"/>
          <w:lang w:val="ru-RU"/>
        </w:rPr>
        <w:t>его оценке в денежном выражении.</w:t>
      </w:r>
      <w:bookmarkStart w:id="39" w:name="_Toc111209669"/>
      <w:bookmarkEnd w:id="39"/>
    </w:p>
    <w:p w14:paraId="2ECB68E7" w14:textId="58EDA8B9" w:rsidR="00FE0302" w:rsidRPr="00D16E45" w:rsidRDefault="00A47F9A" w:rsidP="0058105D">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w:t>
      </w:r>
      <w:r w:rsidR="00F02658" w:rsidRPr="00D16E45">
        <w:rPr>
          <w:rFonts w:cs="Times New Roman"/>
          <w:sz w:val="24"/>
          <w:szCs w:val="24"/>
          <w:lang w:val="ru-RU"/>
        </w:rPr>
        <w:t>ся в текстовой части П</w:t>
      </w:r>
      <w:r w:rsidRPr="00D16E45">
        <w:rPr>
          <w:rFonts w:cs="Times New Roman"/>
          <w:sz w:val="24"/>
          <w:szCs w:val="24"/>
          <w:lang w:val="ru-RU"/>
        </w:rPr>
        <w:t>ояснительной записки.</w:t>
      </w:r>
      <w:bookmarkStart w:id="40" w:name="_Toc111209670"/>
      <w:bookmarkEnd w:id="40"/>
    </w:p>
    <w:p w14:paraId="62815063" w14:textId="117B401D" w:rsidR="00A351B5" w:rsidRPr="00D16E45" w:rsidRDefault="00A351B5" w:rsidP="00AC05AD">
      <w:pPr>
        <w:pStyle w:val="heading1normal"/>
        <w:numPr>
          <w:ilvl w:val="0"/>
          <w:numId w:val="8"/>
        </w:numPr>
        <w:jc w:val="center"/>
        <w:rPr>
          <w:b/>
        </w:rPr>
      </w:pPr>
      <w:bookmarkStart w:id="41" w:name="_Toc122508180"/>
      <w:r w:rsidRPr="00D16E45">
        <w:rPr>
          <w:b/>
        </w:rPr>
        <w:t>Исправление ошибок</w:t>
      </w:r>
      <w:bookmarkEnd w:id="41"/>
      <w:r w:rsidRPr="00D16E45">
        <w:rPr>
          <w:b/>
        </w:rPr>
        <w:t xml:space="preserve"> </w:t>
      </w:r>
    </w:p>
    <w:p w14:paraId="342BF12F" w14:textId="77777777" w:rsidR="00FE253D" w:rsidRPr="00D16E45" w:rsidRDefault="00A351B5"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 xml:space="preserve">Ошибкой в бухгалтерском учете признается пропуск или искажение фактов хозяйственной жизни (неверные КБК, суммы операций, неправильная </w:t>
      </w:r>
      <w:r w:rsidR="00FE253D" w:rsidRPr="00D16E45">
        <w:rPr>
          <w:sz w:val="24"/>
          <w:szCs w:val="24"/>
          <w:lang w:val="ru-RU"/>
        </w:rPr>
        <w:t>корреспонденция счетов).</w:t>
      </w:r>
    </w:p>
    <w:p w14:paraId="15F5CB0C" w14:textId="52EA111F" w:rsidR="00A351B5" w:rsidRPr="00D16E45" w:rsidRDefault="00A351B5" w:rsidP="00FE253D">
      <w:pPr>
        <w:pStyle w:val="a9"/>
        <w:spacing w:before="120" w:beforeAutospacing="0" w:after="120" w:afterAutospacing="0" w:line="360" w:lineRule="auto"/>
        <w:ind w:left="425"/>
        <w:jc w:val="both"/>
        <w:rPr>
          <w:sz w:val="24"/>
          <w:szCs w:val="24"/>
          <w:lang w:val="ru-RU"/>
        </w:rPr>
      </w:pPr>
      <w:r w:rsidRPr="00D16E45">
        <w:rPr>
          <w:sz w:val="24"/>
          <w:szCs w:val="24"/>
          <w:lang w:val="ru-RU"/>
        </w:rPr>
        <w:t>(</w:t>
      </w:r>
      <w:r w:rsidR="00305B0C" w:rsidRPr="00D16E45">
        <w:rPr>
          <w:i/>
          <w:sz w:val="24"/>
          <w:szCs w:val="24"/>
          <w:lang w:val="ru-RU"/>
        </w:rPr>
        <w:t xml:space="preserve">Основание: </w:t>
      </w:r>
      <w:r w:rsidRPr="00D16E45">
        <w:rPr>
          <w:i/>
          <w:sz w:val="24"/>
          <w:szCs w:val="24"/>
          <w:lang w:val="ru-RU"/>
        </w:rPr>
        <w:t xml:space="preserve">п. 27 СГС </w:t>
      </w:r>
      <w:r w:rsidR="00FE253D" w:rsidRPr="00D16E45">
        <w:rPr>
          <w:rFonts w:cs="Times New Roman"/>
          <w:i/>
          <w:sz w:val="24"/>
          <w:szCs w:val="24"/>
          <w:lang w:val="ru-RU"/>
        </w:rPr>
        <w:t>"Учетная политика")</w:t>
      </w:r>
    </w:p>
    <w:p w14:paraId="766DBF28" w14:textId="71AD29FF" w:rsidR="00305B0C" w:rsidRPr="00D16E45" w:rsidRDefault="00305B0C"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В зависимости от отчетного периода ошибки разделяются на два вида – ошибки отчетного года и ошибки прошлых лет. Ошибка отчетного года – ошибка, допущенная в периоде, за который отчетность не сформирована</w:t>
      </w:r>
      <w:r w:rsidR="00976AE6" w:rsidRPr="00D16E45">
        <w:rPr>
          <w:sz w:val="24"/>
          <w:szCs w:val="24"/>
          <w:lang w:val="ru-RU"/>
        </w:rPr>
        <w:t xml:space="preserve"> и </w:t>
      </w:r>
      <w:r w:rsidRPr="00D16E45">
        <w:rPr>
          <w:sz w:val="24"/>
          <w:szCs w:val="24"/>
          <w:lang w:val="ru-RU"/>
        </w:rPr>
        <w:t xml:space="preserve">не утверждена вышестоящим органом. Ошибка прошлых лет – ошибка допущенная в периоде за который отчетность утверждена вышестоящим органом. </w:t>
      </w:r>
    </w:p>
    <w:tbl>
      <w:tblPr>
        <w:tblW w:w="909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999"/>
        <w:gridCol w:w="1669"/>
        <w:gridCol w:w="3068"/>
      </w:tblGrid>
      <w:tr w:rsidR="00305B0C" w:rsidRPr="00D16E45" w14:paraId="1870107D" w14:textId="77777777" w:rsidTr="00AE0184">
        <w:trPr>
          <w:trHeight w:val="328"/>
        </w:trPr>
        <w:tc>
          <w:tcPr>
            <w:tcW w:w="2357" w:type="dxa"/>
            <w:shd w:val="clear" w:color="auto" w:fill="D9D9D9" w:themeFill="background1" w:themeFillShade="D9"/>
          </w:tcPr>
          <w:p w14:paraId="114EE41A"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 xml:space="preserve">Период обнаружения ошибки </w:t>
            </w:r>
          </w:p>
        </w:tc>
        <w:tc>
          <w:tcPr>
            <w:tcW w:w="1999" w:type="dxa"/>
            <w:shd w:val="clear" w:color="auto" w:fill="D9D9D9" w:themeFill="background1" w:themeFillShade="D9"/>
          </w:tcPr>
          <w:p w14:paraId="1A91746B"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Вид ошибки</w:t>
            </w:r>
          </w:p>
        </w:tc>
        <w:tc>
          <w:tcPr>
            <w:tcW w:w="1669" w:type="dxa"/>
            <w:shd w:val="clear" w:color="auto" w:fill="D9D9D9" w:themeFill="background1" w:themeFillShade="D9"/>
          </w:tcPr>
          <w:p w14:paraId="592BDE79"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Дата исправления</w:t>
            </w:r>
          </w:p>
        </w:tc>
        <w:tc>
          <w:tcPr>
            <w:tcW w:w="3068" w:type="dxa"/>
            <w:shd w:val="clear" w:color="auto" w:fill="D9D9D9" w:themeFill="background1" w:themeFillShade="D9"/>
          </w:tcPr>
          <w:p w14:paraId="0302AB3E" w14:textId="77777777" w:rsidR="00305B0C" w:rsidRPr="00D16E45" w:rsidRDefault="00305B0C" w:rsidP="00DF0360">
            <w:pPr>
              <w:spacing w:beforeAutospacing="0" w:afterAutospacing="0"/>
              <w:jc w:val="center"/>
              <w:rPr>
                <w:rFonts w:ascii="Times New Roman" w:hAnsi="Times New Roman"/>
                <w:sz w:val="24"/>
                <w:szCs w:val="24"/>
                <w:lang w:val="ru-RU" w:eastAsia="ru-RU"/>
              </w:rPr>
            </w:pPr>
            <w:r w:rsidRPr="00D16E45">
              <w:rPr>
                <w:rFonts w:ascii="Times New Roman" w:hAnsi="Times New Roman"/>
                <w:sz w:val="24"/>
                <w:szCs w:val="24"/>
                <w:lang w:val="ru-RU" w:eastAsia="ru-RU"/>
              </w:rPr>
              <w:t>Отражение в отчетности</w:t>
            </w:r>
          </w:p>
        </w:tc>
      </w:tr>
      <w:tr w:rsidR="00305B0C" w:rsidRPr="00595F03" w14:paraId="424156E1" w14:textId="77777777" w:rsidTr="00AE0184">
        <w:trPr>
          <w:trHeight w:val="330"/>
        </w:trPr>
        <w:tc>
          <w:tcPr>
            <w:tcW w:w="2357" w:type="dxa"/>
            <w:vMerge w:val="restart"/>
          </w:tcPr>
          <w:p w14:paraId="1E355046"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 течение года </w:t>
            </w:r>
          </w:p>
        </w:tc>
        <w:tc>
          <w:tcPr>
            <w:tcW w:w="1999" w:type="dxa"/>
          </w:tcPr>
          <w:p w14:paraId="7E55552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2AAFF309"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3B0B798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текущего периода в общем порядке </w:t>
            </w:r>
          </w:p>
        </w:tc>
      </w:tr>
      <w:tr w:rsidR="00305B0C" w:rsidRPr="00595F03" w14:paraId="2F4D889B" w14:textId="77777777" w:rsidTr="00AE0184">
        <w:trPr>
          <w:trHeight w:val="330"/>
        </w:trPr>
        <w:tc>
          <w:tcPr>
            <w:tcW w:w="2357" w:type="dxa"/>
            <w:vMerge/>
          </w:tcPr>
          <w:p w14:paraId="5FAEC9BB" w14:textId="77777777" w:rsidR="00305B0C" w:rsidRPr="00D16E45" w:rsidRDefault="00305B0C" w:rsidP="00DF0360">
            <w:pPr>
              <w:spacing w:beforeAutospacing="0" w:afterAutospacing="0"/>
              <w:jc w:val="both"/>
              <w:rPr>
                <w:rFonts w:ascii="Times New Roman" w:hAnsi="Times New Roman"/>
                <w:sz w:val="24"/>
                <w:szCs w:val="24"/>
                <w:lang w:val="ru-RU" w:eastAsia="ru-RU"/>
              </w:rPr>
            </w:pPr>
          </w:p>
        </w:tc>
        <w:tc>
          <w:tcPr>
            <w:tcW w:w="6736" w:type="dxa"/>
            <w:gridSpan w:val="3"/>
          </w:tcPr>
          <w:p w14:paraId="4F7DFC86" w14:textId="7D1400AF" w:rsidR="00305B0C" w:rsidRPr="00D16E45" w:rsidRDefault="00305B0C" w:rsidP="00DF0360">
            <w:pPr>
              <w:spacing w:beforeAutospacing="0" w:afterAutospacing="0"/>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Основание п. 27-28 СГС «Учетная политика, оценочные значения и ошибки»</w:t>
            </w:r>
          </w:p>
        </w:tc>
      </w:tr>
      <w:tr w:rsidR="00305B0C" w:rsidRPr="00595F03" w14:paraId="448F309F" w14:textId="77777777" w:rsidTr="00AE0184">
        <w:trPr>
          <w:trHeight w:val="420"/>
        </w:trPr>
        <w:tc>
          <w:tcPr>
            <w:tcW w:w="2357" w:type="dxa"/>
            <w:vMerge w:val="restart"/>
          </w:tcPr>
          <w:p w14:paraId="4C7E79AD" w14:textId="7ACC9C80"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утверждения квартальной отчетности </w:t>
            </w:r>
          </w:p>
        </w:tc>
        <w:tc>
          <w:tcPr>
            <w:tcW w:w="1999" w:type="dxa"/>
          </w:tcPr>
          <w:p w14:paraId="2B0EB3BF" w14:textId="169CE053"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6E126E51" w14:textId="1B56935E"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7BD1A052" w14:textId="77777777" w:rsidR="00305B0C" w:rsidRPr="00D16E45" w:rsidRDefault="00305B0C"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периода, в котором ошибку обнаружили. В пояснениях к отчетности указывают: </w:t>
            </w:r>
          </w:p>
          <w:p w14:paraId="716EEF68" w14:textId="77777777"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информацию о выявленных существенных ошибках;</w:t>
            </w:r>
          </w:p>
          <w:p w14:paraId="1C146E5E" w14:textId="77777777"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описание ошибок – содержание и суммы;</w:t>
            </w:r>
          </w:p>
          <w:p w14:paraId="541F01A6" w14:textId="506FC461"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суммовые значения, выполненных корректировок отчетности</w:t>
            </w:r>
          </w:p>
        </w:tc>
      </w:tr>
      <w:tr w:rsidR="00305B0C" w:rsidRPr="00595F03" w14:paraId="32CA6A73" w14:textId="77777777" w:rsidTr="00AE0184">
        <w:trPr>
          <w:trHeight w:val="420"/>
        </w:trPr>
        <w:tc>
          <w:tcPr>
            <w:tcW w:w="2357" w:type="dxa"/>
            <w:vMerge/>
          </w:tcPr>
          <w:p w14:paraId="44490C24" w14:textId="56DAC89D" w:rsidR="00305B0C" w:rsidRPr="00D16E45" w:rsidRDefault="00305B0C" w:rsidP="00DF0360">
            <w:pPr>
              <w:spacing w:beforeAutospacing="0" w:afterAutospacing="0"/>
              <w:jc w:val="both"/>
              <w:rPr>
                <w:rFonts w:ascii="Times New Roman" w:hAnsi="Times New Roman"/>
                <w:sz w:val="24"/>
                <w:szCs w:val="24"/>
                <w:lang w:val="ru-RU" w:eastAsia="ru-RU"/>
              </w:rPr>
            </w:pPr>
          </w:p>
        </w:tc>
        <w:tc>
          <w:tcPr>
            <w:tcW w:w="6736" w:type="dxa"/>
            <w:gridSpan w:val="3"/>
          </w:tcPr>
          <w:p w14:paraId="6834205C" w14:textId="77F6AE6A" w:rsidR="00305B0C" w:rsidRPr="00D16E45" w:rsidRDefault="00305B0C" w:rsidP="00305B0C">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32 СГС «Учетная политика, оценочные значения и ошибки»</w:t>
            </w:r>
          </w:p>
        </w:tc>
      </w:tr>
      <w:tr w:rsidR="00BB1A06" w:rsidRPr="00595F03" w14:paraId="0F761E1B" w14:textId="77777777" w:rsidTr="00AE0184">
        <w:trPr>
          <w:trHeight w:val="420"/>
        </w:trPr>
        <w:tc>
          <w:tcPr>
            <w:tcW w:w="2357" w:type="dxa"/>
            <w:vMerge w:val="restart"/>
          </w:tcPr>
          <w:p w14:paraId="1A628F60" w14:textId="0C003B6A" w:rsidR="00BB1A06" w:rsidRPr="00D16E45" w:rsidRDefault="00BB1A06" w:rsidP="00305B0C">
            <w:pPr>
              <w:spacing w:beforeAutospacing="0" w:afterAutospacing="0"/>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подписания отчетности, но до предельной даты представления </w:t>
            </w:r>
          </w:p>
        </w:tc>
        <w:tc>
          <w:tcPr>
            <w:tcW w:w="1999" w:type="dxa"/>
          </w:tcPr>
          <w:p w14:paraId="5223284C" w14:textId="518658F2"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текущего года </w:t>
            </w:r>
          </w:p>
        </w:tc>
        <w:tc>
          <w:tcPr>
            <w:tcW w:w="1669" w:type="dxa"/>
          </w:tcPr>
          <w:p w14:paraId="29CDBDF5" w14:textId="2A0F10F6"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Последний день отчетного периода </w:t>
            </w:r>
          </w:p>
        </w:tc>
        <w:tc>
          <w:tcPr>
            <w:tcW w:w="3068" w:type="dxa"/>
          </w:tcPr>
          <w:p w14:paraId="54FD2B61" w14:textId="1F0A6710"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Отчетность формируют повторно с уточненными показателями</w:t>
            </w:r>
          </w:p>
        </w:tc>
      </w:tr>
      <w:tr w:rsidR="00BB1A06" w:rsidRPr="00595F03" w14:paraId="781DB05D" w14:textId="77777777" w:rsidTr="00AE0184">
        <w:trPr>
          <w:trHeight w:val="420"/>
        </w:trPr>
        <w:tc>
          <w:tcPr>
            <w:tcW w:w="2357" w:type="dxa"/>
            <w:vMerge/>
          </w:tcPr>
          <w:p w14:paraId="72F1BB33" w14:textId="77777777" w:rsidR="00BB1A06" w:rsidRPr="00D16E45" w:rsidRDefault="00BB1A06" w:rsidP="00DF0360">
            <w:pPr>
              <w:spacing w:beforeAutospacing="0" w:afterAutospacing="0"/>
              <w:jc w:val="both"/>
              <w:rPr>
                <w:rFonts w:ascii="Times New Roman" w:hAnsi="Times New Roman"/>
                <w:sz w:val="24"/>
                <w:szCs w:val="24"/>
                <w:lang w:val="ru-RU" w:eastAsia="ru-RU"/>
              </w:rPr>
            </w:pPr>
          </w:p>
        </w:tc>
        <w:tc>
          <w:tcPr>
            <w:tcW w:w="6736" w:type="dxa"/>
            <w:gridSpan w:val="3"/>
          </w:tcPr>
          <w:p w14:paraId="150190D3" w14:textId="73C1D7BD"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29 СГС «Учетная политика, оценочные значения и ошибки»</w:t>
            </w:r>
          </w:p>
        </w:tc>
      </w:tr>
      <w:tr w:rsidR="00BB1A06" w:rsidRPr="00D16E45" w14:paraId="425AF899" w14:textId="77777777" w:rsidTr="00AE0184">
        <w:trPr>
          <w:trHeight w:val="420"/>
        </w:trPr>
        <w:tc>
          <w:tcPr>
            <w:tcW w:w="2357" w:type="dxa"/>
            <w:vMerge w:val="restart"/>
          </w:tcPr>
          <w:p w14:paraId="6D9CEAD3" w14:textId="120EE654"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В ходе камеральной проверки после предельной даты представления годовой отчетности, но до даты ее принятия </w:t>
            </w:r>
          </w:p>
        </w:tc>
        <w:tc>
          <w:tcPr>
            <w:tcW w:w="1999" w:type="dxa"/>
          </w:tcPr>
          <w:p w14:paraId="37E9838F" w14:textId="2684C4EE"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Ошибка текущего года – если такое решение принял вышестоящий уполномоченный орган</w:t>
            </w:r>
          </w:p>
        </w:tc>
        <w:tc>
          <w:tcPr>
            <w:tcW w:w="1669" w:type="dxa"/>
          </w:tcPr>
          <w:p w14:paraId="1468D5CD" w14:textId="4E839BC0"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Последний день отчетного периода </w:t>
            </w:r>
          </w:p>
        </w:tc>
        <w:tc>
          <w:tcPr>
            <w:tcW w:w="3068" w:type="dxa"/>
          </w:tcPr>
          <w:p w14:paraId="1DF881FE" w14:textId="77777777"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Отчетность формируют с уточненными показателями и направляют повторно уполномоченному органу и другим пользователям. В пояснениях к отчетности указывают: </w:t>
            </w:r>
          </w:p>
          <w:p w14:paraId="59CA8CEF" w14:textId="77777777"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информация об изменениях в ранее представленную отчетность;</w:t>
            </w:r>
          </w:p>
          <w:p w14:paraId="35C9B305" w14:textId="77777777"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причины исправлений;</w:t>
            </w:r>
          </w:p>
          <w:p w14:paraId="14DECC94" w14:textId="5BB57B11" w:rsidR="00BB1A06" w:rsidRPr="00D16E45" w:rsidRDefault="00BB1A06" w:rsidP="00BB1A06">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содержание исправлений.</w:t>
            </w:r>
          </w:p>
        </w:tc>
      </w:tr>
      <w:tr w:rsidR="00BB1A06" w:rsidRPr="00595F03" w14:paraId="27686066" w14:textId="77777777" w:rsidTr="00AE0184">
        <w:trPr>
          <w:trHeight w:val="420"/>
        </w:trPr>
        <w:tc>
          <w:tcPr>
            <w:tcW w:w="2357" w:type="dxa"/>
            <w:vMerge/>
          </w:tcPr>
          <w:p w14:paraId="5A4444FF" w14:textId="15E5A3E1" w:rsidR="00BB1A06" w:rsidRPr="00D16E45" w:rsidRDefault="00BB1A06" w:rsidP="00DF0360">
            <w:pPr>
              <w:spacing w:beforeAutospacing="0" w:afterAutospacing="0"/>
              <w:jc w:val="both"/>
              <w:rPr>
                <w:rFonts w:ascii="Times New Roman" w:hAnsi="Times New Roman"/>
                <w:sz w:val="24"/>
                <w:szCs w:val="24"/>
                <w:lang w:val="ru-RU" w:eastAsia="ru-RU"/>
              </w:rPr>
            </w:pPr>
          </w:p>
        </w:tc>
        <w:tc>
          <w:tcPr>
            <w:tcW w:w="6736" w:type="dxa"/>
            <w:gridSpan w:val="3"/>
          </w:tcPr>
          <w:p w14:paraId="52D3EE43" w14:textId="67B496B8" w:rsidR="00BB1A06" w:rsidRPr="00D16E45" w:rsidRDefault="00BB1A06"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30  СГС «Учетная политика, оценочные значения и ошибки»</w:t>
            </w:r>
          </w:p>
        </w:tc>
      </w:tr>
      <w:tr w:rsidR="00AE0184" w:rsidRPr="00595F03" w14:paraId="6443404D" w14:textId="77777777" w:rsidTr="00AE0184">
        <w:trPr>
          <w:trHeight w:val="420"/>
        </w:trPr>
        <w:tc>
          <w:tcPr>
            <w:tcW w:w="2357" w:type="dxa"/>
            <w:vMerge w:val="restart"/>
          </w:tcPr>
          <w:p w14:paraId="3ED2B7B6" w14:textId="4478084A"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принятия годовой отчетности, но до даты ее утверждения </w:t>
            </w:r>
          </w:p>
        </w:tc>
        <w:tc>
          <w:tcPr>
            <w:tcW w:w="1999" w:type="dxa"/>
          </w:tcPr>
          <w:p w14:paraId="34DEA8F8" w14:textId="3B95B71D"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прошлых лет  - если такое решение принял вышестоящий уполномоченный орган </w:t>
            </w:r>
          </w:p>
        </w:tc>
        <w:tc>
          <w:tcPr>
            <w:tcW w:w="1669" w:type="dxa"/>
          </w:tcPr>
          <w:p w14:paraId="5D05027E" w14:textId="799EAFFE"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День обнаружения ошибки </w:t>
            </w:r>
          </w:p>
        </w:tc>
        <w:tc>
          <w:tcPr>
            <w:tcW w:w="3068" w:type="dxa"/>
          </w:tcPr>
          <w:p w14:paraId="243D71CB" w14:textId="13C56215"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Исправленные показатели включают в отчетность текущего периода, и нужно выполнить ретроспективный пересчет ее сравнительных показателей. Отчетность за год,  в котором допущена </w:t>
            </w:r>
            <w:r w:rsidR="00507E2C" w:rsidRPr="00D16E45">
              <w:rPr>
                <w:rFonts w:ascii="Times New Roman" w:hAnsi="Times New Roman"/>
                <w:sz w:val="24"/>
                <w:szCs w:val="24"/>
                <w:lang w:val="ru-RU" w:eastAsia="ru-RU"/>
              </w:rPr>
              <w:t>о</w:t>
            </w:r>
            <w:r w:rsidRPr="00D16E45">
              <w:rPr>
                <w:rFonts w:ascii="Times New Roman" w:hAnsi="Times New Roman"/>
                <w:sz w:val="24"/>
                <w:szCs w:val="24"/>
                <w:lang w:val="ru-RU" w:eastAsia="ru-RU"/>
              </w:rPr>
              <w:t>шибка, не меняют и повторно не представляют</w:t>
            </w:r>
          </w:p>
        </w:tc>
      </w:tr>
      <w:tr w:rsidR="00AE0184" w:rsidRPr="00595F03" w14:paraId="63869C92" w14:textId="77777777" w:rsidTr="00DF0360">
        <w:trPr>
          <w:trHeight w:val="420"/>
        </w:trPr>
        <w:tc>
          <w:tcPr>
            <w:tcW w:w="2357" w:type="dxa"/>
            <w:vMerge/>
          </w:tcPr>
          <w:p w14:paraId="5FD68003" w14:textId="77777777" w:rsidR="00AE0184" w:rsidRPr="00D16E45" w:rsidRDefault="00AE0184" w:rsidP="00DF0360">
            <w:pPr>
              <w:spacing w:beforeAutospacing="0" w:afterAutospacing="0"/>
              <w:jc w:val="both"/>
              <w:rPr>
                <w:rFonts w:ascii="Times New Roman" w:hAnsi="Times New Roman"/>
                <w:sz w:val="24"/>
                <w:szCs w:val="24"/>
                <w:lang w:val="ru-RU" w:eastAsia="ru-RU"/>
              </w:rPr>
            </w:pPr>
          </w:p>
        </w:tc>
        <w:tc>
          <w:tcPr>
            <w:tcW w:w="6736" w:type="dxa"/>
            <w:gridSpan w:val="3"/>
          </w:tcPr>
          <w:p w14:paraId="25F5D8B0" w14:textId="251C66E1"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31  СГС «Учетная политика, оценочные значения и ошибки»</w:t>
            </w:r>
          </w:p>
        </w:tc>
      </w:tr>
      <w:tr w:rsidR="00AE0184" w:rsidRPr="00595F03" w14:paraId="6C69ADD7" w14:textId="77777777" w:rsidTr="00AE0184">
        <w:trPr>
          <w:trHeight w:val="420"/>
        </w:trPr>
        <w:tc>
          <w:tcPr>
            <w:tcW w:w="2357" w:type="dxa"/>
            <w:vMerge w:val="restart"/>
          </w:tcPr>
          <w:p w14:paraId="4B6EDC8A" w14:textId="28085F50"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После даты утверждения годовой отчетности </w:t>
            </w:r>
          </w:p>
        </w:tc>
        <w:tc>
          <w:tcPr>
            <w:tcW w:w="1999" w:type="dxa"/>
          </w:tcPr>
          <w:p w14:paraId="770F7C49" w14:textId="643D54CE"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Ошибка прошлых лет </w:t>
            </w:r>
          </w:p>
        </w:tc>
        <w:tc>
          <w:tcPr>
            <w:tcW w:w="1669" w:type="dxa"/>
          </w:tcPr>
          <w:p w14:paraId="281FFAC7" w14:textId="1FEB4D63"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День обнаружения ошибки</w:t>
            </w:r>
          </w:p>
        </w:tc>
        <w:tc>
          <w:tcPr>
            <w:tcW w:w="3068" w:type="dxa"/>
          </w:tcPr>
          <w:p w14:paraId="6DE45A50" w14:textId="16506F70" w:rsidR="00AE0184" w:rsidRPr="00D16E45" w:rsidRDefault="00AE0184" w:rsidP="00DF0360">
            <w:pPr>
              <w:spacing w:beforeAutospacing="0" w:afterAutospacing="0"/>
              <w:jc w:val="both"/>
              <w:rPr>
                <w:rFonts w:ascii="Times New Roman" w:hAnsi="Times New Roman"/>
                <w:sz w:val="24"/>
                <w:szCs w:val="24"/>
                <w:lang w:val="ru-RU" w:eastAsia="ru-RU"/>
              </w:rPr>
            </w:pPr>
            <w:r w:rsidRPr="00D16E45">
              <w:rPr>
                <w:rFonts w:ascii="Times New Roman" w:hAnsi="Times New Roman"/>
                <w:sz w:val="24"/>
                <w:szCs w:val="24"/>
                <w:lang w:val="ru-RU" w:eastAsia="ru-RU"/>
              </w:rPr>
              <w:t>Исправленные показатели включают в отчетность текущего периода и выполняют ретроспективный пересчет  ее сравнительных показателей. Отчетность за год, в котором допущена ошибка, не меняют и повторно не представляют</w:t>
            </w:r>
            <w:r w:rsidR="00507E2C" w:rsidRPr="00D16E45">
              <w:rPr>
                <w:rFonts w:ascii="Times New Roman" w:hAnsi="Times New Roman"/>
                <w:sz w:val="24"/>
                <w:szCs w:val="24"/>
                <w:lang w:val="ru-RU" w:eastAsia="ru-RU"/>
              </w:rPr>
              <w:t>.</w:t>
            </w:r>
          </w:p>
        </w:tc>
      </w:tr>
      <w:tr w:rsidR="00AE0184" w:rsidRPr="00595F03" w14:paraId="4849DB2B" w14:textId="77777777" w:rsidTr="00DF0360">
        <w:trPr>
          <w:trHeight w:val="420"/>
        </w:trPr>
        <w:tc>
          <w:tcPr>
            <w:tcW w:w="2357" w:type="dxa"/>
            <w:vMerge/>
          </w:tcPr>
          <w:p w14:paraId="00B3E27F" w14:textId="77777777" w:rsidR="00AE0184" w:rsidRPr="00D16E45" w:rsidRDefault="00AE0184" w:rsidP="00DF0360">
            <w:pPr>
              <w:spacing w:beforeAutospacing="0" w:afterAutospacing="0"/>
              <w:jc w:val="both"/>
              <w:rPr>
                <w:rFonts w:ascii="Times New Roman" w:hAnsi="Times New Roman"/>
                <w:sz w:val="24"/>
                <w:szCs w:val="24"/>
                <w:lang w:val="ru-RU" w:eastAsia="ru-RU"/>
              </w:rPr>
            </w:pPr>
          </w:p>
        </w:tc>
        <w:tc>
          <w:tcPr>
            <w:tcW w:w="6736" w:type="dxa"/>
            <w:gridSpan w:val="3"/>
          </w:tcPr>
          <w:p w14:paraId="122FA140" w14:textId="750E2645" w:rsidR="00AE0184" w:rsidRPr="00D16E45" w:rsidRDefault="00AE0184" w:rsidP="00AE0184">
            <w:pPr>
              <w:spacing w:beforeAutospacing="0" w:afterAutospacing="0"/>
              <w:jc w:val="both"/>
              <w:rPr>
                <w:rFonts w:ascii="Times New Roman" w:hAnsi="Times New Roman"/>
                <w:b/>
                <w:sz w:val="24"/>
                <w:szCs w:val="24"/>
                <w:lang w:val="ru-RU" w:eastAsia="ru-RU"/>
              </w:rPr>
            </w:pPr>
            <w:r w:rsidRPr="00D16E45">
              <w:rPr>
                <w:rFonts w:ascii="Times New Roman" w:hAnsi="Times New Roman"/>
                <w:i/>
                <w:sz w:val="24"/>
                <w:szCs w:val="24"/>
                <w:lang w:val="ru-RU" w:eastAsia="ru-RU"/>
              </w:rPr>
              <w:t>Основание п. 33  СГС «Учетная политика, оценочные значения и ошибки»</w:t>
            </w:r>
          </w:p>
        </w:tc>
      </w:tr>
    </w:tbl>
    <w:p w14:paraId="4F4E7E44" w14:textId="77777777" w:rsidR="00305B0C" w:rsidRPr="00D16E45" w:rsidRDefault="00305B0C" w:rsidP="0053386D">
      <w:pPr>
        <w:spacing w:before="120" w:beforeAutospacing="0" w:after="120" w:afterAutospacing="0" w:line="360" w:lineRule="auto"/>
        <w:jc w:val="both"/>
        <w:rPr>
          <w:sz w:val="24"/>
          <w:szCs w:val="24"/>
          <w:lang w:val="ru-RU"/>
        </w:rPr>
      </w:pPr>
    </w:p>
    <w:p w14:paraId="48EAE737" w14:textId="53A64EF1" w:rsidR="00305B0C" w:rsidRPr="00D16E45" w:rsidRDefault="00AE0184"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 xml:space="preserve">Исправления оформляются в Бухгалтерской справке (ф. 0504833) (далее – Справка (ф. 0504833)). Данные из Справки (ф.0504833) переносят в Журнал </w:t>
      </w:r>
      <w:r w:rsidR="00F7296F" w:rsidRPr="00D16E45">
        <w:rPr>
          <w:sz w:val="24"/>
          <w:szCs w:val="24"/>
          <w:lang w:val="ru-RU"/>
        </w:rPr>
        <w:t xml:space="preserve">по прочим </w:t>
      </w:r>
      <w:r w:rsidRPr="00D16E45">
        <w:rPr>
          <w:sz w:val="24"/>
          <w:szCs w:val="24"/>
          <w:lang w:val="ru-RU"/>
        </w:rPr>
        <w:t>операци</w:t>
      </w:r>
      <w:r w:rsidR="00F7296F" w:rsidRPr="00D16E45">
        <w:rPr>
          <w:sz w:val="24"/>
          <w:szCs w:val="24"/>
          <w:lang w:val="ru-RU"/>
        </w:rPr>
        <w:t>ям</w:t>
      </w:r>
      <w:r w:rsidRPr="00D16E45">
        <w:rPr>
          <w:sz w:val="24"/>
          <w:szCs w:val="24"/>
          <w:lang w:val="ru-RU"/>
        </w:rPr>
        <w:t xml:space="preserve"> </w:t>
      </w:r>
      <w:r w:rsidR="00F7296F" w:rsidRPr="00D16E45">
        <w:rPr>
          <w:sz w:val="24"/>
          <w:szCs w:val="24"/>
          <w:lang w:val="ru-RU"/>
        </w:rPr>
        <w:t>№8</w:t>
      </w:r>
      <w:r w:rsidRPr="00D16E45">
        <w:rPr>
          <w:sz w:val="24"/>
          <w:szCs w:val="24"/>
          <w:lang w:val="ru-RU"/>
        </w:rPr>
        <w:t xml:space="preserve"> (ф. </w:t>
      </w:r>
      <w:r w:rsidR="009A3FCE" w:rsidRPr="00D16E45">
        <w:rPr>
          <w:sz w:val="24"/>
          <w:szCs w:val="24"/>
          <w:lang w:val="ru-RU"/>
        </w:rPr>
        <w:lastRenderedPageBreak/>
        <w:t>0504071</w:t>
      </w:r>
      <w:r w:rsidR="00F7296F" w:rsidRPr="00D16E45">
        <w:rPr>
          <w:sz w:val="24"/>
          <w:szCs w:val="24"/>
          <w:lang w:val="ru-RU"/>
        </w:rPr>
        <w:t>)</w:t>
      </w:r>
      <w:r w:rsidR="009A3FCE" w:rsidRPr="00D16E45">
        <w:rPr>
          <w:sz w:val="24"/>
          <w:szCs w:val="24"/>
          <w:lang w:val="ru-RU"/>
        </w:rPr>
        <w:t>. В Справке (ф.0504833) отражают операции по исправлению ошибок в доходах, расходах, в учете основных средств, в применении КОСГУ и КВР.</w:t>
      </w:r>
    </w:p>
    <w:p w14:paraId="15E4C1AA" w14:textId="7F653A5B" w:rsidR="009A3FCE" w:rsidRPr="00D16E45" w:rsidRDefault="009A3FCE"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Справка (ф. 0504833) применяется как для исправления ошибок текущего года, так и ошибок прошлых лет. Основанием являются операции, которые не отразили в учете или отразили с ошибками. В Справке (ф. 0504833) отражается:</w:t>
      </w:r>
    </w:p>
    <w:p w14:paraId="6F34693E" w14:textId="15B314BE"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причина внесения исправления;</w:t>
      </w:r>
    </w:p>
    <w:p w14:paraId="48B653A1" w14:textId="428B3E32"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наименование журнала операций, который подлежит исправлению, его номер, период, за который составлен регистр;</w:t>
      </w:r>
    </w:p>
    <w:p w14:paraId="122F7AEB" w14:textId="72DDE02C" w:rsidR="009A3FCE" w:rsidRPr="00D16E45" w:rsidRDefault="009A3FCE" w:rsidP="009A3FCE">
      <w:pPr>
        <w:pStyle w:val="a9"/>
        <w:spacing w:before="120" w:beforeAutospacing="0" w:after="120" w:afterAutospacing="0" w:line="360" w:lineRule="auto"/>
        <w:ind w:left="425"/>
        <w:jc w:val="both"/>
        <w:rPr>
          <w:sz w:val="24"/>
          <w:szCs w:val="24"/>
          <w:lang w:val="ru-RU"/>
        </w:rPr>
      </w:pPr>
      <w:r w:rsidRPr="00D16E45">
        <w:rPr>
          <w:sz w:val="24"/>
          <w:szCs w:val="24"/>
          <w:lang w:val="ru-RU"/>
        </w:rPr>
        <w:t>- период, в котором обнаружили ошибку.</w:t>
      </w:r>
    </w:p>
    <w:p w14:paraId="44EDFA49" w14:textId="69D811BB" w:rsidR="009A3FCE" w:rsidRPr="00D16E45" w:rsidRDefault="009A3FCE" w:rsidP="009C73F4">
      <w:pPr>
        <w:pStyle w:val="a9"/>
        <w:spacing w:before="120" w:beforeAutospacing="0" w:after="120" w:afterAutospacing="0" w:line="360" w:lineRule="auto"/>
        <w:ind w:left="0" w:firstLine="567"/>
        <w:jc w:val="both"/>
        <w:rPr>
          <w:sz w:val="24"/>
          <w:szCs w:val="24"/>
          <w:lang w:val="ru-RU"/>
        </w:rPr>
      </w:pPr>
      <w:r w:rsidRPr="00D16E45">
        <w:rPr>
          <w:sz w:val="24"/>
          <w:szCs w:val="24"/>
          <w:lang w:val="ru-RU"/>
        </w:rPr>
        <w:t xml:space="preserve">В разделе Справки (ф.0504833) «Отметка о принятии Бухгалтерской справки к учету» главный бухгалтер должен указать, в какой бухгалтерский регистр попали исправительные бухгалтерские записи. </w:t>
      </w:r>
    </w:p>
    <w:p w14:paraId="58F3B23B" w14:textId="13000ACE" w:rsidR="009A3FCE" w:rsidRPr="00D16E45" w:rsidRDefault="00C72DCB"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t>Ошибки прошлых лет учитываются в учете обособленно в целях раскрытия информации в отчетности в следующем порядке: если совершенная ошибка появлияла на финансовый результат, формируемый по операциям прошлых лет, в части расходов, то необходимо использовать счета 0</w:t>
      </w:r>
      <w:r w:rsidR="00FB45D3" w:rsidRPr="00D16E45">
        <w:rPr>
          <w:sz w:val="24"/>
          <w:szCs w:val="24"/>
          <w:lang w:val="ru-RU"/>
        </w:rPr>
        <w:t> 401 </w:t>
      </w:r>
      <w:r w:rsidRPr="00D16E45">
        <w:rPr>
          <w:sz w:val="24"/>
          <w:szCs w:val="24"/>
          <w:lang w:val="ru-RU"/>
        </w:rPr>
        <w:t>26</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«Расходы финансового года, предшествующего отчетному, выявленные по контрольным мероприятиям»</w:t>
      </w:r>
      <w:r w:rsidRPr="00D16E45">
        <w:rPr>
          <w:sz w:val="24"/>
          <w:szCs w:val="24"/>
          <w:lang w:val="ru-RU"/>
        </w:rPr>
        <w:t xml:space="preserve">, 0 401 27 000 </w:t>
      </w:r>
      <w:r w:rsidR="00FB45D3" w:rsidRPr="00D16E45">
        <w:rPr>
          <w:sz w:val="24"/>
          <w:szCs w:val="24"/>
          <w:lang w:val="ru-RU"/>
        </w:rPr>
        <w:t>«Расходы прошлых финансовых лет, выявленные по контрольным мероприятиям» (при выявлении ошиб</w:t>
      </w:r>
      <w:r w:rsidRPr="00D16E45">
        <w:rPr>
          <w:sz w:val="24"/>
          <w:szCs w:val="24"/>
          <w:lang w:val="ru-RU"/>
        </w:rPr>
        <w:t>ки органами государственного (муниципального) финансового контроля), 0 401 28</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«Расходы финансового года, предшествующего отчетному»</w:t>
      </w:r>
      <w:r w:rsidRPr="00D16E45">
        <w:rPr>
          <w:sz w:val="24"/>
          <w:szCs w:val="24"/>
          <w:lang w:val="ru-RU"/>
        </w:rPr>
        <w:t xml:space="preserve">, 0 401 29 000 </w:t>
      </w:r>
      <w:r w:rsidR="00FB45D3" w:rsidRPr="00D16E45">
        <w:rPr>
          <w:sz w:val="24"/>
          <w:szCs w:val="24"/>
          <w:lang w:val="ru-RU"/>
        </w:rPr>
        <w:t xml:space="preserve">«Расходы прошлых лет» </w:t>
      </w:r>
      <w:r w:rsidRPr="00D16E45">
        <w:rPr>
          <w:sz w:val="24"/>
          <w:szCs w:val="24"/>
          <w:lang w:val="ru-RU"/>
        </w:rPr>
        <w:t xml:space="preserve">(при выявлении ошибки самостоятельно в </w:t>
      </w:r>
      <w:r w:rsidR="00FB45D3" w:rsidRPr="00D16E45">
        <w:rPr>
          <w:sz w:val="24"/>
          <w:szCs w:val="24"/>
          <w:lang w:val="ru-RU"/>
        </w:rPr>
        <w:t>У</w:t>
      </w:r>
      <w:r w:rsidRPr="00D16E45">
        <w:rPr>
          <w:sz w:val="24"/>
          <w:szCs w:val="24"/>
          <w:lang w:val="ru-RU"/>
        </w:rPr>
        <w:t>чреждении), а в части доходов – 0</w:t>
      </w:r>
      <w:r w:rsidR="00FB45D3" w:rsidRPr="00D16E45">
        <w:rPr>
          <w:sz w:val="24"/>
          <w:szCs w:val="24"/>
          <w:lang w:val="ru-RU"/>
        </w:rPr>
        <w:t> 401 </w:t>
      </w:r>
      <w:r w:rsidRPr="00D16E45">
        <w:rPr>
          <w:sz w:val="24"/>
          <w:szCs w:val="24"/>
          <w:lang w:val="ru-RU"/>
        </w:rPr>
        <w:t>16</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финансового года, предшествующего отчетному, выявленные по контрольным мероприятиям»</w:t>
      </w:r>
      <w:r w:rsidRPr="00D16E45">
        <w:rPr>
          <w:sz w:val="24"/>
          <w:szCs w:val="24"/>
          <w:lang w:val="ru-RU"/>
        </w:rPr>
        <w:t>, 0</w:t>
      </w:r>
      <w:r w:rsidR="00FB45D3" w:rsidRPr="00D16E45">
        <w:rPr>
          <w:sz w:val="24"/>
          <w:szCs w:val="24"/>
          <w:lang w:val="ru-RU"/>
        </w:rPr>
        <w:t> 401 </w:t>
      </w:r>
      <w:r w:rsidRPr="00D16E45">
        <w:rPr>
          <w:sz w:val="24"/>
          <w:szCs w:val="24"/>
          <w:lang w:val="ru-RU"/>
        </w:rPr>
        <w:t>17</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прошлых финансовых лет, выявленные по контрольным мероприятиям»</w:t>
      </w:r>
      <w:r w:rsidRPr="00D16E45">
        <w:rPr>
          <w:sz w:val="24"/>
          <w:szCs w:val="24"/>
          <w:lang w:val="ru-RU"/>
        </w:rPr>
        <w:t xml:space="preserve"> (при выявлении ошибки органами государственного (муниципального) финансового контроля), 0</w:t>
      </w:r>
      <w:r w:rsidR="0054518F" w:rsidRPr="00D16E45">
        <w:rPr>
          <w:sz w:val="24"/>
          <w:szCs w:val="24"/>
          <w:lang w:val="ru-RU"/>
        </w:rPr>
        <w:t> 401 </w:t>
      </w:r>
      <w:r w:rsidRPr="00D16E45">
        <w:rPr>
          <w:sz w:val="24"/>
          <w:szCs w:val="24"/>
          <w:lang w:val="ru-RU"/>
        </w:rPr>
        <w:t xml:space="preserve">18 000 </w:t>
      </w:r>
      <w:r w:rsidR="00FB45D3" w:rsidRPr="00D16E45">
        <w:rPr>
          <w:sz w:val="24"/>
          <w:szCs w:val="24"/>
          <w:lang w:val="ru-RU"/>
        </w:rPr>
        <w:t xml:space="preserve">«Доходы финансового года, предшествующего отчетному» </w:t>
      </w:r>
      <w:r w:rsidRPr="00D16E45">
        <w:rPr>
          <w:sz w:val="24"/>
          <w:szCs w:val="24"/>
          <w:lang w:val="ru-RU"/>
        </w:rPr>
        <w:t>и 0</w:t>
      </w:r>
      <w:r w:rsidR="0054518F" w:rsidRPr="00D16E45">
        <w:rPr>
          <w:sz w:val="24"/>
          <w:szCs w:val="24"/>
          <w:lang w:val="ru-RU"/>
        </w:rPr>
        <w:t> 401 </w:t>
      </w:r>
      <w:r w:rsidRPr="00D16E45">
        <w:rPr>
          <w:sz w:val="24"/>
          <w:szCs w:val="24"/>
          <w:lang w:val="ru-RU"/>
        </w:rPr>
        <w:t>19</w:t>
      </w:r>
      <w:r w:rsidR="00FB45D3" w:rsidRPr="00D16E45">
        <w:rPr>
          <w:sz w:val="24"/>
          <w:szCs w:val="24"/>
          <w:lang w:val="ru-RU"/>
        </w:rPr>
        <w:t> </w:t>
      </w:r>
      <w:r w:rsidRPr="00D16E45">
        <w:rPr>
          <w:sz w:val="24"/>
          <w:szCs w:val="24"/>
          <w:lang w:val="ru-RU"/>
        </w:rPr>
        <w:t>000</w:t>
      </w:r>
      <w:r w:rsidR="00FB45D3" w:rsidRPr="00D16E45">
        <w:rPr>
          <w:sz w:val="24"/>
          <w:szCs w:val="24"/>
          <w:lang w:val="ru-RU"/>
        </w:rPr>
        <w:t xml:space="preserve"> «Доходы прошлых лет»</w:t>
      </w:r>
      <w:r w:rsidRPr="00D16E45">
        <w:rPr>
          <w:sz w:val="24"/>
          <w:szCs w:val="24"/>
          <w:lang w:val="ru-RU"/>
        </w:rPr>
        <w:t xml:space="preserve"> (при выя</w:t>
      </w:r>
      <w:r w:rsidR="0054518F" w:rsidRPr="00D16E45">
        <w:rPr>
          <w:sz w:val="24"/>
          <w:szCs w:val="24"/>
          <w:lang w:val="ru-RU"/>
        </w:rPr>
        <w:t>влении ошибки самостоятельно в У</w:t>
      </w:r>
      <w:r w:rsidRPr="00D16E45">
        <w:rPr>
          <w:sz w:val="24"/>
          <w:szCs w:val="24"/>
          <w:lang w:val="ru-RU"/>
        </w:rPr>
        <w:t>чреждении). При исправлении ошибок прошлых лет, не влияющих на финансовый результат, следует использовать счета 0</w:t>
      </w:r>
      <w:r w:rsidR="00FB45D3" w:rsidRPr="00D16E45">
        <w:rPr>
          <w:sz w:val="24"/>
          <w:szCs w:val="24"/>
          <w:lang w:val="ru-RU"/>
        </w:rPr>
        <w:t> </w:t>
      </w:r>
      <w:r w:rsidRPr="00D16E45">
        <w:rPr>
          <w:sz w:val="24"/>
          <w:szCs w:val="24"/>
          <w:lang w:val="ru-RU"/>
        </w:rPr>
        <w:t>304</w:t>
      </w:r>
      <w:r w:rsidR="00FB45D3" w:rsidRPr="00D16E45">
        <w:rPr>
          <w:sz w:val="24"/>
          <w:szCs w:val="24"/>
          <w:lang w:val="ru-RU"/>
        </w:rPr>
        <w:t> </w:t>
      </w:r>
      <w:r w:rsidRPr="00D16E45">
        <w:rPr>
          <w:sz w:val="24"/>
          <w:szCs w:val="24"/>
          <w:lang w:val="ru-RU"/>
        </w:rPr>
        <w:t>66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года, предшествующего отчетному, выявленные по контрольным мероприятиям»</w:t>
      </w:r>
      <w:r w:rsidRPr="00D16E45">
        <w:rPr>
          <w:sz w:val="24"/>
          <w:szCs w:val="24"/>
          <w:lang w:val="ru-RU"/>
        </w:rPr>
        <w:t>, 0</w:t>
      </w:r>
      <w:r w:rsidR="00FB45D3" w:rsidRPr="00D16E45">
        <w:rPr>
          <w:sz w:val="24"/>
          <w:szCs w:val="24"/>
          <w:lang w:val="ru-RU"/>
        </w:rPr>
        <w:t> </w:t>
      </w:r>
      <w:r w:rsidRPr="00D16E45">
        <w:rPr>
          <w:sz w:val="24"/>
          <w:szCs w:val="24"/>
          <w:lang w:val="ru-RU"/>
        </w:rPr>
        <w:t>304</w:t>
      </w:r>
      <w:r w:rsidR="00FB45D3" w:rsidRPr="00D16E45">
        <w:rPr>
          <w:sz w:val="24"/>
          <w:szCs w:val="24"/>
          <w:lang w:val="ru-RU"/>
        </w:rPr>
        <w:t> </w:t>
      </w:r>
      <w:r w:rsidRPr="00D16E45">
        <w:rPr>
          <w:sz w:val="24"/>
          <w:szCs w:val="24"/>
          <w:lang w:val="ru-RU"/>
        </w:rPr>
        <w:t>76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прошлых лет, выявленные по контрольным мероприятиям»</w:t>
      </w:r>
      <w:r w:rsidRPr="00D16E45">
        <w:rPr>
          <w:sz w:val="24"/>
          <w:szCs w:val="24"/>
          <w:lang w:val="ru-RU"/>
        </w:rPr>
        <w:t xml:space="preserve"> (при выявлении ошибки органами государственного (муниципального) финансового контроля), 0</w:t>
      </w:r>
      <w:r w:rsidR="00FB45D3" w:rsidRPr="00D16E45">
        <w:rPr>
          <w:sz w:val="24"/>
          <w:szCs w:val="24"/>
          <w:lang w:val="ru-RU"/>
        </w:rPr>
        <w:t> 304 </w:t>
      </w:r>
      <w:r w:rsidRPr="00D16E45">
        <w:rPr>
          <w:sz w:val="24"/>
          <w:szCs w:val="24"/>
          <w:lang w:val="ru-RU"/>
        </w:rPr>
        <w:t>86</w:t>
      </w:r>
      <w:r w:rsidR="0054518F" w:rsidRPr="00D16E45">
        <w:rPr>
          <w:sz w:val="24"/>
          <w:szCs w:val="24"/>
          <w:lang w:val="ru-RU"/>
        </w:rPr>
        <w:t> </w:t>
      </w:r>
      <w:r w:rsidRPr="00D16E45">
        <w:rPr>
          <w:sz w:val="24"/>
          <w:szCs w:val="24"/>
          <w:lang w:val="ru-RU"/>
        </w:rPr>
        <w:t>000</w:t>
      </w:r>
      <w:r w:rsidR="0054518F" w:rsidRPr="00D16E45">
        <w:rPr>
          <w:sz w:val="24"/>
          <w:szCs w:val="24"/>
          <w:lang w:val="ru-RU"/>
        </w:rPr>
        <w:t xml:space="preserve"> «Иные расчеты года, предшествующего отчетному»</w:t>
      </w:r>
      <w:r w:rsidRPr="00D16E45">
        <w:rPr>
          <w:sz w:val="24"/>
          <w:szCs w:val="24"/>
          <w:lang w:val="ru-RU"/>
        </w:rPr>
        <w:t xml:space="preserve"> и 0</w:t>
      </w:r>
      <w:r w:rsidR="00FB45D3" w:rsidRPr="00D16E45">
        <w:rPr>
          <w:sz w:val="24"/>
          <w:szCs w:val="24"/>
          <w:lang w:val="ru-RU"/>
        </w:rPr>
        <w:t> 304 </w:t>
      </w:r>
      <w:r w:rsidRPr="00D16E45">
        <w:rPr>
          <w:sz w:val="24"/>
          <w:szCs w:val="24"/>
          <w:lang w:val="ru-RU"/>
        </w:rPr>
        <w:t xml:space="preserve">96 000 </w:t>
      </w:r>
      <w:r w:rsidR="0054518F" w:rsidRPr="00D16E45">
        <w:rPr>
          <w:sz w:val="24"/>
          <w:szCs w:val="24"/>
          <w:lang w:val="ru-RU"/>
        </w:rPr>
        <w:t xml:space="preserve">«Иные расчеты прошлых лет» </w:t>
      </w:r>
      <w:r w:rsidRPr="00D16E45">
        <w:rPr>
          <w:sz w:val="24"/>
          <w:szCs w:val="24"/>
          <w:lang w:val="ru-RU"/>
        </w:rPr>
        <w:t xml:space="preserve">(при выявлении ошибки самостоятельно в Учреждении). </w:t>
      </w:r>
    </w:p>
    <w:p w14:paraId="4C843963" w14:textId="13EF85B3" w:rsidR="00596591" w:rsidRPr="00D16E45" w:rsidRDefault="00596591" w:rsidP="00AC05AD">
      <w:pPr>
        <w:pStyle w:val="heading1normal"/>
        <w:numPr>
          <w:ilvl w:val="0"/>
          <w:numId w:val="8"/>
        </w:numPr>
        <w:jc w:val="center"/>
        <w:rPr>
          <w:b/>
        </w:rPr>
      </w:pPr>
      <w:bookmarkStart w:id="42" w:name="_Toc122508181"/>
      <w:r w:rsidRPr="00D16E45">
        <w:rPr>
          <w:b/>
        </w:rPr>
        <w:t>Забалансовый учет</w:t>
      </w:r>
      <w:bookmarkEnd w:id="42"/>
    </w:p>
    <w:p w14:paraId="079A7225" w14:textId="65052824" w:rsidR="00AE6E3C" w:rsidRPr="00D16E45" w:rsidRDefault="00AE6E3C" w:rsidP="00AC05AD">
      <w:pPr>
        <w:pStyle w:val="a9"/>
        <w:numPr>
          <w:ilvl w:val="1"/>
          <w:numId w:val="8"/>
        </w:numPr>
        <w:spacing w:before="120" w:beforeAutospacing="0" w:after="120" w:afterAutospacing="0" w:line="360" w:lineRule="auto"/>
        <w:ind w:left="0" w:firstLine="425"/>
        <w:jc w:val="both"/>
        <w:rPr>
          <w:sz w:val="24"/>
          <w:szCs w:val="24"/>
          <w:lang w:val="ru-RU"/>
        </w:rPr>
      </w:pPr>
      <w:bookmarkStart w:id="43" w:name="_ref_1-17ec0406dd5442"/>
      <w:bookmarkStart w:id="44" w:name="_Toc45709960"/>
      <w:bookmarkStart w:id="45" w:name="_Toc46077241"/>
      <w:bookmarkStart w:id="46" w:name="_Toc55317921"/>
      <w:r w:rsidRPr="00D16E45">
        <w:rPr>
          <w:sz w:val="24"/>
          <w:szCs w:val="24"/>
          <w:lang w:val="ru-RU"/>
        </w:rPr>
        <w:t>Учет на забалансовых счетах ведется в разрезе кодов вида финансового обеспечения (деятельности).</w:t>
      </w:r>
      <w:bookmarkEnd w:id="43"/>
      <w:bookmarkEnd w:id="44"/>
      <w:bookmarkEnd w:id="45"/>
      <w:bookmarkEnd w:id="46"/>
    </w:p>
    <w:p w14:paraId="4B19AD7D" w14:textId="61EA73E1" w:rsidR="007C772D" w:rsidRPr="00D16E45" w:rsidRDefault="00976393"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sz w:val="24"/>
          <w:szCs w:val="24"/>
          <w:lang w:val="ru-RU"/>
        </w:rPr>
        <w:lastRenderedPageBreak/>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w:t>
      </w:r>
      <w:r w:rsidR="00BC3B69" w:rsidRPr="00D16E45">
        <w:rPr>
          <w:sz w:val="24"/>
          <w:szCs w:val="24"/>
          <w:lang w:val="ru-RU"/>
        </w:rPr>
        <w:t xml:space="preserve">ъектов, учитываемых на балансе </w:t>
      </w:r>
      <w:r w:rsidRPr="00D16E45">
        <w:rPr>
          <w:sz w:val="24"/>
          <w:szCs w:val="24"/>
          <w:lang w:val="ru-RU"/>
        </w:rPr>
        <w:t>(Основание: п. 332 Инструкции №</w:t>
      </w:r>
      <w:r w:rsidR="00A25AFE" w:rsidRPr="00D16E45">
        <w:rPr>
          <w:sz w:val="24"/>
          <w:szCs w:val="24"/>
          <w:lang w:val="ru-RU"/>
        </w:rPr>
        <w:t> </w:t>
      </w:r>
      <w:r w:rsidRPr="00D16E45">
        <w:rPr>
          <w:sz w:val="24"/>
          <w:szCs w:val="24"/>
          <w:lang w:val="ru-RU"/>
        </w:rPr>
        <w:t>157н).</w:t>
      </w:r>
    </w:p>
    <w:p w14:paraId="33216928" w14:textId="77777777" w:rsidR="007C772D" w:rsidRPr="00D16E45" w:rsidRDefault="003616BF" w:rsidP="00AC05AD">
      <w:pPr>
        <w:pStyle w:val="a9"/>
        <w:numPr>
          <w:ilvl w:val="1"/>
          <w:numId w:val="8"/>
        </w:numPr>
        <w:spacing w:before="120" w:beforeAutospacing="0" w:after="120" w:afterAutospacing="0" w:line="360" w:lineRule="auto"/>
        <w:ind w:left="0" w:firstLine="425"/>
        <w:jc w:val="both"/>
        <w:rPr>
          <w:rFonts w:ascii="Times New Roman" w:hAnsi="Times New Roman" w:cs="Times New Roman"/>
          <w:iCs/>
          <w:sz w:val="24"/>
          <w:szCs w:val="24"/>
          <w:lang w:val="ru-RU"/>
        </w:rPr>
      </w:pPr>
      <w:r w:rsidRPr="00D16E45">
        <w:rPr>
          <w:rFonts w:ascii="Times New Roman" w:hAnsi="Times New Roman" w:cs="Times New Roman"/>
          <w:sz w:val="24"/>
          <w:szCs w:val="24"/>
          <w:lang w:val="ru-RU"/>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47" w:name="_ref_1-a2da713f52574a"/>
      <w:bookmarkStart w:id="48" w:name="_Toc45709961"/>
      <w:bookmarkStart w:id="49" w:name="_Toc46077242"/>
      <w:bookmarkStart w:id="50" w:name="_Toc55317922"/>
      <w:r w:rsidRPr="00D16E45">
        <w:rPr>
          <w:rFonts w:ascii="Times New Roman" w:hAnsi="Times New Roman" w:cs="Times New Roman"/>
          <w:sz w:val="24"/>
          <w:szCs w:val="24"/>
          <w:lang w:val="ru-RU"/>
        </w:rPr>
        <w:t xml:space="preserve">ляется на </w:t>
      </w:r>
      <w:r w:rsidRPr="00D16E45">
        <w:rPr>
          <w:rFonts w:ascii="Times New Roman" w:hAnsi="Times New Roman" w:cs="Times New Roman"/>
          <w:iCs/>
          <w:sz w:val="24"/>
          <w:szCs w:val="24"/>
          <w:lang w:val="ru-RU"/>
        </w:rPr>
        <w:t>забалансовом счете 01 «Имущество, полученное в пользование»</w:t>
      </w:r>
      <w:bookmarkStart w:id="51" w:name="_ref_1-58f525501a994c"/>
      <w:bookmarkStart w:id="52" w:name="_Toc45709962"/>
      <w:bookmarkStart w:id="53" w:name="_Toc46077243"/>
      <w:bookmarkStart w:id="54" w:name="_Toc55317923"/>
      <w:bookmarkEnd w:id="47"/>
      <w:bookmarkEnd w:id="48"/>
      <w:bookmarkEnd w:id="49"/>
      <w:bookmarkEnd w:id="50"/>
      <w:r w:rsidR="007C772D" w:rsidRPr="00D16E45">
        <w:rPr>
          <w:rFonts w:ascii="Times New Roman" w:hAnsi="Times New Roman" w:cs="Times New Roman"/>
          <w:iCs/>
          <w:sz w:val="24"/>
          <w:szCs w:val="24"/>
          <w:lang w:val="ru-RU"/>
        </w:rPr>
        <w:t>.</w:t>
      </w:r>
    </w:p>
    <w:p w14:paraId="33E524AC" w14:textId="73A98F0B" w:rsidR="00403BD2" w:rsidRPr="00D16E45" w:rsidRDefault="00403BD2" w:rsidP="00BC22F6">
      <w:pPr>
        <w:spacing w:before="120" w:beforeAutospacing="0" w:after="120" w:afterAutospacing="0" w:line="360" w:lineRule="auto"/>
        <w:ind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На забалансовом </w:t>
      </w:r>
      <w:hyperlink r:id="rId65" w:anchor="/document/12180849/entry/1" w:history="1">
        <w:r w:rsidRPr="00D16E45">
          <w:rPr>
            <w:rFonts w:ascii="Times New Roman" w:hAnsi="Times New Roman" w:cs="Times New Roman"/>
            <w:iCs/>
            <w:sz w:val="24"/>
            <w:szCs w:val="24"/>
            <w:lang w:val="ru-RU"/>
          </w:rPr>
          <w:t>счете 01</w:t>
        </w:r>
      </w:hyperlink>
      <w:r w:rsidR="00BC22F6" w:rsidRPr="00D16E45">
        <w:rPr>
          <w:rFonts w:ascii="Times New Roman" w:hAnsi="Times New Roman" w:cs="Times New Roman"/>
          <w:iCs/>
          <w:sz w:val="24"/>
          <w:szCs w:val="24"/>
          <w:lang w:val="ru-RU"/>
        </w:rPr>
        <w:t xml:space="preserve"> </w:t>
      </w:r>
      <w:r w:rsidRPr="00D16E45">
        <w:rPr>
          <w:rFonts w:ascii="Times New Roman" w:hAnsi="Times New Roman" w:cs="Times New Roman"/>
          <w:iCs/>
          <w:sz w:val="24"/>
          <w:szCs w:val="24"/>
          <w:lang w:val="ru-RU"/>
        </w:rPr>
        <w:t>"Имущество, полученное в пользование" подлежит учету также имущество, полученное учреждением в пользование, не являющееся объектами аренды: - имущество казны и иное имущество, полученное на безвозмездной основе, как вклад собственника (учредителя);</w:t>
      </w:r>
    </w:p>
    <w:p w14:paraId="78BC9719" w14:textId="77777777" w:rsidR="00403BD2" w:rsidRPr="00D16E45" w:rsidRDefault="00403BD2" w:rsidP="00BC22F6">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p>
    <w:p w14:paraId="117ADCFF" w14:textId="30AA8EF1" w:rsidR="00403BD2" w:rsidRPr="00D16E45" w:rsidRDefault="00403BD2" w:rsidP="00BC22F6">
      <w:pPr>
        <w:pStyle w:val="a9"/>
        <w:spacing w:before="120" w:beforeAutospacing="0" w:after="12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 РФ.</w:t>
      </w:r>
    </w:p>
    <w:p w14:paraId="23CBE7B8" w14:textId="2EA90E26" w:rsidR="007C772D" w:rsidRPr="00D16E45" w:rsidRDefault="00DA4121"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rFonts w:ascii="Times New Roman" w:hAnsi="Times New Roman" w:cs="Times New Roman"/>
          <w:iCs/>
          <w:sz w:val="24"/>
          <w:szCs w:val="24"/>
          <w:lang w:val="ru-RU"/>
        </w:rPr>
        <w:t>На забалансовом счете 02 «Материальные ценности на хранении» учитывается имущество сотрудников, находя</w:t>
      </w:r>
      <w:r w:rsidR="00976393" w:rsidRPr="00D16E45">
        <w:rPr>
          <w:rFonts w:ascii="Times New Roman" w:hAnsi="Times New Roman" w:cs="Times New Roman"/>
          <w:iCs/>
          <w:sz w:val="24"/>
          <w:szCs w:val="24"/>
          <w:lang w:val="ru-RU"/>
        </w:rPr>
        <w:t>щееся в пользовании сотрудников;</w:t>
      </w:r>
      <w:r w:rsidRPr="00D16E45">
        <w:rPr>
          <w:rFonts w:ascii="Times New Roman" w:hAnsi="Times New Roman" w:cs="Times New Roman"/>
          <w:iCs/>
          <w:sz w:val="24"/>
          <w:szCs w:val="24"/>
          <w:lang w:val="ru-RU"/>
        </w:rPr>
        <w:t xml:space="preserve"> основные средства, при</w:t>
      </w:r>
      <w:r w:rsidR="00976393" w:rsidRPr="00D16E45">
        <w:rPr>
          <w:rFonts w:ascii="Times New Roman" w:hAnsi="Times New Roman" w:cs="Times New Roman"/>
          <w:iCs/>
          <w:sz w:val="24"/>
          <w:szCs w:val="24"/>
          <w:lang w:val="ru-RU"/>
        </w:rPr>
        <w:t>нятые на ответственное хранение;</w:t>
      </w:r>
      <w:r w:rsidRPr="00D16E45">
        <w:rPr>
          <w:rFonts w:ascii="Times New Roman" w:hAnsi="Times New Roman" w:cs="Times New Roman"/>
          <w:iCs/>
          <w:sz w:val="24"/>
          <w:szCs w:val="24"/>
          <w:lang w:val="ru-RU"/>
        </w:rPr>
        <w:t xml:space="preserve"> имущество на демонтаж и утилизац</w:t>
      </w:r>
      <w:r w:rsidR="00976393" w:rsidRPr="00D16E45">
        <w:rPr>
          <w:rFonts w:ascii="Times New Roman" w:hAnsi="Times New Roman" w:cs="Times New Roman"/>
          <w:iCs/>
          <w:sz w:val="24"/>
          <w:szCs w:val="24"/>
          <w:lang w:val="ru-RU"/>
        </w:rPr>
        <w:t>ию;</w:t>
      </w:r>
      <w:r w:rsidRPr="00D16E45">
        <w:rPr>
          <w:rFonts w:ascii="Times New Roman" w:hAnsi="Times New Roman" w:cs="Times New Roman"/>
          <w:iCs/>
          <w:sz w:val="24"/>
          <w:szCs w:val="24"/>
          <w:lang w:val="ru-RU"/>
        </w:rPr>
        <w:t xml:space="preserve"> имущество утратившее полезный потенциал</w:t>
      </w:r>
      <w:r w:rsidR="00991B2A" w:rsidRPr="00D16E45">
        <w:rPr>
          <w:rFonts w:ascii="Times New Roman" w:hAnsi="Times New Roman" w:cs="Times New Roman"/>
          <w:iCs/>
          <w:sz w:val="24"/>
          <w:szCs w:val="24"/>
          <w:lang w:val="ru-RU"/>
        </w:rPr>
        <w:t>, имущество, переданное на хранение</w:t>
      </w:r>
      <w:r w:rsidRPr="00D16E45">
        <w:rPr>
          <w:rFonts w:ascii="Times New Roman" w:hAnsi="Times New Roman" w:cs="Times New Roman"/>
          <w:iCs/>
          <w:sz w:val="24"/>
          <w:szCs w:val="24"/>
          <w:lang w:val="ru-RU"/>
        </w:rPr>
        <w:t xml:space="preserve"> и иные ма</w:t>
      </w:r>
      <w:r w:rsidR="00F133FA" w:rsidRPr="00D16E45">
        <w:rPr>
          <w:rFonts w:ascii="Times New Roman" w:hAnsi="Times New Roman" w:cs="Times New Roman"/>
          <w:iCs/>
          <w:sz w:val="24"/>
          <w:szCs w:val="24"/>
          <w:lang w:val="ru-RU"/>
        </w:rPr>
        <w:t>териальные ценности по решению К</w:t>
      </w:r>
      <w:r w:rsidRPr="00D16E45">
        <w:rPr>
          <w:rFonts w:ascii="Times New Roman" w:hAnsi="Times New Roman" w:cs="Times New Roman"/>
          <w:iCs/>
          <w:sz w:val="24"/>
          <w:szCs w:val="24"/>
          <w:lang w:val="ru-RU"/>
        </w:rPr>
        <w:t>омиссии по поступлению и выбытию активов</w:t>
      </w:r>
      <w:r w:rsidR="00667CD9" w:rsidRPr="00D16E45">
        <w:rPr>
          <w:rFonts w:ascii="Times New Roman" w:hAnsi="Times New Roman" w:cs="Times New Roman"/>
          <w:iCs/>
          <w:sz w:val="24"/>
          <w:szCs w:val="24"/>
          <w:lang w:val="ru-RU"/>
        </w:rPr>
        <w:t>.</w:t>
      </w:r>
    </w:p>
    <w:p w14:paraId="60853C8F" w14:textId="6B690338" w:rsidR="00AE6E3C" w:rsidRPr="00D16E45" w:rsidRDefault="00AE6E3C" w:rsidP="00AC05AD">
      <w:pPr>
        <w:pStyle w:val="a9"/>
        <w:numPr>
          <w:ilvl w:val="1"/>
          <w:numId w:val="8"/>
        </w:numPr>
        <w:spacing w:before="120" w:beforeAutospacing="0" w:after="120" w:afterAutospacing="0" w:line="360" w:lineRule="auto"/>
        <w:ind w:left="0" w:firstLine="425"/>
        <w:jc w:val="both"/>
        <w:rPr>
          <w:sz w:val="24"/>
          <w:szCs w:val="24"/>
          <w:lang w:val="ru-RU"/>
        </w:rPr>
      </w:pPr>
      <w:r w:rsidRPr="00D16E45">
        <w:rPr>
          <w:rFonts w:ascii="Times New Roman" w:hAnsi="Times New Roman" w:cs="Times New Roman"/>
          <w:iCs/>
          <w:sz w:val="24"/>
          <w:szCs w:val="24"/>
          <w:lang w:val="ru-RU"/>
        </w:rPr>
        <w:t xml:space="preserve">На забалансовом </w:t>
      </w:r>
      <w:hyperlink r:id="rId66" w:history="1">
        <w:r w:rsidRPr="00D16E45">
          <w:rPr>
            <w:rStyle w:val="ab"/>
            <w:rFonts w:ascii="Times New Roman" w:hAnsi="Times New Roman" w:cs="Times New Roman"/>
            <w:iCs/>
            <w:color w:val="auto"/>
            <w:sz w:val="24"/>
            <w:szCs w:val="24"/>
            <w:u w:val="none"/>
            <w:lang w:val="ru-RU"/>
          </w:rPr>
          <w:t>счете 03</w:t>
        </w:r>
      </w:hyperlink>
      <w:r w:rsidRPr="00D16E45">
        <w:rPr>
          <w:rFonts w:ascii="Times New Roman" w:hAnsi="Times New Roman" w:cs="Times New Roman"/>
          <w:iCs/>
          <w:sz w:val="24"/>
          <w:szCs w:val="24"/>
          <w:lang w:val="ru-RU"/>
        </w:rPr>
        <w:t xml:space="preserve"> "Бланки строгой отчетности" </w:t>
      </w:r>
      <w:bookmarkEnd w:id="51"/>
      <w:bookmarkEnd w:id="52"/>
      <w:bookmarkEnd w:id="53"/>
      <w:bookmarkEnd w:id="54"/>
      <w:r w:rsidR="00535E97" w:rsidRPr="00D16E45">
        <w:rPr>
          <w:rFonts w:ascii="Times New Roman" w:hAnsi="Times New Roman" w:cs="Times New Roman"/>
          <w:iCs/>
          <w:sz w:val="24"/>
          <w:szCs w:val="24"/>
          <w:lang w:val="ru-RU"/>
        </w:rPr>
        <w:t xml:space="preserve">учитываются </w:t>
      </w:r>
      <w:r w:rsidR="00EF14FD" w:rsidRPr="00D16E45">
        <w:rPr>
          <w:rFonts w:ascii="Times New Roman" w:hAnsi="Times New Roman" w:cs="Times New Roman"/>
          <w:iCs/>
          <w:sz w:val="24"/>
          <w:szCs w:val="24"/>
          <w:lang w:val="ru-RU"/>
        </w:rPr>
        <w:t>бланки строгой отчетности (далее – БСО),</w:t>
      </w:r>
      <w:r w:rsidR="00535E97" w:rsidRPr="00D16E45">
        <w:rPr>
          <w:rFonts w:ascii="Times New Roman" w:hAnsi="Times New Roman" w:cs="Times New Roman"/>
          <w:iCs/>
          <w:sz w:val="24"/>
          <w:szCs w:val="24"/>
          <w:lang w:val="ru-RU"/>
        </w:rPr>
        <w:t xml:space="preserve"> находящиеся у учреждения на хранении и выдаваемые в рамках хозяйственной деятельности учреждения:</w:t>
      </w:r>
    </w:p>
    <w:p w14:paraId="0373D8C9"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аттестаты (бланки титула аттестата, бланки приложения к аттестату);</w:t>
      </w:r>
    </w:p>
    <w:p w14:paraId="3755722F" w14:textId="4381F5D2"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бланки трудовых книжек, вклад</w:t>
      </w:r>
      <w:r w:rsidR="00B87260" w:rsidRPr="00D16E45">
        <w:rPr>
          <w:rFonts w:ascii="Times New Roman" w:hAnsi="Times New Roman" w:cs="Times New Roman"/>
          <w:iCs/>
          <w:sz w:val="24"/>
          <w:szCs w:val="24"/>
          <w:lang w:val="ru-RU"/>
        </w:rPr>
        <w:t>ы</w:t>
      </w:r>
      <w:r w:rsidRPr="00D16E45">
        <w:rPr>
          <w:rFonts w:ascii="Times New Roman" w:hAnsi="Times New Roman" w:cs="Times New Roman"/>
          <w:iCs/>
          <w:sz w:val="24"/>
          <w:szCs w:val="24"/>
          <w:lang w:val="ru-RU"/>
        </w:rPr>
        <w:t>шей к ним;</w:t>
      </w:r>
    </w:p>
    <w:p w14:paraId="780CB500"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квитанции;</w:t>
      </w:r>
    </w:p>
    <w:p w14:paraId="089CF9C5"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путевки;</w:t>
      </w:r>
    </w:p>
    <w:p w14:paraId="2A6B9F21"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билеты;</w:t>
      </w:r>
    </w:p>
    <w:p w14:paraId="75B9EE70"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топливные карты сроком действия более 12 месяцев;</w:t>
      </w:r>
    </w:p>
    <w:p w14:paraId="268AC0C4" w14:textId="77777777" w:rsidR="00C37EFD" w:rsidRPr="00D16E45" w:rsidRDefault="00C37EFD" w:rsidP="00E54358">
      <w:pPr>
        <w:pStyle w:val="a9"/>
        <w:numPr>
          <w:ilvl w:val="0"/>
          <w:numId w:val="24"/>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транспортные карты;</w:t>
      </w:r>
    </w:p>
    <w:p w14:paraId="497AE2DA" w14:textId="513D13A7" w:rsidR="00535E97" w:rsidRPr="00D16E45" w:rsidRDefault="00535E97" w:rsidP="007C772D">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Перечень документов, которые относятся к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устанавливается Учреждением самостоятельно. </w:t>
      </w:r>
    </w:p>
    <w:p w14:paraId="583CCA84" w14:textId="2F1D208B" w:rsidR="007C772D" w:rsidRPr="00D16E45" w:rsidRDefault="00976393" w:rsidP="007C772D">
      <w:pPr>
        <w:pStyle w:val="a9"/>
        <w:spacing w:beforeAutospacing="0" w:afterAutospacing="0" w:line="360" w:lineRule="auto"/>
        <w:ind w:left="0" w:firstLine="567"/>
        <w:jc w:val="both"/>
        <w:rPr>
          <w:rFonts w:ascii="Times New Roman" w:hAnsi="Times New Roman" w:cs="Times New Roman"/>
          <w:i/>
          <w:iCs/>
          <w:sz w:val="24"/>
          <w:szCs w:val="24"/>
          <w:lang w:val="ru-RU"/>
        </w:rPr>
      </w:pPr>
      <w:r w:rsidRPr="00D16E45">
        <w:rPr>
          <w:rFonts w:ascii="Times New Roman" w:hAnsi="Times New Roman" w:cs="Times New Roman"/>
          <w:iCs/>
          <w:sz w:val="24"/>
          <w:szCs w:val="24"/>
          <w:lang w:val="ru-RU"/>
        </w:rPr>
        <w:t xml:space="preserve">Учет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на забалансовом счете 03 ведется в условной оценке: один бланк - один рубль и в отдельных сл</w:t>
      </w:r>
      <w:r w:rsidR="00BC3B69" w:rsidRPr="00D16E45">
        <w:rPr>
          <w:rFonts w:ascii="Times New Roman" w:hAnsi="Times New Roman" w:cs="Times New Roman"/>
          <w:iCs/>
          <w:sz w:val="24"/>
          <w:szCs w:val="24"/>
          <w:lang w:val="ru-RU"/>
        </w:rPr>
        <w:t>учаях по стоимости приобретения</w:t>
      </w:r>
      <w:r w:rsidRPr="00D16E45">
        <w:rPr>
          <w:rFonts w:ascii="Times New Roman" w:hAnsi="Times New Roman" w:cs="Times New Roman"/>
          <w:iCs/>
          <w:sz w:val="24"/>
          <w:szCs w:val="24"/>
          <w:lang w:val="ru-RU"/>
        </w:rPr>
        <w:t xml:space="preserve"> </w:t>
      </w:r>
      <w:r w:rsidRPr="00D16E45">
        <w:rPr>
          <w:rFonts w:ascii="Times New Roman" w:hAnsi="Times New Roman"/>
          <w:i/>
          <w:sz w:val="24"/>
          <w:szCs w:val="24"/>
          <w:lang w:val="ru-RU" w:eastAsia="ru-RU"/>
        </w:rPr>
        <w:t>(Основание: п. 337 Инструкции № 157н</w:t>
      </w:r>
      <w:r w:rsidR="00BC3B69" w:rsidRPr="00D16E45">
        <w:rPr>
          <w:rFonts w:ascii="Times New Roman" w:hAnsi="Times New Roman"/>
          <w:i/>
          <w:sz w:val="24"/>
          <w:szCs w:val="24"/>
          <w:lang w:val="ru-RU" w:eastAsia="ru-RU"/>
        </w:rPr>
        <w:t>)</w:t>
      </w:r>
      <w:r w:rsidRPr="00D16E45">
        <w:rPr>
          <w:rFonts w:ascii="Times New Roman" w:hAnsi="Times New Roman"/>
          <w:i/>
          <w:sz w:val="24"/>
          <w:szCs w:val="24"/>
          <w:lang w:val="ru-RU" w:eastAsia="ru-RU"/>
        </w:rPr>
        <w:t>.</w:t>
      </w:r>
      <w:bookmarkStart w:id="55" w:name="_ref_1-e42c7f3eebe24f"/>
      <w:bookmarkStart w:id="56" w:name="_Toc45709963"/>
      <w:bookmarkStart w:id="57" w:name="_Toc46077244"/>
      <w:bookmarkStart w:id="58" w:name="_Toc55317924"/>
      <w:r w:rsidR="003616BF" w:rsidRPr="00D16E45">
        <w:rPr>
          <w:rFonts w:ascii="Times New Roman" w:hAnsi="Times New Roman"/>
          <w:i/>
          <w:sz w:val="24"/>
          <w:szCs w:val="24"/>
          <w:lang w:val="ru-RU" w:eastAsia="ru-RU"/>
        </w:rPr>
        <w:t xml:space="preserve"> </w:t>
      </w:r>
      <w:r w:rsidRPr="00D16E45">
        <w:rPr>
          <w:rFonts w:ascii="Times New Roman" w:hAnsi="Times New Roman" w:cs="Times New Roman"/>
          <w:iCs/>
          <w:sz w:val="24"/>
          <w:szCs w:val="24"/>
          <w:lang w:val="ru-RU"/>
        </w:rPr>
        <w:t xml:space="preserve">Аналитический учет по забалансовому счету 03 ведется по каждому виду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в разрезе </w:t>
      </w:r>
      <w:r w:rsidRPr="00D16E45">
        <w:rPr>
          <w:rFonts w:ascii="Times New Roman" w:hAnsi="Times New Roman" w:cs="Times New Roman"/>
          <w:iCs/>
          <w:sz w:val="24"/>
          <w:szCs w:val="24"/>
          <w:lang w:val="ru-RU"/>
        </w:rPr>
        <w:lastRenderedPageBreak/>
        <w:t xml:space="preserve">ответственных за их хранение и (или) выдачу лиц и мест хранения в Книге по учету бланков </w:t>
      </w:r>
      <w:r w:rsidR="00BC3B69" w:rsidRPr="00D16E45">
        <w:rPr>
          <w:rFonts w:ascii="Times New Roman" w:hAnsi="Times New Roman" w:cs="Times New Roman"/>
          <w:iCs/>
          <w:sz w:val="24"/>
          <w:szCs w:val="24"/>
          <w:lang w:val="ru-RU"/>
        </w:rPr>
        <w:t xml:space="preserve">строгой отчетности (ф.0504045) </w:t>
      </w:r>
      <w:r w:rsidRPr="00D16E45">
        <w:rPr>
          <w:rFonts w:ascii="Times New Roman" w:hAnsi="Times New Roman" w:cs="Times New Roman"/>
          <w:i/>
          <w:iCs/>
          <w:sz w:val="24"/>
          <w:szCs w:val="24"/>
          <w:lang w:val="ru-RU"/>
        </w:rPr>
        <w:t>(Основание: п.338 Инструкции № 157н</w:t>
      </w:r>
      <w:r w:rsidR="00BC3B69" w:rsidRPr="00D16E45">
        <w:rPr>
          <w:rFonts w:ascii="Times New Roman" w:hAnsi="Times New Roman" w:cs="Times New Roman"/>
          <w:i/>
          <w:iCs/>
          <w:sz w:val="24"/>
          <w:szCs w:val="24"/>
          <w:lang w:val="ru-RU"/>
        </w:rPr>
        <w:t>).</w:t>
      </w:r>
    </w:p>
    <w:p w14:paraId="43775BC8" w14:textId="61AE67E3" w:rsidR="00535E97" w:rsidRPr="00D16E45" w:rsidRDefault="00535E97" w:rsidP="007C772D">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w:t>
      </w:r>
      <w:r w:rsidR="00FB3566" w:rsidRPr="00D16E45">
        <w:rPr>
          <w:rFonts w:ascii="Times New Roman" w:hAnsi="Times New Roman" w:cs="Times New Roman"/>
          <w:iCs/>
          <w:sz w:val="24"/>
          <w:szCs w:val="24"/>
          <w:lang w:val="ru-RU"/>
        </w:rPr>
        <w:t xml:space="preserve">еречень должностей сотрудников, ответственных за учет, хранение и выдачу </w:t>
      </w:r>
      <w:r w:rsidR="00EF14FD" w:rsidRPr="00D16E45">
        <w:rPr>
          <w:rFonts w:ascii="Times New Roman" w:hAnsi="Times New Roman" w:cs="Times New Roman"/>
          <w:iCs/>
          <w:sz w:val="24"/>
          <w:szCs w:val="24"/>
          <w:lang w:val="ru-RU"/>
        </w:rPr>
        <w:t>БСО</w:t>
      </w:r>
      <w:r w:rsidR="00FB3566" w:rsidRPr="00D16E45">
        <w:rPr>
          <w:rFonts w:ascii="Times New Roman" w:hAnsi="Times New Roman" w:cs="Times New Roman"/>
          <w:iCs/>
          <w:sz w:val="24"/>
          <w:szCs w:val="24"/>
          <w:lang w:val="ru-RU"/>
        </w:rPr>
        <w:t xml:space="preserve">, устанавливается </w:t>
      </w:r>
      <w:r w:rsidR="00693F65" w:rsidRPr="00D16E45">
        <w:rPr>
          <w:rFonts w:ascii="Times New Roman" w:hAnsi="Times New Roman" w:cs="Times New Roman"/>
          <w:iCs/>
          <w:sz w:val="24"/>
          <w:szCs w:val="24"/>
          <w:lang w:val="ru-RU"/>
        </w:rPr>
        <w:t>Учреждением</w:t>
      </w:r>
      <w:r w:rsidR="00FB3566" w:rsidRPr="00D16E45">
        <w:rPr>
          <w:rFonts w:ascii="Times New Roman" w:hAnsi="Times New Roman" w:cs="Times New Roman"/>
          <w:iCs/>
          <w:sz w:val="24"/>
          <w:szCs w:val="24"/>
          <w:lang w:val="ru-RU"/>
        </w:rPr>
        <w:t xml:space="preserve"> самостоятельно и представляется в Централизованную бухгалтерию. </w:t>
      </w:r>
    </w:p>
    <w:p w14:paraId="0DC47D4B" w14:textId="07AA6A91" w:rsidR="00FB3566" w:rsidRPr="00D16E45" w:rsidRDefault="00FB3566" w:rsidP="009C73F4">
      <w:pPr>
        <w:pStyle w:val="a9"/>
        <w:tabs>
          <w:tab w:val="left" w:pos="4536"/>
        </w:tabs>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Состав посто</w:t>
      </w:r>
      <w:r w:rsidR="00EF14FD" w:rsidRPr="00D16E45">
        <w:rPr>
          <w:rFonts w:ascii="Times New Roman" w:hAnsi="Times New Roman" w:cs="Times New Roman"/>
          <w:iCs/>
          <w:sz w:val="24"/>
          <w:szCs w:val="24"/>
          <w:lang w:val="ru-RU"/>
        </w:rPr>
        <w:t>янно действующей комиссии по сп</w:t>
      </w:r>
      <w:r w:rsidRPr="00D16E45">
        <w:rPr>
          <w:rFonts w:ascii="Times New Roman" w:hAnsi="Times New Roman" w:cs="Times New Roman"/>
          <w:iCs/>
          <w:sz w:val="24"/>
          <w:szCs w:val="24"/>
          <w:lang w:val="ru-RU"/>
        </w:rPr>
        <w:t>и</w:t>
      </w:r>
      <w:r w:rsidR="00EF14FD" w:rsidRPr="00D16E45">
        <w:rPr>
          <w:rFonts w:ascii="Times New Roman" w:hAnsi="Times New Roman" w:cs="Times New Roman"/>
          <w:iCs/>
          <w:sz w:val="24"/>
          <w:szCs w:val="24"/>
          <w:lang w:val="ru-RU"/>
        </w:rPr>
        <w:t>с</w:t>
      </w:r>
      <w:r w:rsidRPr="00D16E45">
        <w:rPr>
          <w:rFonts w:ascii="Times New Roman" w:hAnsi="Times New Roman" w:cs="Times New Roman"/>
          <w:iCs/>
          <w:sz w:val="24"/>
          <w:szCs w:val="24"/>
          <w:lang w:val="ru-RU"/>
        </w:rPr>
        <w:t xml:space="preserve">анию </w:t>
      </w:r>
      <w:r w:rsidR="00EF14FD" w:rsidRPr="00D16E45">
        <w:rPr>
          <w:rFonts w:ascii="Times New Roman" w:hAnsi="Times New Roman" w:cs="Times New Roman"/>
          <w:iCs/>
          <w:sz w:val="24"/>
          <w:szCs w:val="24"/>
          <w:lang w:val="ru-RU"/>
        </w:rPr>
        <w:t>БСО</w:t>
      </w:r>
      <w:r w:rsidRPr="00D16E45">
        <w:rPr>
          <w:rFonts w:ascii="Times New Roman" w:hAnsi="Times New Roman" w:cs="Times New Roman"/>
          <w:iCs/>
          <w:sz w:val="24"/>
          <w:szCs w:val="24"/>
          <w:lang w:val="ru-RU"/>
        </w:rPr>
        <w:t xml:space="preserve"> устанавливается приказом директора </w:t>
      </w:r>
      <w:r w:rsidR="00693F65" w:rsidRPr="00D16E45">
        <w:rPr>
          <w:rFonts w:ascii="Times New Roman" w:hAnsi="Times New Roman" w:cs="Times New Roman"/>
          <w:iCs/>
          <w:sz w:val="24"/>
          <w:szCs w:val="24"/>
          <w:lang w:val="ru-RU"/>
        </w:rPr>
        <w:t>Учреждения</w:t>
      </w:r>
      <w:r w:rsidRPr="00D16E45">
        <w:rPr>
          <w:rFonts w:ascii="Times New Roman" w:hAnsi="Times New Roman" w:cs="Times New Roman"/>
          <w:iCs/>
          <w:sz w:val="24"/>
          <w:szCs w:val="24"/>
          <w:lang w:val="ru-RU"/>
        </w:rPr>
        <w:t xml:space="preserve">. Списание бланков строгой отчетности производится на основании акта о списании бланков строгой отчетности  (ф.  0504816). </w:t>
      </w:r>
    </w:p>
    <w:bookmarkEnd w:id="55"/>
    <w:bookmarkEnd w:id="56"/>
    <w:bookmarkEnd w:id="57"/>
    <w:bookmarkEnd w:id="58"/>
    <w:p w14:paraId="1A4A6DE8" w14:textId="374BA68C" w:rsidR="008525B9" w:rsidRPr="00D16E45" w:rsidRDefault="008525B9"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На забалансовом счет</w:t>
      </w:r>
      <w:r w:rsidR="00AC5122" w:rsidRPr="00D16E45">
        <w:rPr>
          <w:rFonts w:ascii="Times New Roman" w:hAnsi="Times New Roman" w:cs="Times New Roman"/>
          <w:iCs/>
          <w:sz w:val="24"/>
          <w:szCs w:val="24"/>
          <w:lang w:val="ru-RU"/>
        </w:rPr>
        <w:t>е</w:t>
      </w:r>
      <w:r w:rsidRPr="00D16E45">
        <w:rPr>
          <w:rFonts w:ascii="Times New Roman" w:hAnsi="Times New Roman" w:cs="Times New Roman"/>
          <w:iCs/>
          <w:sz w:val="24"/>
          <w:szCs w:val="24"/>
          <w:lang w:val="ru-RU"/>
        </w:rPr>
        <w:t xml:space="preserve"> 04 «Сомнительная задолженность» ведется учет задолженности по доходам, авансам, подотчетным лицам, недостачам. </w:t>
      </w:r>
    </w:p>
    <w:p w14:paraId="3C797322" w14:textId="20F34F1C" w:rsidR="008525B9" w:rsidRPr="00D16E45" w:rsidRDefault="008525B9" w:rsidP="008525B9">
      <w:pPr>
        <w:pStyle w:val="a9"/>
        <w:spacing w:beforeAutospacing="0" w:afterAutospacing="0" w:line="360" w:lineRule="auto"/>
        <w:ind w:left="426"/>
        <w:jc w:val="both"/>
        <w:rPr>
          <w:rFonts w:ascii="Times New Roman" w:hAnsi="Times New Roman" w:cs="Times New Roman"/>
          <w:i/>
          <w:iCs/>
          <w:sz w:val="24"/>
          <w:szCs w:val="24"/>
          <w:lang w:val="ru-RU"/>
        </w:rPr>
      </w:pPr>
      <w:r w:rsidRPr="00D16E45">
        <w:rPr>
          <w:i/>
          <w:sz w:val="24"/>
          <w:szCs w:val="24"/>
          <w:lang w:val="ru-RU"/>
        </w:rPr>
        <w:t>(Основ</w:t>
      </w:r>
      <w:r w:rsidR="00FE253D" w:rsidRPr="00D16E45">
        <w:rPr>
          <w:i/>
          <w:sz w:val="24"/>
          <w:szCs w:val="24"/>
          <w:lang w:val="ru-RU"/>
        </w:rPr>
        <w:t>ание: п. 339 Инструкции № 157н)</w:t>
      </w:r>
    </w:p>
    <w:p w14:paraId="14EEC442" w14:textId="629D9CC5" w:rsidR="00FE253D" w:rsidRPr="00D16E45" w:rsidRDefault="00370A23"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При отсутствии оснований для возобновления процедуры взыскани</w:t>
      </w:r>
      <w:r w:rsidR="00EF14FD" w:rsidRPr="00D16E45">
        <w:rPr>
          <w:rFonts w:ascii="Times New Roman" w:hAnsi="Times New Roman" w:cs="Times New Roman"/>
          <w:iCs/>
          <w:sz w:val="24"/>
          <w:szCs w:val="24"/>
          <w:lang w:val="ru-RU"/>
        </w:rPr>
        <w:t>я задолженности, предусмотренных</w:t>
      </w:r>
      <w:r w:rsidRPr="00D16E45">
        <w:rPr>
          <w:rFonts w:ascii="Times New Roman" w:hAnsi="Times New Roman" w:cs="Times New Roman"/>
          <w:iCs/>
          <w:sz w:val="24"/>
          <w:szCs w:val="24"/>
          <w:lang w:val="ru-RU"/>
        </w:rPr>
        <w:t xml:space="preserve"> законодательством Российской Федерации</w:t>
      </w:r>
      <w:r w:rsidR="00880E63" w:rsidRPr="00D16E45">
        <w:rPr>
          <w:rFonts w:ascii="Times New Roman" w:hAnsi="Times New Roman" w:cs="Times New Roman"/>
          <w:iCs/>
          <w:sz w:val="24"/>
          <w:szCs w:val="24"/>
          <w:lang w:val="ru-RU"/>
        </w:rPr>
        <w:t xml:space="preserve"> (например, смерти физического лица)</w:t>
      </w:r>
      <w:r w:rsidRPr="00D16E45">
        <w:rPr>
          <w:rFonts w:ascii="Times New Roman" w:hAnsi="Times New Roman" w:cs="Times New Roman"/>
          <w:iCs/>
          <w:sz w:val="24"/>
          <w:szCs w:val="24"/>
          <w:lang w:val="ru-RU"/>
        </w:rPr>
        <w:t>,</w:t>
      </w:r>
      <w:r w:rsidR="00693F65" w:rsidRPr="00D16E45">
        <w:rPr>
          <w:rFonts w:ascii="Times New Roman" w:hAnsi="Times New Roman" w:cs="Times New Roman"/>
          <w:iCs/>
          <w:sz w:val="24"/>
          <w:szCs w:val="24"/>
          <w:lang w:val="ru-RU"/>
        </w:rPr>
        <w:t xml:space="preserve"> списанная с балансового учета У</w:t>
      </w:r>
      <w:r w:rsidRPr="00D16E45">
        <w:rPr>
          <w:rFonts w:ascii="Times New Roman" w:hAnsi="Times New Roman" w:cs="Times New Roman"/>
          <w:iCs/>
          <w:sz w:val="24"/>
          <w:szCs w:val="24"/>
          <w:lang w:val="ru-RU"/>
        </w:rPr>
        <w:t>чреждения задолженность, признанная безнадежной к взысканию, к заб</w:t>
      </w:r>
      <w:r w:rsidR="00BC3B69" w:rsidRPr="00D16E45">
        <w:rPr>
          <w:rFonts w:ascii="Times New Roman" w:hAnsi="Times New Roman" w:cs="Times New Roman"/>
          <w:iCs/>
          <w:sz w:val="24"/>
          <w:szCs w:val="24"/>
          <w:lang w:val="ru-RU"/>
        </w:rPr>
        <w:t>алансовому учету не принимается</w:t>
      </w:r>
      <w:r w:rsidR="00FE253D" w:rsidRPr="00D16E45">
        <w:rPr>
          <w:rFonts w:ascii="Times New Roman" w:hAnsi="Times New Roman" w:cs="Times New Roman"/>
          <w:iCs/>
          <w:sz w:val="24"/>
          <w:szCs w:val="24"/>
          <w:lang w:val="ru-RU"/>
        </w:rPr>
        <w:t>.</w:t>
      </w:r>
    </w:p>
    <w:p w14:paraId="4D917DC0" w14:textId="1B718510" w:rsidR="009B7966" w:rsidRPr="00D16E45" w:rsidRDefault="00370A23" w:rsidP="00FE253D">
      <w:pPr>
        <w:pStyle w:val="a9"/>
        <w:spacing w:beforeAutospacing="0" w:afterAutospacing="0" w:line="360" w:lineRule="auto"/>
        <w:ind w:left="426"/>
        <w:jc w:val="both"/>
        <w:rPr>
          <w:rFonts w:ascii="Times New Roman" w:hAnsi="Times New Roman" w:cs="Times New Roman"/>
          <w:iCs/>
          <w:sz w:val="24"/>
          <w:szCs w:val="24"/>
          <w:lang w:val="ru-RU"/>
        </w:rPr>
      </w:pPr>
      <w:r w:rsidRPr="00D16E45">
        <w:rPr>
          <w:rFonts w:ascii="Times New Roman" w:hAnsi="Times New Roman" w:cs="Times New Roman"/>
          <w:i/>
          <w:iCs/>
          <w:sz w:val="24"/>
          <w:szCs w:val="24"/>
          <w:lang w:val="ru-RU"/>
        </w:rPr>
        <w:t xml:space="preserve">(Основание: п. 339 Инструкции № </w:t>
      </w:r>
      <w:r w:rsidR="00FE253D" w:rsidRPr="00D16E45">
        <w:rPr>
          <w:rFonts w:ascii="Times New Roman" w:hAnsi="Times New Roman" w:cs="Times New Roman"/>
          <w:i/>
          <w:iCs/>
          <w:sz w:val="24"/>
          <w:szCs w:val="24"/>
          <w:lang w:val="ru-RU"/>
        </w:rPr>
        <w:t>157н)</w:t>
      </w:r>
    </w:p>
    <w:p w14:paraId="3657666C" w14:textId="77777777" w:rsidR="00FE253D" w:rsidRPr="00D16E45" w:rsidRDefault="009B7966"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Аналитический учет по </w:t>
      </w:r>
      <w:r w:rsidRPr="00D16E45">
        <w:rPr>
          <w:rFonts w:ascii="Times New Roman" w:hAnsi="Times New Roman"/>
          <w:sz w:val="24"/>
          <w:szCs w:val="24"/>
          <w:lang w:val="ru-RU" w:eastAsia="ru-RU"/>
        </w:rPr>
        <w:t>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w:t>
      </w:r>
      <w:r w:rsidR="00FE253D" w:rsidRPr="00D16E45">
        <w:rPr>
          <w:rFonts w:ascii="Times New Roman" w:hAnsi="Times New Roman"/>
          <w:sz w:val="24"/>
          <w:szCs w:val="24"/>
          <w:lang w:val="ru-RU" w:eastAsia="ru-RU"/>
        </w:rPr>
        <w:t xml:space="preserve"> целях возможного ее взыскания.</w:t>
      </w:r>
    </w:p>
    <w:p w14:paraId="61921B2B" w14:textId="352DBFD8" w:rsidR="009B7966" w:rsidRPr="00D16E45" w:rsidRDefault="009B7966" w:rsidP="00FE253D">
      <w:pPr>
        <w:pStyle w:val="a9"/>
        <w:spacing w:beforeAutospacing="0" w:afterAutospacing="0" w:line="360" w:lineRule="auto"/>
        <w:ind w:left="426"/>
        <w:jc w:val="both"/>
        <w:rPr>
          <w:rFonts w:ascii="Times New Roman" w:hAnsi="Times New Roman" w:cs="Times New Roman"/>
          <w:iCs/>
          <w:sz w:val="24"/>
          <w:szCs w:val="24"/>
          <w:lang w:val="ru-RU"/>
        </w:rPr>
      </w:pPr>
      <w:r w:rsidRPr="00D16E45">
        <w:rPr>
          <w:rFonts w:ascii="Times New Roman" w:hAnsi="Times New Roman"/>
          <w:i/>
          <w:sz w:val="24"/>
          <w:szCs w:val="24"/>
          <w:lang w:val="ru-RU" w:eastAsia="ru-RU"/>
        </w:rPr>
        <w:t>(Основание: п</w:t>
      </w:r>
      <w:r w:rsidR="00EF14FD" w:rsidRPr="00D16E45">
        <w:rPr>
          <w:rFonts w:ascii="Times New Roman" w:hAnsi="Times New Roman"/>
          <w:i/>
          <w:sz w:val="24"/>
          <w:szCs w:val="24"/>
          <w:lang w:val="ru-RU" w:eastAsia="ru-RU"/>
        </w:rPr>
        <w:t>. </w:t>
      </w:r>
      <w:r w:rsidR="00FE253D" w:rsidRPr="00D16E45">
        <w:rPr>
          <w:rFonts w:ascii="Times New Roman" w:hAnsi="Times New Roman"/>
          <w:i/>
          <w:sz w:val="24"/>
          <w:szCs w:val="24"/>
          <w:lang w:val="ru-RU" w:eastAsia="ru-RU"/>
        </w:rPr>
        <w:t>340 Инструкции № 157н)</w:t>
      </w:r>
    </w:p>
    <w:p w14:paraId="71B45B50" w14:textId="6867A3C7" w:rsidR="0040198A" w:rsidRPr="00D16E45" w:rsidRDefault="0040198A" w:rsidP="00AC05AD">
      <w:pPr>
        <w:pStyle w:val="a9"/>
        <w:numPr>
          <w:ilvl w:val="1"/>
          <w:numId w:val="8"/>
        </w:numPr>
        <w:spacing w:beforeAutospacing="0" w:afterAutospacing="0" w:line="360" w:lineRule="auto"/>
        <w:ind w:left="0" w:firstLine="426"/>
        <w:jc w:val="both"/>
        <w:rPr>
          <w:rFonts w:ascii="Times New Roman" w:hAnsi="Times New Roman" w:cs="Times New Roman"/>
          <w:iCs/>
          <w:sz w:val="24"/>
          <w:szCs w:val="24"/>
          <w:lang w:val="ru-RU"/>
        </w:rPr>
      </w:pPr>
      <w:bookmarkStart w:id="59" w:name="_ref_1-381c5d3a3cbf45"/>
      <w:bookmarkStart w:id="60" w:name="_Toc45709964"/>
      <w:bookmarkStart w:id="61" w:name="_Toc46077245"/>
      <w:bookmarkStart w:id="62" w:name="_Toc55317925"/>
      <w:r w:rsidRPr="00D16E45">
        <w:rPr>
          <w:rFonts w:ascii="Times New Roman" w:hAnsi="Times New Roman"/>
          <w:sz w:val="24"/>
          <w:szCs w:val="24"/>
          <w:lang w:val="ru-RU" w:eastAsia="ru-RU"/>
        </w:rPr>
        <w:t>Материальные ценности, приобретаемые в целях вручения (награждения), дарения, в том числе ценные подарки, сувениры учитываются на забалансовом счете 07</w:t>
      </w:r>
      <w:r w:rsidR="003616BF" w:rsidRPr="00D16E45">
        <w:rPr>
          <w:rFonts w:ascii="Times New Roman" w:hAnsi="Times New Roman"/>
          <w:sz w:val="24"/>
          <w:szCs w:val="24"/>
          <w:lang w:val="ru-RU" w:eastAsia="ru-RU"/>
        </w:rPr>
        <w:t xml:space="preserve"> «Награды, призы, кубки и ценные подарки, сувениры» </w:t>
      </w:r>
      <w:r w:rsidRPr="00D16E45">
        <w:rPr>
          <w:rFonts w:ascii="Times New Roman" w:hAnsi="Times New Roman"/>
          <w:sz w:val="24"/>
          <w:szCs w:val="24"/>
          <w:lang w:val="ru-RU" w:eastAsia="ru-RU"/>
        </w:rPr>
        <w:t>до момента вручени</w:t>
      </w:r>
      <w:r w:rsidR="00BC3B69" w:rsidRPr="00D16E45">
        <w:rPr>
          <w:rFonts w:ascii="Times New Roman" w:hAnsi="Times New Roman"/>
          <w:sz w:val="24"/>
          <w:szCs w:val="24"/>
          <w:lang w:val="ru-RU" w:eastAsia="ru-RU"/>
        </w:rPr>
        <w:t xml:space="preserve">я по стоимости их приобретения </w:t>
      </w:r>
      <w:r w:rsidRPr="00D16E45">
        <w:rPr>
          <w:rFonts w:ascii="Times New Roman" w:hAnsi="Times New Roman"/>
          <w:i/>
          <w:sz w:val="24"/>
          <w:szCs w:val="24"/>
          <w:lang w:val="ru-RU" w:eastAsia="ru-RU"/>
        </w:rPr>
        <w:t xml:space="preserve">(Основание: п. 345 Инструкции № 157н). </w:t>
      </w:r>
      <w:r w:rsidRPr="00D16E45">
        <w:rPr>
          <w:rFonts w:ascii="Times New Roman" w:hAnsi="Times New Roman"/>
          <w:sz w:val="24"/>
          <w:szCs w:val="24"/>
          <w:lang w:val="ru-RU" w:eastAsia="ru-RU"/>
        </w:rPr>
        <w:t xml:space="preserve">Аналитический учет по </w:t>
      </w:r>
      <w:r w:rsidRPr="00D16E45">
        <w:rPr>
          <w:rStyle w:val="apple-converted-space"/>
          <w:szCs w:val="24"/>
          <w:lang w:val="ru-RU"/>
        </w:rPr>
        <w:t xml:space="preserve">забалансовому </w:t>
      </w:r>
      <w:hyperlink r:id="rId67">
        <w:r w:rsidRPr="00D16E45">
          <w:rPr>
            <w:rStyle w:val="apple-converted-space"/>
            <w:szCs w:val="24"/>
            <w:lang w:val="ru-RU"/>
          </w:rPr>
          <w:t>счету</w:t>
        </w:r>
      </w:hyperlink>
      <w:r w:rsidRPr="00D16E45">
        <w:rPr>
          <w:rStyle w:val="apple-converted-space"/>
          <w:szCs w:val="24"/>
          <w:lang w:val="ru-RU"/>
        </w:rPr>
        <w:t xml:space="preserve"> 07 ведется</w:t>
      </w:r>
      <w:r w:rsidRPr="00D16E45">
        <w:rPr>
          <w:rFonts w:ascii="Times New Roman" w:hAnsi="Times New Roman"/>
          <w:sz w:val="24"/>
          <w:szCs w:val="24"/>
          <w:lang w:val="ru-RU" w:eastAsia="ru-RU"/>
        </w:rPr>
        <w:t xml:space="preserve"> в Карточке количественно-суммового учета материальных ценностей в разрезе материально ответственных лиц, мест хранения</w:t>
      </w:r>
      <w:r w:rsidR="00BC3B69" w:rsidRPr="00D16E45">
        <w:rPr>
          <w:rFonts w:ascii="Times New Roman" w:hAnsi="Times New Roman"/>
          <w:sz w:val="24"/>
          <w:szCs w:val="24"/>
          <w:lang w:val="ru-RU" w:eastAsia="ru-RU"/>
        </w:rPr>
        <w:t>, по каждому предмету имущества</w:t>
      </w:r>
      <w:r w:rsidR="00FE253D" w:rsidRPr="00D16E45">
        <w:rPr>
          <w:rFonts w:ascii="Times New Roman" w:hAnsi="Times New Roman"/>
          <w:sz w:val="24"/>
          <w:szCs w:val="24"/>
          <w:lang w:val="ru-RU" w:eastAsia="ru-RU"/>
        </w:rPr>
        <w:t xml:space="preserve">. </w:t>
      </w:r>
      <w:r w:rsidRPr="00D16E45">
        <w:rPr>
          <w:rFonts w:ascii="Times New Roman" w:hAnsi="Times New Roman"/>
          <w:i/>
          <w:sz w:val="24"/>
          <w:szCs w:val="24"/>
          <w:lang w:val="ru-RU" w:eastAsia="ru-RU"/>
        </w:rPr>
        <w:t>(Основание: п. 346 Инструкции № 157н)</w:t>
      </w:r>
      <w:bookmarkStart w:id="63" w:name="_ref_1-2d3ffdabfaf04c"/>
      <w:bookmarkStart w:id="64" w:name="_Toc45709967"/>
      <w:bookmarkStart w:id="65" w:name="_Toc46077248"/>
      <w:bookmarkStart w:id="66" w:name="_Toc55317928"/>
      <w:bookmarkEnd w:id="59"/>
      <w:bookmarkEnd w:id="60"/>
      <w:bookmarkEnd w:id="61"/>
      <w:bookmarkEnd w:id="62"/>
      <w:r w:rsidR="00FE253D" w:rsidRPr="00D16E45">
        <w:rPr>
          <w:rFonts w:ascii="Times New Roman" w:hAnsi="Times New Roman"/>
          <w:i/>
          <w:sz w:val="24"/>
          <w:szCs w:val="24"/>
          <w:lang w:val="ru-RU" w:eastAsia="ru-RU"/>
        </w:rPr>
        <w:t xml:space="preserve"> </w:t>
      </w:r>
      <w:r w:rsidR="00C37EFD" w:rsidRPr="00D16E45">
        <w:rPr>
          <w:rFonts w:ascii="Times New Roman" w:hAnsi="Times New Roman"/>
          <w:sz w:val="24"/>
          <w:szCs w:val="24"/>
          <w:lang w:val="ru-RU" w:eastAsia="ru-RU"/>
        </w:rPr>
        <w:t xml:space="preserve">При одновременном представлении лицами, ответственными </w:t>
      </w:r>
      <w:r w:rsidR="00DF7724" w:rsidRPr="00D16E45">
        <w:rPr>
          <w:rFonts w:ascii="Times New Roman" w:hAnsi="Times New Roman"/>
          <w:sz w:val="24"/>
          <w:szCs w:val="24"/>
          <w:lang w:val="ru-RU" w:eastAsia="ru-RU"/>
        </w:rPr>
        <w:t xml:space="preserve">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w:t>
      </w:r>
    </w:p>
    <w:p w14:paraId="1781EB31" w14:textId="02EB73EB" w:rsidR="002141E2" w:rsidRPr="00D16E45" w:rsidRDefault="002141E2"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На забалансовом счете 09 «Запасные части к транспортным средствам, выданные взамен изношенных»</w:t>
      </w:r>
      <w:r w:rsidR="00AC26F7" w:rsidRPr="00D16E45">
        <w:rPr>
          <w:rFonts w:cs="Times New Roman"/>
          <w:sz w:val="24"/>
          <w:szCs w:val="24"/>
          <w:lang w:val="ru-RU"/>
        </w:rPr>
        <w:t xml:space="preserve"> учитываются запасные части, приобретаемые и устанавливаемые на автотранспортные средства стоимостью свыше 2 000 рублей до момента полного износа либо списания транспортного средства, на котором они установлены. У</w:t>
      </w:r>
      <w:r w:rsidR="00693F65" w:rsidRPr="00D16E45">
        <w:rPr>
          <w:rFonts w:cs="Times New Roman"/>
          <w:sz w:val="24"/>
          <w:szCs w:val="24"/>
          <w:lang w:val="ru-RU"/>
        </w:rPr>
        <w:t xml:space="preserve">чет </w:t>
      </w:r>
      <w:r w:rsidRPr="00D16E45">
        <w:rPr>
          <w:rFonts w:cs="Times New Roman"/>
          <w:sz w:val="24"/>
          <w:szCs w:val="24"/>
          <w:lang w:val="ru-RU"/>
        </w:rPr>
        <w:t xml:space="preserve">ведется </w:t>
      </w:r>
      <w:r w:rsidR="00A2301D" w:rsidRPr="00D16E45">
        <w:rPr>
          <w:rFonts w:cs="Times New Roman"/>
          <w:sz w:val="24"/>
          <w:szCs w:val="24"/>
          <w:lang w:val="ru-RU"/>
        </w:rPr>
        <w:t xml:space="preserve">по фактической цене за </w:t>
      </w:r>
      <w:r w:rsidR="00A2301D" w:rsidRPr="00D16E45">
        <w:rPr>
          <w:rFonts w:cs="Times New Roman"/>
          <w:sz w:val="24"/>
          <w:szCs w:val="24"/>
          <w:lang w:val="ru-RU"/>
        </w:rPr>
        <w:lastRenderedPageBreak/>
        <w:t xml:space="preserve">1 шт. </w:t>
      </w:r>
      <w:r w:rsidR="00A2301D" w:rsidRPr="00D16E45">
        <w:rPr>
          <w:rFonts w:cs="Times New Roman"/>
          <w:i/>
          <w:sz w:val="24"/>
          <w:szCs w:val="24"/>
          <w:lang w:val="ru-RU"/>
        </w:rPr>
        <w:t xml:space="preserve">( или </w:t>
      </w:r>
      <w:r w:rsidRPr="00D16E45">
        <w:rPr>
          <w:rFonts w:cs="Times New Roman"/>
          <w:i/>
          <w:sz w:val="24"/>
          <w:szCs w:val="24"/>
          <w:lang w:val="ru-RU"/>
        </w:rPr>
        <w:t>в условной оценке 1 руб. за 1 шт</w:t>
      </w:r>
      <w:r w:rsidR="00A2301D" w:rsidRPr="00D16E45">
        <w:rPr>
          <w:rFonts w:cs="Times New Roman"/>
          <w:i/>
          <w:sz w:val="24"/>
          <w:szCs w:val="24"/>
          <w:lang w:val="ru-RU"/>
        </w:rPr>
        <w:t xml:space="preserve">). </w:t>
      </w:r>
      <w:r w:rsidRPr="00D16E45">
        <w:rPr>
          <w:rFonts w:cs="Times New Roman"/>
          <w:sz w:val="24"/>
          <w:szCs w:val="24"/>
          <w:lang w:val="ru-RU"/>
        </w:rPr>
        <w:t>Аналитический учет по счету ведется в разрезе автомобилей и материально ответственных лиц.</w:t>
      </w:r>
    </w:p>
    <w:p w14:paraId="6E286E05" w14:textId="77777777" w:rsidR="002141E2" w:rsidRPr="00D16E45" w:rsidRDefault="002141E2" w:rsidP="002141E2">
      <w:pPr>
        <w:spacing w:before="120" w:beforeAutospacing="0" w:after="120" w:afterAutospacing="0" w:line="360" w:lineRule="auto"/>
        <w:ind w:firstLine="567"/>
        <w:rPr>
          <w:rFonts w:cs="Times New Roman"/>
          <w:sz w:val="24"/>
          <w:szCs w:val="24"/>
          <w:lang w:val="ru-RU"/>
        </w:rPr>
      </w:pPr>
      <w:r w:rsidRPr="00D16E45">
        <w:rPr>
          <w:rFonts w:cs="Times New Roman"/>
          <w:sz w:val="24"/>
          <w:szCs w:val="24"/>
          <w:lang w:val="ru-RU"/>
        </w:rPr>
        <w:t>Внутреннее перемещение по счету отражается при передаче:</w:t>
      </w:r>
    </w:p>
    <w:p w14:paraId="2011B100" w14:textId="77777777" w:rsidR="002141E2" w:rsidRPr="00D16E45" w:rsidRDefault="002141E2" w:rsidP="00E54358">
      <w:pPr>
        <w:pStyle w:val="a9"/>
        <w:numPr>
          <w:ilvl w:val="0"/>
          <w:numId w:val="25"/>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на другой автомобиль;</w:t>
      </w:r>
    </w:p>
    <w:p w14:paraId="61C01827" w14:textId="77777777" w:rsidR="002141E2" w:rsidRPr="00D16E45" w:rsidRDefault="002141E2" w:rsidP="00E54358">
      <w:pPr>
        <w:pStyle w:val="a9"/>
        <w:numPr>
          <w:ilvl w:val="0"/>
          <w:numId w:val="25"/>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другому материально ответственному лицу вместе с автомобилем.</w:t>
      </w:r>
    </w:p>
    <w:p w14:paraId="216B7121" w14:textId="77777777" w:rsidR="002141E2" w:rsidRPr="00D16E45" w:rsidRDefault="002141E2" w:rsidP="002141E2">
      <w:pPr>
        <w:spacing w:before="120" w:beforeAutospacing="0" w:after="120" w:afterAutospacing="0" w:line="360" w:lineRule="auto"/>
        <w:ind w:firstLine="567"/>
        <w:rPr>
          <w:rFonts w:cs="Times New Roman"/>
          <w:sz w:val="24"/>
          <w:szCs w:val="24"/>
          <w:lang w:val="ru-RU"/>
        </w:rPr>
      </w:pPr>
      <w:r w:rsidRPr="00D16E45">
        <w:rPr>
          <w:rFonts w:cs="Times New Roman"/>
          <w:sz w:val="24"/>
          <w:szCs w:val="24"/>
          <w:lang w:val="ru-RU"/>
        </w:rPr>
        <w:t>Выбытие со счета 09 отражается:</w:t>
      </w:r>
    </w:p>
    <w:p w14:paraId="31DFB41D" w14:textId="77777777" w:rsidR="002141E2" w:rsidRPr="00D16E45" w:rsidRDefault="002141E2" w:rsidP="00E54358">
      <w:pPr>
        <w:pStyle w:val="a9"/>
        <w:numPr>
          <w:ilvl w:val="0"/>
          <w:numId w:val="26"/>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при списании автомобиля по установленным основаниям;</w:t>
      </w:r>
    </w:p>
    <w:p w14:paraId="6E0D8E0E" w14:textId="77777777" w:rsidR="002141E2" w:rsidRPr="00D16E45" w:rsidRDefault="002141E2" w:rsidP="00E54358">
      <w:pPr>
        <w:pStyle w:val="a9"/>
        <w:numPr>
          <w:ilvl w:val="0"/>
          <w:numId w:val="26"/>
        </w:numPr>
        <w:spacing w:before="120" w:beforeAutospacing="0" w:after="120" w:afterAutospacing="0" w:line="360" w:lineRule="auto"/>
        <w:ind w:right="180"/>
        <w:rPr>
          <w:rFonts w:cs="Times New Roman"/>
          <w:sz w:val="24"/>
          <w:szCs w:val="24"/>
          <w:lang w:val="ru-RU"/>
        </w:rPr>
      </w:pPr>
      <w:r w:rsidRPr="00D16E45">
        <w:rPr>
          <w:rFonts w:cs="Times New Roman"/>
          <w:sz w:val="24"/>
          <w:szCs w:val="24"/>
          <w:lang w:val="ru-RU"/>
        </w:rPr>
        <w:t>установке новых запчастей взамен непригодных к эксплуатации.</w:t>
      </w:r>
    </w:p>
    <w:p w14:paraId="190FA0E8" w14:textId="6D59ACC6" w:rsidR="007C772D" w:rsidRPr="00D16E45" w:rsidRDefault="007467B7" w:rsidP="007C772D">
      <w:pPr>
        <w:spacing w:before="120" w:beforeAutospacing="0" w:after="120" w:afterAutospacing="0" w:line="360" w:lineRule="auto"/>
        <w:ind w:firstLine="567"/>
        <w:rPr>
          <w:rFonts w:cs="Times New Roman"/>
          <w:sz w:val="24"/>
          <w:szCs w:val="24"/>
          <w:lang w:val="ru-RU"/>
        </w:rPr>
      </w:pPr>
      <w:r w:rsidRPr="00D16E45">
        <w:rPr>
          <w:rFonts w:cs="Times New Roman"/>
          <w:i/>
          <w:sz w:val="24"/>
          <w:szCs w:val="24"/>
          <w:lang w:val="ru-RU"/>
        </w:rPr>
        <w:t>(</w:t>
      </w:r>
      <w:r w:rsidR="002141E2" w:rsidRPr="00D16E45">
        <w:rPr>
          <w:rFonts w:cs="Times New Roman"/>
          <w:i/>
          <w:sz w:val="24"/>
          <w:szCs w:val="24"/>
          <w:lang w:val="ru-RU"/>
        </w:rPr>
        <w:t>Основание: пункты 349–350 Инструкции № 157н</w:t>
      </w:r>
      <w:bookmarkStart w:id="67" w:name="_ref_1-0f8049d35c0445"/>
      <w:bookmarkStart w:id="68" w:name="_Toc45709968"/>
      <w:bookmarkStart w:id="69" w:name="_Toc46077249"/>
      <w:bookmarkStart w:id="70" w:name="_Toc55317929"/>
      <w:bookmarkEnd w:id="63"/>
      <w:bookmarkEnd w:id="64"/>
      <w:bookmarkEnd w:id="65"/>
      <w:bookmarkEnd w:id="66"/>
      <w:r w:rsidR="00FE253D" w:rsidRPr="00D16E45">
        <w:rPr>
          <w:rFonts w:cs="Times New Roman"/>
          <w:sz w:val="24"/>
          <w:szCs w:val="24"/>
          <w:lang w:val="ru-RU"/>
        </w:rPr>
        <w:t>)</w:t>
      </w:r>
    </w:p>
    <w:p w14:paraId="079C9477" w14:textId="57C65589" w:rsidR="00AE6E3C"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bCs/>
          <w:sz w:val="24"/>
          <w:szCs w:val="24"/>
          <w:lang w:val="ru-RU"/>
        </w:rPr>
        <w:t xml:space="preserve">На забалансовом </w:t>
      </w:r>
      <w:hyperlink r:id="rId68" w:history="1">
        <w:r w:rsidRPr="00D16E45">
          <w:rPr>
            <w:bCs/>
            <w:sz w:val="24"/>
            <w:szCs w:val="24"/>
            <w:lang w:val="ru-RU"/>
          </w:rPr>
          <w:t>счете 10</w:t>
        </w:r>
      </w:hyperlink>
      <w:r w:rsidRPr="00D16E45">
        <w:rPr>
          <w:rFonts w:cs="Times New Roman"/>
          <w:bCs/>
          <w:sz w:val="24"/>
          <w:szCs w:val="24"/>
          <w:lang w:val="ru-RU"/>
        </w:rPr>
        <w:t xml:space="preserve"> "Обеспечение исполнения обязательств" учет ведется по видам</w:t>
      </w:r>
      <w:r w:rsidRPr="00D16E45">
        <w:rPr>
          <w:rFonts w:ascii="Times New Roman" w:hAnsi="Times New Roman" w:cs="Times New Roman"/>
          <w:iCs/>
          <w:sz w:val="24"/>
          <w:szCs w:val="24"/>
          <w:lang w:val="ru-RU"/>
        </w:rPr>
        <w:t xml:space="preserve"> обеспечений:</w:t>
      </w:r>
      <w:bookmarkEnd w:id="67"/>
      <w:bookmarkEnd w:id="68"/>
      <w:bookmarkEnd w:id="69"/>
      <w:bookmarkEnd w:id="70"/>
    </w:p>
    <w:p w14:paraId="1CF844D7" w14:textId="116FC963" w:rsidR="00AE6E3C" w:rsidRPr="00D16E45" w:rsidRDefault="00F7296F" w:rsidP="00E54358">
      <w:pPr>
        <w:pStyle w:val="a9"/>
        <w:numPr>
          <w:ilvl w:val="0"/>
          <w:numId w:val="27"/>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независимые </w:t>
      </w:r>
      <w:r w:rsidR="00AE6E3C" w:rsidRPr="00D16E45">
        <w:rPr>
          <w:rFonts w:ascii="Times New Roman" w:hAnsi="Times New Roman" w:cs="Times New Roman"/>
          <w:iCs/>
          <w:sz w:val="24"/>
          <w:szCs w:val="24"/>
          <w:lang w:val="ru-RU"/>
        </w:rPr>
        <w:t>гарантии;</w:t>
      </w:r>
    </w:p>
    <w:p w14:paraId="7B75BB00" w14:textId="088D8A40" w:rsidR="00AE6E3C" w:rsidRPr="00D16E45" w:rsidRDefault="00AE6E3C" w:rsidP="00E54358">
      <w:pPr>
        <w:pStyle w:val="a9"/>
        <w:numPr>
          <w:ilvl w:val="0"/>
          <w:numId w:val="27"/>
        </w:numPr>
        <w:spacing w:beforeAutospacing="0" w:afterAutospacing="0" w:line="360" w:lineRule="auto"/>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поручительства</w:t>
      </w:r>
      <w:r w:rsidR="0048410E" w:rsidRPr="00D16E45">
        <w:rPr>
          <w:rFonts w:ascii="Times New Roman" w:hAnsi="Times New Roman" w:cs="Times New Roman"/>
          <w:iCs/>
          <w:sz w:val="24"/>
          <w:szCs w:val="24"/>
          <w:lang w:val="ru-RU"/>
        </w:rPr>
        <w:t>.</w:t>
      </w:r>
    </w:p>
    <w:p w14:paraId="41B32CC7" w14:textId="46457899" w:rsidR="002E38D4" w:rsidRPr="00D16E45" w:rsidRDefault="002E38D4" w:rsidP="0048410E">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Принятие к забалансовому учету имущества осуществляется на основании оправдательных первичных учетных документов в сумме обязательства, в обеспечение которого получено имущество. </w:t>
      </w:r>
    </w:p>
    <w:p w14:paraId="72306D09" w14:textId="42462801" w:rsidR="002E38D4" w:rsidRPr="00D16E45" w:rsidRDefault="002E38D4" w:rsidP="002E38D4">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При исполнении обеспечения, исполнения обязательства, в отношении которого было получено обеспечение, осуществляется списание сумм обеспечения с забал</w:t>
      </w:r>
      <w:r w:rsidR="005B0CB9" w:rsidRPr="00D16E45">
        <w:rPr>
          <w:rFonts w:ascii="Times New Roman" w:hAnsi="Times New Roman" w:cs="Times New Roman"/>
          <w:iCs/>
          <w:sz w:val="24"/>
          <w:szCs w:val="24"/>
          <w:lang w:val="ru-RU"/>
        </w:rPr>
        <w:t>а</w:t>
      </w:r>
      <w:r w:rsidRPr="00D16E45">
        <w:rPr>
          <w:rFonts w:ascii="Times New Roman" w:hAnsi="Times New Roman" w:cs="Times New Roman"/>
          <w:iCs/>
          <w:sz w:val="24"/>
          <w:szCs w:val="24"/>
          <w:lang w:val="ru-RU"/>
        </w:rPr>
        <w:t>нсового счета.</w:t>
      </w:r>
    </w:p>
    <w:p w14:paraId="08DFBB1F" w14:textId="01584311" w:rsidR="002E38D4" w:rsidRPr="00D16E45" w:rsidRDefault="002E38D4" w:rsidP="002E38D4">
      <w:pPr>
        <w:pStyle w:val="a9"/>
        <w:spacing w:beforeAutospacing="0" w:afterAutospacing="0" w:line="360" w:lineRule="auto"/>
        <w:ind w:left="0" w:firstLine="567"/>
        <w:jc w:val="both"/>
        <w:rPr>
          <w:rFonts w:ascii="Times New Roman" w:hAnsi="Times New Roman" w:cs="Times New Roman"/>
          <w:iCs/>
          <w:sz w:val="24"/>
          <w:szCs w:val="24"/>
          <w:lang w:val="ru-RU"/>
        </w:rPr>
      </w:pPr>
      <w:r w:rsidRPr="00D16E45">
        <w:rPr>
          <w:rFonts w:ascii="Times New Roman" w:hAnsi="Times New Roman" w:cs="Times New Roman"/>
          <w:iCs/>
          <w:sz w:val="24"/>
          <w:szCs w:val="24"/>
          <w:lang w:val="ru-RU"/>
        </w:rPr>
        <w:t xml:space="preserve">Аналитический учет по счету ведется </w:t>
      </w:r>
      <w:r w:rsidR="005B0CB9" w:rsidRPr="00D16E45">
        <w:rPr>
          <w:rFonts w:ascii="Times New Roman" w:hAnsi="Times New Roman" w:cs="Times New Roman"/>
          <w:iCs/>
          <w:sz w:val="24"/>
          <w:szCs w:val="24"/>
          <w:lang w:val="ru-RU"/>
        </w:rPr>
        <w:t>в разрезе обязател</w:t>
      </w:r>
      <w:r w:rsidRPr="00D16E45">
        <w:rPr>
          <w:rFonts w:ascii="Times New Roman" w:hAnsi="Times New Roman" w:cs="Times New Roman"/>
          <w:iCs/>
          <w:sz w:val="24"/>
          <w:szCs w:val="24"/>
          <w:lang w:val="ru-RU"/>
        </w:rPr>
        <w:t>ь</w:t>
      </w:r>
      <w:r w:rsidR="005B0CB9" w:rsidRPr="00D16E45">
        <w:rPr>
          <w:rFonts w:ascii="Times New Roman" w:hAnsi="Times New Roman" w:cs="Times New Roman"/>
          <w:iCs/>
          <w:sz w:val="24"/>
          <w:szCs w:val="24"/>
          <w:lang w:val="ru-RU"/>
        </w:rPr>
        <w:t>с</w:t>
      </w:r>
      <w:r w:rsidRPr="00D16E45">
        <w:rPr>
          <w:rFonts w:ascii="Times New Roman" w:hAnsi="Times New Roman" w:cs="Times New Roman"/>
          <w:iCs/>
          <w:sz w:val="24"/>
          <w:szCs w:val="24"/>
          <w:lang w:val="ru-RU"/>
        </w:rPr>
        <w:t>т</w:t>
      </w:r>
      <w:r w:rsidR="005B0CB9" w:rsidRPr="00D16E45">
        <w:rPr>
          <w:rFonts w:ascii="Times New Roman" w:hAnsi="Times New Roman" w:cs="Times New Roman"/>
          <w:iCs/>
          <w:sz w:val="24"/>
          <w:szCs w:val="24"/>
          <w:lang w:val="ru-RU"/>
        </w:rPr>
        <w:t>в</w:t>
      </w:r>
      <w:r w:rsidRPr="00D16E45">
        <w:rPr>
          <w:rFonts w:ascii="Times New Roman" w:hAnsi="Times New Roman" w:cs="Times New Roman"/>
          <w:iCs/>
          <w:sz w:val="24"/>
          <w:szCs w:val="24"/>
          <w:lang w:val="ru-RU"/>
        </w:rPr>
        <w:t xml:space="preserve"> по видам имущества (обеспечения), его количеству, местам его хранения, а также обязательствам, в обеспечение которых они поступили. </w:t>
      </w:r>
    </w:p>
    <w:p w14:paraId="3A5AEB2B" w14:textId="754B519A" w:rsidR="004A3FEC" w:rsidRPr="00D16E45" w:rsidRDefault="00976AE6" w:rsidP="00AC05AD">
      <w:pPr>
        <w:pStyle w:val="a9"/>
        <w:numPr>
          <w:ilvl w:val="1"/>
          <w:numId w:val="8"/>
        </w:numPr>
        <w:spacing w:before="120" w:beforeAutospacing="0" w:after="120" w:afterAutospacing="0" w:line="360" w:lineRule="auto"/>
        <w:ind w:left="0" w:firstLine="567"/>
        <w:jc w:val="both"/>
        <w:rPr>
          <w:rFonts w:ascii="Times New Roman" w:hAnsi="Times New Roman" w:cs="Times New Roman"/>
          <w:iCs/>
          <w:sz w:val="24"/>
          <w:szCs w:val="24"/>
          <w:lang w:val="ru-RU"/>
        </w:rPr>
      </w:pPr>
      <w:bookmarkStart w:id="71" w:name="_ref_1-582c7e59521a45"/>
      <w:bookmarkStart w:id="72" w:name="_Toc45709970"/>
      <w:bookmarkStart w:id="73" w:name="_Toc46077251"/>
      <w:bookmarkStart w:id="74" w:name="_Toc55317931"/>
      <w:r w:rsidRPr="00D16E45">
        <w:rPr>
          <w:rFonts w:ascii="Times New Roman" w:hAnsi="Times New Roman" w:cs="Times New Roman"/>
          <w:iCs/>
          <w:sz w:val="24"/>
          <w:szCs w:val="24"/>
          <w:lang w:val="ru-RU"/>
        </w:rPr>
        <w:t xml:space="preserve">По счетам </w:t>
      </w:r>
      <w:hyperlink r:id="rId69">
        <w:r w:rsidRPr="00D16E45">
          <w:rPr>
            <w:rFonts w:ascii="Times New Roman" w:hAnsi="Times New Roman" w:cs="Times New Roman"/>
            <w:iCs/>
            <w:sz w:val="24"/>
            <w:szCs w:val="24"/>
            <w:lang w:val="ru-RU"/>
          </w:rPr>
          <w:t>17</w:t>
        </w:r>
      </w:hyperlink>
      <w:r w:rsidRPr="00D16E45">
        <w:rPr>
          <w:rFonts w:ascii="Times New Roman" w:hAnsi="Times New Roman" w:cs="Times New Roman"/>
          <w:iCs/>
          <w:sz w:val="24"/>
          <w:szCs w:val="24"/>
          <w:lang w:val="ru-RU"/>
        </w:rPr>
        <w:t xml:space="preserve"> "Поступления денежных средств" и </w:t>
      </w:r>
      <w:hyperlink r:id="rId70">
        <w:r w:rsidRPr="00D16E45">
          <w:rPr>
            <w:rFonts w:ascii="Times New Roman" w:hAnsi="Times New Roman" w:cs="Times New Roman"/>
            <w:iCs/>
            <w:sz w:val="24"/>
            <w:szCs w:val="24"/>
            <w:lang w:val="ru-RU"/>
          </w:rPr>
          <w:t>18</w:t>
        </w:r>
      </w:hyperlink>
      <w:r w:rsidRPr="00D16E45">
        <w:rPr>
          <w:rFonts w:ascii="Times New Roman" w:hAnsi="Times New Roman" w:cs="Times New Roman"/>
          <w:iCs/>
          <w:sz w:val="24"/>
          <w:szCs w:val="24"/>
          <w:lang w:val="ru-RU"/>
        </w:rPr>
        <w:t xml:space="preserve"> "Выбытия денежных средств" ведется Аналитический учет.</w:t>
      </w:r>
      <w:bookmarkStart w:id="75" w:name="_ref_1-d5cee47946fe46"/>
      <w:bookmarkStart w:id="76" w:name="_Toc45709973"/>
      <w:bookmarkStart w:id="77" w:name="_Toc46077254"/>
      <w:bookmarkStart w:id="78" w:name="_Toc55317934"/>
      <w:bookmarkEnd w:id="71"/>
      <w:bookmarkEnd w:id="72"/>
      <w:bookmarkEnd w:id="73"/>
      <w:bookmarkEnd w:id="74"/>
    </w:p>
    <w:p w14:paraId="2D394D9B" w14:textId="7CA1A888" w:rsidR="004A3FEC" w:rsidRPr="00D16E45" w:rsidRDefault="004A3FE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cs="Times New Roman"/>
          <w:sz w:val="24"/>
          <w:szCs w:val="24"/>
          <w:lang w:val="ru-RU"/>
        </w:rPr>
        <w:t xml:space="preserve">На забалансовом счете 20 «Задолженность, невостребованная кредиторами» </w:t>
      </w:r>
      <w:r w:rsidR="003266CA" w:rsidRPr="00D16E45">
        <w:rPr>
          <w:rFonts w:cs="Times New Roman"/>
          <w:sz w:val="24"/>
          <w:szCs w:val="24"/>
          <w:lang w:val="ru-RU"/>
        </w:rPr>
        <w:t xml:space="preserve"> аналитический учет организуется в разрезе видов выплат </w:t>
      </w:r>
      <w:r w:rsidR="00667CD9" w:rsidRPr="00D16E45">
        <w:rPr>
          <w:rFonts w:cs="Times New Roman"/>
          <w:sz w:val="24"/>
          <w:szCs w:val="24"/>
          <w:lang w:val="ru-RU"/>
        </w:rPr>
        <w:t>(поступлений), по которым на балансе учреждения учитывалась задолженность учреждени</w:t>
      </w:r>
      <w:r w:rsidR="007467B7" w:rsidRPr="00D16E45">
        <w:rPr>
          <w:rFonts w:cs="Times New Roman"/>
          <w:sz w:val="24"/>
          <w:szCs w:val="24"/>
          <w:lang w:val="ru-RU"/>
        </w:rPr>
        <w:t>я по кредиторам, с указанием их</w:t>
      </w:r>
      <w:r w:rsidR="00667CD9" w:rsidRPr="00D16E45">
        <w:rPr>
          <w:rFonts w:cs="Times New Roman"/>
          <w:sz w:val="24"/>
          <w:szCs w:val="24"/>
          <w:lang w:val="ru-RU"/>
        </w:rPr>
        <w:t xml:space="preserve"> полного наименования. Аналитический учет по счету ведется в разрезе кодов классификации доходов 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p>
    <w:p w14:paraId="14B03076" w14:textId="644FB6AF" w:rsidR="007354CE"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rFonts w:ascii="Times New Roman" w:hAnsi="Times New Roman" w:cs="Times New Roman"/>
          <w:iCs/>
          <w:sz w:val="24"/>
          <w:szCs w:val="24"/>
          <w:lang w:val="ru-RU"/>
        </w:rPr>
        <w:t>О</w:t>
      </w:r>
      <w:bookmarkEnd w:id="75"/>
      <w:bookmarkEnd w:id="76"/>
      <w:bookmarkEnd w:id="77"/>
      <w:bookmarkEnd w:id="78"/>
      <w:r w:rsidR="009B4E03" w:rsidRPr="00D16E45">
        <w:rPr>
          <w:rFonts w:ascii="Times New Roman" w:hAnsi="Times New Roman" w:cs="Times New Roman"/>
          <w:iCs/>
          <w:sz w:val="24"/>
          <w:szCs w:val="24"/>
          <w:lang w:val="ru-RU"/>
        </w:rPr>
        <w:t>бъекты основных средств, стоимостью до 10 000 рублей включительно, за исключением объектов недвижимого имущества и библиотечного фонда, введенные в эксплуатацию, учитываются по балансовой стоимости введенного в эксплуатацию объекта и отражаются на забалансовом счете 21 «Основные средства в эксплуатации» до моме</w:t>
      </w:r>
      <w:r w:rsidR="007467B7" w:rsidRPr="00D16E45">
        <w:rPr>
          <w:rFonts w:ascii="Times New Roman" w:hAnsi="Times New Roman" w:cs="Times New Roman"/>
          <w:iCs/>
          <w:sz w:val="24"/>
          <w:szCs w:val="24"/>
          <w:lang w:val="ru-RU"/>
        </w:rPr>
        <w:t xml:space="preserve">нта их списания или выбытия по </w:t>
      </w:r>
      <w:r w:rsidR="009B4E03" w:rsidRPr="00D16E45">
        <w:rPr>
          <w:rFonts w:ascii="Times New Roman" w:hAnsi="Times New Roman" w:cs="Times New Roman"/>
          <w:iCs/>
          <w:sz w:val="24"/>
          <w:szCs w:val="24"/>
          <w:lang w:val="ru-RU"/>
        </w:rPr>
        <w:t>и</w:t>
      </w:r>
      <w:r w:rsidR="007467B7" w:rsidRPr="00D16E45">
        <w:rPr>
          <w:rFonts w:ascii="Times New Roman" w:hAnsi="Times New Roman" w:cs="Times New Roman"/>
          <w:iCs/>
          <w:sz w:val="24"/>
          <w:szCs w:val="24"/>
          <w:lang w:val="ru-RU"/>
        </w:rPr>
        <w:t>н</w:t>
      </w:r>
      <w:r w:rsidR="009B4E03" w:rsidRPr="00D16E45">
        <w:rPr>
          <w:rFonts w:ascii="Times New Roman" w:hAnsi="Times New Roman" w:cs="Times New Roman"/>
          <w:iCs/>
          <w:sz w:val="24"/>
          <w:szCs w:val="24"/>
          <w:lang w:val="ru-RU"/>
        </w:rPr>
        <w:t>ым основаниям. Основанием для отражения в бухгалтерс</w:t>
      </w:r>
      <w:r w:rsidR="00BB08D7" w:rsidRPr="00D16E45">
        <w:rPr>
          <w:rFonts w:ascii="Times New Roman" w:hAnsi="Times New Roman" w:cs="Times New Roman"/>
          <w:iCs/>
          <w:sz w:val="24"/>
          <w:szCs w:val="24"/>
          <w:lang w:val="ru-RU"/>
        </w:rPr>
        <w:t>ком учете перевода объектов осн</w:t>
      </w:r>
      <w:r w:rsidR="009B4E03" w:rsidRPr="00D16E45">
        <w:rPr>
          <w:rFonts w:ascii="Times New Roman" w:hAnsi="Times New Roman" w:cs="Times New Roman"/>
          <w:iCs/>
          <w:sz w:val="24"/>
          <w:szCs w:val="24"/>
          <w:lang w:val="ru-RU"/>
        </w:rPr>
        <w:t>о</w:t>
      </w:r>
      <w:r w:rsidR="00BB08D7" w:rsidRPr="00D16E45">
        <w:rPr>
          <w:rFonts w:ascii="Times New Roman" w:hAnsi="Times New Roman" w:cs="Times New Roman"/>
          <w:iCs/>
          <w:sz w:val="24"/>
          <w:szCs w:val="24"/>
          <w:lang w:val="ru-RU"/>
        </w:rPr>
        <w:t>в</w:t>
      </w:r>
      <w:r w:rsidR="009B4E03" w:rsidRPr="00D16E45">
        <w:rPr>
          <w:rFonts w:ascii="Times New Roman" w:hAnsi="Times New Roman" w:cs="Times New Roman"/>
          <w:iCs/>
          <w:sz w:val="24"/>
          <w:szCs w:val="24"/>
          <w:lang w:val="ru-RU"/>
        </w:rPr>
        <w:t xml:space="preserve">ных </w:t>
      </w:r>
      <w:r w:rsidR="009B4E03" w:rsidRPr="00D16E45">
        <w:rPr>
          <w:rFonts w:ascii="Times New Roman" w:hAnsi="Times New Roman" w:cs="Times New Roman"/>
          <w:iCs/>
          <w:sz w:val="24"/>
          <w:szCs w:val="24"/>
          <w:lang w:val="ru-RU"/>
        </w:rPr>
        <w:lastRenderedPageBreak/>
        <w:t>средств стоимостью до 10 000 рублей за единицу включительно с балансового учета на 21 забалансовый счет</w:t>
      </w:r>
      <w:r w:rsidR="007467B7" w:rsidRPr="00D16E45">
        <w:rPr>
          <w:rFonts w:ascii="Times New Roman" w:hAnsi="Times New Roman" w:cs="Times New Roman"/>
          <w:iCs/>
          <w:sz w:val="24"/>
          <w:szCs w:val="24"/>
          <w:lang w:val="ru-RU"/>
        </w:rPr>
        <w:t xml:space="preserve"> служит Ведомость выдачи материа</w:t>
      </w:r>
      <w:r w:rsidR="009B4E03" w:rsidRPr="00D16E45">
        <w:rPr>
          <w:rFonts w:ascii="Times New Roman" w:hAnsi="Times New Roman" w:cs="Times New Roman"/>
          <w:iCs/>
          <w:sz w:val="24"/>
          <w:szCs w:val="24"/>
          <w:lang w:val="ru-RU"/>
        </w:rPr>
        <w:t>льных ценностей на нужды учреждения (ф. 0504210).</w:t>
      </w:r>
      <w:r w:rsidR="000C22F9" w:rsidRPr="00D16E45">
        <w:rPr>
          <w:rFonts w:ascii="Times New Roman" w:hAnsi="Times New Roman" w:cs="Times New Roman"/>
          <w:iCs/>
          <w:sz w:val="24"/>
          <w:szCs w:val="24"/>
          <w:lang w:val="ru-RU"/>
        </w:rPr>
        <w:t xml:space="preserve">  </w:t>
      </w:r>
      <w:r w:rsidR="000C22F9" w:rsidRPr="00D16E45">
        <w:rPr>
          <w:sz w:val="24"/>
          <w:szCs w:val="24"/>
          <w:lang w:val="ru-RU"/>
        </w:rP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отражаются по дебету соответствующих счетов аналитического учета счета 0</w:t>
      </w:r>
      <w:r w:rsidR="00FA2B57" w:rsidRPr="00D16E45">
        <w:rPr>
          <w:sz w:val="24"/>
          <w:szCs w:val="24"/>
          <w:lang w:val="ru-RU"/>
        </w:rPr>
        <w:t xml:space="preserve"> </w:t>
      </w:r>
      <w:r w:rsidR="000C22F9" w:rsidRPr="00D16E45">
        <w:rPr>
          <w:sz w:val="24"/>
          <w:szCs w:val="24"/>
          <w:lang w:val="ru-RU"/>
        </w:rPr>
        <w:t>101</w:t>
      </w:r>
      <w:r w:rsidR="00FA2B57" w:rsidRPr="00D16E45">
        <w:rPr>
          <w:sz w:val="24"/>
          <w:szCs w:val="24"/>
          <w:lang w:val="ru-RU"/>
        </w:rPr>
        <w:t xml:space="preserve"> </w:t>
      </w:r>
      <w:r w:rsidR="000C22F9" w:rsidRPr="00D16E45">
        <w:rPr>
          <w:sz w:val="24"/>
          <w:szCs w:val="24"/>
          <w:lang w:val="ru-RU"/>
        </w:rPr>
        <w:t>00</w:t>
      </w:r>
      <w:r w:rsidR="00FA2B57" w:rsidRPr="00D16E45">
        <w:rPr>
          <w:sz w:val="24"/>
          <w:szCs w:val="24"/>
          <w:lang w:val="ru-RU"/>
        </w:rPr>
        <w:t xml:space="preserve"> </w:t>
      </w:r>
      <w:r w:rsidR="000C22F9" w:rsidRPr="00D16E45">
        <w:rPr>
          <w:sz w:val="24"/>
          <w:szCs w:val="24"/>
          <w:lang w:val="ru-RU"/>
        </w:rPr>
        <w:t>000 «Основные средства» и кредиту счета 0</w:t>
      </w:r>
      <w:r w:rsidR="00BC22F6" w:rsidRPr="00D16E45">
        <w:rPr>
          <w:sz w:val="24"/>
          <w:szCs w:val="24"/>
          <w:lang w:val="ru-RU"/>
        </w:rPr>
        <w:t> </w:t>
      </w:r>
      <w:r w:rsidR="000C22F9" w:rsidRPr="00D16E45">
        <w:rPr>
          <w:sz w:val="24"/>
          <w:szCs w:val="24"/>
          <w:lang w:val="ru-RU"/>
        </w:rPr>
        <w:t>401</w:t>
      </w:r>
      <w:r w:rsidR="00BC22F6" w:rsidRPr="00D16E45">
        <w:rPr>
          <w:sz w:val="24"/>
          <w:szCs w:val="24"/>
          <w:lang w:val="ru-RU"/>
        </w:rPr>
        <w:t> </w:t>
      </w:r>
      <w:r w:rsidR="000C22F9" w:rsidRPr="00D16E45">
        <w:rPr>
          <w:sz w:val="24"/>
          <w:szCs w:val="24"/>
          <w:lang w:val="ru-RU"/>
        </w:rPr>
        <w:t>10</w:t>
      </w:r>
      <w:r w:rsidR="00BC22F6" w:rsidRPr="00D16E45">
        <w:rPr>
          <w:sz w:val="24"/>
          <w:szCs w:val="24"/>
          <w:lang w:val="ru-RU"/>
        </w:rPr>
        <w:t> </w:t>
      </w:r>
      <w:r w:rsidR="000C22F9" w:rsidRPr="00D16E45">
        <w:rPr>
          <w:sz w:val="24"/>
          <w:szCs w:val="24"/>
          <w:lang w:val="ru-RU"/>
        </w:rPr>
        <w:t>172 «Доходы от операций с активами» по стоимости имущества, отраженной в составе основных средств на забалансовом счете 21«Основные средства в эксплуатации», с одновременным уменьшением забалансового счета 21</w:t>
      </w:r>
      <w:r w:rsidR="00FA2B57" w:rsidRPr="00D16E45">
        <w:rPr>
          <w:sz w:val="24"/>
          <w:szCs w:val="24"/>
          <w:lang w:val="ru-RU"/>
        </w:rPr>
        <w:t xml:space="preserve"> «Основные средства в эксплуатации».</w:t>
      </w:r>
    </w:p>
    <w:p w14:paraId="62966AC1" w14:textId="757B788C" w:rsidR="000C22F9" w:rsidRPr="00D16E45" w:rsidRDefault="000C22F9"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Аналитический учет по забалансовым счетам 25</w:t>
      </w:r>
      <w:r w:rsidR="00FA2B57" w:rsidRPr="00D16E45">
        <w:rPr>
          <w:sz w:val="24"/>
          <w:szCs w:val="24"/>
          <w:lang w:val="ru-RU"/>
        </w:rPr>
        <w:t xml:space="preserve"> «Имущество, переданное в возмездное пользование (аренду)»</w:t>
      </w:r>
      <w:r w:rsidRPr="00D16E45">
        <w:rPr>
          <w:sz w:val="24"/>
          <w:szCs w:val="24"/>
          <w:lang w:val="ru-RU"/>
        </w:rPr>
        <w:t xml:space="preserve"> и 26 </w:t>
      </w:r>
      <w:r w:rsidR="00FA2B57" w:rsidRPr="00D16E45">
        <w:rPr>
          <w:sz w:val="24"/>
          <w:szCs w:val="24"/>
          <w:lang w:val="ru-RU"/>
        </w:rPr>
        <w:t xml:space="preserve">«Имущество, переданное в безвозмездное пользование» </w:t>
      </w:r>
      <w:r w:rsidRPr="00D16E45">
        <w:rPr>
          <w:sz w:val="24"/>
          <w:szCs w:val="24"/>
          <w:lang w:val="ru-RU"/>
        </w:rPr>
        <w:t>ведется в Карточке количественно-суммового учета материальных ценностей и печатается в конце года последним рабочим днем</w:t>
      </w:r>
      <w:r w:rsidR="00FA2B57" w:rsidRPr="00D16E45">
        <w:rPr>
          <w:sz w:val="24"/>
          <w:szCs w:val="24"/>
          <w:lang w:val="ru-RU"/>
        </w:rPr>
        <w:t>.</w:t>
      </w:r>
    </w:p>
    <w:p w14:paraId="4AE7D95E" w14:textId="09439B3B" w:rsidR="00AE6E3C" w:rsidRPr="00D16E45" w:rsidRDefault="00AE6E3C" w:rsidP="00AC05AD">
      <w:pPr>
        <w:pStyle w:val="a9"/>
        <w:numPr>
          <w:ilvl w:val="1"/>
          <w:numId w:val="8"/>
        </w:numPr>
        <w:spacing w:before="120" w:beforeAutospacing="0" w:after="120" w:afterAutospacing="0" w:line="360" w:lineRule="auto"/>
        <w:ind w:left="0" w:firstLine="567"/>
        <w:jc w:val="both"/>
        <w:rPr>
          <w:rFonts w:cs="Times New Roman"/>
          <w:sz w:val="24"/>
          <w:szCs w:val="24"/>
          <w:lang w:val="ru-RU"/>
        </w:rPr>
      </w:pPr>
      <w:r w:rsidRPr="00D16E45">
        <w:rPr>
          <w:sz w:val="24"/>
          <w:szCs w:val="24"/>
          <w:lang w:val="ru-RU"/>
        </w:rPr>
        <w:t>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w:t>
      </w:r>
      <w:r w:rsidR="007C0DDF" w:rsidRPr="00D16E45">
        <w:rPr>
          <w:sz w:val="24"/>
          <w:szCs w:val="24"/>
          <w:lang w:val="ru-RU"/>
        </w:rPr>
        <w:t>тв, и иное имущество, выданное У</w:t>
      </w:r>
      <w:r w:rsidRPr="00D16E45">
        <w:rPr>
          <w:sz w:val="24"/>
          <w:szCs w:val="24"/>
          <w:lang w:val="ru-RU"/>
        </w:rPr>
        <w:t>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w:t>
      </w:r>
      <w:r w:rsidR="007C0DDF" w:rsidRPr="00D16E45">
        <w:rPr>
          <w:sz w:val="24"/>
          <w:szCs w:val="24"/>
          <w:lang w:val="ru-RU"/>
        </w:rPr>
        <w:t xml:space="preserve"> числе за пределами территории У</w:t>
      </w:r>
      <w:r w:rsidRPr="00D16E45">
        <w:rPr>
          <w:sz w:val="24"/>
          <w:szCs w:val="24"/>
          <w:lang w:val="ru-RU"/>
        </w:rPr>
        <w:t>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r w:rsidR="003616BF" w:rsidRPr="00D16E45">
        <w:rPr>
          <w:sz w:val="24"/>
          <w:szCs w:val="24"/>
          <w:lang w:val="ru-RU"/>
        </w:rPr>
        <w:t xml:space="preserve"> </w:t>
      </w:r>
      <w:r w:rsidR="002B5B2D" w:rsidRPr="00D16E45">
        <w:rPr>
          <w:sz w:val="24"/>
          <w:szCs w:val="24"/>
          <w:lang w:val="ru-RU"/>
        </w:rPr>
        <w:t>Основные средства до 10 000 рублей включительно при передаче в личное пользование сотрудникам</w:t>
      </w:r>
      <w:r w:rsidR="005E36E9" w:rsidRPr="00D16E45">
        <w:rPr>
          <w:sz w:val="24"/>
          <w:szCs w:val="24"/>
          <w:lang w:val="ru-RU"/>
        </w:rPr>
        <w:t xml:space="preserve"> списываются с забалансового счета 21 «Основные средства в эксплуатации» и учитываются по балансовой стоимости на забалансовом счете 27 «Материальные ценности, выданные в личное пользование работника (сотр</w:t>
      </w:r>
      <w:r w:rsidR="007467B7" w:rsidRPr="00D16E45">
        <w:rPr>
          <w:sz w:val="24"/>
          <w:szCs w:val="24"/>
          <w:lang w:val="ru-RU"/>
        </w:rPr>
        <w:t>у</w:t>
      </w:r>
      <w:r w:rsidR="005E36E9" w:rsidRPr="00D16E45">
        <w:rPr>
          <w:sz w:val="24"/>
          <w:szCs w:val="24"/>
          <w:lang w:val="ru-RU"/>
        </w:rPr>
        <w:t>дникам)». Принятие к учету объектов имущества на счет 27 осуществляется по бала</w:t>
      </w:r>
      <w:r w:rsidR="007467B7" w:rsidRPr="00D16E45">
        <w:rPr>
          <w:sz w:val="24"/>
          <w:szCs w:val="24"/>
          <w:lang w:val="ru-RU"/>
        </w:rPr>
        <w:t>нсовой</w:t>
      </w:r>
      <w:r w:rsidR="007467B7" w:rsidRPr="00D16E45">
        <w:rPr>
          <w:sz w:val="24"/>
          <w:szCs w:val="24"/>
          <w:lang w:val="ru-RU"/>
        </w:rPr>
        <w:tab/>
        <w:t xml:space="preserve"> стоимости на основании </w:t>
      </w:r>
      <w:r w:rsidR="005E36E9" w:rsidRPr="00D16E45">
        <w:rPr>
          <w:sz w:val="24"/>
          <w:szCs w:val="24"/>
          <w:lang w:val="ru-RU"/>
        </w:rPr>
        <w:t xml:space="preserve">Ведомости выдачи материальных </w:t>
      </w:r>
      <w:r w:rsidR="007467B7" w:rsidRPr="00D16E45">
        <w:rPr>
          <w:sz w:val="24"/>
          <w:szCs w:val="24"/>
          <w:lang w:val="ru-RU"/>
        </w:rPr>
        <w:t>ценностей на нужды учреждения (ф. 0504210)</w:t>
      </w:r>
      <w:r w:rsidR="00AC5122" w:rsidRPr="00D16E45">
        <w:rPr>
          <w:sz w:val="24"/>
          <w:szCs w:val="24"/>
          <w:lang w:val="ru-RU"/>
        </w:rPr>
        <w:t>.</w:t>
      </w:r>
    </w:p>
    <w:p w14:paraId="2A6A1BF3" w14:textId="77777777" w:rsidR="00945D75" w:rsidRPr="00D16E45" w:rsidRDefault="00945D75" w:rsidP="00945D75">
      <w:pPr>
        <w:pStyle w:val="a9"/>
        <w:spacing w:before="120" w:beforeAutospacing="0" w:after="120" w:afterAutospacing="0" w:line="360" w:lineRule="auto"/>
        <w:ind w:left="567"/>
        <w:jc w:val="both"/>
        <w:rPr>
          <w:rFonts w:cs="Times New Roman"/>
          <w:sz w:val="24"/>
          <w:szCs w:val="24"/>
          <w:lang w:val="ru-RU"/>
        </w:rPr>
      </w:pPr>
    </w:p>
    <w:p w14:paraId="3B8AC104" w14:textId="77777777" w:rsidR="00164973" w:rsidRPr="00D16E45" w:rsidRDefault="00164973" w:rsidP="00AC05AD">
      <w:pPr>
        <w:pStyle w:val="heading1normal"/>
        <w:numPr>
          <w:ilvl w:val="0"/>
          <w:numId w:val="8"/>
        </w:numPr>
        <w:jc w:val="center"/>
        <w:rPr>
          <w:b/>
        </w:rPr>
      </w:pPr>
      <w:bookmarkStart w:id="79" w:name="_Toc122508182"/>
      <w:r w:rsidRPr="00D16E45">
        <w:rPr>
          <w:b/>
        </w:rPr>
        <w:t>Обесценение активов</w:t>
      </w:r>
      <w:bookmarkEnd w:id="79"/>
      <w:r w:rsidRPr="00D16E45">
        <w:rPr>
          <w:b/>
        </w:rPr>
        <w:t xml:space="preserve"> </w:t>
      </w:r>
    </w:p>
    <w:p w14:paraId="40993393"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Наличие признаков возможного обесценения (снижения убытка) проверяется при инвентаризации соответствующих активов, проводимой при</w:t>
      </w:r>
      <w:r w:rsidR="00FE253D" w:rsidRPr="00D16E45">
        <w:rPr>
          <w:rFonts w:ascii="Times New Roman" w:hAnsi="Times New Roman"/>
          <w:sz w:val="24"/>
          <w:szCs w:val="24"/>
          <w:lang w:val="ru-RU" w:eastAsia="ru-RU"/>
        </w:rPr>
        <w:t xml:space="preserve"> составлении годовой отчетности.</w:t>
      </w:r>
    </w:p>
    <w:p w14:paraId="551B966F" w14:textId="4F6AAD13"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 п. п. 5, 6 СГС «Обесценение активов»)</w:t>
      </w:r>
    </w:p>
    <w:p w14:paraId="34EC183B" w14:textId="6EA5C4F8" w:rsidR="006F2573" w:rsidRPr="00D16E45" w:rsidRDefault="006F25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Материальные ценности являются активами при соблюдении следующих условий (критериев):</w:t>
      </w:r>
    </w:p>
    <w:p w14:paraId="606A720A" w14:textId="74F6FDCA" w:rsidR="006F2573" w:rsidRPr="00D16E45" w:rsidRDefault="006F25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 материальные ценности принадлежат (находятся во владении (пользовании)</w:t>
      </w:r>
      <w:r w:rsidR="0078086E" w:rsidRPr="00D16E45">
        <w:rPr>
          <w:rFonts w:ascii="Times New Roman" w:hAnsi="Times New Roman"/>
          <w:sz w:val="24"/>
          <w:szCs w:val="24"/>
          <w:lang w:val="ru-RU" w:eastAsia="ru-RU"/>
        </w:rPr>
        <w:t>)</w:t>
      </w:r>
      <w:r w:rsidRPr="00D16E45">
        <w:rPr>
          <w:rFonts w:ascii="Times New Roman" w:hAnsi="Times New Roman"/>
          <w:sz w:val="24"/>
          <w:szCs w:val="24"/>
          <w:lang w:val="ru-RU" w:eastAsia="ru-RU"/>
        </w:rPr>
        <w:t xml:space="preserve"> субъекту учета на праве оперативного управления; </w:t>
      </w:r>
    </w:p>
    <w:p w14:paraId="6912A1B0" w14:textId="679D63D8" w:rsidR="006F2573" w:rsidRPr="00D16E45" w:rsidRDefault="006F25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 - субъект учета осуществляет в отношении материальных ценностей контроль результатов произошедших факто</w:t>
      </w:r>
      <w:r w:rsidR="0078086E" w:rsidRPr="00D16E45">
        <w:rPr>
          <w:rFonts w:ascii="Times New Roman" w:hAnsi="Times New Roman"/>
          <w:sz w:val="24"/>
          <w:szCs w:val="24"/>
          <w:lang w:val="ru-RU" w:eastAsia="ru-RU"/>
        </w:rPr>
        <w:t>в</w:t>
      </w:r>
      <w:r w:rsidRPr="00D16E45">
        <w:rPr>
          <w:rFonts w:ascii="Times New Roman" w:hAnsi="Times New Roman"/>
          <w:sz w:val="24"/>
          <w:szCs w:val="24"/>
          <w:lang w:val="ru-RU" w:eastAsia="ru-RU"/>
        </w:rPr>
        <w:t xml:space="preserve"> хозяйственной жизни;</w:t>
      </w:r>
    </w:p>
    <w:p w14:paraId="0026817E" w14:textId="1C0C51C7" w:rsidR="00977504" w:rsidRPr="00D16E45" w:rsidRDefault="00977504" w:rsidP="0078086E">
      <w:pPr>
        <w:pStyle w:val="a9"/>
        <w:tabs>
          <w:tab w:val="left" w:pos="567"/>
        </w:tabs>
        <w:spacing w:beforeAutospacing="0" w:afterAutospacing="0" w:line="360" w:lineRule="auto"/>
        <w:ind w:left="426"/>
        <w:jc w:val="both"/>
        <w:rPr>
          <w:sz w:val="24"/>
          <w:szCs w:val="24"/>
          <w:lang w:val="ru-RU" w:eastAsia="ru-RU"/>
        </w:rPr>
      </w:pPr>
      <w:r w:rsidRPr="00D16E45">
        <w:rPr>
          <w:rFonts w:ascii="Times New Roman" w:hAnsi="Times New Roman"/>
          <w:sz w:val="24"/>
          <w:szCs w:val="24"/>
          <w:lang w:val="ru-RU" w:eastAsia="ru-RU"/>
        </w:rPr>
        <w:t>- материальные ценности обладают полезным потенциалом или способностью обеспечивать экономические выгоды.</w:t>
      </w:r>
    </w:p>
    <w:p w14:paraId="742870A1"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r w:rsidR="00FE253D" w:rsidRPr="00D16E45">
        <w:rPr>
          <w:rFonts w:ascii="Times New Roman" w:hAnsi="Times New Roman"/>
          <w:sz w:val="24"/>
          <w:szCs w:val="24"/>
          <w:lang w:val="ru-RU" w:eastAsia="ru-RU"/>
        </w:rPr>
        <w:t>.</w:t>
      </w:r>
    </w:p>
    <w:p w14:paraId="1E671451" w14:textId="0E1332EF" w:rsidR="00164973" w:rsidRPr="00D16E45" w:rsidRDefault="00693F65"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w:t>
      </w:r>
      <w:r w:rsidR="00164973" w:rsidRPr="00D16E45">
        <w:rPr>
          <w:i/>
          <w:sz w:val="24"/>
          <w:szCs w:val="24"/>
          <w:lang w:val="ru-RU" w:eastAsia="ru-RU"/>
        </w:rPr>
        <w:t>п. 6, 18 СГС «Обесценение активов»)</w:t>
      </w:r>
    </w:p>
    <w:p w14:paraId="61AFA018"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FE253D" w:rsidRPr="00D16E45">
        <w:rPr>
          <w:rFonts w:ascii="Times New Roman" w:hAnsi="Times New Roman"/>
          <w:sz w:val="24"/>
          <w:szCs w:val="24"/>
          <w:lang w:val="ru-RU" w:eastAsia="ru-RU"/>
        </w:rPr>
        <w:t>.</w:t>
      </w:r>
    </w:p>
    <w:p w14:paraId="738321CB" w14:textId="1E0EFDFC"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w:t>
      </w:r>
    </w:p>
    <w:p w14:paraId="08B455B2" w14:textId="77777777" w:rsidR="00164973"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5C0CC71" w14:textId="77777777" w:rsidR="0078086E"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sz w:val="24"/>
          <w:szCs w:val="24"/>
          <w:lang w:val="ru-RU" w:eastAsia="ru-RU"/>
        </w:rPr>
        <w:t>В случае если предлагается решение о проведении оценки, также указывается оптимальный метод определения справедливой стоимости актива</w:t>
      </w:r>
      <w:r w:rsidR="00FE253D" w:rsidRPr="00D16E45">
        <w:rPr>
          <w:sz w:val="24"/>
          <w:szCs w:val="24"/>
          <w:lang w:val="ru-RU" w:eastAsia="ru-RU"/>
        </w:rPr>
        <w:t>.</w:t>
      </w:r>
    </w:p>
    <w:p w14:paraId="09484557" w14:textId="706FDA36" w:rsidR="00164973" w:rsidRPr="00D16E45" w:rsidRDefault="00164973"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 п. п. 10, 11 СГС «Обесценение активов</w:t>
      </w:r>
      <w:r w:rsidR="00FE253D" w:rsidRPr="00D16E45">
        <w:rPr>
          <w:i/>
          <w:sz w:val="24"/>
          <w:szCs w:val="24"/>
          <w:lang w:val="ru-RU" w:eastAsia="ru-RU"/>
        </w:rPr>
        <w:t>»)</w:t>
      </w:r>
    </w:p>
    <w:p w14:paraId="761A1F4A"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При определении справедливой стоимости актива также оценивается необходимость изменения оставшегося срока полезного использования актив</w:t>
      </w:r>
      <w:r w:rsidR="005B0CB9" w:rsidRPr="00D16E45">
        <w:rPr>
          <w:rFonts w:ascii="Times New Roman" w:hAnsi="Times New Roman"/>
          <w:sz w:val="24"/>
          <w:szCs w:val="24"/>
          <w:lang w:val="ru-RU" w:eastAsia="ru-RU"/>
        </w:rPr>
        <w:t>а</w:t>
      </w:r>
      <w:r w:rsidRPr="00D16E45">
        <w:rPr>
          <w:rFonts w:ascii="Times New Roman" w:hAnsi="Times New Roman"/>
          <w:sz w:val="24"/>
          <w:szCs w:val="24"/>
          <w:lang w:val="ru-RU" w:eastAsia="ru-RU"/>
        </w:rPr>
        <w:t>.</w:t>
      </w:r>
    </w:p>
    <w:p w14:paraId="10D82CA9" w14:textId="632F4208"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13 СГС «Обесценение активов»)</w:t>
      </w:r>
    </w:p>
    <w:p w14:paraId="2705192E"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Если по результатам определения справедливой стоимости актива выявлен убыток от обесценения, то он подлежит признанию в учете. </w:t>
      </w:r>
    </w:p>
    <w:p w14:paraId="503615C0" w14:textId="69EC9CF1"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15 СГС «Обесценение активов»)</w:t>
      </w:r>
    </w:p>
    <w:p w14:paraId="0BF786E6"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w:t>
      </w:r>
      <w:r w:rsidR="00FE253D" w:rsidRPr="00D16E45">
        <w:rPr>
          <w:rFonts w:ascii="Times New Roman" w:hAnsi="Times New Roman"/>
          <w:sz w:val="24"/>
          <w:szCs w:val="24"/>
          <w:lang w:val="ru-RU" w:eastAsia="ru-RU"/>
        </w:rPr>
        <w:t>приказа руководителя Учреждения.</w:t>
      </w:r>
    </w:p>
    <w:p w14:paraId="45ED5618" w14:textId="1890FCD0" w:rsidR="00164973" w:rsidRPr="00D16E45" w:rsidRDefault="00C7786F"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w:t>
      </w:r>
      <w:r w:rsidR="00164973" w:rsidRPr="00D16E45">
        <w:rPr>
          <w:i/>
          <w:sz w:val="24"/>
          <w:szCs w:val="24"/>
          <w:lang w:val="ru-RU" w:eastAsia="ru-RU"/>
        </w:rPr>
        <w:t xml:space="preserve"> «Учетная политика»)</w:t>
      </w:r>
    </w:p>
    <w:p w14:paraId="58D9E3B0" w14:textId="77777777"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FE253D" w:rsidRPr="00D16E45">
        <w:rPr>
          <w:rFonts w:ascii="Times New Roman" w:hAnsi="Times New Roman"/>
          <w:sz w:val="24"/>
          <w:szCs w:val="24"/>
          <w:lang w:val="ru-RU" w:eastAsia="ru-RU"/>
        </w:rPr>
        <w:t>.</w:t>
      </w:r>
    </w:p>
    <w:p w14:paraId="3D0CAD69" w14:textId="472038C0"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24 СГС «Обесценение активов»)</w:t>
      </w:r>
    </w:p>
    <w:p w14:paraId="3A2DF62B" w14:textId="494C15B2" w:rsidR="00FE253D" w:rsidRPr="00D16E45" w:rsidRDefault="00164973"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lastRenderedPageBreak/>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r w:rsidR="00FE253D" w:rsidRPr="00D16E45">
        <w:rPr>
          <w:rFonts w:ascii="Times New Roman" w:hAnsi="Times New Roman"/>
          <w:sz w:val="24"/>
          <w:szCs w:val="24"/>
          <w:lang w:val="ru-RU" w:eastAsia="ru-RU"/>
        </w:rPr>
        <w:t>.</w:t>
      </w:r>
    </w:p>
    <w:p w14:paraId="2A65750E" w14:textId="06E9360B" w:rsidR="00164973" w:rsidRPr="00D16E45" w:rsidRDefault="00164973" w:rsidP="00FE253D">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i/>
          <w:sz w:val="24"/>
          <w:szCs w:val="24"/>
          <w:lang w:val="ru-RU" w:eastAsia="ru-RU"/>
        </w:rPr>
        <w:t>(Основание: п. 9 СГС «Учетная политика»)</w:t>
      </w:r>
    </w:p>
    <w:p w14:paraId="114860BF" w14:textId="4F12055D" w:rsidR="00B57CA0" w:rsidRPr="00D16E45" w:rsidRDefault="00B57CA0" w:rsidP="00AC05AD">
      <w:pPr>
        <w:pStyle w:val="heading1normal"/>
        <w:numPr>
          <w:ilvl w:val="0"/>
          <w:numId w:val="8"/>
        </w:numPr>
        <w:jc w:val="center"/>
        <w:rPr>
          <w:b/>
        </w:rPr>
      </w:pPr>
      <w:bookmarkStart w:id="80" w:name="_Toc122508183"/>
      <w:r w:rsidRPr="00D16E45">
        <w:rPr>
          <w:b/>
        </w:rPr>
        <w:t>Бухгалтерская (</w:t>
      </w:r>
      <w:r w:rsidR="00976AE6" w:rsidRPr="00D16E45">
        <w:rPr>
          <w:b/>
        </w:rPr>
        <w:t>бюджетная</w:t>
      </w:r>
      <w:r w:rsidRPr="00D16E45">
        <w:rPr>
          <w:b/>
        </w:rPr>
        <w:t>) отчетность</w:t>
      </w:r>
      <w:bookmarkEnd w:id="80"/>
    </w:p>
    <w:p w14:paraId="20B43DE1" w14:textId="77777777" w:rsidR="00B57CA0" w:rsidRPr="00D16E45" w:rsidRDefault="00B57CA0" w:rsidP="00B57CA0">
      <w:pPr>
        <w:pStyle w:val="aff1"/>
        <w:ind w:left="360"/>
        <w:jc w:val="both"/>
        <w:rPr>
          <w:sz w:val="24"/>
          <w:szCs w:val="24"/>
        </w:rPr>
      </w:pPr>
    </w:p>
    <w:p w14:paraId="248D94C9" w14:textId="58318703" w:rsidR="00FE253D" w:rsidRPr="00D16E45" w:rsidRDefault="00B57CA0" w:rsidP="00AC05AD">
      <w:pPr>
        <w:pStyle w:val="a9"/>
        <w:numPr>
          <w:ilvl w:val="1"/>
          <w:numId w:val="8"/>
        </w:numPr>
        <w:tabs>
          <w:tab w:val="left" w:pos="567"/>
        </w:tabs>
        <w:spacing w:beforeAutospacing="0" w:afterAutospacing="0" w:line="360" w:lineRule="auto"/>
        <w:ind w:left="0" w:firstLine="426"/>
        <w:jc w:val="both"/>
        <w:rPr>
          <w:rFonts w:ascii="Times New Roman" w:hAnsi="Times New Roman"/>
          <w:i/>
          <w:sz w:val="24"/>
          <w:szCs w:val="24"/>
          <w:lang w:val="ru-RU" w:eastAsia="ru-RU"/>
        </w:rPr>
      </w:pPr>
      <w:r w:rsidRPr="00D16E45">
        <w:rPr>
          <w:rFonts w:ascii="Times New Roman" w:hAnsi="Times New Roman"/>
          <w:sz w:val="24"/>
          <w:szCs w:val="24"/>
          <w:lang w:val="ru-RU" w:eastAsia="ru-RU"/>
        </w:rPr>
        <w:t>Бухгалтерская (</w:t>
      </w:r>
      <w:r w:rsidR="00976AE6" w:rsidRPr="00D16E45">
        <w:rPr>
          <w:rFonts w:ascii="Times New Roman" w:hAnsi="Times New Roman"/>
          <w:sz w:val="24"/>
          <w:szCs w:val="24"/>
          <w:lang w:val="ru-RU" w:eastAsia="ru-RU"/>
        </w:rPr>
        <w:t>бюджетная</w:t>
      </w:r>
      <w:r w:rsidRPr="00D16E45">
        <w:rPr>
          <w:rFonts w:ascii="Times New Roman" w:hAnsi="Times New Roman"/>
          <w:sz w:val="24"/>
          <w:szCs w:val="24"/>
          <w:lang w:val="ru-RU" w:eastAsia="ru-RU"/>
        </w:rPr>
        <w:t xml:space="preserve">) отчетность за </w:t>
      </w:r>
      <w:r w:rsidR="00E5626E" w:rsidRPr="00D16E45">
        <w:rPr>
          <w:rFonts w:ascii="Times New Roman" w:hAnsi="Times New Roman"/>
          <w:sz w:val="24"/>
          <w:szCs w:val="24"/>
          <w:lang w:val="ru-RU" w:eastAsia="ru-RU"/>
        </w:rPr>
        <w:t xml:space="preserve">отчетный год формируется </w:t>
      </w:r>
      <w:r w:rsidR="00E94194" w:rsidRPr="00D16E45">
        <w:rPr>
          <w:rFonts w:ascii="Times New Roman" w:hAnsi="Times New Roman"/>
          <w:sz w:val="24"/>
          <w:szCs w:val="24"/>
          <w:lang w:val="ru-RU" w:eastAsia="ru-RU"/>
        </w:rPr>
        <w:t>с учетом событий после отчетной даты. Обстоятельства, послужившие причиной отражения в отчетности событий после отчетной даты,</w:t>
      </w:r>
      <w:r w:rsidR="00066CC7" w:rsidRPr="00D16E45">
        <w:rPr>
          <w:rFonts w:ascii="Times New Roman" w:hAnsi="Times New Roman"/>
          <w:sz w:val="24"/>
          <w:szCs w:val="24"/>
          <w:lang w:val="ru-RU" w:eastAsia="ru-RU"/>
        </w:rPr>
        <w:t xml:space="preserve"> указываются в текстовой части П</w:t>
      </w:r>
      <w:r w:rsidR="00E94194" w:rsidRPr="00D16E45">
        <w:rPr>
          <w:rFonts w:ascii="Times New Roman" w:hAnsi="Times New Roman"/>
          <w:sz w:val="24"/>
          <w:szCs w:val="24"/>
          <w:lang w:val="ru-RU" w:eastAsia="ru-RU"/>
        </w:rPr>
        <w:t>ояснительной записки (ф. 0503760)</w:t>
      </w:r>
      <w:r w:rsidR="00FE253D" w:rsidRPr="00D16E45">
        <w:rPr>
          <w:rFonts w:ascii="Times New Roman" w:hAnsi="Times New Roman"/>
          <w:sz w:val="24"/>
          <w:szCs w:val="24"/>
          <w:lang w:val="ru-RU" w:eastAsia="ru-RU"/>
        </w:rPr>
        <w:t>.</w:t>
      </w:r>
    </w:p>
    <w:p w14:paraId="3DB6A6F2" w14:textId="1195A683" w:rsidR="00E94194" w:rsidRPr="00D16E45" w:rsidRDefault="00E94194" w:rsidP="00FE253D">
      <w:pPr>
        <w:pStyle w:val="a9"/>
        <w:tabs>
          <w:tab w:val="left" w:pos="567"/>
        </w:tabs>
        <w:spacing w:beforeAutospacing="0" w:afterAutospacing="0" w:line="360" w:lineRule="auto"/>
        <w:ind w:left="426"/>
        <w:jc w:val="both"/>
        <w:rPr>
          <w:rFonts w:ascii="Times New Roman" w:hAnsi="Times New Roman"/>
          <w:i/>
          <w:sz w:val="24"/>
          <w:szCs w:val="24"/>
          <w:lang w:val="ru-RU" w:eastAsia="ru-RU"/>
        </w:rPr>
      </w:pPr>
      <w:r w:rsidRPr="00D16E45">
        <w:rPr>
          <w:rFonts w:ascii="Times New Roman" w:hAnsi="Times New Roman"/>
          <w:i/>
          <w:sz w:val="24"/>
          <w:szCs w:val="24"/>
          <w:lang w:val="ru-RU" w:eastAsia="ru-RU"/>
        </w:rPr>
        <w:t>(Осн</w:t>
      </w:r>
      <w:r w:rsidR="00FE253D" w:rsidRPr="00D16E45">
        <w:rPr>
          <w:rFonts w:ascii="Times New Roman" w:hAnsi="Times New Roman"/>
          <w:i/>
          <w:sz w:val="24"/>
          <w:szCs w:val="24"/>
          <w:lang w:val="ru-RU" w:eastAsia="ru-RU"/>
        </w:rPr>
        <w:t>ование: п. 3 Инструкции № 157н)</w:t>
      </w:r>
    </w:p>
    <w:p w14:paraId="262338A4" w14:textId="77777777" w:rsidR="00FE253D" w:rsidRPr="00D16E45" w:rsidRDefault="00E94194"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w:t>
      </w:r>
      <w:r w:rsidR="00FE253D" w:rsidRPr="00D16E45">
        <w:rPr>
          <w:rFonts w:ascii="Times New Roman" w:hAnsi="Times New Roman"/>
          <w:sz w:val="24"/>
          <w:szCs w:val="24"/>
          <w:lang w:val="ru-RU" w:eastAsia="ru-RU"/>
        </w:rPr>
        <w:t>дов деятельности и их оттоками.</w:t>
      </w:r>
    </w:p>
    <w:p w14:paraId="232F7353" w14:textId="3040B9BB" w:rsidR="00E94194" w:rsidRPr="00D16E45" w:rsidRDefault="00E94194" w:rsidP="0078086E">
      <w:pPr>
        <w:pStyle w:val="a9"/>
        <w:tabs>
          <w:tab w:val="left" w:pos="567"/>
        </w:tabs>
        <w:spacing w:beforeAutospacing="0" w:afterAutospacing="0" w:line="360" w:lineRule="auto"/>
        <w:ind w:left="426"/>
        <w:jc w:val="both"/>
        <w:rPr>
          <w:rFonts w:ascii="Times New Roman" w:hAnsi="Times New Roman"/>
          <w:sz w:val="24"/>
          <w:szCs w:val="24"/>
          <w:lang w:val="ru-RU" w:eastAsia="ru-RU"/>
        </w:rPr>
      </w:pPr>
      <w:r w:rsidRPr="00D16E45">
        <w:rPr>
          <w:rFonts w:ascii="Times New Roman" w:hAnsi="Times New Roman"/>
          <w:i/>
          <w:sz w:val="24"/>
          <w:szCs w:val="24"/>
          <w:lang w:val="ru-RU" w:eastAsia="ru-RU"/>
        </w:rPr>
        <w:t>(Основание: п. 19 СГС «Отче</w:t>
      </w:r>
      <w:r w:rsidR="00FE253D" w:rsidRPr="00D16E45">
        <w:rPr>
          <w:rFonts w:ascii="Times New Roman" w:hAnsi="Times New Roman"/>
          <w:i/>
          <w:sz w:val="24"/>
          <w:szCs w:val="24"/>
          <w:lang w:val="ru-RU" w:eastAsia="ru-RU"/>
        </w:rPr>
        <w:t>т о движении денежных средств»)</w:t>
      </w:r>
    </w:p>
    <w:p w14:paraId="3E21FFB8" w14:textId="2B0959F5" w:rsidR="00FE253D" w:rsidRPr="00D16E45" w:rsidRDefault="00655915" w:rsidP="00AC05AD">
      <w:pPr>
        <w:pStyle w:val="a9"/>
        <w:numPr>
          <w:ilvl w:val="1"/>
          <w:numId w:val="8"/>
        </w:numPr>
        <w:tabs>
          <w:tab w:val="left" w:pos="567"/>
        </w:tabs>
        <w:spacing w:beforeAutospacing="0" w:afterAutospacing="0" w:line="360" w:lineRule="auto"/>
        <w:ind w:left="0" w:firstLine="426"/>
        <w:jc w:val="both"/>
        <w:rPr>
          <w:rFonts w:ascii="Times New Roman" w:hAnsi="Times New Roman"/>
          <w:sz w:val="24"/>
          <w:szCs w:val="24"/>
          <w:lang w:val="ru-RU" w:eastAsia="ru-RU"/>
        </w:rPr>
      </w:pPr>
      <w:r w:rsidRPr="00D16E45">
        <w:rPr>
          <w:rFonts w:ascii="Times New Roman" w:hAnsi="Times New Roman"/>
          <w:sz w:val="24"/>
          <w:szCs w:val="24"/>
          <w:lang w:val="ru-RU" w:eastAsia="ru-RU"/>
        </w:rPr>
        <w:t>Месячная</w:t>
      </w:r>
      <w:r w:rsidR="00D023C4" w:rsidRPr="00D16E45">
        <w:rPr>
          <w:rFonts w:ascii="Times New Roman" w:hAnsi="Times New Roman"/>
          <w:sz w:val="24"/>
          <w:szCs w:val="24"/>
          <w:lang w:val="ru-RU" w:eastAsia="ru-RU"/>
        </w:rPr>
        <w:t>, квартальная, годовая бухгадтерская отчетность составляется на основании данных бухгалтерского учета в порядке и сроки, установленные соответствующими нормативными правовыми актами Минфина РФ и иных уполномоченных органов, формируется на бумажных носителях и в электронном виде с примененением ПК «Свод – СМАРТ»</w:t>
      </w:r>
      <w:r w:rsidR="00112CC6" w:rsidRPr="00D16E45">
        <w:rPr>
          <w:rFonts w:ascii="Times New Roman" w:hAnsi="Times New Roman"/>
          <w:sz w:val="24"/>
          <w:szCs w:val="24"/>
          <w:lang w:val="ru-RU" w:eastAsia="ru-RU"/>
        </w:rPr>
        <w:t xml:space="preserve"> ( «Свод-веб»)</w:t>
      </w:r>
      <w:r w:rsidR="00D023C4" w:rsidRPr="00D16E45">
        <w:rPr>
          <w:rFonts w:ascii="Times New Roman" w:hAnsi="Times New Roman"/>
          <w:sz w:val="24"/>
          <w:szCs w:val="24"/>
          <w:lang w:val="ru-RU" w:eastAsia="ru-RU"/>
        </w:rPr>
        <w:t xml:space="preserve">. После утверждения руководителем Учреждения отчетность в установленные сроки представляется в Финансовый отдел администрации города Новочебоксарска в электронном виде. </w:t>
      </w:r>
    </w:p>
    <w:p w14:paraId="3B77C300" w14:textId="77777777" w:rsidR="000A0B2D" w:rsidRPr="00D16E45" w:rsidRDefault="000A0B2D" w:rsidP="00AC05AD">
      <w:pPr>
        <w:pStyle w:val="heading1normal"/>
        <w:numPr>
          <w:ilvl w:val="0"/>
          <w:numId w:val="8"/>
        </w:numPr>
        <w:jc w:val="center"/>
        <w:rPr>
          <w:b/>
        </w:rPr>
      </w:pPr>
      <w:bookmarkStart w:id="81" w:name="_Toc122508184"/>
      <w:r w:rsidRPr="00D16E45">
        <w:rPr>
          <w:b/>
        </w:rPr>
        <w:t>Внесение изменений в Учетную политику</w:t>
      </w:r>
      <w:bookmarkEnd w:id="81"/>
      <w:r w:rsidRPr="00D16E45">
        <w:rPr>
          <w:b/>
        </w:rPr>
        <w:t xml:space="preserve"> </w:t>
      </w:r>
    </w:p>
    <w:p w14:paraId="7C80A645" w14:textId="77777777" w:rsidR="0094005B" w:rsidRPr="00D16E45" w:rsidRDefault="0094005B" w:rsidP="00AC05AD">
      <w:pPr>
        <w:pStyle w:val="st-j-0-73-5"/>
        <w:numPr>
          <w:ilvl w:val="1"/>
          <w:numId w:val="8"/>
        </w:numPr>
        <w:spacing w:before="120" w:beforeAutospacing="0" w:after="120" w:afterAutospacing="0" w:line="360" w:lineRule="auto"/>
        <w:ind w:left="0" w:right="80" w:firstLine="567"/>
        <w:jc w:val="both"/>
        <w:rPr>
          <w:b/>
        </w:rPr>
      </w:pPr>
      <w:r w:rsidRPr="00D16E45">
        <w:t xml:space="preserve">Настоящая Учетная политика применяется последовательно от одного отчетного года к другому. </w:t>
      </w:r>
    </w:p>
    <w:p w14:paraId="6E77AC02" w14:textId="67E3556E" w:rsidR="00D87F7A" w:rsidRPr="00D16E45" w:rsidRDefault="00D87F7A" w:rsidP="00AC05AD">
      <w:pPr>
        <w:pStyle w:val="st-j-0-73-5"/>
        <w:numPr>
          <w:ilvl w:val="1"/>
          <w:numId w:val="8"/>
        </w:numPr>
        <w:spacing w:before="120" w:beforeAutospacing="0" w:after="120" w:afterAutospacing="0" w:line="360" w:lineRule="auto"/>
        <w:ind w:left="0" w:right="80" w:firstLine="567"/>
        <w:jc w:val="both"/>
      </w:pPr>
      <w:r w:rsidRPr="00D16E45">
        <w:t xml:space="preserve">Внесение изменений в </w:t>
      </w:r>
      <w:r w:rsidR="0094005B" w:rsidRPr="00D16E45">
        <w:t>Учетную политику</w:t>
      </w:r>
      <w:r w:rsidRPr="00D16E45">
        <w:t xml:space="preserve"> </w:t>
      </w:r>
      <w:r w:rsidR="0094005B" w:rsidRPr="00D16E45">
        <w:t>возможно</w:t>
      </w:r>
      <w:r w:rsidRPr="00D16E45">
        <w:t xml:space="preserve"> в случаях:</w:t>
      </w:r>
    </w:p>
    <w:p w14:paraId="000ECE2E"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14:paraId="53085B27" w14:textId="35219F18"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б) разработки</w:t>
      </w:r>
      <w:r w:rsidRPr="00D16E45">
        <w:rPr>
          <w:rFonts w:cs="Times New Roman"/>
          <w:sz w:val="24"/>
          <w:szCs w:val="24"/>
        </w:rPr>
        <w:t> </w:t>
      </w:r>
      <w:r w:rsidRPr="00D16E45">
        <w:rPr>
          <w:rFonts w:cs="Times New Roman"/>
          <w:sz w:val="24"/>
          <w:szCs w:val="24"/>
          <w:lang w:val="ru-RU"/>
        </w:rPr>
        <w:t xml:space="preserve">и выбора </w:t>
      </w:r>
      <w:r w:rsidR="00E8651D" w:rsidRPr="00D16E45">
        <w:rPr>
          <w:rFonts w:cs="Times New Roman"/>
          <w:sz w:val="24"/>
          <w:szCs w:val="24"/>
          <w:lang w:val="ru-RU"/>
        </w:rPr>
        <w:t>Ц</w:t>
      </w:r>
      <w:r w:rsidRPr="00D16E45">
        <w:rPr>
          <w:rFonts w:cs="Times New Roman"/>
          <w:sz w:val="24"/>
          <w:szCs w:val="24"/>
          <w:lang w:val="ru-RU"/>
        </w:rPr>
        <w:t>ентрализованной бухгалтерией 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14:paraId="029DD9F7"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 существенного </w:t>
      </w:r>
      <w:r w:rsidR="00290030" w:rsidRPr="00D16E45">
        <w:rPr>
          <w:rFonts w:cs="Times New Roman"/>
          <w:sz w:val="24"/>
          <w:szCs w:val="24"/>
          <w:lang w:val="ru-RU"/>
        </w:rPr>
        <w:t>изменения условий деятельности У</w:t>
      </w:r>
      <w:r w:rsidRPr="00D16E45">
        <w:rPr>
          <w:rFonts w:cs="Times New Roman"/>
          <w:sz w:val="24"/>
          <w:szCs w:val="24"/>
          <w:lang w:val="ru-RU"/>
        </w:rPr>
        <w:t>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14:paraId="7CBF7DF7"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lastRenderedPageBreak/>
        <w:t>г) поступления предложений по совершенствованию методов ведения централизов</w:t>
      </w:r>
      <w:r w:rsidR="00290030" w:rsidRPr="00D16E45">
        <w:rPr>
          <w:rFonts w:cs="Times New Roman"/>
          <w:sz w:val="24"/>
          <w:szCs w:val="24"/>
          <w:lang w:val="ru-RU"/>
        </w:rPr>
        <w:t>анного бухгалтерского учета от У</w:t>
      </w:r>
      <w:r w:rsidRPr="00D16E45">
        <w:rPr>
          <w:rFonts w:cs="Times New Roman"/>
          <w:sz w:val="24"/>
          <w:szCs w:val="24"/>
          <w:lang w:val="ru-RU"/>
        </w:rPr>
        <w:t>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14:paraId="59507780"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д) поступле</w:t>
      </w:r>
      <w:r w:rsidR="00290030" w:rsidRPr="00D16E45">
        <w:rPr>
          <w:rFonts w:cs="Times New Roman"/>
          <w:sz w:val="24"/>
          <w:szCs w:val="24"/>
          <w:lang w:val="ru-RU"/>
        </w:rPr>
        <w:t>ния предложений от учредителей У</w:t>
      </w:r>
      <w:r w:rsidRPr="00D16E45">
        <w:rPr>
          <w:rFonts w:cs="Times New Roman"/>
          <w:sz w:val="24"/>
          <w:szCs w:val="24"/>
          <w:lang w:val="ru-RU"/>
        </w:rPr>
        <w:t>чреждений, финансового органа в целях совершенствования методов ведения централизованного бухгалтерского учета.</w:t>
      </w:r>
    </w:p>
    <w:p w14:paraId="7F054356" w14:textId="77777777" w:rsidR="00D87F7A" w:rsidRPr="00D16E45" w:rsidRDefault="000A0B2D"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16.2. </w:t>
      </w:r>
      <w:r w:rsidR="00D87F7A" w:rsidRPr="00D16E45">
        <w:rPr>
          <w:rFonts w:cs="Times New Roman"/>
          <w:sz w:val="24"/>
          <w:szCs w:val="24"/>
          <w:lang w:val="ru-RU"/>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r w:rsidR="0094005B" w:rsidRPr="00D16E45">
        <w:rPr>
          <w:rFonts w:cs="Times New Roman"/>
          <w:sz w:val="24"/>
          <w:szCs w:val="24"/>
          <w:lang w:val="ru-RU"/>
        </w:rPr>
        <w:t xml:space="preserve"> </w:t>
      </w:r>
      <w:r w:rsidR="00D87F7A" w:rsidRPr="00D16E45">
        <w:rPr>
          <w:rFonts w:cs="Times New Roman"/>
          <w:sz w:val="24"/>
          <w:szCs w:val="24"/>
          <w:lang w:val="ru-RU"/>
        </w:rPr>
        <w:t>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w:t>
      </w:r>
      <w:r w:rsidR="00290030" w:rsidRPr="00D16E45">
        <w:rPr>
          <w:rFonts w:cs="Times New Roman"/>
          <w:sz w:val="24"/>
          <w:szCs w:val="24"/>
          <w:lang w:val="ru-RU"/>
        </w:rPr>
        <w:t>ухгалтерской</w:t>
      </w:r>
      <w:r w:rsidR="00D87F7A" w:rsidRPr="00D16E45">
        <w:rPr>
          <w:rFonts w:cs="Times New Roman"/>
          <w:sz w:val="24"/>
          <w:szCs w:val="24"/>
          <w:lang w:val="ru-RU"/>
        </w:rPr>
        <w:t xml:space="preserve"> отчетности, производится по решению финансового органа.</w:t>
      </w:r>
    </w:p>
    <w:p w14:paraId="07F53248"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Внесение изменений в </w:t>
      </w:r>
      <w:r w:rsidR="0094005B" w:rsidRPr="00D16E45">
        <w:rPr>
          <w:rFonts w:cs="Times New Roman"/>
          <w:sz w:val="24"/>
          <w:szCs w:val="24"/>
          <w:lang w:val="ru-RU"/>
        </w:rPr>
        <w:t>Учетную</w:t>
      </w:r>
      <w:r w:rsidR="007C0DDF" w:rsidRPr="00D16E45">
        <w:rPr>
          <w:rFonts w:cs="Times New Roman"/>
          <w:sz w:val="24"/>
          <w:szCs w:val="24"/>
          <w:lang w:val="ru-RU"/>
        </w:rPr>
        <w:t xml:space="preserve"> политику по предложениям У</w:t>
      </w:r>
      <w:r w:rsidRPr="00D16E45">
        <w:rPr>
          <w:rFonts w:cs="Times New Roman"/>
          <w:sz w:val="24"/>
          <w:szCs w:val="24"/>
          <w:lang w:val="ru-RU"/>
        </w:rPr>
        <w:t>чреждений, их учредителей, финансового органа (далее – инициатор изменений) осуществляется с учетом следующих положений.</w:t>
      </w:r>
    </w:p>
    <w:p w14:paraId="6496A755"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 xml:space="preserve">В предложения по изменению </w:t>
      </w:r>
      <w:r w:rsidR="0094005B" w:rsidRPr="00D16E45">
        <w:rPr>
          <w:rFonts w:cs="Times New Roman"/>
          <w:sz w:val="24"/>
          <w:szCs w:val="24"/>
          <w:lang w:val="ru-RU"/>
        </w:rPr>
        <w:t>Учетной политики</w:t>
      </w:r>
      <w:r w:rsidRPr="00D16E45">
        <w:rPr>
          <w:rFonts w:cs="Times New Roman"/>
          <w:sz w:val="24"/>
          <w:szCs w:val="24"/>
          <w:lang w:val="ru-RU"/>
        </w:rPr>
        <w:t>, подготовленные инициатором изменений, включается следующая информация:</w:t>
      </w:r>
    </w:p>
    <w:p w14:paraId="029E440B" w14:textId="77777777" w:rsidR="00D87F7A" w:rsidRPr="00D16E45" w:rsidRDefault="00D87F7A" w:rsidP="00AC05AD">
      <w:pPr>
        <w:numPr>
          <w:ilvl w:val="0"/>
          <w:numId w:val="7"/>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обоснование необходимости внесения изменений</w:t>
      </w:r>
      <w:r w:rsidRPr="00D16E45">
        <w:rPr>
          <w:rFonts w:cs="Times New Roman"/>
          <w:sz w:val="24"/>
          <w:szCs w:val="24"/>
        </w:rPr>
        <w:t> </w:t>
      </w:r>
      <w:r w:rsidRPr="00D16E45">
        <w:rPr>
          <w:rFonts w:cs="Times New Roman"/>
          <w:sz w:val="24"/>
          <w:szCs w:val="24"/>
          <w:lang w:val="ru-RU"/>
        </w:rPr>
        <w:t>с обоснованием причины возникновения такого изменения;</w:t>
      </w:r>
    </w:p>
    <w:p w14:paraId="0CA51D83" w14:textId="77777777" w:rsidR="00D87F7A" w:rsidRPr="00D16E45" w:rsidRDefault="00D87F7A" w:rsidP="00AC05AD">
      <w:pPr>
        <w:numPr>
          <w:ilvl w:val="0"/>
          <w:numId w:val="7"/>
        </w:numPr>
        <w:spacing w:before="120" w:beforeAutospacing="0" w:after="120" w:afterAutospacing="0" w:line="360" w:lineRule="auto"/>
        <w:ind w:left="780" w:right="180" w:firstLine="567"/>
        <w:contextualSpacing/>
        <w:jc w:val="both"/>
        <w:rPr>
          <w:rFonts w:cs="Times New Roman"/>
          <w:sz w:val="24"/>
          <w:szCs w:val="24"/>
          <w:lang w:val="ru-RU"/>
        </w:rPr>
      </w:pPr>
      <w:r w:rsidRPr="00D16E45">
        <w:rPr>
          <w:rFonts w:cs="Times New Roman"/>
          <w:sz w:val="24"/>
          <w:szCs w:val="24"/>
          <w:lang w:val="ru-RU"/>
        </w:rPr>
        <w:t xml:space="preserve">данные, подтверждающие неэффективность и (или) невозможность применения действующих положений </w:t>
      </w:r>
      <w:r w:rsidR="0094005B" w:rsidRPr="00D16E45">
        <w:rPr>
          <w:rFonts w:cs="Times New Roman"/>
          <w:sz w:val="24"/>
          <w:szCs w:val="24"/>
          <w:lang w:val="ru-RU"/>
        </w:rPr>
        <w:t>Учетной политики</w:t>
      </w:r>
      <w:r w:rsidRPr="00D16E45">
        <w:rPr>
          <w:rFonts w:cs="Times New Roman"/>
          <w:sz w:val="24"/>
          <w:szCs w:val="24"/>
          <w:lang w:val="ru-RU"/>
        </w:rPr>
        <w:t>, ухудшающих качество и (или) препятствующих осуществлению централизуемых полномочий;</w:t>
      </w:r>
    </w:p>
    <w:p w14:paraId="3569D0F5" w14:textId="77777777" w:rsidR="00D87F7A" w:rsidRPr="00D16E45" w:rsidRDefault="00D87F7A" w:rsidP="00AC05AD">
      <w:pPr>
        <w:numPr>
          <w:ilvl w:val="0"/>
          <w:numId w:val="7"/>
        </w:numPr>
        <w:spacing w:before="120" w:beforeAutospacing="0" w:after="120" w:afterAutospacing="0" w:line="360" w:lineRule="auto"/>
        <w:ind w:left="780" w:right="180" w:firstLine="567"/>
        <w:jc w:val="both"/>
        <w:rPr>
          <w:rFonts w:cs="Times New Roman"/>
          <w:sz w:val="24"/>
          <w:szCs w:val="24"/>
          <w:lang w:val="ru-RU"/>
        </w:rPr>
      </w:pPr>
      <w:r w:rsidRPr="00D16E45">
        <w:rPr>
          <w:rFonts w:cs="Times New Roman"/>
          <w:sz w:val="24"/>
          <w:szCs w:val="24"/>
          <w:lang w:val="ru-RU"/>
        </w:rPr>
        <w:t>прогноз финансовых, экономических и иных последствий внесения таких изменений.</w:t>
      </w:r>
    </w:p>
    <w:p w14:paraId="37821179" w14:textId="77777777" w:rsidR="00D87F7A" w:rsidRPr="00D16E45" w:rsidRDefault="00D87F7A" w:rsidP="0094005B">
      <w:pPr>
        <w:spacing w:before="120" w:beforeAutospacing="0" w:after="120" w:afterAutospacing="0" w:line="360" w:lineRule="auto"/>
        <w:ind w:firstLine="567"/>
        <w:jc w:val="both"/>
        <w:rPr>
          <w:rFonts w:cs="Times New Roman"/>
          <w:sz w:val="24"/>
          <w:szCs w:val="24"/>
          <w:lang w:val="ru-RU"/>
        </w:rPr>
      </w:pPr>
      <w:r w:rsidRPr="00D16E45">
        <w:rPr>
          <w:rFonts w:cs="Times New Roman"/>
          <w:sz w:val="24"/>
          <w:szCs w:val="24"/>
          <w:lang w:val="ru-RU"/>
        </w:rPr>
        <w:t>Централизованная бухгалтерия в течение 30</w:t>
      </w:r>
      <w:r w:rsidR="00290030" w:rsidRPr="00D16E45">
        <w:rPr>
          <w:rFonts w:cs="Times New Roman"/>
          <w:sz w:val="24"/>
          <w:szCs w:val="24"/>
          <w:lang w:val="ru-RU"/>
        </w:rPr>
        <w:t xml:space="preserve"> (Тридцати)</w:t>
      </w:r>
      <w:r w:rsidRPr="00D16E45">
        <w:rPr>
          <w:rFonts w:cs="Times New Roman"/>
          <w:sz w:val="24"/>
          <w:szCs w:val="24"/>
          <w:lang w:val="ru-RU"/>
        </w:rPr>
        <w:t xml:space="preserve"> рабочих дней от даты поступления предложений</w:t>
      </w:r>
      <w:r w:rsidRPr="00D16E45">
        <w:rPr>
          <w:rFonts w:cs="Times New Roman"/>
          <w:sz w:val="24"/>
          <w:szCs w:val="24"/>
        </w:rPr>
        <w:t> </w:t>
      </w:r>
      <w:r w:rsidRPr="00D16E45">
        <w:rPr>
          <w:rFonts w:cs="Times New Roman"/>
          <w:sz w:val="24"/>
          <w:szCs w:val="24"/>
          <w:lang w:val="ru-RU"/>
        </w:rPr>
        <w:t xml:space="preserve">принимает решение о внесении соответствующего изменения в </w:t>
      </w:r>
      <w:r w:rsidR="0094005B" w:rsidRPr="00D16E45">
        <w:rPr>
          <w:rFonts w:cs="Times New Roman"/>
          <w:sz w:val="24"/>
          <w:szCs w:val="24"/>
          <w:lang w:val="ru-RU"/>
        </w:rPr>
        <w:t>Учетную политику</w:t>
      </w:r>
      <w:r w:rsidR="00290030" w:rsidRPr="00D16E45">
        <w:rPr>
          <w:rFonts w:cs="Times New Roman"/>
          <w:sz w:val="24"/>
          <w:szCs w:val="24"/>
          <w:lang w:val="ru-RU"/>
        </w:rPr>
        <w:t>, ли</w:t>
      </w:r>
      <w:r w:rsidRPr="00D16E45">
        <w:rPr>
          <w:rFonts w:cs="Times New Roman"/>
          <w:sz w:val="24"/>
          <w:szCs w:val="24"/>
          <w:lang w:val="ru-RU"/>
        </w:rPr>
        <w:t>бо подготавливает мотивированное заключение о нецелесообразности представленных предложений по изменению</w:t>
      </w:r>
      <w:r w:rsidRPr="00D16E45">
        <w:rPr>
          <w:rFonts w:cs="Times New Roman"/>
          <w:sz w:val="24"/>
          <w:szCs w:val="24"/>
        </w:rPr>
        <w:t> </w:t>
      </w:r>
      <w:r w:rsidRPr="00D16E45">
        <w:rPr>
          <w:rFonts w:cs="Times New Roman"/>
          <w:sz w:val="24"/>
          <w:szCs w:val="24"/>
          <w:lang w:val="ru-RU"/>
        </w:rPr>
        <w:t>ввиду их несоответствия принципам концептуальных основ бухгалтерского учета,</w:t>
      </w:r>
      <w:r w:rsidRPr="00D16E45">
        <w:rPr>
          <w:rFonts w:cs="Times New Roman"/>
          <w:sz w:val="24"/>
          <w:szCs w:val="24"/>
        </w:rPr>
        <w:t> </w:t>
      </w:r>
      <w:r w:rsidRPr="00D16E45">
        <w:rPr>
          <w:rFonts w:cs="Times New Roman"/>
          <w:sz w:val="24"/>
          <w:szCs w:val="24"/>
          <w:lang w:val="ru-RU"/>
        </w:rPr>
        <w:t xml:space="preserve"> утвержденных</w:t>
      </w:r>
      <w:r w:rsidRPr="00D16E45">
        <w:rPr>
          <w:rFonts w:cs="Times New Roman"/>
          <w:sz w:val="24"/>
          <w:szCs w:val="24"/>
        </w:rPr>
        <w:t> </w:t>
      </w:r>
      <w:r w:rsidRPr="00D16E45">
        <w:rPr>
          <w:rFonts w:cs="Times New Roman"/>
          <w:sz w:val="24"/>
          <w:szCs w:val="24"/>
          <w:lang w:val="ru-RU"/>
        </w:rPr>
        <w:t xml:space="preserve">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w:t>
      </w:r>
      <w:r w:rsidR="0094005B" w:rsidRPr="00D16E45">
        <w:rPr>
          <w:rFonts w:cs="Times New Roman"/>
          <w:sz w:val="24"/>
          <w:szCs w:val="24"/>
          <w:lang w:val="ru-RU"/>
        </w:rPr>
        <w:t>Учетную</w:t>
      </w:r>
      <w:r w:rsidRPr="00D16E45">
        <w:rPr>
          <w:rFonts w:cs="Times New Roman"/>
          <w:sz w:val="24"/>
          <w:szCs w:val="24"/>
          <w:lang w:val="ru-RU"/>
        </w:rPr>
        <w:t xml:space="preserve"> политику может запросить дополнительную информацию</w:t>
      </w:r>
      <w:r w:rsidRPr="00D16E45">
        <w:rPr>
          <w:rFonts w:cs="Times New Roman"/>
          <w:sz w:val="24"/>
          <w:szCs w:val="24"/>
        </w:rPr>
        <w:t> </w:t>
      </w:r>
      <w:r w:rsidRPr="00D16E45">
        <w:rPr>
          <w:rFonts w:cs="Times New Roman"/>
          <w:sz w:val="24"/>
          <w:szCs w:val="24"/>
          <w:lang w:val="ru-RU"/>
        </w:rPr>
        <w:t>у инициатора изменений.</w:t>
      </w:r>
    </w:p>
    <w:p w14:paraId="5A3B21B1" w14:textId="6BCD27FB" w:rsidR="001041ED" w:rsidRPr="00D16E45" w:rsidRDefault="00D87F7A" w:rsidP="00BC22F6">
      <w:pPr>
        <w:pStyle w:val="st-j-0-73-5"/>
        <w:spacing w:before="120" w:beforeAutospacing="0" w:after="120" w:afterAutospacing="0" w:line="360" w:lineRule="auto"/>
        <w:ind w:right="80" w:firstLine="567"/>
        <w:jc w:val="both"/>
      </w:pPr>
      <w:r w:rsidRPr="00D16E45">
        <w:lastRenderedPageBreak/>
        <w:t>Для определения даты начала применения вносимых измене</w:t>
      </w:r>
      <w:r w:rsidR="00290030" w:rsidRPr="00D16E45">
        <w:t>ний Ц</w:t>
      </w:r>
      <w:r w:rsidRPr="00D16E45">
        <w:t>ентрализованная бухгалтерия дает заключение относительно состава показателей бухгалтерской отчетности соответствующего отчетного периода, на который окажут влияние вносимые</w:t>
      </w:r>
      <w:r w:rsidR="0094005B" w:rsidRPr="00D16E45">
        <w:t xml:space="preserve"> изменения.</w:t>
      </w:r>
      <w:r w:rsidR="001041ED" w:rsidRPr="00D16E45">
        <w:br w:type="page"/>
      </w:r>
    </w:p>
    <w:p w14:paraId="3883C4A4" w14:textId="77777777" w:rsidR="00BC22F6" w:rsidRPr="00D16E45" w:rsidRDefault="00BC22F6" w:rsidP="00BC22F6">
      <w:pPr>
        <w:pStyle w:val="st-j-0-73-5"/>
        <w:spacing w:before="120" w:beforeAutospacing="0" w:after="120" w:afterAutospacing="0" w:line="360" w:lineRule="auto"/>
        <w:ind w:right="80" w:firstLine="567"/>
        <w:jc w:val="both"/>
      </w:pPr>
    </w:p>
    <w:p w14:paraId="29887485" w14:textId="77777777" w:rsidR="001041ED" w:rsidRPr="00D16E45" w:rsidRDefault="001041ED" w:rsidP="00B02B85">
      <w:pPr>
        <w:pStyle w:val="heading1normal"/>
        <w:numPr>
          <w:ilvl w:val="0"/>
          <w:numId w:val="0"/>
        </w:numPr>
        <w:ind w:left="360"/>
        <w:jc w:val="right"/>
        <w:rPr>
          <w:b/>
        </w:rPr>
      </w:pPr>
      <w:bookmarkStart w:id="82" w:name="_Toc122508185"/>
      <w:r w:rsidRPr="00D16E45">
        <w:rPr>
          <w:b/>
        </w:rPr>
        <w:t>Приложение № 1</w:t>
      </w:r>
      <w:bookmarkEnd w:id="82"/>
      <w:r w:rsidRPr="00D16E45">
        <w:rPr>
          <w:b/>
        </w:rPr>
        <w:t xml:space="preserve"> </w:t>
      </w:r>
    </w:p>
    <w:p w14:paraId="72EAD766" w14:textId="77777777" w:rsidR="001041ED" w:rsidRPr="00D16E45" w:rsidRDefault="001041ED" w:rsidP="001041ED">
      <w:pPr>
        <w:pStyle w:val="st-j-0-73-5"/>
        <w:spacing w:before="0" w:beforeAutospacing="0" w:after="0" w:afterAutospacing="0"/>
        <w:ind w:right="79" w:firstLine="567"/>
        <w:jc w:val="right"/>
      </w:pPr>
      <w:r w:rsidRPr="00D16E45">
        <w:t xml:space="preserve">к Учетной политике </w:t>
      </w:r>
    </w:p>
    <w:p w14:paraId="413D5D79" w14:textId="77777777" w:rsidR="0009692E" w:rsidRPr="00D16E45" w:rsidRDefault="001041ED" w:rsidP="001041ED">
      <w:pPr>
        <w:pStyle w:val="st-j-0-73-5"/>
        <w:spacing w:before="0" w:beforeAutospacing="0" w:after="0" w:afterAutospacing="0"/>
        <w:ind w:right="79" w:firstLine="567"/>
        <w:jc w:val="right"/>
      </w:pPr>
      <w:r w:rsidRPr="00D16E45">
        <w:t>для целей бухгалтерского учета</w:t>
      </w:r>
    </w:p>
    <w:p w14:paraId="34430C1A" w14:textId="671F042D" w:rsidR="0009692E" w:rsidRPr="00D16E45" w:rsidRDefault="00915AF0" w:rsidP="00E54358">
      <w:pPr>
        <w:pStyle w:val="2"/>
        <w:keepLines w:val="0"/>
        <w:numPr>
          <w:ilvl w:val="1"/>
          <w:numId w:val="34"/>
        </w:numPr>
        <w:suppressAutoHyphens/>
        <w:spacing w:before="0" w:line="240" w:lineRule="auto"/>
        <w:jc w:val="center"/>
        <w:rPr>
          <w:rFonts w:ascii="Times New Roman" w:hAnsi="Times New Roman"/>
          <w:b/>
          <w:color w:val="auto"/>
          <w:sz w:val="24"/>
          <w:szCs w:val="24"/>
          <w:lang w:eastAsia="ru-RU"/>
        </w:rPr>
      </w:pPr>
      <w:bookmarkStart w:id="83" w:name="_Toc122508186"/>
      <w:r w:rsidRPr="00D16E45">
        <w:rPr>
          <w:rFonts w:ascii="Times New Roman" w:hAnsi="Times New Roman"/>
          <w:b/>
          <w:color w:val="auto"/>
          <w:sz w:val="24"/>
          <w:szCs w:val="24"/>
          <w:lang w:eastAsia="ru-RU"/>
        </w:rPr>
        <w:t>Рабочий план счетов</w:t>
      </w:r>
      <w:bookmarkEnd w:id="83"/>
    </w:p>
    <w:p w14:paraId="78C4D4EF" w14:textId="77777777" w:rsidR="0009692E" w:rsidRPr="00D16E45" w:rsidRDefault="0009692E" w:rsidP="001041ED">
      <w:pPr>
        <w:pStyle w:val="st-j-0-73-5"/>
        <w:spacing w:before="0" w:beforeAutospacing="0" w:after="0" w:afterAutospacing="0"/>
        <w:ind w:right="79" w:firstLine="567"/>
        <w:jc w:val="right"/>
      </w:pP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134"/>
        <w:gridCol w:w="992"/>
        <w:gridCol w:w="709"/>
        <w:gridCol w:w="709"/>
        <w:gridCol w:w="709"/>
        <w:gridCol w:w="708"/>
        <w:gridCol w:w="851"/>
        <w:gridCol w:w="567"/>
        <w:gridCol w:w="567"/>
        <w:gridCol w:w="709"/>
      </w:tblGrid>
      <w:tr w:rsidR="003278C7" w:rsidRPr="00FB3CAD" w14:paraId="5BCCEF8D" w14:textId="77777777" w:rsidTr="008B47EB">
        <w:tc>
          <w:tcPr>
            <w:tcW w:w="2835" w:type="dxa"/>
            <w:vMerge w:val="restart"/>
            <w:tcBorders>
              <w:top w:val="single" w:sz="4" w:space="0" w:color="auto"/>
              <w:bottom w:val="single" w:sz="4" w:space="0" w:color="auto"/>
              <w:right w:val="single" w:sz="4" w:space="0" w:color="auto"/>
            </w:tcBorders>
          </w:tcPr>
          <w:p w14:paraId="7D274EE0" w14:textId="77777777" w:rsidR="003278C7" w:rsidRPr="00FB3CAD" w:rsidRDefault="003278C7" w:rsidP="008B47EB">
            <w:pPr>
              <w:pStyle w:val="afff5"/>
              <w:jc w:val="center"/>
              <w:rPr>
                <w:sz w:val="16"/>
                <w:szCs w:val="16"/>
              </w:rPr>
            </w:pPr>
            <w:r w:rsidRPr="00FB3CAD">
              <w:rPr>
                <w:sz w:val="16"/>
                <w:szCs w:val="16"/>
              </w:rPr>
              <w:t>Наименование счета</w:t>
            </w:r>
          </w:p>
        </w:tc>
        <w:tc>
          <w:tcPr>
            <w:tcW w:w="7655" w:type="dxa"/>
            <w:gridSpan w:val="10"/>
            <w:tcBorders>
              <w:top w:val="single" w:sz="4" w:space="0" w:color="auto"/>
              <w:left w:val="single" w:sz="4" w:space="0" w:color="auto"/>
              <w:bottom w:val="single" w:sz="4" w:space="0" w:color="auto"/>
            </w:tcBorders>
          </w:tcPr>
          <w:p w14:paraId="6809D212" w14:textId="77777777" w:rsidR="003278C7" w:rsidRPr="00FB3CAD" w:rsidRDefault="003278C7" w:rsidP="008B47EB">
            <w:pPr>
              <w:pStyle w:val="afff5"/>
              <w:jc w:val="center"/>
              <w:rPr>
                <w:sz w:val="16"/>
                <w:szCs w:val="16"/>
              </w:rPr>
            </w:pPr>
            <w:r w:rsidRPr="00FB3CAD">
              <w:rPr>
                <w:sz w:val="16"/>
                <w:szCs w:val="16"/>
              </w:rPr>
              <w:t>Номер счета</w:t>
            </w:r>
          </w:p>
        </w:tc>
      </w:tr>
      <w:tr w:rsidR="003278C7" w:rsidRPr="00FB3CAD" w14:paraId="3AC577A0" w14:textId="77777777" w:rsidTr="008B47EB">
        <w:tc>
          <w:tcPr>
            <w:tcW w:w="2835" w:type="dxa"/>
            <w:vMerge/>
            <w:tcBorders>
              <w:top w:val="single" w:sz="4" w:space="0" w:color="auto"/>
              <w:bottom w:val="single" w:sz="4" w:space="0" w:color="auto"/>
              <w:right w:val="single" w:sz="4" w:space="0" w:color="auto"/>
            </w:tcBorders>
          </w:tcPr>
          <w:p w14:paraId="600EED74" w14:textId="77777777" w:rsidR="003278C7" w:rsidRPr="00FB3CAD" w:rsidRDefault="003278C7" w:rsidP="008B47EB">
            <w:pPr>
              <w:pStyle w:val="afff5"/>
              <w:rPr>
                <w:sz w:val="16"/>
                <w:szCs w:val="16"/>
              </w:rPr>
            </w:pPr>
          </w:p>
        </w:tc>
        <w:tc>
          <w:tcPr>
            <w:tcW w:w="7655" w:type="dxa"/>
            <w:gridSpan w:val="10"/>
            <w:tcBorders>
              <w:top w:val="single" w:sz="4" w:space="0" w:color="auto"/>
              <w:left w:val="single" w:sz="4" w:space="0" w:color="auto"/>
              <w:bottom w:val="single" w:sz="4" w:space="0" w:color="auto"/>
            </w:tcBorders>
          </w:tcPr>
          <w:p w14:paraId="37B8774C" w14:textId="77777777" w:rsidR="003278C7" w:rsidRPr="00FB3CAD" w:rsidRDefault="003278C7" w:rsidP="008B47EB">
            <w:pPr>
              <w:pStyle w:val="afff5"/>
              <w:jc w:val="center"/>
              <w:rPr>
                <w:sz w:val="16"/>
                <w:szCs w:val="16"/>
              </w:rPr>
            </w:pPr>
            <w:r w:rsidRPr="00FB3CAD">
              <w:rPr>
                <w:sz w:val="16"/>
                <w:szCs w:val="16"/>
              </w:rPr>
              <w:t>код</w:t>
            </w:r>
          </w:p>
        </w:tc>
      </w:tr>
      <w:tr w:rsidR="003278C7" w:rsidRPr="00FB3CAD" w14:paraId="07221DB0" w14:textId="77777777" w:rsidTr="008B47EB">
        <w:tc>
          <w:tcPr>
            <w:tcW w:w="2835" w:type="dxa"/>
            <w:vMerge/>
            <w:tcBorders>
              <w:top w:val="single" w:sz="4" w:space="0" w:color="auto"/>
              <w:bottom w:val="single" w:sz="4" w:space="0" w:color="auto"/>
              <w:right w:val="single" w:sz="4" w:space="0" w:color="auto"/>
            </w:tcBorders>
          </w:tcPr>
          <w:p w14:paraId="448B06DF" w14:textId="77777777" w:rsidR="003278C7" w:rsidRPr="00FB3CAD" w:rsidRDefault="003278C7" w:rsidP="008B47EB">
            <w:pPr>
              <w:pStyle w:val="afff5"/>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14:paraId="2493795F" w14:textId="77777777" w:rsidR="003278C7" w:rsidRPr="00FB3CAD" w:rsidRDefault="003278C7" w:rsidP="008B47EB">
            <w:pPr>
              <w:pStyle w:val="afff5"/>
              <w:jc w:val="center"/>
              <w:rPr>
                <w:sz w:val="16"/>
                <w:szCs w:val="16"/>
              </w:rPr>
            </w:pPr>
            <w:r w:rsidRPr="00FB3CAD">
              <w:rPr>
                <w:sz w:val="16"/>
                <w:szCs w:val="16"/>
              </w:rPr>
              <w:t>аналитический классификационный</w:t>
            </w:r>
          </w:p>
        </w:tc>
        <w:tc>
          <w:tcPr>
            <w:tcW w:w="992" w:type="dxa"/>
            <w:vMerge w:val="restart"/>
            <w:tcBorders>
              <w:top w:val="single" w:sz="4" w:space="0" w:color="auto"/>
              <w:left w:val="single" w:sz="4" w:space="0" w:color="auto"/>
              <w:bottom w:val="single" w:sz="4" w:space="0" w:color="auto"/>
              <w:right w:val="single" w:sz="4" w:space="0" w:color="auto"/>
            </w:tcBorders>
          </w:tcPr>
          <w:p w14:paraId="48A3FB9E" w14:textId="77777777" w:rsidR="003278C7" w:rsidRPr="00FB3CAD" w:rsidRDefault="003278C7" w:rsidP="008B47EB">
            <w:pPr>
              <w:pStyle w:val="afff5"/>
              <w:jc w:val="center"/>
              <w:rPr>
                <w:sz w:val="16"/>
                <w:szCs w:val="16"/>
              </w:rPr>
            </w:pPr>
            <w:r w:rsidRPr="00FB3CAD">
              <w:rPr>
                <w:sz w:val="16"/>
                <w:szCs w:val="16"/>
              </w:rPr>
              <w:t>вида фин. обеспечения</w:t>
            </w:r>
          </w:p>
          <w:p w14:paraId="55F8A886" w14:textId="77777777" w:rsidR="003278C7" w:rsidRPr="00FB3CAD" w:rsidRDefault="003278C7" w:rsidP="008B47EB">
            <w:pPr>
              <w:pStyle w:val="afff5"/>
              <w:rPr>
                <w:sz w:val="16"/>
                <w:szCs w:val="16"/>
              </w:rPr>
            </w:pPr>
          </w:p>
        </w:tc>
        <w:tc>
          <w:tcPr>
            <w:tcW w:w="3686" w:type="dxa"/>
            <w:gridSpan w:val="5"/>
            <w:tcBorders>
              <w:top w:val="single" w:sz="4" w:space="0" w:color="auto"/>
              <w:left w:val="single" w:sz="4" w:space="0" w:color="auto"/>
              <w:bottom w:val="single" w:sz="4" w:space="0" w:color="auto"/>
              <w:right w:val="single" w:sz="4" w:space="0" w:color="auto"/>
            </w:tcBorders>
          </w:tcPr>
          <w:p w14:paraId="3F660B80" w14:textId="77777777" w:rsidR="003278C7" w:rsidRPr="00FB3CAD" w:rsidRDefault="003278C7" w:rsidP="008B47EB">
            <w:pPr>
              <w:pStyle w:val="afff5"/>
              <w:jc w:val="center"/>
              <w:rPr>
                <w:sz w:val="16"/>
                <w:szCs w:val="16"/>
              </w:rPr>
            </w:pPr>
            <w:r w:rsidRPr="00FB3CAD">
              <w:rPr>
                <w:sz w:val="16"/>
                <w:szCs w:val="16"/>
              </w:rPr>
              <w:t>синтетического счета</w:t>
            </w:r>
          </w:p>
        </w:tc>
        <w:tc>
          <w:tcPr>
            <w:tcW w:w="1843" w:type="dxa"/>
            <w:gridSpan w:val="3"/>
            <w:vMerge w:val="restart"/>
            <w:tcBorders>
              <w:top w:val="single" w:sz="4" w:space="0" w:color="auto"/>
              <w:left w:val="single" w:sz="4" w:space="0" w:color="auto"/>
              <w:bottom w:val="single" w:sz="4" w:space="0" w:color="auto"/>
            </w:tcBorders>
          </w:tcPr>
          <w:p w14:paraId="48D3F9C7" w14:textId="77777777" w:rsidR="003278C7" w:rsidRPr="00FB3CAD" w:rsidRDefault="003278C7" w:rsidP="008B47EB">
            <w:pPr>
              <w:pStyle w:val="afff5"/>
              <w:jc w:val="center"/>
              <w:rPr>
                <w:sz w:val="16"/>
                <w:szCs w:val="16"/>
              </w:rPr>
            </w:pPr>
            <w:r w:rsidRPr="00FB3CAD">
              <w:rPr>
                <w:sz w:val="16"/>
                <w:szCs w:val="16"/>
              </w:rPr>
              <w:t xml:space="preserve">аналитический по </w:t>
            </w:r>
            <w:hyperlink r:id="rId71" w:history="1">
              <w:r w:rsidRPr="00FB3CAD">
                <w:rPr>
                  <w:rStyle w:val="afff4"/>
                  <w:color w:val="auto"/>
                  <w:sz w:val="16"/>
                  <w:szCs w:val="16"/>
                </w:rPr>
                <w:t>КОСГУ</w:t>
              </w:r>
            </w:hyperlink>
          </w:p>
        </w:tc>
      </w:tr>
      <w:tr w:rsidR="003278C7" w:rsidRPr="00FB3CAD" w14:paraId="7BE3504E" w14:textId="77777777" w:rsidTr="008B47EB">
        <w:tc>
          <w:tcPr>
            <w:tcW w:w="2835" w:type="dxa"/>
            <w:vMerge/>
            <w:tcBorders>
              <w:top w:val="single" w:sz="4" w:space="0" w:color="auto"/>
              <w:bottom w:val="single" w:sz="4" w:space="0" w:color="auto"/>
              <w:right w:val="single" w:sz="4" w:space="0" w:color="auto"/>
            </w:tcBorders>
          </w:tcPr>
          <w:p w14:paraId="42D9ACF9" w14:textId="77777777" w:rsidR="003278C7" w:rsidRPr="00FB3CAD" w:rsidRDefault="003278C7" w:rsidP="008B47EB">
            <w:pPr>
              <w:pStyle w:val="afff5"/>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33CDA39A" w14:textId="77777777" w:rsidR="003278C7" w:rsidRPr="00FB3CAD" w:rsidRDefault="003278C7" w:rsidP="008B47EB">
            <w:pPr>
              <w:pStyle w:val="afff5"/>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730A07EF" w14:textId="77777777" w:rsidR="003278C7" w:rsidRPr="00FB3CAD" w:rsidRDefault="003278C7" w:rsidP="008B47EB">
            <w:pPr>
              <w:pStyle w:val="afff5"/>
              <w:rPr>
                <w:sz w:val="16"/>
                <w:szCs w:val="16"/>
              </w:rPr>
            </w:pPr>
          </w:p>
        </w:tc>
        <w:tc>
          <w:tcPr>
            <w:tcW w:w="2127" w:type="dxa"/>
            <w:gridSpan w:val="3"/>
            <w:tcBorders>
              <w:top w:val="single" w:sz="4" w:space="0" w:color="auto"/>
              <w:left w:val="single" w:sz="4" w:space="0" w:color="auto"/>
              <w:bottom w:val="single" w:sz="4" w:space="0" w:color="auto"/>
              <w:right w:val="single" w:sz="4" w:space="0" w:color="auto"/>
            </w:tcBorders>
          </w:tcPr>
          <w:p w14:paraId="62DF567B" w14:textId="77777777" w:rsidR="003278C7" w:rsidRPr="00FB3CAD" w:rsidRDefault="003278C7" w:rsidP="008B47EB">
            <w:pPr>
              <w:pStyle w:val="afff5"/>
              <w:jc w:val="center"/>
              <w:rPr>
                <w:sz w:val="16"/>
                <w:szCs w:val="16"/>
              </w:rPr>
            </w:pPr>
            <w:r w:rsidRPr="00FB3CAD">
              <w:rPr>
                <w:sz w:val="16"/>
                <w:szCs w:val="16"/>
              </w:rPr>
              <w:t>объекта учета</w:t>
            </w:r>
          </w:p>
        </w:tc>
        <w:tc>
          <w:tcPr>
            <w:tcW w:w="708" w:type="dxa"/>
            <w:tcBorders>
              <w:top w:val="single" w:sz="4" w:space="0" w:color="auto"/>
              <w:left w:val="single" w:sz="4" w:space="0" w:color="auto"/>
              <w:bottom w:val="single" w:sz="4" w:space="0" w:color="auto"/>
              <w:right w:val="single" w:sz="4" w:space="0" w:color="auto"/>
            </w:tcBorders>
          </w:tcPr>
          <w:p w14:paraId="2D0593DD" w14:textId="77777777" w:rsidR="003278C7" w:rsidRPr="00FB3CAD" w:rsidRDefault="003278C7" w:rsidP="008B47EB">
            <w:pPr>
              <w:pStyle w:val="afff5"/>
              <w:jc w:val="center"/>
              <w:rPr>
                <w:sz w:val="16"/>
                <w:szCs w:val="16"/>
              </w:rPr>
            </w:pPr>
            <w:r w:rsidRPr="00FB3CAD">
              <w:rPr>
                <w:sz w:val="16"/>
                <w:szCs w:val="16"/>
              </w:rPr>
              <w:t>группы</w:t>
            </w:r>
          </w:p>
        </w:tc>
        <w:tc>
          <w:tcPr>
            <w:tcW w:w="851" w:type="dxa"/>
            <w:tcBorders>
              <w:top w:val="single" w:sz="4" w:space="0" w:color="auto"/>
              <w:left w:val="single" w:sz="4" w:space="0" w:color="auto"/>
              <w:bottom w:val="single" w:sz="4" w:space="0" w:color="auto"/>
              <w:right w:val="single" w:sz="4" w:space="0" w:color="auto"/>
            </w:tcBorders>
          </w:tcPr>
          <w:p w14:paraId="4A063D55" w14:textId="77777777" w:rsidR="003278C7" w:rsidRPr="00FB3CAD" w:rsidRDefault="003278C7" w:rsidP="008B47EB">
            <w:pPr>
              <w:pStyle w:val="afff5"/>
              <w:jc w:val="center"/>
              <w:rPr>
                <w:sz w:val="16"/>
                <w:szCs w:val="16"/>
              </w:rPr>
            </w:pPr>
            <w:r w:rsidRPr="00FB3CAD">
              <w:rPr>
                <w:sz w:val="16"/>
                <w:szCs w:val="16"/>
              </w:rPr>
              <w:t>вида</w:t>
            </w:r>
          </w:p>
        </w:tc>
        <w:tc>
          <w:tcPr>
            <w:tcW w:w="1843" w:type="dxa"/>
            <w:gridSpan w:val="3"/>
            <w:vMerge/>
            <w:tcBorders>
              <w:top w:val="single" w:sz="4" w:space="0" w:color="auto"/>
              <w:left w:val="single" w:sz="4" w:space="0" w:color="auto"/>
              <w:bottom w:val="single" w:sz="4" w:space="0" w:color="auto"/>
            </w:tcBorders>
          </w:tcPr>
          <w:p w14:paraId="6C6BBA9F" w14:textId="77777777" w:rsidR="003278C7" w:rsidRPr="00FB3CAD" w:rsidRDefault="003278C7" w:rsidP="008B47EB">
            <w:pPr>
              <w:pStyle w:val="afff5"/>
              <w:rPr>
                <w:sz w:val="16"/>
                <w:szCs w:val="16"/>
              </w:rPr>
            </w:pPr>
          </w:p>
        </w:tc>
      </w:tr>
      <w:tr w:rsidR="003278C7" w:rsidRPr="00FB3CAD" w14:paraId="2B455A7A" w14:textId="77777777" w:rsidTr="008B47EB">
        <w:tc>
          <w:tcPr>
            <w:tcW w:w="2835" w:type="dxa"/>
            <w:vMerge/>
            <w:tcBorders>
              <w:top w:val="single" w:sz="4" w:space="0" w:color="auto"/>
              <w:bottom w:val="single" w:sz="4" w:space="0" w:color="auto"/>
              <w:right w:val="single" w:sz="4" w:space="0" w:color="auto"/>
            </w:tcBorders>
          </w:tcPr>
          <w:p w14:paraId="5A8CCBED" w14:textId="77777777" w:rsidR="003278C7" w:rsidRPr="00FB3CAD" w:rsidRDefault="003278C7" w:rsidP="008B47EB">
            <w:pPr>
              <w:pStyle w:val="afff5"/>
              <w:rPr>
                <w:sz w:val="16"/>
                <w:szCs w:val="16"/>
              </w:rPr>
            </w:pPr>
          </w:p>
        </w:tc>
        <w:tc>
          <w:tcPr>
            <w:tcW w:w="7655" w:type="dxa"/>
            <w:gridSpan w:val="10"/>
            <w:tcBorders>
              <w:top w:val="single" w:sz="4" w:space="0" w:color="auto"/>
              <w:left w:val="single" w:sz="4" w:space="0" w:color="auto"/>
              <w:bottom w:val="single" w:sz="4" w:space="0" w:color="auto"/>
            </w:tcBorders>
          </w:tcPr>
          <w:p w14:paraId="66782C38" w14:textId="77777777" w:rsidR="003278C7" w:rsidRPr="00FB3CAD" w:rsidRDefault="003278C7" w:rsidP="008B47EB">
            <w:pPr>
              <w:pStyle w:val="afff5"/>
              <w:jc w:val="center"/>
              <w:rPr>
                <w:sz w:val="16"/>
                <w:szCs w:val="16"/>
              </w:rPr>
            </w:pPr>
            <w:r w:rsidRPr="00FB3CAD">
              <w:rPr>
                <w:sz w:val="16"/>
                <w:szCs w:val="16"/>
              </w:rPr>
              <w:t>номер разряда счета</w:t>
            </w:r>
          </w:p>
        </w:tc>
      </w:tr>
      <w:tr w:rsidR="003278C7" w:rsidRPr="00FB3CAD" w14:paraId="2E7CA3EC" w14:textId="77777777" w:rsidTr="008B47EB">
        <w:tc>
          <w:tcPr>
            <w:tcW w:w="2835" w:type="dxa"/>
            <w:vMerge/>
            <w:tcBorders>
              <w:top w:val="single" w:sz="4" w:space="0" w:color="auto"/>
              <w:bottom w:val="single" w:sz="4" w:space="0" w:color="auto"/>
              <w:right w:val="single" w:sz="4" w:space="0" w:color="auto"/>
            </w:tcBorders>
          </w:tcPr>
          <w:p w14:paraId="1EACD702" w14:textId="77777777" w:rsidR="003278C7" w:rsidRPr="00FB3CAD" w:rsidRDefault="003278C7" w:rsidP="008B47EB">
            <w:pPr>
              <w:pStyle w:val="afff5"/>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C135A6" w14:textId="77777777" w:rsidR="003278C7" w:rsidRPr="00FB3CAD" w:rsidRDefault="003278C7" w:rsidP="008B47EB">
            <w:pPr>
              <w:pStyle w:val="afff5"/>
              <w:jc w:val="center"/>
              <w:rPr>
                <w:sz w:val="16"/>
                <w:szCs w:val="16"/>
              </w:rPr>
            </w:pPr>
            <w:r w:rsidRPr="00FB3CAD">
              <w:rPr>
                <w:sz w:val="16"/>
                <w:szCs w:val="16"/>
              </w:rPr>
              <w:t>1 - 17</w:t>
            </w:r>
          </w:p>
        </w:tc>
        <w:tc>
          <w:tcPr>
            <w:tcW w:w="992" w:type="dxa"/>
            <w:tcBorders>
              <w:top w:val="single" w:sz="4" w:space="0" w:color="auto"/>
              <w:left w:val="single" w:sz="4" w:space="0" w:color="auto"/>
              <w:bottom w:val="single" w:sz="4" w:space="0" w:color="auto"/>
              <w:right w:val="single" w:sz="4" w:space="0" w:color="auto"/>
            </w:tcBorders>
          </w:tcPr>
          <w:p w14:paraId="7A341DE8" w14:textId="77777777" w:rsidR="003278C7" w:rsidRPr="00FB3CAD" w:rsidRDefault="003278C7" w:rsidP="008B47EB">
            <w:pPr>
              <w:pStyle w:val="afff5"/>
              <w:jc w:val="center"/>
              <w:rPr>
                <w:sz w:val="16"/>
                <w:szCs w:val="16"/>
              </w:rPr>
            </w:pPr>
            <w:r w:rsidRPr="00FB3CAD">
              <w:rPr>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3C6C501B" w14:textId="77777777" w:rsidR="003278C7" w:rsidRPr="00FB3CAD" w:rsidRDefault="003278C7" w:rsidP="008B47EB">
            <w:pPr>
              <w:pStyle w:val="afff5"/>
              <w:jc w:val="center"/>
              <w:rPr>
                <w:sz w:val="16"/>
                <w:szCs w:val="16"/>
              </w:rPr>
            </w:pPr>
            <w:r w:rsidRPr="00FB3CAD">
              <w:rPr>
                <w:sz w:val="16"/>
                <w:szCs w:val="16"/>
              </w:rPr>
              <w:t>19</w:t>
            </w:r>
          </w:p>
        </w:tc>
        <w:tc>
          <w:tcPr>
            <w:tcW w:w="709" w:type="dxa"/>
            <w:tcBorders>
              <w:top w:val="single" w:sz="4" w:space="0" w:color="auto"/>
              <w:left w:val="single" w:sz="4" w:space="0" w:color="auto"/>
              <w:bottom w:val="single" w:sz="4" w:space="0" w:color="auto"/>
              <w:right w:val="single" w:sz="4" w:space="0" w:color="auto"/>
            </w:tcBorders>
          </w:tcPr>
          <w:p w14:paraId="2249FB58" w14:textId="77777777" w:rsidR="003278C7" w:rsidRPr="00FB3CAD" w:rsidRDefault="003278C7" w:rsidP="008B47EB">
            <w:pPr>
              <w:pStyle w:val="afff5"/>
              <w:jc w:val="center"/>
              <w:rPr>
                <w:sz w:val="16"/>
                <w:szCs w:val="16"/>
              </w:rPr>
            </w:pPr>
            <w:r w:rsidRPr="00FB3CAD">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14:paraId="0B3C2927" w14:textId="77777777" w:rsidR="003278C7" w:rsidRPr="00FB3CAD" w:rsidRDefault="003278C7" w:rsidP="008B47EB">
            <w:pPr>
              <w:pStyle w:val="afff5"/>
              <w:jc w:val="center"/>
              <w:rPr>
                <w:sz w:val="16"/>
                <w:szCs w:val="16"/>
              </w:rPr>
            </w:pPr>
            <w:r w:rsidRPr="00FB3CAD">
              <w:rPr>
                <w:sz w:val="16"/>
                <w:szCs w:val="16"/>
              </w:rPr>
              <w:t>21</w:t>
            </w:r>
          </w:p>
        </w:tc>
        <w:tc>
          <w:tcPr>
            <w:tcW w:w="708" w:type="dxa"/>
            <w:tcBorders>
              <w:top w:val="single" w:sz="4" w:space="0" w:color="auto"/>
              <w:left w:val="single" w:sz="4" w:space="0" w:color="auto"/>
              <w:bottom w:val="single" w:sz="4" w:space="0" w:color="auto"/>
              <w:right w:val="single" w:sz="4" w:space="0" w:color="auto"/>
            </w:tcBorders>
          </w:tcPr>
          <w:p w14:paraId="1E0369E7" w14:textId="77777777" w:rsidR="003278C7" w:rsidRPr="00FB3CAD" w:rsidRDefault="003278C7" w:rsidP="008B47EB">
            <w:pPr>
              <w:pStyle w:val="afff5"/>
              <w:jc w:val="center"/>
              <w:rPr>
                <w:sz w:val="16"/>
                <w:szCs w:val="16"/>
              </w:rPr>
            </w:pPr>
            <w:r w:rsidRPr="00FB3CAD">
              <w:rPr>
                <w:sz w:val="16"/>
                <w:szCs w:val="16"/>
              </w:rPr>
              <w:t>22</w:t>
            </w:r>
          </w:p>
        </w:tc>
        <w:tc>
          <w:tcPr>
            <w:tcW w:w="851" w:type="dxa"/>
            <w:tcBorders>
              <w:top w:val="single" w:sz="4" w:space="0" w:color="auto"/>
              <w:left w:val="single" w:sz="4" w:space="0" w:color="auto"/>
              <w:bottom w:val="single" w:sz="4" w:space="0" w:color="auto"/>
              <w:right w:val="single" w:sz="4" w:space="0" w:color="auto"/>
            </w:tcBorders>
          </w:tcPr>
          <w:p w14:paraId="04028742" w14:textId="77777777" w:rsidR="003278C7" w:rsidRPr="00FB3CAD" w:rsidRDefault="003278C7" w:rsidP="008B47EB">
            <w:pPr>
              <w:pStyle w:val="afff5"/>
              <w:jc w:val="center"/>
              <w:rPr>
                <w:sz w:val="16"/>
                <w:szCs w:val="16"/>
              </w:rPr>
            </w:pPr>
            <w:r w:rsidRPr="00FB3CAD">
              <w:rPr>
                <w:sz w:val="16"/>
                <w:szCs w:val="16"/>
              </w:rPr>
              <w:t>23</w:t>
            </w:r>
          </w:p>
        </w:tc>
        <w:tc>
          <w:tcPr>
            <w:tcW w:w="567" w:type="dxa"/>
            <w:tcBorders>
              <w:top w:val="single" w:sz="4" w:space="0" w:color="auto"/>
              <w:left w:val="single" w:sz="4" w:space="0" w:color="auto"/>
              <w:bottom w:val="single" w:sz="4" w:space="0" w:color="auto"/>
              <w:right w:val="single" w:sz="4" w:space="0" w:color="auto"/>
            </w:tcBorders>
          </w:tcPr>
          <w:p w14:paraId="700B9543" w14:textId="77777777" w:rsidR="003278C7" w:rsidRPr="00FB3CAD" w:rsidRDefault="003278C7" w:rsidP="008B47EB">
            <w:pPr>
              <w:pStyle w:val="afff5"/>
              <w:jc w:val="center"/>
              <w:rPr>
                <w:sz w:val="16"/>
                <w:szCs w:val="16"/>
              </w:rPr>
            </w:pPr>
            <w:r w:rsidRPr="00FB3CAD">
              <w:rPr>
                <w:sz w:val="16"/>
                <w:szCs w:val="16"/>
              </w:rPr>
              <w:t>24</w:t>
            </w:r>
          </w:p>
        </w:tc>
        <w:tc>
          <w:tcPr>
            <w:tcW w:w="567" w:type="dxa"/>
            <w:tcBorders>
              <w:top w:val="single" w:sz="4" w:space="0" w:color="auto"/>
              <w:left w:val="single" w:sz="4" w:space="0" w:color="auto"/>
              <w:bottom w:val="single" w:sz="4" w:space="0" w:color="auto"/>
              <w:right w:val="single" w:sz="4" w:space="0" w:color="auto"/>
            </w:tcBorders>
          </w:tcPr>
          <w:p w14:paraId="076A2494" w14:textId="77777777" w:rsidR="003278C7" w:rsidRPr="00FB3CAD" w:rsidRDefault="003278C7" w:rsidP="008B47EB">
            <w:pPr>
              <w:pStyle w:val="afff5"/>
              <w:jc w:val="center"/>
              <w:rPr>
                <w:sz w:val="16"/>
                <w:szCs w:val="16"/>
              </w:rPr>
            </w:pPr>
            <w:r w:rsidRPr="00FB3CAD">
              <w:rPr>
                <w:sz w:val="16"/>
                <w:szCs w:val="16"/>
              </w:rPr>
              <w:t>25</w:t>
            </w:r>
          </w:p>
        </w:tc>
        <w:tc>
          <w:tcPr>
            <w:tcW w:w="709" w:type="dxa"/>
            <w:tcBorders>
              <w:top w:val="single" w:sz="4" w:space="0" w:color="auto"/>
              <w:left w:val="single" w:sz="4" w:space="0" w:color="auto"/>
              <w:bottom w:val="single" w:sz="4" w:space="0" w:color="auto"/>
            </w:tcBorders>
          </w:tcPr>
          <w:p w14:paraId="0E09F159" w14:textId="77777777" w:rsidR="003278C7" w:rsidRPr="00FB3CAD" w:rsidRDefault="003278C7" w:rsidP="008B47EB">
            <w:pPr>
              <w:pStyle w:val="afff5"/>
              <w:jc w:val="center"/>
              <w:rPr>
                <w:sz w:val="16"/>
                <w:szCs w:val="16"/>
              </w:rPr>
            </w:pPr>
            <w:r w:rsidRPr="00FB3CAD">
              <w:rPr>
                <w:sz w:val="16"/>
                <w:szCs w:val="16"/>
              </w:rPr>
              <w:t>26</w:t>
            </w:r>
          </w:p>
        </w:tc>
      </w:tr>
      <w:tr w:rsidR="003278C7" w:rsidRPr="00FB3CAD" w14:paraId="701C5B3A" w14:textId="77777777" w:rsidTr="008B47EB">
        <w:tc>
          <w:tcPr>
            <w:tcW w:w="2835" w:type="dxa"/>
            <w:tcBorders>
              <w:top w:val="single" w:sz="4" w:space="0" w:color="auto"/>
              <w:bottom w:val="single" w:sz="4" w:space="0" w:color="auto"/>
              <w:right w:val="single" w:sz="4" w:space="0" w:color="auto"/>
            </w:tcBorders>
          </w:tcPr>
          <w:p w14:paraId="7EA95E3C" w14:textId="77777777" w:rsidR="003278C7" w:rsidRPr="00FB3CAD" w:rsidRDefault="003278C7" w:rsidP="008B47EB">
            <w:pPr>
              <w:pStyle w:val="afff5"/>
              <w:jc w:val="center"/>
              <w:rPr>
                <w:sz w:val="16"/>
                <w:szCs w:val="16"/>
              </w:rPr>
            </w:pPr>
            <w:r w:rsidRPr="00FB3CAD">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2912B44" w14:textId="77777777" w:rsidR="003278C7" w:rsidRPr="00FB3CAD" w:rsidRDefault="003278C7" w:rsidP="008B47EB">
            <w:pPr>
              <w:pStyle w:val="afff5"/>
              <w:jc w:val="center"/>
              <w:rPr>
                <w:sz w:val="16"/>
                <w:szCs w:val="16"/>
              </w:rPr>
            </w:pPr>
            <w:r w:rsidRPr="00FB3CAD">
              <w:rPr>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5635B920" w14:textId="77777777" w:rsidR="003278C7" w:rsidRPr="00FB3CAD" w:rsidRDefault="003278C7" w:rsidP="008B47EB">
            <w:pPr>
              <w:pStyle w:val="afff5"/>
              <w:jc w:val="center"/>
              <w:rPr>
                <w:sz w:val="16"/>
                <w:szCs w:val="16"/>
              </w:rPr>
            </w:pPr>
            <w:r w:rsidRPr="00FB3CAD">
              <w:rPr>
                <w:sz w:val="16"/>
                <w:szCs w:val="16"/>
              </w:rPr>
              <w:t>3</w:t>
            </w:r>
          </w:p>
        </w:tc>
        <w:tc>
          <w:tcPr>
            <w:tcW w:w="2127" w:type="dxa"/>
            <w:gridSpan w:val="3"/>
            <w:tcBorders>
              <w:top w:val="single" w:sz="4" w:space="0" w:color="auto"/>
              <w:left w:val="single" w:sz="4" w:space="0" w:color="auto"/>
              <w:bottom w:val="single" w:sz="4" w:space="0" w:color="auto"/>
              <w:right w:val="single" w:sz="4" w:space="0" w:color="auto"/>
            </w:tcBorders>
          </w:tcPr>
          <w:p w14:paraId="660BF04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0D534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1404D7D" w14:textId="77777777" w:rsidR="003278C7" w:rsidRPr="00FB3CAD" w:rsidRDefault="003278C7" w:rsidP="008B47EB">
            <w:pPr>
              <w:pStyle w:val="afff5"/>
              <w:jc w:val="center"/>
              <w:rPr>
                <w:sz w:val="16"/>
                <w:szCs w:val="16"/>
              </w:rPr>
            </w:pPr>
            <w:r w:rsidRPr="00FB3CAD">
              <w:rPr>
                <w:sz w:val="16"/>
                <w:szCs w:val="16"/>
              </w:rPr>
              <w:t>6</w:t>
            </w:r>
          </w:p>
        </w:tc>
        <w:tc>
          <w:tcPr>
            <w:tcW w:w="1843" w:type="dxa"/>
            <w:gridSpan w:val="3"/>
            <w:tcBorders>
              <w:top w:val="single" w:sz="4" w:space="0" w:color="auto"/>
              <w:left w:val="single" w:sz="4" w:space="0" w:color="auto"/>
              <w:bottom w:val="single" w:sz="4" w:space="0" w:color="auto"/>
            </w:tcBorders>
          </w:tcPr>
          <w:p w14:paraId="7AE9A2E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EB3AA2" w14:textId="77777777" w:rsidTr="008B47EB">
        <w:tc>
          <w:tcPr>
            <w:tcW w:w="10490" w:type="dxa"/>
            <w:gridSpan w:val="11"/>
            <w:tcBorders>
              <w:top w:val="single" w:sz="4" w:space="0" w:color="auto"/>
              <w:bottom w:val="single" w:sz="4" w:space="0" w:color="auto"/>
            </w:tcBorders>
          </w:tcPr>
          <w:p w14:paraId="0AE4A71A" w14:textId="77777777" w:rsidR="003278C7" w:rsidRPr="00FB3CAD" w:rsidRDefault="003278C7" w:rsidP="008B47EB">
            <w:pPr>
              <w:pStyle w:val="afff6"/>
              <w:rPr>
                <w:sz w:val="16"/>
                <w:szCs w:val="16"/>
              </w:rPr>
            </w:pPr>
            <w:bookmarkStart w:id="84" w:name="sub_10001"/>
            <w:r w:rsidRPr="00FB3CAD">
              <w:rPr>
                <w:rStyle w:val="afff3"/>
                <w:color w:val="auto"/>
                <w:sz w:val="16"/>
                <w:szCs w:val="16"/>
              </w:rPr>
              <w:t>БАЛАНСОВЫЕ СЧЕТА</w:t>
            </w:r>
            <w:bookmarkEnd w:id="84"/>
          </w:p>
        </w:tc>
      </w:tr>
      <w:tr w:rsidR="003278C7" w:rsidRPr="00FB3CAD" w14:paraId="3EE76E23" w14:textId="77777777" w:rsidTr="008B47EB">
        <w:tc>
          <w:tcPr>
            <w:tcW w:w="2835" w:type="dxa"/>
            <w:tcBorders>
              <w:top w:val="single" w:sz="4" w:space="0" w:color="auto"/>
              <w:bottom w:val="single" w:sz="4" w:space="0" w:color="auto"/>
              <w:right w:val="single" w:sz="4" w:space="0" w:color="auto"/>
            </w:tcBorders>
          </w:tcPr>
          <w:p w14:paraId="5B351671" w14:textId="77777777" w:rsidR="003278C7" w:rsidRPr="00FB3CAD" w:rsidRDefault="003278C7" w:rsidP="008B47EB">
            <w:pPr>
              <w:pStyle w:val="afff6"/>
              <w:rPr>
                <w:sz w:val="16"/>
                <w:szCs w:val="16"/>
              </w:rPr>
            </w:pPr>
            <w:bookmarkStart w:id="85" w:name="sub_1100"/>
            <w:r w:rsidRPr="00FB3CAD">
              <w:rPr>
                <w:rStyle w:val="afff3"/>
                <w:color w:val="auto"/>
                <w:sz w:val="16"/>
                <w:szCs w:val="16"/>
              </w:rPr>
              <w:t>Раздел 1. НЕФИНАНСОВЫЕ АКТИВЫ</w:t>
            </w:r>
            <w:bookmarkEnd w:id="85"/>
          </w:p>
        </w:tc>
        <w:tc>
          <w:tcPr>
            <w:tcW w:w="1134" w:type="dxa"/>
            <w:tcBorders>
              <w:top w:val="single" w:sz="4" w:space="0" w:color="auto"/>
              <w:left w:val="single" w:sz="4" w:space="0" w:color="auto"/>
              <w:bottom w:val="single" w:sz="4" w:space="0" w:color="auto"/>
              <w:right w:val="single" w:sz="4" w:space="0" w:color="auto"/>
            </w:tcBorders>
          </w:tcPr>
          <w:p w14:paraId="1EAAD2B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6321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0A30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000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7462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3BB88C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C7A49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666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3A67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925C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5BA4CC" w14:textId="77777777" w:rsidTr="008B47EB">
        <w:tc>
          <w:tcPr>
            <w:tcW w:w="2835" w:type="dxa"/>
            <w:tcBorders>
              <w:top w:val="single" w:sz="4" w:space="0" w:color="auto"/>
              <w:bottom w:val="single" w:sz="4" w:space="0" w:color="auto"/>
              <w:right w:val="single" w:sz="4" w:space="0" w:color="auto"/>
            </w:tcBorders>
          </w:tcPr>
          <w:p w14:paraId="4F79003E" w14:textId="77777777" w:rsidR="003278C7" w:rsidRPr="00FB3CAD" w:rsidRDefault="003278C7" w:rsidP="008B47EB">
            <w:pPr>
              <w:pStyle w:val="afff6"/>
              <w:rPr>
                <w:sz w:val="16"/>
                <w:szCs w:val="16"/>
              </w:rPr>
            </w:pPr>
            <w:r w:rsidRPr="00FB3CAD">
              <w:rPr>
                <w:sz w:val="16"/>
                <w:szCs w:val="16"/>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700B27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08C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039D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C962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E67EF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2A280E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F382B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F0A58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0AF4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4FBE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5AC73" w14:textId="77777777" w:rsidTr="008B47EB">
        <w:tc>
          <w:tcPr>
            <w:tcW w:w="2835" w:type="dxa"/>
            <w:tcBorders>
              <w:top w:val="single" w:sz="4" w:space="0" w:color="auto"/>
              <w:bottom w:val="single" w:sz="4" w:space="0" w:color="auto"/>
              <w:right w:val="single" w:sz="4" w:space="0" w:color="auto"/>
            </w:tcBorders>
          </w:tcPr>
          <w:p w14:paraId="72CE00C5" w14:textId="77777777" w:rsidR="003278C7" w:rsidRPr="00FB3CAD" w:rsidRDefault="003278C7" w:rsidP="008B47EB">
            <w:pPr>
              <w:pStyle w:val="afff6"/>
              <w:rPr>
                <w:sz w:val="16"/>
                <w:szCs w:val="16"/>
              </w:rPr>
            </w:pPr>
            <w:r w:rsidRPr="00FB3CAD">
              <w:rPr>
                <w:sz w:val="16"/>
                <w:szCs w:val="16"/>
              </w:rPr>
              <w:t>Основные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4007D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DC76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BC657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8CB4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3A42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1CDA5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4F0E6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BD99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B8F6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CC57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3F6A0E" w14:textId="77777777" w:rsidTr="008B47EB">
        <w:tc>
          <w:tcPr>
            <w:tcW w:w="2835" w:type="dxa"/>
            <w:tcBorders>
              <w:top w:val="single" w:sz="4" w:space="0" w:color="auto"/>
              <w:bottom w:val="single" w:sz="4" w:space="0" w:color="auto"/>
              <w:right w:val="single" w:sz="4" w:space="0" w:color="auto"/>
            </w:tcBorders>
          </w:tcPr>
          <w:p w14:paraId="0625A03B" w14:textId="77777777" w:rsidR="003278C7" w:rsidRPr="00FB3CAD" w:rsidRDefault="003278C7" w:rsidP="008B47EB">
            <w:pPr>
              <w:pStyle w:val="afff6"/>
              <w:rPr>
                <w:sz w:val="16"/>
                <w:szCs w:val="16"/>
              </w:rPr>
            </w:pPr>
            <w:r w:rsidRPr="00FB3CAD">
              <w:rPr>
                <w:sz w:val="16"/>
                <w:szCs w:val="16"/>
              </w:rPr>
              <w:t>Жилые помещения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C80B2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5A30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079B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DACF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5CC30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BB2FEC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CE5995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F39B3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A2FF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31CA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B0619" w14:textId="77777777" w:rsidTr="008B47EB">
        <w:tc>
          <w:tcPr>
            <w:tcW w:w="2835" w:type="dxa"/>
            <w:tcBorders>
              <w:top w:val="single" w:sz="4" w:space="0" w:color="auto"/>
              <w:bottom w:val="single" w:sz="4" w:space="0" w:color="auto"/>
              <w:right w:val="single" w:sz="4" w:space="0" w:color="auto"/>
            </w:tcBorders>
          </w:tcPr>
          <w:p w14:paraId="4FD46DA8" w14:textId="77777777" w:rsidR="003278C7" w:rsidRPr="00FB3CAD" w:rsidRDefault="003278C7" w:rsidP="008B47EB">
            <w:pPr>
              <w:pStyle w:val="afff6"/>
              <w:rPr>
                <w:sz w:val="16"/>
                <w:szCs w:val="16"/>
              </w:rPr>
            </w:pPr>
            <w:r w:rsidRPr="00FB3CAD">
              <w:rPr>
                <w:sz w:val="16"/>
                <w:szCs w:val="16"/>
              </w:rPr>
              <w:t>Увеличение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7FA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1C34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1948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0184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43C65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D1D9E4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44EB2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A2321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CA45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AD683C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9203AA" w14:textId="77777777" w:rsidTr="008B47EB">
        <w:tc>
          <w:tcPr>
            <w:tcW w:w="2835" w:type="dxa"/>
            <w:tcBorders>
              <w:top w:val="single" w:sz="4" w:space="0" w:color="auto"/>
              <w:bottom w:val="single" w:sz="4" w:space="0" w:color="auto"/>
              <w:right w:val="single" w:sz="4" w:space="0" w:color="auto"/>
            </w:tcBorders>
          </w:tcPr>
          <w:p w14:paraId="6A75BC21" w14:textId="77777777" w:rsidR="003278C7" w:rsidRPr="00FB3CAD" w:rsidRDefault="003278C7" w:rsidP="008B47EB">
            <w:pPr>
              <w:pStyle w:val="afff6"/>
              <w:rPr>
                <w:sz w:val="16"/>
                <w:szCs w:val="16"/>
              </w:rPr>
            </w:pPr>
            <w:r w:rsidRPr="00FB3CAD">
              <w:rPr>
                <w:sz w:val="16"/>
                <w:szCs w:val="16"/>
              </w:rPr>
              <w:t>Уменьшение стоимости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1BF30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26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961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B84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CCAF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E31F0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72B0DD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BEBB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53D91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604B4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746441" w14:textId="77777777" w:rsidTr="008B47EB">
        <w:tc>
          <w:tcPr>
            <w:tcW w:w="2835" w:type="dxa"/>
            <w:tcBorders>
              <w:top w:val="single" w:sz="4" w:space="0" w:color="auto"/>
              <w:bottom w:val="single" w:sz="4" w:space="0" w:color="auto"/>
              <w:right w:val="single" w:sz="4" w:space="0" w:color="auto"/>
            </w:tcBorders>
          </w:tcPr>
          <w:p w14:paraId="75A36AAB" w14:textId="77777777" w:rsidR="003278C7" w:rsidRPr="00FB3CAD" w:rsidRDefault="003278C7" w:rsidP="008B47EB">
            <w:pPr>
              <w:pStyle w:val="afff6"/>
              <w:rPr>
                <w:sz w:val="16"/>
                <w:szCs w:val="16"/>
              </w:rPr>
            </w:pPr>
            <w:bookmarkStart w:id="86" w:name="sub_1106"/>
            <w:r w:rsidRPr="00FB3CAD">
              <w:rPr>
                <w:sz w:val="16"/>
                <w:szCs w:val="16"/>
              </w:rPr>
              <w:t>Нежилые помещения (здания и сооружения) - недвижимое имущество учреждения</w:t>
            </w:r>
            <w:bookmarkEnd w:id="86"/>
          </w:p>
        </w:tc>
        <w:tc>
          <w:tcPr>
            <w:tcW w:w="1134" w:type="dxa"/>
            <w:tcBorders>
              <w:top w:val="single" w:sz="4" w:space="0" w:color="auto"/>
              <w:left w:val="single" w:sz="4" w:space="0" w:color="auto"/>
              <w:bottom w:val="single" w:sz="4" w:space="0" w:color="auto"/>
              <w:right w:val="single" w:sz="4" w:space="0" w:color="auto"/>
            </w:tcBorders>
          </w:tcPr>
          <w:p w14:paraId="194021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439D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1008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2925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9E93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E9758B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3312C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5648C9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72B2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417D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6E9B7C" w14:textId="77777777" w:rsidTr="008B47EB">
        <w:tc>
          <w:tcPr>
            <w:tcW w:w="2835" w:type="dxa"/>
            <w:tcBorders>
              <w:top w:val="single" w:sz="4" w:space="0" w:color="auto"/>
              <w:bottom w:val="single" w:sz="4" w:space="0" w:color="auto"/>
              <w:right w:val="single" w:sz="4" w:space="0" w:color="auto"/>
            </w:tcBorders>
          </w:tcPr>
          <w:p w14:paraId="2F370647"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CF8A4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CF03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CD07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9FB2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97874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2D40C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D1ADC8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A8BC0E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E7504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38FD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F748DF" w14:textId="77777777" w:rsidTr="008B47EB">
        <w:tc>
          <w:tcPr>
            <w:tcW w:w="2835" w:type="dxa"/>
            <w:tcBorders>
              <w:top w:val="single" w:sz="4" w:space="0" w:color="auto"/>
              <w:bottom w:val="single" w:sz="4" w:space="0" w:color="auto"/>
              <w:right w:val="single" w:sz="4" w:space="0" w:color="auto"/>
            </w:tcBorders>
          </w:tcPr>
          <w:p w14:paraId="794FCC58"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55F46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1410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9A0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3D72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0354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B19B89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4CB6F1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71B75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492A9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971A5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D14E8" w14:textId="77777777" w:rsidTr="008B47EB">
        <w:tc>
          <w:tcPr>
            <w:tcW w:w="2835" w:type="dxa"/>
            <w:tcBorders>
              <w:top w:val="single" w:sz="4" w:space="0" w:color="auto"/>
              <w:bottom w:val="single" w:sz="4" w:space="0" w:color="auto"/>
              <w:right w:val="single" w:sz="4" w:space="0" w:color="auto"/>
            </w:tcBorders>
          </w:tcPr>
          <w:p w14:paraId="04B3497D" w14:textId="77777777" w:rsidR="003278C7" w:rsidRPr="00FB3CAD" w:rsidRDefault="003278C7" w:rsidP="008B47EB">
            <w:pPr>
              <w:pStyle w:val="afff6"/>
              <w:rPr>
                <w:sz w:val="16"/>
                <w:szCs w:val="16"/>
              </w:rPr>
            </w:pPr>
            <w:r w:rsidRPr="00FB3CAD">
              <w:rPr>
                <w:sz w:val="16"/>
                <w:szCs w:val="16"/>
              </w:rPr>
              <w:t>Инвестиционная недвижимость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D16F5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4B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B2CC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1AC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4EE0E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415D0D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F964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1A2BB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0DAA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6170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ED33E" w14:textId="77777777" w:rsidTr="008B47EB">
        <w:tc>
          <w:tcPr>
            <w:tcW w:w="2835" w:type="dxa"/>
            <w:tcBorders>
              <w:top w:val="single" w:sz="4" w:space="0" w:color="auto"/>
              <w:bottom w:val="single" w:sz="4" w:space="0" w:color="auto"/>
              <w:right w:val="single" w:sz="4" w:space="0" w:color="auto"/>
            </w:tcBorders>
          </w:tcPr>
          <w:p w14:paraId="7DB7DC33" w14:textId="77777777" w:rsidR="003278C7" w:rsidRPr="00FB3CAD" w:rsidRDefault="003278C7" w:rsidP="008B47EB">
            <w:pPr>
              <w:pStyle w:val="afff6"/>
              <w:rPr>
                <w:sz w:val="16"/>
                <w:szCs w:val="16"/>
              </w:rPr>
            </w:pPr>
            <w:r w:rsidRPr="00FB3CAD">
              <w:rPr>
                <w:sz w:val="16"/>
                <w:szCs w:val="16"/>
              </w:rPr>
              <w:t>Увеличение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1877B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8C4C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6FFE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7256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6BA4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D5D87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DDD30E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AAF80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FAB9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39EE4D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348302" w14:textId="77777777" w:rsidTr="008B47EB">
        <w:tc>
          <w:tcPr>
            <w:tcW w:w="2835" w:type="dxa"/>
            <w:tcBorders>
              <w:top w:val="single" w:sz="4" w:space="0" w:color="auto"/>
              <w:bottom w:val="single" w:sz="4" w:space="0" w:color="auto"/>
              <w:right w:val="single" w:sz="4" w:space="0" w:color="auto"/>
            </w:tcBorders>
          </w:tcPr>
          <w:p w14:paraId="70BACD02"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957BD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11FB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E9C0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9942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A2460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65F7B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4DD6B6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D6EC15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CFBD5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437F16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F2DFBD" w14:textId="77777777" w:rsidTr="008B47EB">
        <w:tc>
          <w:tcPr>
            <w:tcW w:w="2835" w:type="dxa"/>
            <w:tcBorders>
              <w:top w:val="single" w:sz="4" w:space="0" w:color="auto"/>
              <w:bottom w:val="single" w:sz="4" w:space="0" w:color="auto"/>
              <w:right w:val="single" w:sz="4" w:space="0" w:color="auto"/>
            </w:tcBorders>
          </w:tcPr>
          <w:p w14:paraId="0692E355" w14:textId="77777777" w:rsidR="003278C7" w:rsidRPr="00FB3CAD" w:rsidRDefault="003278C7" w:rsidP="008B47EB">
            <w:pPr>
              <w:pStyle w:val="afff6"/>
              <w:rPr>
                <w:sz w:val="16"/>
                <w:szCs w:val="16"/>
              </w:rPr>
            </w:pPr>
            <w:r w:rsidRPr="00FB3CAD">
              <w:rPr>
                <w:sz w:val="16"/>
                <w:szCs w:val="16"/>
              </w:rPr>
              <w:t>Транспортные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C27F4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D1C9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B87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FABB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EE807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BC2EC2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FEAAAD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A92B6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F245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56D16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F540C1" w14:textId="77777777" w:rsidTr="008B47EB">
        <w:tc>
          <w:tcPr>
            <w:tcW w:w="2835" w:type="dxa"/>
            <w:tcBorders>
              <w:top w:val="single" w:sz="4" w:space="0" w:color="auto"/>
              <w:bottom w:val="single" w:sz="4" w:space="0" w:color="auto"/>
              <w:right w:val="single" w:sz="4" w:space="0" w:color="auto"/>
            </w:tcBorders>
          </w:tcPr>
          <w:p w14:paraId="147E1D4B"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53692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A2D4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D007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C92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FE6C3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B8B463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9116E9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CC83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CC6EA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BDC9D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82866" w14:textId="77777777" w:rsidTr="008B47EB">
        <w:tc>
          <w:tcPr>
            <w:tcW w:w="2835" w:type="dxa"/>
            <w:tcBorders>
              <w:top w:val="single" w:sz="4" w:space="0" w:color="auto"/>
              <w:bottom w:val="single" w:sz="4" w:space="0" w:color="auto"/>
              <w:right w:val="single" w:sz="4" w:space="0" w:color="auto"/>
            </w:tcBorders>
          </w:tcPr>
          <w:p w14:paraId="6BC20B6B"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E3D09E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B08F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FB8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C42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A80C4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DEB7FB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E8F88B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7CAA6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A2D8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24C73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B97695" w14:textId="77777777" w:rsidTr="008B47EB">
        <w:tc>
          <w:tcPr>
            <w:tcW w:w="2835" w:type="dxa"/>
            <w:tcBorders>
              <w:top w:val="single" w:sz="4" w:space="0" w:color="auto"/>
              <w:bottom w:val="single" w:sz="4" w:space="0" w:color="auto"/>
              <w:right w:val="single" w:sz="4" w:space="0" w:color="auto"/>
            </w:tcBorders>
          </w:tcPr>
          <w:p w14:paraId="3A62B23D" w14:textId="77777777" w:rsidR="003278C7" w:rsidRPr="00FB3CAD" w:rsidRDefault="003278C7" w:rsidP="008B47EB">
            <w:pPr>
              <w:pStyle w:val="afff6"/>
              <w:rPr>
                <w:sz w:val="16"/>
                <w:szCs w:val="16"/>
              </w:rPr>
            </w:pPr>
            <w:r w:rsidRPr="00FB3CAD">
              <w:rPr>
                <w:sz w:val="16"/>
                <w:szCs w:val="16"/>
              </w:rPr>
              <w:t>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5C98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475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932E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5948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465DB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86A7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8E5E7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DCB1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96A5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4BCB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105553" w14:textId="77777777" w:rsidTr="008B47EB">
        <w:tc>
          <w:tcPr>
            <w:tcW w:w="2835" w:type="dxa"/>
            <w:tcBorders>
              <w:top w:val="single" w:sz="4" w:space="0" w:color="auto"/>
              <w:bottom w:val="single" w:sz="4" w:space="0" w:color="auto"/>
              <w:right w:val="single" w:sz="4" w:space="0" w:color="auto"/>
            </w:tcBorders>
          </w:tcPr>
          <w:p w14:paraId="49070932" w14:textId="77777777" w:rsidR="003278C7" w:rsidRPr="00FB3CAD" w:rsidRDefault="003278C7" w:rsidP="008B47EB">
            <w:pPr>
              <w:pStyle w:val="afff6"/>
              <w:rPr>
                <w:sz w:val="16"/>
                <w:szCs w:val="16"/>
              </w:rPr>
            </w:pPr>
            <w:bookmarkStart w:id="87" w:name="sub_1122"/>
            <w:r w:rsidRPr="00FB3CAD">
              <w:rPr>
                <w:sz w:val="16"/>
                <w:szCs w:val="16"/>
              </w:rPr>
              <w:t>Нежилые помещения (здания и сооружения) - особо ценное движимое имущество учреждения</w:t>
            </w:r>
            <w:bookmarkEnd w:id="87"/>
          </w:p>
        </w:tc>
        <w:tc>
          <w:tcPr>
            <w:tcW w:w="1134" w:type="dxa"/>
            <w:tcBorders>
              <w:top w:val="single" w:sz="4" w:space="0" w:color="auto"/>
              <w:left w:val="single" w:sz="4" w:space="0" w:color="auto"/>
              <w:bottom w:val="single" w:sz="4" w:space="0" w:color="auto"/>
              <w:right w:val="single" w:sz="4" w:space="0" w:color="auto"/>
            </w:tcBorders>
          </w:tcPr>
          <w:p w14:paraId="2DF89F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0DBC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0A9F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A6BB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47E0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14EDC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EF1B29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5D54D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8DDF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B7BE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73BF2D" w14:textId="77777777" w:rsidTr="008B47EB">
        <w:tc>
          <w:tcPr>
            <w:tcW w:w="2835" w:type="dxa"/>
            <w:tcBorders>
              <w:top w:val="single" w:sz="4" w:space="0" w:color="auto"/>
              <w:bottom w:val="single" w:sz="4" w:space="0" w:color="auto"/>
              <w:right w:val="single" w:sz="4" w:space="0" w:color="auto"/>
            </w:tcBorders>
          </w:tcPr>
          <w:p w14:paraId="62A63E2C"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AC02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5B8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ACB6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E0F8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AB323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B1C29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583028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E05EA6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FE9C7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C5E8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870952" w14:textId="77777777" w:rsidTr="008B47EB">
        <w:tc>
          <w:tcPr>
            <w:tcW w:w="2835" w:type="dxa"/>
            <w:tcBorders>
              <w:top w:val="single" w:sz="4" w:space="0" w:color="auto"/>
              <w:bottom w:val="single" w:sz="4" w:space="0" w:color="auto"/>
              <w:right w:val="single" w:sz="4" w:space="0" w:color="auto"/>
            </w:tcBorders>
          </w:tcPr>
          <w:p w14:paraId="2B79DFB1" w14:textId="77777777" w:rsidR="003278C7" w:rsidRPr="00FB3CAD" w:rsidRDefault="003278C7" w:rsidP="008B47EB">
            <w:pPr>
              <w:pStyle w:val="afff6"/>
              <w:rPr>
                <w:sz w:val="16"/>
                <w:szCs w:val="16"/>
              </w:rPr>
            </w:pPr>
            <w:r w:rsidRPr="00FB3CAD">
              <w:rPr>
                <w:sz w:val="16"/>
                <w:szCs w:val="16"/>
              </w:rPr>
              <w:lastRenderedPageBreak/>
              <w:t>Уменьшение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8741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EB67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F5A9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6BB0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53A99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A9CB7A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3E604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0153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F1D8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1CA2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4EF9BE" w14:textId="77777777" w:rsidTr="008B47EB">
        <w:tc>
          <w:tcPr>
            <w:tcW w:w="2835" w:type="dxa"/>
            <w:tcBorders>
              <w:top w:val="single" w:sz="4" w:space="0" w:color="auto"/>
              <w:bottom w:val="single" w:sz="4" w:space="0" w:color="auto"/>
              <w:right w:val="single" w:sz="4" w:space="0" w:color="auto"/>
            </w:tcBorders>
          </w:tcPr>
          <w:p w14:paraId="337D4843" w14:textId="77777777" w:rsidR="003278C7" w:rsidRPr="00FB3CAD" w:rsidRDefault="003278C7" w:rsidP="008B47EB">
            <w:pPr>
              <w:pStyle w:val="afff6"/>
              <w:rPr>
                <w:sz w:val="16"/>
                <w:szCs w:val="16"/>
              </w:rPr>
            </w:pPr>
            <w:r w:rsidRPr="00FB3CAD">
              <w:rPr>
                <w:sz w:val="16"/>
                <w:szCs w:val="16"/>
              </w:rPr>
              <w:t>Машины и оборудование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849F2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D6DF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49B7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0411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29267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B5CD6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9562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F654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1B00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E3D4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7CC6E9" w14:textId="77777777" w:rsidTr="008B47EB">
        <w:tc>
          <w:tcPr>
            <w:tcW w:w="2835" w:type="dxa"/>
            <w:tcBorders>
              <w:top w:val="single" w:sz="4" w:space="0" w:color="auto"/>
              <w:bottom w:val="single" w:sz="4" w:space="0" w:color="auto"/>
              <w:right w:val="single" w:sz="4" w:space="0" w:color="auto"/>
            </w:tcBorders>
          </w:tcPr>
          <w:p w14:paraId="60CFC77C" w14:textId="77777777" w:rsidR="003278C7" w:rsidRPr="00FB3CAD" w:rsidRDefault="003278C7" w:rsidP="008B47EB">
            <w:pPr>
              <w:pStyle w:val="afff6"/>
              <w:rPr>
                <w:sz w:val="16"/>
                <w:szCs w:val="16"/>
              </w:rPr>
            </w:pPr>
            <w:r w:rsidRPr="00FB3CAD">
              <w:rPr>
                <w:sz w:val="16"/>
                <w:szCs w:val="16"/>
              </w:rPr>
              <w:t>Увеличение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24DB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990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0A39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5C3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B4FA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EA5C0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DA64E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5E717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03505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D10B8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F82DFB" w14:textId="77777777" w:rsidTr="008B47EB">
        <w:tc>
          <w:tcPr>
            <w:tcW w:w="2835" w:type="dxa"/>
            <w:tcBorders>
              <w:top w:val="single" w:sz="4" w:space="0" w:color="auto"/>
              <w:bottom w:val="single" w:sz="4" w:space="0" w:color="auto"/>
              <w:right w:val="single" w:sz="4" w:space="0" w:color="auto"/>
            </w:tcBorders>
          </w:tcPr>
          <w:p w14:paraId="3EE7A24D"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4A2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9FE3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F4EC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1732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ECE0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26214F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CC2E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179F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5FFE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5B06A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65683D" w14:textId="77777777" w:rsidTr="008B47EB">
        <w:tc>
          <w:tcPr>
            <w:tcW w:w="2835" w:type="dxa"/>
            <w:tcBorders>
              <w:top w:val="single" w:sz="4" w:space="0" w:color="auto"/>
              <w:bottom w:val="single" w:sz="4" w:space="0" w:color="auto"/>
              <w:right w:val="single" w:sz="4" w:space="0" w:color="auto"/>
            </w:tcBorders>
          </w:tcPr>
          <w:p w14:paraId="7B08E18D" w14:textId="77777777" w:rsidR="003278C7" w:rsidRPr="00FB3CAD" w:rsidRDefault="003278C7" w:rsidP="008B47EB">
            <w:pPr>
              <w:pStyle w:val="afff6"/>
              <w:rPr>
                <w:sz w:val="16"/>
                <w:szCs w:val="16"/>
              </w:rPr>
            </w:pPr>
            <w:r w:rsidRPr="00FB3CAD">
              <w:rPr>
                <w:sz w:val="16"/>
                <w:szCs w:val="16"/>
              </w:rPr>
              <w:t>Транспортные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EC1E9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2DF9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DA94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9024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C3423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D0F74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AA2AF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53F21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06F1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6E740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02728D" w14:textId="77777777" w:rsidTr="008B47EB">
        <w:tc>
          <w:tcPr>
            <w:tcW w:w="2835" w:type="dxa"/>
            <w:tcBorders>
              <w:top w:val="single" w:sz="4" w:space="0" w:color="auto"/>
              <w:bottom w:val="single" w:sz="4" w:space="0" w:color="auto"/>
              <w:right w:val="single" w:sz="4" w:space="0" w:color="auto"/>
            </w:tcBorders>
          </w:tcPr>
          <w:p w14:paraId="1C5CBB23"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83F2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F808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73AC3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A1F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BB5D9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90187D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C5798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D521D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F7F11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D380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BC86A1" w14:textId="77777777" w:rsidTr="008B47EB">
        <w:tc>
          <w:tcPr>
            <w:tcW w:w="2835" w:type="dxa"/>
            <w:tcBorders>
              <w:top w:val="single" w:sz="4" w:space="0" w:color="auto"/>
              <w:bottom w:val="single" w:sz="4" w:space="0" w:color="auto"/>
              <w:right w:val="single" w:sz="4" w:space="0" w:color="auto"/>
            </w:tcBorders>
          </w:tcPr>
          <w:p w14:paraId="09F158C7"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AE77D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CDE0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553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0748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6B682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E87CD7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AE2A0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2D9CA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DF2F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82EE9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C12979" w14:textId="77777777" w:rsidTr="008B47EB">
        <w:tc>
          <w:tcPr>
            <w:tcW w:w="2835" w:type="dxa"/>
            <w:tcBorders>
              <w:top w:val="single" w:sz="4" w:space="0" w:color="auto"/>
              <w:bottom w:val="single" w:sz="4" w:space="0" w:color="auto"/>
              <w:right w:val="single" w:sz="4" w:space="0" w:color="auto"/>
            </w:tcBorders>
          </w:tcPr>
          <w:p w14:paraId="5D85BE81" w14:textId="77777777" w:rsidR="003278C7" w:rsidRPr="00FB3CAD" w:rsidRDefault="003278C7" w:rsidP="008B47EB">
            <w:pPr>
              <w:pStyle w:val="afff6"/>
              <w:rPr>
                <w:sz w:val="16"/>
                <w:szCs w:val="16"/>
              </w:rPr>
            </w:pPr>
            <w:bookmarkStart w:id="88" w:name="sub_1134"/>
            <w:r w:rsidRPr="00FB3CAD">
              <w:rPr>
                <w:sz w:val="16"/>
                <w:szCs w:val="16"/>
              </w:rPr>
              <w:t>Инвентарь производственный и хозяйственный - особо ценное движимое имущество учреждения</w:t>
            </w:r>
            <w:bookmarkEnd w:id="88"/>
          </w:p>
        </w:tc>
        <w:tc>
          <w:tcPr>
            <w:tcW w:w="1134" w:type="dxa"/>
            <w:tcBorders>
              <w:top w:val="single" w:sz="4" w:space="0" w:color="auto"/>
              <w:left w:val="single" w:sz="4" w:space="0" w:color="auto"/>
              <w:bottom w:val="single" w:sz="4" w:space="0" w:color="auto"/>
              <w:right w:val="single" w:sz="4" w:space="0" w:color="auto"/>
            </w:tcBorders>
          </w:tcPr>
          <w:p w14:paraId="6EEA49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222A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C3E1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A86C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5240F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D9336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9C90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86DC2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BB4C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78CF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3DD970" w14:textId="77777777" w:rsidTr="008B47EB">
        <w:tc>
          <w:tcPr>
            <w:tcW w:w="2835" w:type="dxa"/>
            <w:tcBorders>
              <w:top w:val="single" w:sz="4" w:space="0" w:color="auto"/>
              <w:bottom w:val="single" w:sz="4" w:space="0" w:color="auto"/>
              <w:right w:val="single" w:sz="4" w:space="0" w:color="auto"/>
            </w:tcBorders>
          </w:tcPr>
          <w:p w14:paraId="336101B1"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B8AAB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CF3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B2889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2F3C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26B4C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4F25C4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0CB4A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F9562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6BD5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4EDC2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6214FF" w14:textId="77777777" w:rsidTr="008B47EB">
        <w:tc>
          <w:tcPr>
            <w:tcW w:w="2835" w:type="dxa"/>
            <w:tcBorders>
              <w:top w:val="single" w:sz="4" w:space="0" w:color="auto"/>
              <w:bottom w:val="single" w:sz="4" w:space="0" w:color="auto"/>
              <w:right w:val="single" w:sz="4" w:space="0" w:color="auto"/>
            </w:tcBorders>
          </w:tcPr>
          <w:p w14:paraId="2FCB68EB"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84C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EA68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BF1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6427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DCA3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424065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12EC7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06CDC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1018E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697AA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4D95C3" w14:textId="77777777" w:rsidTr="008B47EB">
        <w:tc>
          <w:tcPr>
            <w:tcW w:w="2835" w:type="dxa"/>
            <w:tcBorders>
              <w:top w:val="single" w:sz="4" w:space="0" w:color="auto"/>
              <w:bottom w:val="single" w:sz="4" w:space="0" w:color="auto"/>
              <w:right w:val="single" w:sz="4" w:space="0" w:color="auto"/>
            </w:tcBorders>
          </w:tcPr>
          <w:p w14:paraId="14CC67A9" w14:textId="77777777" w:rsidR="003278C7" w:rsidRPr="00FB3CAD" w:rsidRDefault="003278C7" w:rsidP="008B47EB">
            <w:pPr>
              <w:pStyle w:val="afff6"/>
              <w:rPr>
                <w:sz w:val="16"/>
                <w:szCs w:val="16"/>
              </w:rPr>
            </w:pPr>
            <w:r w:rsidRPr="00FB3CAD">
              <w:rPr>
                <w:sz w:val="16"/>
                <w:szCs w:val="16"/>
              </w:rPr>
              <w:t>Биологические ресурсы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0B17C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13B6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4ECFC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8616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18BD8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02CC0C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EBB9F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149A7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A016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57A2E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1EA84C" w14:textId="77777777" w:rsidTr="008B47EB">
        <w:tc>
          <w:tcPr>
            <w:tcW w:w="2835" w:type="dxa"/>
            <w:tcBorders>
              <w:top w:val="single" w:sz="4" w:space="0" w:color="auto"/>
              <w:bottom w:val="single" w:sz="4" w:space="0" w:color="auto"/>
              <w:right w:val="single" w:sz="4" w:space="0" w:color="auto"/>
            </w:tcBorders>
          </w:tcPr>
          <w:p w14:paraId="0A771004"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4AE29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78B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660D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B200E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CA2DA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2452AD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28A550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FECA0D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E44E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8ADD7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B81BD7" w14:textId="77777777" w:rsidTr="008B47EB">
        <w:tc>
          <w:tcPr>
            <w:tcW w:w="2835" w:type="dxa"/>
            <w:tcBorders>
              <w:top w:val="single" w:sz="4" w:space="0" w:color="auto"/>
              <w:bottom w:val="single" w:sz="4" w:space="0" w:color="auto"/>
              <w:right w:val="single" w:sz="4" w:space="0" w:color="auto"/>
            </w:tcBorders>
          </w:tcPr>
          <w:p w14:paraId="032B180C"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7462C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3251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6AAA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2DED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F44F9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59E911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324BB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8FBC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43CD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41D07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4FE96" w14:textId="77777777" w:rsidTr="008B47EB">
        <w:tc>
          <w:tcPr>
            <w:tcW w:w="2835" w:type="dxa"/>
            <w:tcBorders>
              <w:top w:val="single" w:sz="4" w:space="0" w:color="auto"/>
              <w:bottom w:val="single" w:sz="4" w:space="0" w:color="auto"/>
              <w:right w:val="single" w:sz="4" w:space="0" w:color="auto"/>
            </w:tcBorders>
          </w:tcPr>
          <w:p w14:paraId="4A1102F6" w14:textId="77777777" w:rsidR="003278C7" w:rsidRPr="00FB3CAD" w:rsidRDefault="003278C7" w:rsidP="008B47EB">
            <w:pPr>
              <w:pStyle w:val="afff6"/>
              <w:rPr>
                <w:sz w:val="16"/>
                <w:szCs w:val="16"/>
              </w:rPr>
            </w:pPr>
            <w:r w:rsidRPr="00FB3CAD">
              <w:rPr>
                <w:sz w:val="16"/>
                <w:szCs w:val="16"/>
              </w:rPr>
              <w:t>Прочие 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9AB7AF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987F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51564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679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56C1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33068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2E6E2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744AC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895F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1E46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F06E35" w14:textId="77777777" w:rsidTr="008B47EB">
        <w:tc>
          <w:tcPr>
            <w:tcW w:w="2835" w:type="dxa"/>
            <w:tcBorders>
              <w:top w:val="single" w:sz="4" w:space="0" w:color="auto"/>
              <w:bottom w:val="single" w:sz="4" w:space="0" w:color="auto"/>
              <w:right w:val="single" w:sz="4" w:space="0" w:color="auto"/>
            </w:tcBorders>
          </w:tcPr>
          <w:p w14:paraId="7627B441"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C3B13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7398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B90D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4776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F193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A97303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520A02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FAC64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A544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64E3F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EB812A" w14:textId="77777777" w:rsidTr="008B47EB">
        <w:tc>
          <w:tcPr>
            <w:tcW w:w="2835" w:type="dxa"/>
            <w:tcBorders>
              <w:top w:val="single" w:sz="4" w:space="0" w:color="auto"/>
              <w:bottom w:val="single" w:sz="4" w:space="0" w:color="auto"/>
              <w:right w:val="single" w:sz="4" w:space="0" w:color="auto"/>
            </w:tcBorders>
          </w:tcPr>
          <w:p w14:paraId="6CC0CFB4"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BED0E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4589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B7B8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2D12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D9F2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07099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AD674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603F4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674B0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1B5F7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1670EF" w14:textId="77777777" w:rsidTr="008B47EB">
        <w:tc>
          <w:tcPr>
            <w:tcW w:w="2835" w:type="dxa"/>
            <w:tcBorders>
              <w:top w:val="single" w:sz="4" w:space="0" w:color="auto"/>
              <w:bottom w:val="single" w:sz="4" w:space="0" w:color="auto"/>
              <w:right w:val="single" w:sz="4" w:space="0" w:color="auto"/>
            </w:tcBorders>
          </w:tcPr>
          <w:p w14:paraId="61C6EF83" w14:textId="77777777" w:rsidR="003278C7" w:rsidRPr="00FB3CAD" w:rsidRDefault="003278C7" w:rsidP="008B47EB">
            <w:pPr>
              <w:pStyle w:val="afff6"/>
              <w:rPr>
                <w:sz w:val="16"/>
                <w:szCs w:val="16"/>
              </w:rPr>
            </w:pPr>
            <w:r w:rsidRPr="00FB3CAD">
              <w:rPr>
                <w:sz w:val="16"/>
                <w:szCs w:val="16"/>
              </w:rPr>
              <w:t>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7DF6A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12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611B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747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10716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0DC464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D7FF5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F6E0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0EF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C0EB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FC24BA" w14:textId="77777777" w:rsidTr="008B47EB">
        <w:tc>
          <w:tcPr>
            <w:tcW w:w="2835" w:type="dxa"/>
            <w:tcBorders>
              <w:top w:val="single" w:sz="4" w:space="0" w:color="auto"/>
              <w:bottom w:val="single" w:sz="4" w:space="0" w:color="auto"/>
              <w:right w:val="single" w:sz="4" w:space="0" w:color="auto"/>
            </w:tcBorders>
          </w:tcPr>
          <w:p w14:paraId="05F77F9B" w14:textId="77777777" w:rsidR="003278C7" w:rsidRPr="00FB3CAD" w:rsidRDefault="003278C7" w:rsidP="008B47EB">
            <w:pPr>
              <w:pStyle w:val="afff6"/>
              <w:rPr>
                <w:sz w:val="16"/>
                <w:szCs w:val="16"/>
              </w:rPr>
            </w:pPr>
            <w:bookmarkStart w:id="89" w:name="sub_1147"/>
            <w:r w:rsidRPr="00FB3CAD">
              <w:rPr>
                <w:sz w:val="16"/>
                <w:szCs w:val="16"/>
              </w:rPr>
              <w:t>Нежилые помещения (здания и сооружения) - иное движимое имущество учреждения</w:t>
            </w:r>
            <w:bookmarkEnd w:id="89"/>
          </w:p>
        </w:tc>
        <w:tc>
          <w:tcPr>
            <w:tcW w:w="1134" w:type="dxa"/>
            <w:tcBorders>
              <w:top w:val="single" w:sz="4" w:space="0" w:color="auto"/>
              <w:left w:val="single" w:sz="4" w:space="0" w:color="auto"/>
              <w:bottom w:val="single" w:sz="4" w:space="0" w:color="auto"/>
              <w:right w:val="single" w:sz="4" w:space="0" w:color="auto"/>
            </w:tcBorders>
          </w:tcPr>
          <w:p w14:paraId="02E71D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6A2A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B44E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BE91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D0D8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5E0B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E944B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FD09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738C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DBB0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5A26AB" w14:textId="77777777" w:rsidTr="008B47EB">
        <w:tc>
          <w:tcPr>
            <w:tcW w:w="2835" w:type="dxa"/>
            <w:tcBorders>
              <w:top w:val="single" w:sz="4" w:space="0" w:color="auto"/>
              <w:bottom w:val="single" w:sz="4" w:space="0" w:color="auto"/>
              <w:right w:val="single" w:sz="4" w:space="0" w:color="auto"/>
            </w:tcBorders>
          </w:tcPr>
          <w:p w14:paraId="7E19D1E7"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F967F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952A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9BD28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E98E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68A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CEBFF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4B0E51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15237D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3516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B420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0AB86B" w14:textId="77777777" w:rsidTr="008B47EB">
        <w:tc>
          <w:tcPr>
            <w:tcW w:w="2835" w:type="dxa"/>
            <w:tcBorders>
              <w:top w:val="single" w:sz="4" w:space="0" w:color="auto"/>
              <w:bottom w:val="single" w:sz="4" w:space="0" w:color="auto"/>
              <w:right w:val="single" w:sz="4" w:space="0" w:color="auto"/>
            </w:tcBorders>
          </w:tcPr>
          <w:p w14:paraId="3B8A46B0"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C69C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64A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C97F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3EBB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A2CA5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392C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7562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B5ABD7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2343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F13F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91D343" w14:textId="77777777" w:rsidTr="008B47EB">
        <w:tc>
          <w:tcPr>
            <w:tcW w:w="2835" w:type="dxa"/>
            <w:tcBorders>
              <w:top w:val="single" w:sz="4" w:space="0" w:color="auto"/>
              <w:bottom w:val="single" w:sz="4" w:space="0" w:color="auto"/>
              <w:right w:val="single" w:sz="4" w:space="0" w:color="auto"/>
            </w:tcBorders>
          </w:tcPr>
          <w:p w14:paraId="0A51BD69" w14:textId="77777777" w:rsidR="003278C7" w:rsidRPr="00FB3CAD" w:rsidRDefault="003278C7" w:rsidP="008B47EB">
            <w:pPr>
              <w:pStyle w:val="afff6"/>
              <w:rPr>
                <w:sz w:val="16"/>
                <w:szCs w:val="16"/>
              </w:rPr>
            </w:pPr>
            <w:r w:rsidRPr="00FB3CAD">
              <w:rPr>
                <w:sz w:val="16"/>
                <w:szCs w:val="16"/>
              </w:rPr>
              <w:t>Инвестиционная недвижимость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CDC25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8967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158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8E20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7F4A0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4779C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117D0F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9B754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34F0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0248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3E257B" w14:textId="77777777" w:rsidTr="008B47EB">
        <w:tc>
          <w:tcPr>
            <w:tcW w:w="2835" w:type="dxa"/>
            <w:tcBorders>
              <w:top w:val="single" w:sz="4" w:space="0" w:color="auto"/>
              <w:bottom w:val="single" w:sz="4" w:space="0" w:color="auto"/>
              <w:right w:val="single" w:sz="4" w:space="0" w:color="auto"/>
            </w:tcBorders>
          </w:tcPr>
          <w:p w14:paraId="76629D4F" w14:textId="77777777" w:rsidR="003278C7" w:rsidRPr="00FB3CAD" w:rsidRDefault="003278C7" w:rsidP="008B47EB">
            <w:pPr>
              <w:pStyle w:val="afff6"/>
              <w:rPr>
                <w:sz w:val="16"/>
                <w:szCs w:val="16"/>
              </w:rPr>
            </w:pPr>
            <w:r w:rsidRPr="00FB3CAD">
              <w:rPr>
                <w:sz w:val="16"/>
                <w:szCs w:val="16"/>
              </w:rPr>
              <w:lastRenderedPageBreak/>
              <w:t>Увеличение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039D6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D9C3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CFE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25C2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8FD8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C12BF8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64B046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6F3987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2BD8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F0C62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E89031" w14:textId="77777777" w:rsidTr="008B47EB">
        <w:tc>
          <w:tcPr>
            <w:tcW w:w="2835" w:type="dxa"/>
            <w:tcBorders>
              <w:top w:val="single" w:sz="4" w:space="0" w:color="auto"/>
              <w:bottom w:val="single" w:sz="4" w:space="0" w:color="auto"/>
              <w:right w:val="single" w:sz="4" w:space="0" w:color="auto"/>
            </w:tcBorders>
          </w:tcPr>
          <w:p w14:paraId="3030A18C"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B244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03C8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F4A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7379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F67BF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7FFD4E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9798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EAF426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92E2F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21A52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91A02B" w14:textId="77777777" w:rsidTr="008B47EB">
        <w:tc>
          <w:tcPr>
            <w:tcW w:w="2835" w:type="dxa"/>
            <w:tcBorders>
              <w:top w:val="single" w:sz="4" w:space="0" w:color="auto"/>
              <w:bottom w:val="single" w:sz="4" w:space="0" w:color="auto"/>
              <w:right w:val="single" w:sz="4" w:space="0" w:color="auto"/>
            </w:tcBorders>
          </w:tcPr>
          <w:p w14:paraId="32F08756" w14:textId="77777777" w:rsidR="003278C7" w:rsidRPr="00FB3CAD" w:rsidRDefault="003278C7" w:rsidP="008B47EB">
            <w:pPr>
              <w:pStyle w:val="afff6"/>
              <w:rPr>
                <w:sz w:val="16"/>
                <w:szCs w:val="16"/>
              </w:rPr>
            </w:pPr>
            <w:r w:rsidRPr="00FB3CAD">
              <w:rPr>
                <w:sz w:val="16"/>
                <w:szCs w:val="16"/>
              </w:rPr>
              <w:t>Машины и оборудование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084B8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A3DA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BB3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171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0C46B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01FD0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E53C20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46E53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D3B5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F58F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8DA056" w14:textId="77777777" w:rsidTr="008B47EB">
        <w:tc>
          <w:tcPr>
            <w:tcW w:w="2835" w:type="dxa"/>
            <w:tcBorders>
              <w:top w:val="single" w:sz="4" w:space="0" w:color="auto"/>
              <w:bottom w:val="single" w:sz="4" w:space="0" w:color="auto"/>
              <w:right w:val="single" w:sz="4" w:space="0" w:color="auto"/>
            </w:tcBorders>
          </w:tcPr>
          <w:p w14:paraId="5CBA5A13" w14:textId="77777777" w:rsidR="003278C7" w:rsidRPr="00FB3CAD" w:rsidRDefault="003278C7" w:rsidP="008B47EB">
            <w:pPr>
              <w:pStyle w:val="afff6"/>
              <w:rPr>
                <w:sz w:val="16"/>
                <w:szCs w:val="16"/>
              </w:rPr>
            </w:pPr>
            <w:r w:rsidRPr="00FB3CAD">
              <w:rPr>
                <w:sz w:val="16"/>
                <w:szCs w:val="16"/>
              </w:rPr>
              <w:t>Увеличение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41E7D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C313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DED5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C236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A9E0D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2393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DD0897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35AB2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F522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4A04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385AF9" w14:textId="77777777" w:rsidTr="008B47EB">
        <w:tc>
          <w:tcPr>
            <w:tcW w:w="2835" w:type="dxa"/>
            <w:tcBorders>
              <w:top w:val="single" w:sz="4" w:space="0" w:color="auto"/>
              <w:bottom w:val="single" w:sz="4" w:space="0" w:color="auto"/>
              <w:right w:val="single" w:sz="4" w:space="0" w:color="auto"/>
            </w:tcBorders>
          </w:tcPr>
          <w:p w14:paraId="2A4CD31E"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04BF1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7C9F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0F4A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985B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054AE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716DAC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D2F45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F5238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6084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5D569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27F19B" w14:textId="77777777" w:rsidTr="008B47EB">
        <w:tc>
          <w:tcPr>
            <w:tcW w:w="2835" w:type="dxa"/>
            <w:tcBorders>
              <w:top w:val="single" w:sz="4" w:space="0" w:color="auto"/>
              <w:bottom w:val="single" w:sz="4" w:space="0" w:color="auto"/>
              <w:right w:val="single" w:sz="4" w:space="0" w:color="auto"/>
            </w:tcBorders>
          </w:tcPr>
          <w:p w14:paraId="0806C6CC" w14:textId="77777777" w:rsidR="003278C7" w:rsidRPr="00FB3CAD" w:rsidRDefault="003278C7" w:rsidP="008B47EB">
            <w:pPr>
              <w:pStyle w:val="afff6"/>
              <w:rPr>
                <w:sz w:val="16"/>
                <w:szCs w:val="16"/>
              </w:rPr>
            </w:pPr>
            <w:r w:rsidRPr="00FB3CAD">
              <w:rPr>
                <w:sz w:val="16"/>
                <w:szCs w:val="16"/>
              </w:rPr>
              <w:t>Транспортные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70526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9EE9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80FEE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BF49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83951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FB493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3526E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522A7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8ACB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C095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E0BD0" w14:textId="77777777" w:rsidTr="008B47EB">
        <w:tc>
          <w:tcPr>
            <w:tcW w:w="2835" w:type="dxa"/>
            <w:tcBorders>
              <w:top w:val="single" w:sz="4" w:space="0" w:color="auto"/>
              <w:bottom w:val="single" w:sz="4" w:space="0" w:color="auto"/>
              <w:right w:val="single" w:sz="4" w:space="0" w:color="auto"/>
            </w:tcBorders>
          </w:tcPr>
          <w:p w14:paraId="026CB6BB"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FAADB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A942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5E62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FEEB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982E8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3E699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3653F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E4FC6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5884F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95DB6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57FDA8" w14:textId="77777777" w:rsidTr="008B47EB">
        <w:tc>
          <w:tcPr>
            <w:tcW w:w="2835" w:type="dxa"/>
            <w:tcBorders>
              <w:top w:val="single" w:sz="4" w:space="0" w:color="auto"/>
              <w:bottom w:val="single" w:sz="4" w:space="0" w:color="auto"/>
              <w:right w:val="single" w:sz="4" w:space="0" w:color="auto"/>
            </w:tcBorders>
          </w:tcPr>
          <w:p w14:paraId="2658133D"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E6DB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7EF3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0D1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BBEA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D82D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1013D3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950E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C495B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451A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7252D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3CE237" w14:textId="77777777" w:rsidTr="008B47EB">
        <w:tc>
          <w:tcPr>
            <w:tcW w:w="2835" w:type="dxa"/>
            <w:tcBorders>
              <w:top w:val="single" w:sz="4" w:space="0" w:color="auto"/>
              <w:bottom w:val="single" w:sz="4" w:space="0" w:color="auto"/>
              <w:right w:val="single" w:sz="4" w:space="0" w:color="auto"/>
            </w:tcBorders>
          </w:tcPr>
          <w:p w14:paraId="22AADBA4" w14:textId="77777777" w:rsidR="003278C7" w:rsidRPr="00FB3CAD" w:rsidRDefault="003278C7" w:rsidP="008B47EB">
            <w:pPr>
              <w:pStyle w:val="afff6"/>
              <w:rPr>
                <w:sz w:val="16"/>
                <w:szCs w:val="16"/>
              </w:rPr>
            </w:pPr>
            <w:bookmarkStart w:id="90" w:name="sub_1159"/>
            <w:r w:rsidRPr="00FB3CAD">
              <w:rPr>
                <w:sz w:val="16"/>
                <w:szCs w:val="16"/>
              </w:rPr>
              <w:t>Инвентарь производственный и хозяйственный - иное движимое имущество учреждения</w:t>
            </w:r>
            <w:bookmarkEnd w:id="90"/>
          </w:p>
        </w:tc>
        <w:tc>
          <w:tcPr>
            <w:tcW w:w="1134" w:type="dxa"/>
            <w:tcBorders>
              <w:top w:val="single" w:sz="4" w:space="0" w:color="auto"/>
              <w:left w:val="single" w:sz="4" w:space="0" w:color="auto"/>
              <w:bottom w:val="single" w:sz="4" w:space="0" w:color="auto"/>
              <w:right w:val="single" w:sz="4" w:space="0" w:color="auto"/>
            </w:tcBorders>
          </w:tcPr>
          <w:p w14:paraId="0FB8F2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3FD7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3A8C3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21B7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7B39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461FB5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F34A7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7C6A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50AF4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402E4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B70016" w14:textId="77777777" w:rsidTr="008B47EB">
        <w:tc>
          <w:tcPr>
            <w:tcW w:w="2835" w:type="dxa"/>
            <w:tcBorders>
              <w:top w:val="single" w:sz="4" w:space="0" w:color="auto"/>
              <w:bottom w:val="single" w:sz="4" w:space="0" w:color="auto"/>
              <w:right w:val="single" w:sz="4" w:space="0" w:color="auto"/>
            </w:tcBorders>
          </w:tcPr>
          <w:p w14:paraId="1FBF3232"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F57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8C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8D5B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DBAD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AE9AF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F7B469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75052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6B305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2BA6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BAD84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A87B55" w14:textId="77777777" w:rsidTr="008B47EB">
        <w:tc>
          <w:tcPr>
            <w:tcW w:w="2835" w:type="dxa"/>
            <w:tcBorders>
              <w:top w:val="single" w:sz="4" w:space="0" w:color="auto"/>
              <w:bottom w:val="single" w:sz="4" w:space="0" w:color="auto"/>
              <w:right w:val="single" w:sz="4" w:space="0" w:color="auto"/>
            </w:tcBorders>
          </w:tcPr>
          <w:p w14:paraId="498B235C"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D852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ADB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2C0A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8B2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90A72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696ED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CE089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2D7F6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B7E2C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28D454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699A7A" w14:textId="77777777" w:rsidTr="008B47EB">
        <w:tc>
          <w:tcPr>
            <w:tcW w:w="2835" w:type="dxa"/>
            <w:tcBorders>
              <w:top w:val="single" w:sz="4" w:space="0" w:color="auto"/>
              <w:bottom w:val="single" w:sz="4" w:space="0" w:color="auto"/>
              <w:right w:val="single" w:sz="4" w:space="0" w:color="auto"/>
            </w:tcBorders>
          </w:tcPr>
          <w:p w14:paraId="1A9035FC" w14:textId="77777777" w:rsidR="003278C7" w:rsidRPr="00FB3CAD" w:rsidRDefault="003278C7" w:rsidP="008B47EB">
            <w:pPr>
              <w:pStyle w:val="afff6"/>
              <w:rPr>
                <w:sz w:val="16"/>
                <w:szCs w:val="16"/>
              </w:rPr>
            </w:pPr>
            <w:r w:rsidRPr="00FB3CAD">
              <w:rPr>
                <w:sz w:val="16"/>
                <w:szCs w:val="16"/>
              </w:rPr>
              <w:t>Биологические ресурсы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973D0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1945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48D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3996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4CBE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E2496A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B43D8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9A9AB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30BB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84CA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AAA319" w14:textId="77777777" w:rsidTr="008B47EB">
        <w:tc>
          <w:tcPr>
            <w:tcW w:w="2835" w:type="dxa"/>
            <w:tcBorders>
              <w:top w:val="single" w:sz="4" w:space="0" w:color="auto"/>
              <w:bottom w:val="single" w:sz="4" w:space="0" w:color="auto"/>
              <w:right w:val="single" w:sz="4" w:space="0" w:color="auto"/>
            </w:tcBorders>
          </w:tcPr>
          <w:p w14:paraId="5457EC85"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199E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4D5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EED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9C38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42797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83A3E8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7E277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BBC2F2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69FD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6294E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ABB53B" w14:textId="77777777" w:rsidTr="008B47EB">
        <w:tc>
          <w:tcPr>
            <w:tcW w:w="2835" w:type="dxa"/>
            <w:tcBorders>
              <w:top w:val="single" w:sz="4" w:space="0" w:color="auto"/>
              <w:bottom w:val="single" w:sz="4" w:space="0" w:color="auto"/>
              <w:right w:val="single" w:sz="4" w:space="0" w:color="auto"/>
            </w:tcBorders>
          </w:tcPr>
          <w:p w14:paraId="723FA702"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EF6E9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5630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9D9C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89AA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6E0F9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5841F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E73FC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6858A3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14DF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C8C1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597920" w14:textId="77777777" w:rsidTr="008B47EB">
        <w:tc>
          <w:tcPr>
            <w:tcW w:w="2835" w:type="dxa"/>
            <w:tcBorders>
              <w:top w:val="single" w:sz="4" w:space="0" w:color="auto"/>
              <w:bottom w:val="single" w:sz="4" w:space="0" w:color="auto"/>
              <w:right w:val="single" w:sz="4" w:space="0" w:color="auto"/>
            </w:tcBorders>
          </w:tcPr>
          <w:p w14:paraId="15547C9E" w14:textId="77777777" w:rsidR="003278C7" w:rsidRPr="00FB3CAD" w:rsidRDefault="003278C7" w:rsidP="008B47EB">
            <w:pPr>
              <w:pStyle w:val="afff6"/>
              <w:rPr>
                <w:sz w:val="16"/>
                <w:szCs w:val="16"/>
              </w:rPr>
            </w:pPr>
            <w:r w:rsidRPr="00FB3CAD">
              <w:rPr>
                <w:sz w:val="16"/>
                <w:szCs w:val="16"/>
              </w:rPr>
              <w:t>Прочие 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53D67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AF08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EF62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B3DC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2EF8B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A085A0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7368D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F8991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9F4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8C59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44E589" w14:textId="77777777" w:rsidTr="008B47EB">
        <w:tc>
          <w:tcPr>
            <w:tcW w:w="2835" w:type="dxa"/>
            <w:tcBorders>
              <w:top w:val="single" w:sz="4" w:space="0" w:color="auto"/>
              <w:bottom w:val="single" w:sz="4" w:space="0" w:color="auto"/>
              <w:right w:val="single" w:sz="4" w:space="0" w:color="auto"/>
            </w:tcBorders>
          </w:tcPr>
          <w:p w14:paraId="02887F58"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98A07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56F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B0E5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6237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AB97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AA444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0A322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233049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4504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4C2F52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A5C450" w14:textId="77777777" w:rsidTr="008B47EB">
        <w:tc>
          <w:tcPr>
            <w:tcW w:w="2835" w:type="dxa"/>
            <w:tcBorders>
              <w:top w:val="single" w:sz="4" w:space="0" w:color="auto"/>
              <w:bottom w:val="single" w:sz="4" w:space="0" w:color="auto"/>
              <w:right w:val="single" w:sz="4" w:space="0" w:color="auto"/>
            </w:tcBorders>
          </w:tcPr>
          <w:p w14:paraId="4C26B47A" w14:textId="77777777" w:rsidR="003278C7" w:rsidRPr="00FB3CAD" w:rsidRDefault="003278C7" w:rsidP="008B47EB">
            <w:pPr>
              <w:pStyle w:val="afff6"/>
              <w:rPr>
                <w:sz w:val="16"/>
                <w:szCs w:val="16"/>
              </w:rPr>
            </w:pPr>
            <w:bookmarkStart w:id="91" w:name="sub_1167"/>
            <w:r w:rsidRPr="00FB3CAD">
              <w:rPr>
                <w:sz w:val="16"/>
                <w:szCs w:val="16"/>
              </w:rPr>
              <w:t>Уменьшение стоимости прочих основных средств - иного движимого имущества учреждения</w:t>
            </w:r>
            <w:bookmarkEnd w:id="91"/>
          </w:p>
        </w:tc>
        <w:tc>
          <w:tcPr>
            <w:tcW w:w="1134" w:type="dxa"/>
            <w:tcBorders>
              <w:top w:val="single" w:sz="4" w:space="0" w:color="auto"/>
              <w:left w:val="single" w:sz="4" w:space="0" w:color="auto"/>
              <w:bottom w:val="single" w:sz="4" w:space="0" w:color="auto"/>
              <w:right w:val="single" w:sz="4" w:space="0" w:color="auto"/>
            </w:tcBorders>
          </w:tcPr>
          <w:p w14:paraId="03E681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4AB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FFE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9757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F3388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CBA2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1A699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52021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26778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0C4741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A24231" w14:textId="77777777" w:rsidTr="008B47EB">
        <w:tc>
          <w:tcPr>
            <w:tcW w:w="2835" w:type="dxa"/>
            <w:tcBorders>
              <w:top w:val="single" w:sz="4" w:space="0" w:color="auto"/>
              <w:bottom w:val="single" w:sz="4" w:space="0" w:color="auto"/>
              <w:right w:val="single" w:sz="4" w:space="0" w:color="auto"/>
            </w:tcBorders>
          </w:tcPr>
          <w:p w14:paraId="1168E883" w14:textId="77777777" w:rsidR="003278C7" w:rsidRPr="00FB3CAD" w:rsidRDefault="003278C7" w:rsidP="008B47EB">
            <w:pPr>
              <w:pStyle w:val="afff6"/>
              <w:rPr>
                <w:sz w:val="16"/>
                <w:szCs w:val="16"/>
              </w:rPr>
            </w:pPr>
            <w:bookmarkStart w:id="92" w:name="sub_11067"/>
            <w:r w:rsidRPr="00FB3CAD">
              <w:rPr>
                <w:sz w:val="16"/>
                <w:szCs w:val="16"/>
              </w:rPr>
              <w:t>Основные средства - имущество в концессии</w:t>
            </w:r>
            <w:bookmarkEnd w:id="92"/>
          </w:p>
        </w:tc>
        <w:tc>
          <w:tcPr>
            <w:tcW w:w="1134" w:type="dxa"/>
            <w:tcBorders>
              <w:top w:val="single" w:sz="4" w:space="0" w:color="auto"/>
              <w:left w:val="single" w:sz="4" w:space="0" w:color="auto"/>
              <w:bottom w:val="single" w:sz="4" w:space="0" w:color="auto"/>
              <w:right w:val="single" w:sz="4" w:space="0" w:color="auto"/>
            </w:tcBorders>
          </w:tcPr>
          <w:p w14:paraId="00ACAC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73CB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01D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770B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246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615EF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E84DF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6EE8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E1B3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9CA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83138F" w14:textId="77777777" w:rsidTr="008B47EB">
        <w:tc>
          <w:tcPr>
            <w:tcW w:w="2835" w:type="dxa"/>
            <w:tcBorders>
              <w:top w:val="single" w:sz="4" w:space="0" w:color="auto"/>
              <w:bottom w:val="single" w:sz="4" w:space="0" w:color="auto"/>
              <w:right w:val="single" w:sz="4" w:space="0" w:color="auto"/>
            </w:tcBorders>
          </w:tcPr>
          <w:p w14:paraId="41D233BB" w14:textId="77777777" w:rsidR="003278C7" w:rsidRPr="00FB3CAD" w:rsidRDefault="003278C7" w:rsidP="008B47EB">
            <w:pPr>
              <w:pStyle w:val="afff6"/>
              <w:rPr>
                <w:sz w:val="16"/>
                <w:szCs w:val="16"/>
              </w:rPr>
            </w:pPr>
            <w:r w:rsidRPr="00FB3CAD">
              <w:rPr>
                <w:sz w:val="16"/>
                <w:szCs w:val="16"/>
              </w:rPr>
              <w:t>Жилые помещения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381776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2190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BE0B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D3C7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9705B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5C39BF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C4251A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742689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9B3B0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99BA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9F7F50" w14:textId="77777777" w:rsidTr="008B47EB">
        <w:tc>
          <w:tcPr>
            <w:tcW w:w="2835" w:type="dxa"/>
            <w:tcBorders>
              <w:top w:val="single" w:sz="4" w:space="0" w:color="auto"/>
              <w:bottom w:val="single" w:sz="4" w:space="0" w:color="auto"/>
              <w:right w:val="single" w:sz="4" w:space="0" w:color="auto"/>
            </w:tcBorders>
          </w:tcPr>
          <w:p w14:paraId="08922D71" w14:textId="77777777" w:rsidR="003278C7" w:rsidRPr="00FB3CAD" w:rsidRDefault="003278C7" w:rsidP="008B47EB">
            <w:pPr>
              <w:pStyle w:val="afff6"/>
              <w:rPr>
                <w:sz w:val="16"/>
                <w:szCs w:val="16"/>
              </w:rPr>
            </w:pPr>
            <w:r w:rsidRPr="00FB3CAD">
              <w:rPr>
                <w:sz w:val="16"/>
                <w:szCs w:val="16"/>
              </w:rPr>
              <w:t>Увеличение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6AE60F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E8F9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B65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738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6F539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AE69E6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C57810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FDB89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9F6A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9D4BE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552524" w14:textId="77777777" w:rsidTr="008B47EB">
        <w:tc>
          <w:tcPr>
            <w:tcW w:w="2835" w:type="dxa"/>
            <w:tcBorders>
              <w:top w:val="single" w:sz="4" w:space="0" w:color="auto"/>
              <w:bottom w:val="single" w:sz="4" w:space="0" w:color="auto"/>
              <w:right w:val="single" w:sz="4" w:space="0" w:color="auto"/>
            </w:tcBorders>
          </w:tcPr>
          <w:p w14:paraId="3EE41A92" w14:textId="77777777" w:rsidR="003278C7" w:rsidRPr="00FB3CAD" w:rsidRDefault="003278C7" w:rsidP="008B47EB">
            <w:pPr>
              <w:pStyle w:val="afff6"/>
              <w:rPr>
                <w:sz w:val="16"/>
                <w:szCs w:val="16"/>
              </w:rPr>
            </w:pPr>
            <w:r w:rsidRPr="00FB3CAD">
              <w:rPr>
                <w:sz w:val="16"/>
                <w:szCs w:val="16"/>
              </w:rPr>
              <w:t>Уменьшение стоимости жилых помещений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FDC2C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98A6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3B2D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4E12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BE71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7C632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5F478D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ECC368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55C1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F6A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025A6D" w14:textId="77777777" w:rsidTr="008B47EB">
        <w:tc>
          <w:tcPr>
            <w:tcW w:w="2835" w:type="dxa"/>
            <w:tcBorders>
              <w:top w:val="single" w:sz="4" w:space="0" w:color="auto"/>
              <w:bottom w:val="single" w:sz="4" w:space="0" w:color="auto"/>
              <w:right w:val="single" w:sz="4" w:space="0" w:color="auto"/>
            </w:tcBorders>
          </w:tcPr>
          <w:p w14:paraId="357EB6E3" w14:textId="77777777" w:rsidR="003278C7" w:rsidRPr="00FB3CAD" w:rsidRDefault="003278C7" w:rsidP="008B47EB">
            <w:pPr>
              <w:pStyle w:val="afff6"/>
              <w:rPr>
                <w:sz w:val="16"/>
                <w:szCs w:val="16"/>
              </w:rPr>
            </w:pPr>
            <w:r w:rsidRPr="00FB3CAD">
              <w:rPr>
                <w:sz w:val="16"/>
                <w:szCs w:val="16"/>
              </w:rPr>
              <w:t>Нежилые помещения (здания и сооружения)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93AF0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16A3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8066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D7B7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B5B3D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C1F48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2CFF2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E9DEA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2CDE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5D79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726FF1" w14:textId="77777777" w:rsidTr="008B47EB">
        <w:tc>
          <w:tcPr>
            <w:tcW w:w="2835" w:type="dxa"/>
            <w:tcBorders>
              <w:top w:val="single" w:sz="4" w:space="0" w:color="auto"/>
              <w:bottom w:val="single" w:sz="4" w:space="0" w:color="auto"/>
              <w:right w:val="single" w:sz="4" w:space="0" w:color="auto"/>
            </w:tcBorders>
          </w:tcPr>
          <w:p w14:paraId="19540C4C" w14:textId="77777777" w:rsidR="003278C7" w:rsidRPr="00FB3CAD" w:rsidRDefault="003278C7" w:rsidP="008B47EB">
            <w:pPr>
              <w:pStyle w:val="afff6"/>
              <w:rPr>
                <w:sz w:val="16"/>
                <w:szCs w:val="16"/>
              </w:rPr>
            </w:pPr>
            <w:r w:rsidRPr="00FB3CAD">
              <w:rPr>
                <w:sz w:val="16"/>
                <w:szCs w:val="16"/>
              </w:rPr>
              <w:t>Увеличение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8688D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07B7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09C0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30F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31F6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46911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CAABF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334048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9DF10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F337D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ACE91A" w14:textId="77777777" w:rsidTr="008B47EB">
        <w:tc>
          <w:tcPr>
            <w:tcW w:w="2835" w:type="dxa"/>
            <w:tcBorders>
              <w:top w:val="single" w:sz="4" w:space="0" w:color="auto"/>
              <w:bottom w:val="single" w:sz="4" w:space="0" w:color="auto"/>
              <w:right w:val="single" w:sz="4" w:space="0" w:color="auto"/>
            </w:tcBorders>
          </w:tcPr>
          <w:p w14:paraId="423D6D28"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99174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1E96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8197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9EF1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03F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280605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1FD0A2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7C440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149A42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12BDC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8FE09C" w14:textId="77777777" w:rsidTr="008B47EB">
        <w:tc>
          <w:tcPr>
            <w:tcW w:w="2835" w:type="dxa"/>
            <w:tcBorders>
              <w:top w:val="single" w:sz="4" w:space="0" w:color="auto"/>
              <w:bottom w:val="single" w:sz="4" w:space="0" w:color="auto"/>
              <w:right w:val="single" w:sz="4" w:space="0" w:color="auto"/>
            </w:tcBorders>
          </w:tcPr>
          <w:p w14:paraId="76775539" w14:textId="77777777" w:rsidR="003278C7" w:rsidRPr="00FB3CAD" w:rsidRDefault="003278C7" w:rsidP="008B47EB">
            <w:pPr>
              <w:pStyle w:val="afff6"/>
              <w:rPr>
                <w:sz w:val="16"/>
                <w:szCs w:val="16"/>
              </w:rPr>
            </w:pPr>
            <w:r w:rsidRPr="00FB3CAD">
              <w:rPr>
                <w:sz w:val="16"/>
                <w:szCs w:val="16"/>
              </w:rPr>
              <w:t xml:space="preserve">Машины и оборудование - </w:t>
            </w:r>
            <w:r w:rsidRPr="00FB3CAD">
              <w:rPr>
                <w:sz w:val="16"/>
                <w:szCs w:val="16"/>
              </w:rPr>
              <w:lastRenderedPageBreak/>
              <w:t>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B0D502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8CA0B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E20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C3DE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29309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83A1BB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8456B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43C12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54C5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30BB5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8A1DE0" w14:textId="77777777" w:rsidTr="008B47EB">
        <w:tc>
          <w:tcPr>
            <w:tcW w:w="2835" w:type="dxa"/>
            <w:tcBorders>
              <w:top w:val="single" w:sz="4" w:space="0" w:color="auto"/>
              <w:bottom w:val="single" w:sz="4" w:space="0" w:color="auto"/>
              <w:right w:val="single" w:sz="4" w:space="0" w:color="auto"/>
            </w:tcBorders>
          </w:tcPr>
          <w:p w14:paraId="1DA878A5" w14:textId="77777777" w:rsidR="003278C7" w:rsidRPr="00FB3CAD" w:rsidRDefault="003278C7" w:rsidP="008B47EB">
            <w:pPr>
              <w:pStyle w:val="afff6"/>
              <w:rPr>
                <w:sz w:val="16"/>
                <w:szCs w:val="16"/>
              </w:rPr>
            </w:pPr>
            <w:r w:rsidRPr="00FB3CAD">
              <w:rPr>
                <w:sz w:val="16"/>
                <w:szCs w:val="16"/>
              </w:rPr>
              <w:lastRenderedPageBreak/>
              <w:t>Увеличение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63291F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B29E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69FC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08E5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67129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840493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545F5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F7BC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FB87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D93DCC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F6AE73" w14:textId="77777777" w:rsidTr="008B47EB">
        <w:tc>
          <w:tcPr>
            <w:tcW w:w="2835" w:type="dxa"/>
            <w:tcBorders>
              <w:top w:val="single" w:sz="4" w:space="0" w:color="auto"/>
              <w:bottom w:val="single" w:sz="4" w:space="0" w:color="auto"/>
              <w:right w:val="single" w:sz="4" w:space="0" w:color="auto"/>
            </w:tcBorders>
          </w:tcPr>
          <w:p w14:paraId="09A91B2E"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378470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DBDE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E34C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E79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DC0E8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258EB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8E17F5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DDFEE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BC25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6F152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3C2E95" w14:textId="77777777" w:rsidTr="008B47EB">
        <w:tc>
          <w:tcPr>
            <w:tcW w:w="2835" w:type="dxa"/>
            <w:tcBorders>
              <w:top w:val="single" w:sz="4" w:space="0" w:color="auto"/>
              <w:bottom w:val="single" w:sz="4" w:space="0" w:color="auto"/>
              <w:right w:val="single" w:sz="4" w:space="0" w:color="auto"/>
            </w:tcBorders>
          </w:tcPr>
          <w:p w14:paraId="3C8F433A" w14:textId="77777777" w:rsidR="003278C7" w:rsidRPr="00FB3CAD" w:rsidRDefault="003278C7" w:rsidP="008B47EB">
            <w:pPr>
              <w:pStyle w:val="afff6"/>
              <w:rPr>
                <w:sz w:val="16"/>
                <w:szCs w:val="16"/>
              </w:rPr>
            </w:pPr>
            <w:r w:rsidRPr="00FB3CAD">
              <w:rPr>
                <w:sz w:val="16"/>
                <w:szCs w:val="16"/>
              </w:rPr>
              <w:t>Транспортные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F12CC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3E3E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40E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F63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33B8C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B43B96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02B7BF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F4027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4482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58C2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7682DF" w14:textId="77777777" w:rsidTr="008B47EB">
        <w:tc>
          <w:tcPr>
            <w:tcW w:w="2835" w:type="dxa"/>
            <w:tcBorders>
              <w:top w:val="single" w:sz="4" w:space="0" w:color="auto"/>
              <w:bottom w:val="single" w:sz="4" w:space="0" w:color="auto"/>
              <w:right w:val="single" w:sz="4" w:space="0" w:color="auto"/>
            </w:tcBorders>
          </w:tcPr>
          <w:p w14:paraId="75D3F473" w14:textId="77777777" w:rsidR="003278C7" w:rsidRPr="00FB3CAD" w:rsidRDefault="003278C7" w:rsidP="008B47EB">
            <w:pPr>
              <w:pStyle w:val="afff6"/>
              <w:rPr>
                <w:sz w:val="16"/>
                <w:szCs w:val="16"/>
              </w:rPr>
            </w:pPr>
            <w:r w:rsidRPr="00FB3CAD">
              <w:rPr>
                <w:sz w:val="16"/>
                <w:szCs w:val="16"/>
              </w:rPr>
              <w:t>Увеличение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5F55D6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0BA2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D1B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CD01D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00012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6396FF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4892A0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1F0DF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677D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33FC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CA0EAB" w14:textId="77777777" w:rsidTr="008B47EB">
        <w:tc>
          <w:tcPr>
            <w:tcW w:w="2835" w:type="dxa"/>
            <w:tcBorders>
              <w:top w:val="single" w:sz="4" w:space="0" w:color="auto"/>
              <w:bottom w:val="single" w:sz="4" w:space="0" w:color="auto"/>
              <w:right w:val="single" w:sz="4" w:space="0" w:color="auto"/>
            </w:tcBorders>
          </w:tcPr>
          <w:p w14:paraId="3A87472E"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72C282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26CE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D60B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83AA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6A64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94E06E"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F72CD7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41A24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AFB59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79CF0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7B5630" w14:textId="77777777" w:rsidTr="008B47EB">
        <w:tc>
          <w:tcPr>
            <w:tcW w:w="2835" w:type="dxa"/>
            <w:tcBorders>
              <w:top w:val="single" w:sz="4" w:space="0" w:color="auto"/>
              <w:bottom w:val="single" w:sz="4" w:space="0" w:color="auto"/>
              <w:right w:val="single" w:sz="4" w:space="0" w:color="auto"/>
            </w:tcBorders>
          </w:tcPr>
          <w:p w14:paraId="54A16639" w14:textId="77777777" w:rsidR="003278C7" w:rsidRPr="00FB3CAD" w:rsidRDefault="003278C7" w:rsidP="008B47EB">
            <w:pPr>
              <w:pStyle w:val="afff6"/>
              <w:rPr>
                <w:sz w:val="16"/>
                <w:szCs w:val="16"/>
              </w:rPr>
            </w:pPr>
            <w:r w:rsidRPr="00FB3CAD">
              <w:rPr>
                <w:sz w:val="16"/>
                <w:szCs w:val="16"/>
              </w:rPr>
              <w:t>Инвентарь производственный и хозяйственный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4EDB8A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4CC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84BA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23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B50D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B39E13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682A86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D83E0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51CA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7E530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D9E396" w14:textId="77777777" w:rsidTr="008B47EB">
        <w:tc>
          <w:tcPr>
            <w:tcW w:w="2835" w:type="dxa"/>
            <w:tcBorders>
              <w:top w:val="single" w:sz="4" w:space="0" w:color="auto"/>
              <w:bottom w:val="single" w:sz="4" w:space="0" w:color="auto"/>
              <w:right w:val="single" w:sz="4" w:space="0" w:color="auto"/>
            </w:tcBorders>
          </w:tcPr>
          <w:p w14:paraId="4CA64348" w14:textId="77777777" w:rsidR="003278C7" w:rsidRPr="00FB3CAD" w:rsidRDefault="003278C7" w:rsidP="008B47EB">
            <w:pPr>
              <w:pStyle w:val="afff6"/>
              <w:rPr>
                <w:sz w:val="16"/>
                <w:szCs w:val="16"/>
              </w:rPr>
            </w:pPr>
            <w:r w:rsidRPr="00FB3CAD">
              <w:rPr>
                <w:sz w:val="16"/>
                <w:szCs w:val="16"/>
              </w:rPr>
              <w:t>Увеличение стоимости инвентаря 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217004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7569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5811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AE65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B074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303B3C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014592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7ACAC7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6245B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18BB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C82D40" w14:textId="77777777" w:rsidTr="008B47EB">
        <w:tc>
          <w:tcPr>
            <w:tcW w:w="2835" w:type="dxa"/>
            <w:tcBorders>
              <w:top w:val="single" w:sz="4" w:space="0" w:color="auto"/>
              <w:bottom w:val="single" w:sz="4" w:space="0" w:color="auto"/>
              <w:right w:val="single" w:sz="4" w:space="0" w:color="auto"/>
            </w:tcBorders>
          </w:tcPr>
          <w:p w14:paraId="1FFCDFCA"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3220A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EFDF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6823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2B2D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89F82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01DDB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A37E6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E346BB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1422F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B8E4A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872731" w14:textId="77777777" w:rsidTr="008B47EB">
        <w:tc>
          <w:tcPr>
            <w:tcW w:w="2835" w:type="dxa"/>
            <w:tcBorders>
              <w:top w:val="single" w:sz="4" w:space="0" w:color="auto"/>
              <w:bottom w:val="single" w:sz="4" w:space="0" w:color="auto"/>
              <w:right w:val="single" w:sz="4" w:space="0" w:color="auto"/>
            </w:tcBorders>
          </w:tcPr>
          <w:p w14:paraId="067CCB11" w14:textId="77777777" w:rsidR="003278C7" w:rsidRPr="00FB3CAD" w:rsidRDefault="003278C7" w:rsidP="008B47EB">
            <w:pPr>
              <w:pStyle w:val="afff6"/>
              <w:rPr>
                <w:sz w:val="16"/>
                <w:szCs w:val="16"/>
              </w:rPr>
            </w:pPr>
            <w:r w:rsidRPr="00FB3CAD">
              <w:rPr>
                <w:sz w:val="16"/>
                <w:szCs w:val="16"/>
              </w:rPr>
              <w:t>Биологические ресурсы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7C8704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BE94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438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153C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AC29D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CED6F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C1A30E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3D2DFF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E6DC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AC99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82641F" w14:textId="77777777" w:rsidTr="008B47EB">
        <w:tc>
          <w:tcPr>
            <w:tcW w:w="2835" w:type="dxa"/>
            <w:tcBorders>
              <w:top w:val="single" w:sz="4" w:space="0" w:color="auto"/>
              <w:bottom w:val="single" w:sz="4" w:space="0" w:color="auto"/>
              <w:right w:val="single" w:sz="4" w:space="0" w:color="auto"/>
            </w:tcBorders>
          </w:tcPr>
          <w:p w14:paraId="05F763EA" w14:textId="77777777" w:rsidR="003278C7" w:rsidRPr="00FB3CAD" w:rsidRDefault="003278C7" w:rsidP="008B47EB">
            <w:pPr>
              <w:pStyle w:val="afff6"/>
              <w:rPr>
                <w:sz w:val="16"/>
                <w:szCs w:val="16"/>
              </w:rPr>
            </w:pPr>
            <w:r w:rsidRPr="00FB3CAD">
              <w:rPr>
                <w:sz w:val="16"/>
                <w:szCs w:val="16"/>
              </w:rPr>
              <w:t>Увеличение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7EC0BB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EDF5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E98A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8595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C532E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3FAF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452F5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35DBF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4592B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61B330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C57A03" w14:textId="77777777" w:rsidTr="008B47EB">
        <w:tc>
          <w:tcPr>
            <w:tcW w:w="2835" w:type="dxa"/>
            <w:tcBorders>
              <w:top w:val="single" w:sz="4" w:space="0" w:color="auto"/>
              <w:bottom w:val="single" w:sz="4" w:space="0" w:color="auto"/>
              <w:right w:val="single" w:sz="4" w:space="0" w:color="auto"/>
            </w:tcBorders>
          </w:tcPr>
          <w:p w14:paraId="1147D068"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0B12E2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929A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3363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88D3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2C137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CF2C03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C5335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34E3E1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AF8F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92306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6794E2" w14:textId="77777777" w:rsidTr="008B47EB">
        <w:tc>
          <w:tcPr>
            <w:tcW w:w="2835" w:type="dxa"/>
            <w:tcBorders>
              <w:top w:val="single" w:sz="4" w:space="0" w:color="auto"/>
              <w:bottom w:val="single" w:sz="4" w:space="0" w:color="auto"/>
              <w:right w:val="single" w:sz="4" w:space="0" w:color="auto"/>
            </w:tcBorders>
          </w:tcPr>
          <w:p w14:paraId="35E6B5A2" w14:textId="77777777" w:rsidR="003278C7" w:rsidRPr="00FB3CAD" w:rsidRDefault="003278C7" w:rsidP="008B47EB">
            <w:pPr>
              <w:pStyle w:val="afff6"/>
              <w:rPr>
                <w:sz w:val="16"/>
                <w:szCs w:val="16"/>
              </w:rPr>
            </w:pPr>
            <w:r w:rsidRPr="00FB3CAD">
              <w:rPr>
                <w:sz w:val="16"/>
                <w:szCs w:val="16"/>
              </w:rPr>
              <w:t>Прочие основные средства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6ED2DA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266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5533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ACB9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610FF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7AF5C4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D7454A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DF84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F842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2CB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1B0886" w14:textId="77777777" w:rsidTr="008B47EB">
        <w:tc>
          <w:tcPr>
            <w:tcW w:w="2835" w:type="dxa"/>
            <w:tcBorders>
              <w:top w:val="single" w:sz="4" w:space="0" w:color="auto"/>
              <w:bottom w:val="single" w:sz="4" w:space="0" w:color="auto"/>
              <w:right w:val="single" w:sz="4" w:space="0" w:color="auto"/>
            </w:tcBorders>
          </w:tcPr>
          <w:p w14:paraId="49C76E61" w14:textId="77777777" w:rsidR="003278C7" w:rsidRPr="00FB3CAD" w:rsidRDefault="003278C7" w:rsidP="008B47EB">
            <w:pPr>
              <w:pStyle w:val="afff6"/>
              <w:rPr>
                <w:sz w:val="16"/>
                <w:szCs w:val="16"/>
              </w:rPr>
            </w:pPr>
            <w:r w:rsidRPr="00FB3CAD">
              <w:rPr>
                <w:sz w:val="16"/>
                <w:szCs w:val="16"/>
              </w:rPr>
              <w:t>Увеличение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02E255A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FBEB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53A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F646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01D95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DFC134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A7BA26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412BB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DB905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E13B53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E40FAC" w14:textId="77777777" w:rsidTr="008B47EB">
        <w:tc>
          <w:tcPr>
            <w:tcW w:w="2835" w:type="dxa"/>
            <w:tcBorders>
              <w:top w:val="single" w:sz="4" w:space="0" w:color="auto"/>
              <w:bottom w:val="single" w:sz="4" w:space="0" w:color="auto"/>
              <w:right w:val="single" w:sz="4" w:space="0" w:color="auto"/>
            </w:tcBorders>
          </w:tcPr>
          <w:p w14:paraId="4922A97D"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51CCEB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7B9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EA0A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B5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79275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9E7EE6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1B1DA8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F1969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CF402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FF51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96EF5E" w14:textId="77777777" w:rsidTr="008B47EB">
        <w:tc>
          <w:tcPr>
            <w:tcW w:w="2835" w:type="dxa"/>
            <w:tcBorders>
              <w:top w:val="single" w:sz="4" w:space="0" w:color="auto"/>
              <w:bottom w:val="single" w:sz="4" w:space="0" w:color="auto"/>
              <w:right w:val="single" w:sz="4" w:space="0" w:color="auto"/>
            </w:tcBorders>
          </w:tcPr>
          <w:p w14:paraId="603A3F74" w14:textId="77777777" w:rsidR="003278C7" w:rsidRPr="00FB3CAD" w:rsidRDefault="003278C7" w:rsidP="008B47EB">
            <w:pPr>
              <w:pStyle w:val="afff6"/>
              <w:rPr>
                <w:sz w:val="16"/>
                <w:szCs w:val="16"/>
              </w:rPr>
            </w:pPr>
            <w:r w:rsidRPr="00FB3CAD">
              <w:rPr>
                <w:sz w:val="16"/>
                <w:szCs w:val="16"/>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35A13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A0A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5FBA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73FE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2BCB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E0F765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23B3B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76AA8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7980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38C9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D1927E" w14:textId="77777777" w:rsidTr="008B47EB">
        <w:tc>
          <w:tcPr>
            <w:tcW w:w="2835" w:type="dxa"/>
            <w:tcBorders>
              <w:top w:val="single" w:sz="4" w:space="0" w:color="auto"/>
              <w:bottom w:val="single" w:sz="4" w:space="0" w:color="auto"/>
              <w:right w:val="single" w:sz="4" w:space="0" w:color="auto"/>
            </w:tcBorders>
          </w:tcPr>
          <w:p w14:paraId="5669C815" w14:textId="77777777" w:rsidR="003278C7" w:rsidRPr="00FB3CAD" w:rsidRDefault="003278C7" w:rsidP="008B47EB">
            <w:pPr>
              <w:pStyle w:val="afff6"/>
              <w:rPr>
                <w:sz w:val="16"/>
                <w:szCs w:val="16"/>
              </w:rPr>
            </w:pPr>
            <w:bookmarkStart w:id="93" w:name="sub_10011"/>
            <w:r w:rsidRPr="00FB3CAD">
              <w:rPr>
                <w:sz w:val="16"/>
                <w:szCs w:val="16"/>
              </w:rPr>
              <w:t>Нематериальные активы - особо ценное движимое имущество учреждения</w:t>
            </w:r>
            <w:bookmarkEnd w:id="93"/>
          </w:p>
        </w:tc>
        <w:tc>
          <w:tcPr>
            <w:tcW w:w="1134" w:type="dxa"/>
            <w:tcBorders>
              <w:top w:val="single" w:sz="4" w:space="0" w:color="auto"/>
              <w:left w:val="single" w:sz="4" w:space="0" w:color="auto"/>
              <w:bottom w:val="single" w:sz="4" w:space="0" w:color="auto"/>
              <w:right w:val="single" w:sz="4" w:space="0" w:color="auto"/>
            </w:tcBorders>
          </w:tcPr>
          <w:p w14:paraId="332DAC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4A8F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000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F97F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70AD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588AD7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732D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B5E7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58A12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F610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82542" w14:textId="77777777" w:rsidTr="008B47EB">
        <w:tc>
          <w:tcPr>
            <w:tcW w:w="2835" w:type="dxa"/>
            <w:tcBorders>
              <w:top w:val="single" w:sz="4" w:space="0" w:color="auto"/>
              <w:bottom w:val="single" w:sz="4" w:space="0" w:color="auto"/>
              <w:right w:val="single" w:sz="4" w:space="0" w:color="auto"/>
            </w:tcBorders>
          </w:tcPr>
          <w:p w14:paraId="70EDBD38" w14:textId="77777777" w:rsidR="003278C7" w:rsidRPr="00FB3CAD" w:rsidRDefault="003278C7" w:rsidP="008B47EB">
            <w:pPr>
              <w:pStyle w:val="afff6"/>
              <w:rPr>
                <w:sz w:val="16"/>
                <w:szCs w:val="16"/>
              </w:rPr>
            </w:pPr>
            <w:bookmarkStart w:id="94" w:name="sub_1120"/>
            <w:r w:rsidRPr="00FB3CAD">
              <w:rPr>
                <w:sz w:val="16"/>
                <w:szCs w:val="16"/>
              </w:rPr>
              <w:t>Научные исследования (научно-исследовательские разработки) - особо ценное движимое имущество учреждения</w:t>
            </w:r>
            <w:bookmarkEnd w:id="94"/>
          </w:p>
        </w:tc>
        <w:tc>
          <w:tcPr>
            <w:tcW w:w="1134" w:type="dxa"/>
            <w:tcBorders>
              <w:top w:val="single" w:sz="4" w:space="0" w:color="auto"/>
              <w:left w:val="single" w:sz="4" w:space="0" w:color="auto"/>
              <w:bottom w:val="single" w:sz="4" w:space="0" w:color="auto"/>
              <w:right w:val="single" w:sz="4" w:space="0" w:color="auto"/>
            </w:tcBorders>
          </w:tcPr>
          <w:p w14:paraId="6B80F8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BE4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E68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4649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72F82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A5D23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17E8C1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ED0BE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16AF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47E7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594A11" w14:textId="77777777" w:rsidTr="008B47EB">
        <w:tc>
          <w:tcPr>
            <w:tcW w:w="2835" w:type="dxa"/>
            <w:tcBorders>
              <w:top w:val="single" w:sz="4" w:space="0" w:color="auto"/>
              <w:bottom w:val="single" w:sz="4" w:space="0" w:color="auto"/>
              <w:right w:val="single" w:sz="4" w:space="0" w:color="auto"/>
            </w:tcBorders>
          </w:tcPr>
          <w:p w14:paraId="4F3A23A7" w14:textId="77777777" w:rsidR="003278C7" w:rsidRPr="00FB3CAD" w:rsidRDefault="003278C7" w:rsidP="008B47EB">
            <w:pPr>
              <w:pStyle w:val="afff6"/>
              <w:rPr>
                <w:sz w:val="16"/>
                <w:szCs w:val="16"/>
              </w:rPr>
            </w:pPr>
            <w:bookmarkStart w:id="95" w:name="sub_101211"/>
            <w:r w:rsidRPr="00FB3CAD">
              <w:rPr>
                <w:sz w:val="16"/>
                <w:szCs w:val="16"/>
              </w:rPr>
              <w:t>Увеличение стоимости научных исследований (научно-исследовательских разработок) - особо ценного движимого имущества учреждения</w:t>
            </w:r>
            <w:bookmarkEnd w:id="95"/>
          </w:p>
        </w:tc>
        <w:tc>
          <w:tcPr>
            <w:tcW w:w="1134" w:type="dxa"/>
            <w:tcBorders>
              <w:top w:val="single" w:sz="4" w:space="0" w:color="auto"/>
              <w:left w:val="single" w:sz="4" w:space="0" w:color="auto"/>
              <w:bottom w:val="single" w:sz="4" w:space="0" w:color="auto"/>
              <w:right w:val="single" w:sz="4" w:space="0" w:color="auto"/>
            </w:tcBorders>
          </w:tcPr>
          <w:p w14:paraId="04768C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06FA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BBBF7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AD4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23D76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0C93A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88DE01"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0B9CDF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2046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82BD36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3CE2CB" w14:textId="77777777" w:rsidTr="008B47EB">
        <w:tc>
          <w:tcPr>
            <w:tcW w:w="2835" w:type="dxa"/>
            <w:tcBorders>
              <w:top w:val="single" w:sz="4" w:space="0" w:color="auto"/>
              <w:bottom w:val="single" w:sz="4" w:space="0" w:color="auto"/>
              <w:right w:val="single" w:sz="4" w:space="0" w:color="auto"/>
            </w:tcBorders>
          </w:tcPr>
          <w:p w14:paraId="307B4492" w14:textId="77777777" w:rsidR="003278C7" w:rsidRPr="00FB3CAD" w:rsidRDefault="003278C7" w:rsidP="008B47EB">
            <w:pPr>
              <w:pStyle w:val="afff6"/>
              <w:rPr>
                <w:sz w:val="16"/>
                <w:szCs w:val="16"/>
              </w:rPr>
            </w:pPr>
            <w:bookmarkStart w:id="96" w:name="sub_101221"/>
            <w:r w:rsidRPr="00FB3CAD">
              <w:rPr>
                <w:sz w:val="16"/>
                <w:szCs w:val="16"/>
              </w:rPr>
              <w:t>Уменьшение стоимости научных исследований (научно-исследовательских разработок) - особо ценного движимого имущества учреждения</w:t>
            </w:r>
            <w:bookmarkEnd w:id="96"/>
          </w:p>
        </w:tc>
        <w:tc>
          <w:tcPr>
            <w:tcW w:w="1134" w:type="dxa"/>
            <w:tcBorders>
              <w:top w:val="single" w:sz="4" w:space="0" w:color="auto"/>
              <w:left w:val="single" w:sz="4" w:space="0" w:color="auto"/>
              <w:bottom w:val="single" w:sz="4" w:space="0" w:color="auto"/>
              <w:right w:val="single" w:sz="4" w:space="0" w:color="auto"/>
            </w:tcBorders>
          </w:tcPr>
          <w:p w14:paraId="040259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2005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6E5A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8D02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88B0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B9C98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8754ABD"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6C0F07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D56A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05191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41E626" w14:textId="77777777" w:rsidTr="008B47EB">
        <w:tc>
          <w:tcPr>
            <w:tcW w:w="2835" w:type="dxa"/>
            <w:tcBorders>
              <w:top w:val="single" w:sz="4" w:space="0" w:color="auto"/>
              <w:bottom w:val="single" w:sz="4" w:space="0" w:color="auto"/>
              <w:right w:val="single" w:sz="4" w:space="0" w:color="auto"/>
            </w:tcBorders>
          </w:tcPr>
          <w:p w14:paraId="0ED5613D" w14:textId="77777777" w:rsidR="003278C7" w:rsidRPr="00FB3CAD" w:rsidRDefault="003278C7" w:rsidP="008B47EB">
            <w:pPr>
              <w:pStyle w:val="afff6"/>
              <w:rPr>
                <w:sz w:val="16"/>
                <w:szCs w:val="16"/>
              </w:rPr>
            </w:pPr>
            <w:bookmarkStart w:id="97" w:name="sub_101222"/>
            <w:r w:rsidRPr="00FB3CAD">
              <w:rPr>
                <w:sz w:val="16"/>
                <w:szCs w:val="16"/>
              </w:rPr>
              <w:t>Опытно-конструкторские и технологические разработки - особо ценное движимое имущество учреждения</w:t>
            </w:r>
            <w:bookmarkEnd w:id="97"/>
          </w:p>
        </w:tc>
        <w:tc>
          <w:tcPr>
            <w:tcW w:w="1134" w:type="dxa"/>
            <w:tcBorders>
              <w:top w:val="single" w:sz="4" w:space="0" w:color="auto"/>
              <w:left w:val="single" w:sz="4" w:space="0" w:color="auto"/>
              <w:bottom w:val="single" w:sz="4" w:space="0" w:color="auto"/>
              <w:right w:val="single" w:sz="4" w:space="0" w:color="auto"/>
            </w:tcBorders>
          </w:tcPr>
          <w:p w14:paraId="2B000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E571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362DF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8F34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D55AE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10CA1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C9274C8"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996EB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DD1CA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63A1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41B551" w14:textId="77777777" w:rsidTr="008B47EB">
        <w:tc>
          <w:tcPr>
            <w:tcW w:w="2835" w:type="dxa"/>
            <w:tcBorders>
              <w:top w:val="single" w:sz="4" w:space="0" w:color="auto"/>
              <w:bottom w:val="single" w:sz="4" w:space="0" w:color="auto"/>
              <w:right w:val="single" w:sz="4" w:space="0" w:color="auto"/>
            </w:tcBorders>
          </w:tcPr>
          <w:p w14:paraId="042702A5" w14:textId="77777777" w:rsidR="003278C7" w:rsidRPr="00FB3CAD" w:rsidRDefault="003278C7" w:rsidP="008B47EB">
            <w:pPr>
              <w:pStyle w:val="afff6"/>
              <w:rPr>
                <w:sz w:val="16"/>
                <w:szCs w:val="16"/>
              </w:rPr>
            </w:pPr>
            <w:r w:rsidRPr="00FB3CAD">
              <w:rPr>
                <w:sz w:val="16"/>
                <w:szCs w:val="16"/>
              </w:rPr>
              <w:t>Увеличение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79D28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208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7475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CF5B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E7A27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5129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C2D3B2"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64049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3D70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F0711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70564E" w14:textId="77777777" w:rsidTr="008B47EB">
        <w:tc>
          <w:tcPr>
            <w:tcW w:w="2835" w:type="dxa"/>
            <w:tcBorders>
              <w:top w:val="single" w:sz="4" w:space="0" w:color="auto"/>
              <w:bottom w:val="single" w:sz="4" w:space="0" w:color="auto"/>
              <w:right w:val="single" w:sz="4" w:space="0" w:color="auto"/>
            </w:tcBorders>
          </w:tcPr>
          <w:p w14:paraId="4CD5BCD7"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EBA6A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A148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611F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F204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9812B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E1399F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05EF7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BBFBF0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106E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F7945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EFA77B" w14:textId="77777777" w:rsidTr="008B47EB">
        <w:tc>
          <w:tcPr>
            <w:tcW w:w="2835" w:type="dxa"/>
            <w:tcBorders>
              <w:top w:val="single" w:sz="4" w:space="0" w:color="auto"/>
              <w:bottom w:val="single" w:sz="4" w:space="0" w:color="auto"/>
              <w:right w:val="single" w:sz="4" w:space="0" w:color="auto"/>
            </w:tcBorders>
          </w:tcPr>
          <w:p w14:paraId="62AB9FB6" w14:textId="77777777" w:rsidR="003278C7" w:rsidRPr="00FB3CAD" w:rsidRDefault="003278C7" w:rsidP="008B47EB">
            <w:pPr>
              <w:pStyle w:val="afff6"/>
              <w:rPr>
                <w:sz w:val="16"/>
                <w:szCs w:val="16"/>
              </w:rPr>
            </w:pPr>
            <w:r w:rsidRPr="00FB3CAD">
              <w:rPr>
                <w:sz w:val="16"/>
                <w:szCs w:val="16"/>
              </w:rPr>
              <w:t>Программное обеспечение и базы данных - особо ценное движимое имущество учреждения в виде</w:t>
            </w:r>
          </w:p>
        </w:tc>
        <w:tc>
          <w:tcPr>
            <w:tcW w:w="1134" w:type="dxa"/>
            <w:tcBorders>
              <w:top w:val="single" w:sz="4" w:space="0" w:color="auto"/>
              <w:left w:val="single" w:sz="4" w:space="0" w:color="auto"/>
              <w:bottom w:val="single" w:sz="4" w:space="0" w:color="auto"/>
              <w:right w:val="single" w:sz="4" w:space="0" w:color="auto"/>
            </w:tcBorders>
          </w:tcPr>
          <w:p w14:paraId="6D1AFD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8994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091F1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F96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8C9B1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026217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DD90F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C1028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FA3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9309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F53D78" w14:textId="77777777" w:rsidTr="008B47EB">
        <w:tc>
          <w:tcPr>
            <w:tcW w:w="2835" w:type="dxa"/>
            <w:tcBorders>
              <w:top w:val="single" w:sz="4" w:space="0" w:color="auto"/>
              <w:bottom w:val="single" w:sz="4" w:space="0" w:color="auto"/>
              <w:right w:val="single" w:sz="4" w:space="0" w:color="auto"/>
            </w:tcBorders>
          </w:tcPr>
          <w:p w14:paraId="5FF8D4E0" w14:textId="77777777" w:rsidR="003278C7" w:rsidRPr="00FB3CAD" w:rsidRDefault="003278C7" w:rsidP="008B47EB">
            <w:pPr>
              <w:pStyle w:val="afff6"/>
              <w:rPr>
                <w:sz w:val="16"/>
                <w:szCs w:val="16"/>
              </w:rPr>
            </w:pPr>
            <w:r w:rsidRPr="00FB3CAD">
              <w:rPr>
                <w:sz w:val="16"/>
                <w:szCs w:val="16"/>
              </w:rPr>
              <w:lastRenderedPageBreak/>
              <w:t>Увеличение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80B82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9081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D08A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55F3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5EEB7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7C70E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040FA2"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4D878D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FA1AD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8811A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2B7289" w14:textId="77777777" w:rsidTr="008B47EB">
        <w:tc>
          <w:tcPr>
            <w:tcW w:w="2835" w:type="dxa"/>
            <w:tcBorders>
              <w:top w:val="single" w:sz="4" w:space="0" w:color="auto"/>
              <w:bottom w:val="single" w:sz="4" w:space="0" w:color="auto"/>
              <w:right w:val="single" w:sz="4" w:space="0" w:color="auto"/>
            </w:tcBorders>
          </w:tcPr>
          <w:p w14:paraId="2A43EB1A"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A9F1B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98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C177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7CA3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A97E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3F269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5BC075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3972D86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5E466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6324F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6F8F44" w14:textId="77777777" w:rsidTr="008B47EB">
        <w:tc>
          <w:tcPr>
            <w:tcW w:w="2835" w:type="dxa"/>
            <w:tcBorders>
              <w:top w:val="single" w:sz="4" w:space="0" w:color="auto"/>
              <w:bottom w:val="single" w:sz="4" w:space="0" w:color="auto"/>
              <w:right w:val="single" w:sz="4" w:space="0" w:color="auto"/>
            </w:tcBorders>
          </w:tcPr>
          <w:p w14:paraId="64D5EB87" w14:textId="77777777" w:rsidR="003278C7" w:rsidRPr="00FB3CAD" w:rsidRDefault="003278C7" w:rsidP="008B47EB">
            <w:pPr>
              <w:pStyle w:val="afff6"/>
              <w:rPr>
                <w:sz w:val="16"/>
                <w:szCs w:val="16"/>
              </w:rPr>
            </w:pPr>
            <w:r w:rsidRPr="00FB3CAD">
              <w:rPr>
                <w:sz w:val="16"/>
                <w:szCs w:val="16"/>
              </w:rPr>
              <w:t>Иные объекты интеллектуальной собственности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DB97A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96AB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43F5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3E00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A431F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B1CAF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679869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F2D84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3D68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CD34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CDB839" w14:textId="77777777" w:rsidTr="008B47EB">
        <w:tc>
          <w:tcPr>
            <w:tcW w:w="2835" w:type="dxa"/>
            <w:tcBorders>
              <w:top w:val="single" w:sz="4" w:space="0" w:color="auto"/>
              <w:bottom w:val="single" w:sz="4" w:space="0" w:color="auto"/>
              <w:right w:val="single" w:sz="4" w:space="0" w:color="auto"/>
            </w:tcBorders>
          </w:tcPr>
          <w:p w14:paraId="2FD7E1AC" w14:textId="77777777" w:rsidR="003278C7" w:rsidRPr="00FB3CAD" w:rsidRDefault="003278C7" w:rsidP="008B47EB">
            <w:pPr>
              <w:pStyle w:val="afff6"/>
              <w:rPr>
                <w:sz w:val="16"/>
                <w:szCs w:val="16"/>
              </w:rPr>
            </w:pPr>
            <w:r w:rsidRPr="00FB3CAD">
              <w:rPr>
                <w:sz w:val="16"/>
                <w:szCs w:val="16"/>
              </w:rPr>
              <w:t>Увеличение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7F93F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FD6A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F78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0CC3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A8108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8FD9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E95DDB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668175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25343B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F5A5D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49F6BE" w14:textId="77777777" w:rsidTr="008B47EB">
        <w:tc>
          <w:tcPr>
            <w:tcW w:w="2835" w:type="dxa"/>
            <w:tcBorders>
              <w:top w:val="single" w:sz="4" w:space="0" w:color="auto"/>
              <w:bottom w:val="single" w:sz="4" w:space="0" w:color="auto"/>
              <w:right w:val="single" w:sz="4" w:space="0" w:color="auto"/>
            </w:tcBorders>
          </w:tcPr>
          <w:p w14:paraId="6721545F"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AEAF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BFC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06A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E9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6EE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7C6630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D2267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9196C2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5804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EA69F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EDA4A" w14:textId="77777777" w:rsidTr="008B47EB">
        <w:tc>
          <w:tcPr>
            <w:tcW w:w="2835" w:type="dxa"/>
            <w:tcBorders>
              <w:top w:val="single" w:sz="4" w:space="0" w:color="auto"/>
              <w:bottom w:val="single" w:sz="4" w:space="0" w:color="auto"/>
              <w:right w:val="single" w:sz="4" w:space="0" w:color="auto"/>
            </w:tcBorders>
          </w:tcPr>
          <w:p w14:paraId="758B809B" w14:textId="77777777" w:rsidR="003278C7" w:rsidRPr="00FB3CAD" w:rsidRDefault="003278C7" w:rsidP="008B47EB">
            <w:pPr>
              <w:pStyle w:val="afff6"/>
              <w:rPr>
                <w:sz w:val="16"/>
                <w:szCs w:val="16"/>
              </w:rPr>
            </w:pPr>
            <w:bookmarkStart w:id="98" w:name="sub_101223"/>
            <w:r w:rsidRPr="00FB3CAD">
              <w:rPr>
                <w:sz w:val="16"/>
                <w:szCs w:val="16"/>
              </w:rPr>
              <w:t>Нематериальные активы - иное движимое имущество учреждения</w:t>
            </w:r>
            <w:bookmarkEnd w:id="98"/>
          </w:p>
        </w:tc>
        <w:tc>
          <w:tcPr>
            <w:tcW w:w="1134" w:type="dxa"/>
            <w:tcBorders>
              <w:top w:val="single" w:sz="4" w:space="0" w:color="auto"/>
              <w:left w:val="single" w:sz="4" w:space="0" w:color="auto"/>
              <w:bottom w:val="single" w:sz="4" w:space="0" w:color="auto"/>
              <w:right w:val="single" w:sz="4" w:space="0" w:color="auto"/>
            </w:tcBorders>
          </w:tcPr>
          <w:p w14:paraId="03D1B3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D631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4755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97A8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1F4E4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0A291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D765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6EC1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0D4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E2D0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642151" w14:textId="77777777" w:rsidTr="008B47EB">
        <w:tc>
          <w:tcPr>
            <w:tcW w:w="2835" w:type="dxa"/>
            <w:tcBorders>
              <w:top w:val="single" w:sz="4" w:space="0" w:color="auto"/>
              <w:bottom w:val="single" w:sz="4" w:space="0" w:color="auto"/>
              <w:right w:val="single" w:sz="4" w:space="0" w:color="auto"/>
            </w:tcBorders>
          </w:tcPr>
          <w:p w14:paraId="49E9366D" w14:textId="77777777" w:rsidR="003278C7" w:rsidRPr="00FB3CAD" w:rsidRDefault="003278C7" w:rsidP="008B47EB">
            <w:pPr>
              <w:pStyle w:val="afff6"/>
              <w:rPr>
                <w:sz w:val="16"/>
                <w:szCs w:val="16"/>
              </w:rPr>
            </w:pPr>
            <w:bookmarkStart w:id="99" w:name="sub_101224"/>
            <w:r w:rsidRPr="00FB3CAD">
              <w:rPr>
                <w:sz w:val="16"/>
                <w:szCs w:val="16"/>
              </w:rPr>
              <w:t>Научные исследования (научно-исследовательские разработки) - иное движимое имущество учреждения</w:t>
            </w:r>
            <w:bookmarkEnd w:id="99"/>
          </w:p>
        </w:tc>
        <w:tc>
          <w:tcPr>
            <w:tcW w:w="1134" w:type="dxa"/>
            <w:tcBorders>
              <w:top w:val="single" w:sz="4" w:space="0" w:color="auto"/>
              <w:left w:val="single" w:sz="4" w:space="0" w:color="auto"/>
              <w:bottom w:val="single" w:sz="4" w:space="0" w:color="auto"/>
              <w:right w:val="single" w:sz="4" w:space="0" w:color="auto"/>
            </w:tcBorders>
          </w:tcPr>
          <w:p w14:paraId="12D9E2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E12E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BCD6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7F58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7DB2A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3C24E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61C45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FB6C7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1432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D6541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75EB5B" w14:textId="77777777" w:rsidTr="008B47EB">
        <w:tc>
          <w:tcPr>
            <w:tcW w:w="2835" w:type="dxa"/>
            <w:tcBorders>
              <w:top w:val="single" w:sz="4" w:space="0" w:color="auto"/>
              <w:bottom w:val="single" w:sz="4" w:space="0" w:color="auto"/>
              <w:right w:val="single" w:sz="4" w:space="0" w:color="auto"/>
            </w:tcBorders>
          </w:tcPr>
          <w:p w14:paraId="045ECDB0" w14:textId="77777777" w:rsidR="003278C7" w:rsidRPr="00FB3CAD" w:rsidRDefault="003278C7" w:rsidP="008B47EB">
            <w:pPr>
              <w:pStyle w:val="afff6"/>
              <w:rPr>
                <w:sz w:val="16"/>
                <w:szCs w:val="16"/>
              </w:rPr>
            </w:pPr>
            <w:bookmarkStart w:id="100" w:name="sub_101225"/>
            <w:r w:rsidRPr="00FB3CAD">
              <w:rPr>
                <w:sz w:val="16"/>
                <w:szCs w:val="16"/>
              </w:rPr>
              <w:t>Увеличение стоимости научных исследований (научно-исследовательских разработок) - иного движимого имущества учреждения</w:t>
            </w:r>
            <w:bookmarkEnd w:id="100"/>
          </w:p>
        </w:tc>
        <w:tc>
          <w:tcPr>
            <w:tcW w:w="1134" w:type="dxa"/>
            <w:tcBorders>
              <w:top w:val="single" w:sz="4" w:space="0" w:color="auto"/>
              <w:left w:val="single" w:sz="4" w:space="0" w:color="auto"/>
              <w:bottom w:val="single" w:sz="4" w:space="0" w:color="auto"/>
              <w:right w:val="single" w:sz="4" w:space="0" w:color="auto"/>
            </w:tcBorders>
          </w:tcPr>
          <w:p w14:paraId="440581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3F2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3AD6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3B6B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9E14A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88A1C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586C7BE"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6EA96F7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526A9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72E9E2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56F845" w14:textId="77777777" w:rsidTr="008B47EB">
        <w:tc>
          <w:tcPr>
            <w:tcW w:w="2835" w:type="dxa"/>
            <w:tcBorders>
              <w:top w:val="single" w:sz="4" w:space="0" w:color="auto"/>
              <w:bottom w:val="single" w:sz="4" w:space="0" w:color="auto"/>
              <w:right w:val="single" w:sz="4" w:space="0" w:color="auto"/>
            </w:tcBorders>
          </w:tcPr>
          <w:p w14:paraId="00D2A37B" w14:textId="77777777" w:rsidR="003278C7" w:rsidRPr="00FB3CAD" w:rsidRDefault="003278C7" w:rsidP="008B47EB">
            <w:pPr>
              <w:pStyle w:val="afff6"/>
              <w:rPr>
                <w:sz w:val="16"/>
                <w:szCs w:val="16"/>
              </w:rPr>
            </w:pPr>
            <w:bookmarkStart w:id="101" w:name="sub_101226"/>
            <w:r w:rsidRPr="00FB3CAD">
              <w:rPr>
                <w:sz w:val="16"/>
                <w:szCs w:val="16"/>
              </w:rPr>
              <w:t>Уменьшение стоимости научных исследований (научно-исследовательских разработок) - иного движимого имущества учреждения</w:t>
            </w:r>
            <w:bookmarkEnd w:id="101"/>
          </w:p>
        </w:tc>
        <w:tc>
          <w:tcPr>
            <w:tcW w:w="1134" w:type="dxa"/>
            <w:tcBorders>
              <w:top w:val="single" w:sz="4" w:space="0" w:color="auto"/>
              <w:left w:val="single" w:sz="4" w:space="0" w:color="auto"/>
              <w:bottom w:val="single" w:sz="4" w:space="0" w:color="auto"/>
              <w:right w:val="single" w:sz="4" w:space="0" w:color="auto"/>
            </w:tcBorders>
          </w:tcPr>
          <w:p w14:paraId="2BD659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38A1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A38D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6CB2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02CB7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4535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20F42D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0E8476B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ACB3C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1D506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94BD36" w14:textId="77777777" w:rsidTr="008B47EB">
        <w:tc>
          <w:tcPr>
            <w:tcW w:w="2835" w:type="dxa"/>
            <w:tcBorders>
              <w:top w:val="single" w:sz="4" w:space="0" w:color="auto"/>
              <w:bottom w:val="single" w:sz="4" w:space="0" w:color="auto"/>
              <w:right w:val="single" w:sz="4" w:space="0" w:color="auto"/>
            </w:tcBorders>
          </w:tcPr>
          <w:p w14:paraId="277F4217" w14:textId="77777777" w:rsidR="003278C7" w:rsidRPr="00FB3CAD" w:rsidRDefault="003278C7" w:rsidP="008B47EB">
            <w:pPr>
              <w:pStyle w:val="afff6"/>
              <w:rPr>
                <w:sz w:val="16"/>
                <w:szCs w:val="16"/>
              </w:rPr>
            </w:pPr>
            <w:bookmarkStart w:id="102" w:name="sub_101227"/>
            <w:r w:rsidRPr="00FB3CAD">
              <w:rPr>
                <w:sz w:val="16"/>
                <w:szCs w:val="16"/>
              </w:rPr>
              <w:t>Опытно-конструкторские и технологические разработки - иное движимое имущество учреждения</w:t>
            </w:r>
            <w:bookmarkEnd w:id="102"/>
          </w:p>
        </w:tc>
        <w:tc>
          <w:tcPr>
            <w:tcW w:w="1134" w:type="dxa"/>
            <w:tcBorders>
              <w:top w:val="single" w:sz="4" w:space="0" w:color="auto"/>
              <w:left w:val="single" w:sz="4" w:space="0" w:color="auto"/>
              <w:bottom w:val="single" w:sz="4" w:space="0" w:color="auto"/>
              <w:right w:val="single" w:sz="4" w:space="0" w:color="auto"/>
            </w:tcBorders>
          </w:tcPr>
          <w:p w14:paraId="581729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A86E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B665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679D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130B4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2A558D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C4E486F"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3DAE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67D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D230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816250" w14:textId="77777777" w:rsidTr="008B47EB">
        <w:tc>
          <w:tcPr>
            <w:tcW w:w="2835" w:type="dxa"/>
            <w:tcBorders>
              <w:top w:val="single" w:sz="4" w:space="0" w:color="auto"/>
              <w:bottom w:val="single" w:sz="4" w:space="0" w:color="auto"/>
              <w:right w:val="single" w:sz="4" w:space="0" w:color="auto"/>
            </w:tcBorders>
          </w:tcPr>
          <w:p w14:paraId="692BB162" w14:textId="77777777" w:rsidR="003278C7" w:rsidRPr="00FB3CAD" w:rsidRDefault="003278C7" w:rsidP="008B47EB">
            <w:pPr>
              <w:pStyle w:val="afff6"/>
              <w:rPr>
                <w:sz w:val="16"/>
                <w:szCs w:val="16"/>
              </w:rPr>
            </w:pPr>
            <w:r w:rsidRPr="00FB3CAD">
              <w:rPr>
                <w:sz w:val="16"/>
                <w:szCs w:val="16"/>
              </w:rPr>
              <w:t>Увеличение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40FB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013E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CA82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F818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CEFE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91662F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DFCFF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73AD51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70E4F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B0C50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3A57E7" w14:textId="77777777" w:rsidTr="008B47EB">
        <w:tc>
          <w:tcPr>
            <w:tcW w:w="2835" w:type="dxa"/>
            <w:tcBorders>
              <w:top w:val="single" w:sz="4" w:space="0" w:color="auto"/>
              <w:bottom w:val="single" w:sz="4" w:space="0" w:color="auto"/>
              <w:right w:val="single" w:sz="4" w:space="0" w:color="auto"/>
            </w:tcBorders>
          </w:tcPr>
          <w:p w14:paraId="38A544C5"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4C0B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6C32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DFD8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93E4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B31C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C6AC9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BCF67B"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1748933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4395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9D382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1B94E1" w14:textId="77777777" w:rsidTr="008B47EB">
        <w:tc>
          <w:tcPr>
            <w:tcW w:w="2835" w:type="dxa"/>
            <w:tcBorders>
              <w:top w:val="single" w:sz="4" w:space="0" w:color="auto"/>
              <w:bottom w:val="single" w:sz="4" w:space="0" w:color="auto"/>
              <w:right w:val="single" w:sz="4" w:space="0" w:color="auto"/>
            </w:tcBorders>
          </w:tcPr>
          <w:p w14:paraId="534B1F0B" w14:textId="77777777" w:rsidR="003278C7" w:rsidRPr="00FB3CAD" w:rsidRDefault="003278C7" w:rsidP="008B47EB">
            <w:pPr>
              <w:pStyle w:val="afff6"/>
              <w:rPr>
                <w:sz w:val="16"/>
                <w:szCs w:val="16"/>
              </w:rPr>
            </w:pPr>
            <w:r w:rsidRPr="00FB3CAD">
              <w:rPr>
                <w:sz w:val="16"/>
                <w:szCs w:val="16"/>
              </w:rPr>
              <w:t>Программное обеспечение и базы данных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3F2D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7957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58A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74A5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01A74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D7A96A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2F31C86"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39A2B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7095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2590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34946B" w14:textId="77777777" w:rsidTr="008B47EB">
        <w:tc>
          <w:tcPr>
            <w:tcW w:w="2835" w:type="dxa"/>
            <w:tcBorders>
              <w:top w:val="single" w:sz="4" w:space="0" w:color="auto"/>
              <w:bottom w:val="single" w:sz="4" w:space="0" w:color="auto"/>
              <w:right w:val="single" w:sz="4" w:space="0" w:color="auto"/>
            </w:tcBorders>
          </w:tcPr>
          <w:p w14:paraId="6F2B6D54"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0E17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62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5FB7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17B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1E729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1F7BF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3E3ED60"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A1667A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9220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8F190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38679E" w14:textId="77777777" w:rsidTr="008B47EB">
        <w:tc>
          <w:tcPr>
            <w:tcW w:w="2835" w:type="dxa"/>
            <w:tcBorders>
              <w:top w:val="single" w:sz="4" w:space="0" w:color="auto"/>
              <w:bottom w:val="single" w:sz="4" w:space="0" w:color="auto"/>
              <w:right w:val="single" w:sz="4" w:space="0" w:color="auto"/>
            </w:tcBorders>
          </w:tcPr>
          <w:p w14:paraId="4A2E9BB2" w14:textId="77777777" w:rsidR="003278C7" w:rsidRPr="00FB3CAD" w:rsidRDefault="003278C7" w:rsidP="008B47EB">
            <w:pPr>
              <w:pStyle w:val="afff6"/>
              <w:rPr>
                <w:sz w:val="16"/>
                <w:szCs w:val="16"/>
              </w:rPr>
            </w:pPr>
            <w:r w:rsidRPr="00FB3CAD">
              <w:rPr>
                <w:sz w:val="16"/>
                <w:szCs w:val="16"/>
              </w:rPr>
              <w:t>Иные объекты интеллектуальной собственности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917D8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E501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849F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E7B7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825C0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01179B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977676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4C5BE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26E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B7AB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D93F3E" w14:textId="77777777" w:rsidTr="008B47EB">
        <w:tc>
          <w:tcPr>
            <w:tcW w:w="2835" w:type="dxa"/>
            <w:tcBorders>
              <w:top w:val="single" w:sz="4" w:space="0" w:color="auto"/>
              <w:bottom w:val="single" w:sz="4" w:space="0" w:color="auto"/>
              <w:right w:val="single" w:sz="4" w:space="0" w:color="auto"/>
            </w:tcBorders>
          </w:tcPr>
          <w:p w14:paraId="5EEBC4E7" w14:textId="77777777" w:rsidR="003278C7" w:rsidRPr="00FB3CAD" w:rsidRDefault="003278C7" w:rsidP="008B47EB">
            <w:pPr>
              <w:pStyle w:val="afff6"/>
              <w:rPr>
                <w:sz w:val="16"/>
                <w:szCs w:val="16"/>
              </w:rPr>
            </w:pPr>
            <w:r w:rsidRPr="00FB3CAD">
              <w:rPr>
                <w:sz w:val="16"/>
                <w:szCs w:val="16"/>
              </w:rPr>
              <w:t>Увеличение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5EDCE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078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614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6EA3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79E5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B5622C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80406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D34BD4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4E872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EA33F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DEA3C1" w14:textId="77777777" w:rsidTr="008B47EB">
        <w:tc>
          <w:tcPr>
            <w:tcW w:w="2835" w:type="dxa"/>
            <w:tcBorders>
              <w:top w:val="single" w:sz="4" w:space="0" w:color="auto"/>
              <w:bottom w:val="single" w:sz="4" w:space="0" w:color="auto"/>
              <w:right w:val="single" w:sz="4" w:space="0" w:color="auto"/>
            </w:tcBorders>
          </w:tcPr>
          <w:p w14:paraId="445C1201"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2B7A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F7BA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B585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C433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EBEE9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02BBA3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892C644"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1CCEEB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DEF2F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BEF215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F81657" w14:textId="77777777" w:rsidTr="008B47EB">
        <w:tc>
          <w:tcPr>
            <w:tcW w:w="2835" w:type="dxa"/>
            <w:tcBorders>
              <w:top w:val="single" w:sz="4" w:space="0" w:color="auto"/>
              <w:bottom w:val="single" w:sz="4" w:space="0" w:color="auto"/>
              <w:right w:val="single" w:sz="4" w:space="0" w:color="auto"/>
            </w:tcBorders>
          </w:tcPr>
          <w:p w14:paraId="5B3CEFD7" w14:textId="77777777" w:rsidR="003278C7" w:rsidRPr="00FB3CAD" w:rsidRDefault="003278C7" w:rsidP="008B47EB">
            <w:pPr>
              <w:pStyle w:val="afff6"/>
              <w:rPr>
                <w:sz w:val="16"/>
                <w:szCs w:val="16"/>
              </w:rPr>
            </w:pPr>
            <w:r w:rsidRPr="00FB3CAD">
              <w:rPr>
                <w:sz w:val="16"/>
                <w:szCs w:val="16"/>
              </w:rPr>
              <w:t>Нематериальные активы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4BC9E4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60E9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EDF8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71C4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8596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E2A10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4903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26BA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C46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F9CB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329430" w14:textId="77777777" w:rsidTr="008B47EB">
        <w:tc>
          <w:tcPr>
            <w:tcW w:w="2835" w:type="dxa"/>
            <w:tcBorders>
              <w:top w:val="single" w:sz="4" w:space="0" w:color="auto"/>
              <w:bottom w:val="single" w:sz="4" w:space="0" w:color="auto"/>
              <w:right w:val="single" w:sz="4" w:space="0" w:color="auto"/>
            </w:tcBorders>
          </w:tcPr>
          <w:p w14:paraId="607E069B" w14:textId="77777777" w:rsidR="003278C7" w:rsidRPr="00FB3CAD" w:rsidRDefault="003278C7" w:rsidP="008B47EB">
            <w:pPr>
              <w:pStyle w:val="afff6"/>
              <w:rPr>
                <w:sz w:val="16"/>
                <w:szCs w:val="16"/>
              </w:rPr>
            </w:pPr>
            <w:r w:rsidRPr="00FB3CAD">
              <w:rPr>
                <w:sz w:val="16"/>
                <w:szCs w:val="16"/>
              </w:rPr>
              <w:t>Программное обеспечение и базы данных - имущество в концессии</w:t>
            </w:r>
          </w:p>
        </w:tc>
        <w:tc>
          <w:tcPr>
            <w:tcW w:w="1134" w:type="dxa"/>
            <w:tcBorders>
              <w:top w:val="single" w:sz="4" w:space="0" w:color="auto"/>
              <w:left w:val="single" w:sz="4" w:space="0" w:color="auto"/>
              <w:bottom w:val="single" w:sz="4" w:space="0" w:color="auto"/>
              <w:right w:val="single" w:sz="4" w:space="0" w:color="auto"/>
            </w:tcBorders>
          </w:tcPr>
          <w:p w14:paraId="5DD064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9C3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DB81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FBD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B3DC8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1F3BF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14C83A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F630FA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5C7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ED1B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000EA7" w14:textId="77777777" w:rsidTr="008B47EB">
        <w:tc>
          <w:tcPr>
            <w:tcW w:w="2835" w:type="dxa"/>
            <w:tcBorders>
              <w:top w:val="single" w:sz="4" w:space="0" w:color="auto"/>
              <w:bottom w:val="single" w:sz="4" w:space="0" w:color="auto"/>
              <w:right w:val="single" w:sz="4" w:space="0" w:color="auto"/>
            </w:tcBorders>
          </w:tcPr>
          <w:p w14:paraId="6A6BDB90" w14:textId="77777777" w:rsidR="003278C7" w:rsidRPr="00FB3CAD" w:rsidRDefault="003278C7" w:rsidP="008B47EB">
            <w:pPr>
              <w:pStyle w:val="afff6"/>
              <w:rPr>
                <w:sz w:val="16"/>
                <w:szCs w:val="16"/>
              </w:rPr>
            </w:pPr>
            <w:r w:rsidRPr="00FB3CAD">
              <w:rPr>
                <w:sz w:val="16"/>
                <w:szCs w:val="16"/>
              </w:rPr>
              <w:t>Увеличение стоимости 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6D3135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996C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E68B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7461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C8B1C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58526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5E9EC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1FDEBD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4D96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C8485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89400C" w14:textId="77777777" w:rsidTr="008B47EB">
        <w:tc>
          <w:tcPr>
            <w:tcW w:w="2835" w:type="dxa"/>
            <w:tcBorders>
              <w:top w:val="single" w:sz="4" w:space="0" w:color="auto"/>
              <w:bottom w:val="single" w:sz="4" w:space="0" w:color="auto"/>
              <w:right w:val="single" w:sz="4" w:space="0" w:color="auto"/>
            </w:tcBorders>
          </w:tcPr>
          <w:p w14:paraId="243EE4FA" w14:textId="77777777" w:rsidR="003278C7" w:rsidRPr="00FB3CAD" w:rsidRDefault="003278C7" w:rsidP="008B47EB">
            <w:pPr>
              <w:pStyle w:val="afff6"/>
              <w:rPr>
                <w:sz w:val="16"/>
                <w:szCs w:val="16"/>
              </w:rPr>
            </w:pPr>
            <w:r w:rsidRPr="00FB3CAD">
              <w:rPr>
                <w:sz w:val="16"/>
                <w:szCs w:val="16"/>
              </w:rPr>
              <w:lastRenderedPageBreak/>
              <w:t>Уменьшение стоимости 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1BE309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E348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24C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2500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963B1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364CA7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CB77E5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6776E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D4581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34433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D03038" w14:textId="77777777" w:rsidTr="008B47EB">
        <w:tc>
          <w:tcPr>
            <w:tcW w:w="2835" w:type="dxa"/>
            <w:tcBorders>
              <w:top w:val="single" w:sz="4" w:space="0" w:color="auto"/>
              <w:bottom w:val="single" w:sz="4" w:space="0" w:color="auto"/>
              <w:right w:val="single" w:sz="4" w:space="0" w:color="auto"/>
            </w:tcBorders>
          </w:tcPr>
          <w:p w14:paraId="5E6AFF99" w14:textId="77777777" w:rsidR="003278C7" w:rsidRPr="00FB3CAD" w:rsidRDefault="003278C7" w:rsidP="008B47EB">
            <w:pPr>
              <w:pStyle w:val="afff6"/>
              <w:rPr>
                <w:sz w:val="16"/>
                <w:szCs w:val="16"/>
              </w:rPr>
            </w:pPr>
            <w:r w:rsidRPr="00FB3CAD">
              <w:rPr>
                <w:sz w:val="16"/>
                <w:szCs w:val="16"/>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49DC78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22A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32C7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15F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751F8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846679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000C9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3FE0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82A8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8B65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390166" w14:textId="77777777" w:rsidTr="008B47EB">
        <w:tc>
          <w:tcPr>
            <w:tcW w:w="2835" w:type="dxa"/>
            <w:tcBorders>
              <w:top w:val="single" w:sz="4" w:space="0" w:color="auto"/>
              <w:bottom w:val="single" w:sz="4" w:space="0" w:color="auto"/>
              <w:right w:val="single" w:sz="4" w:space="0" w:color="auto"/>
            </w:tcBorders>
          </w:tcPr>
          <w:p w14:paraId="24D6B920" w14:textId="77777777" w:rsidR="003278C7" w:rsidRPr="00FB3CAD" w:rsidRDefault="003278C7" w:rsidP="008B47EB">
            <w:pPr>
              <w:pStyle w:val="afff6"/>
              <w:rPr>
                <w:sz w:val="16"/>
                <w:szCs w:val="16"/>
              </w:rPr>
            </w:pPr>
            <w:r w:rsidRPr="00FB3CAD">
              <w:rPr>
                <w:sz w:val="16"/>
                <w:szCs w:val="16"/>
              </w:rPr>
              <w:t>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C88BF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3566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B618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C83F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9E2E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693B14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B0400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A456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9DBE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A41E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A19A5E" w14:textId="77777777" w:rsidTr="008B47EB">
        <w:tc>
          <w:tcPr>
            <w:tcW w:w="2835" w:type="dxa"/>
            <w:tcBorders>
              <w:top w:val="single" w:sz="4" w:space="0" w:color="auto"/>
              <w:bottom w:val="single" w:sz="4" w:space="0" w:color="auto"/>
              <w:right w:val="single" w:sz="4" w:space="0" w:color="auto"/>
            </w:tcBorders>
          </w:tcPr>
          <w:p w14:paraId="54F7953F" w14:textId="77777777" w:rsidR="003278C7" w:rsidRPr="00FB3CAD" w:rsidRDefault="003278C7" w:rsidP="008B47EB">
            <w:pPr>
              <w:pStyle w:val="afff6"/>
              <w:rPr>
                <w:sz w:val="16"/>
                <w:szCs w:val="16"/>
              </w:rPr>
            </w:pPr>
            <w:r w:rsidRPr="00FB3CAD">
              <w:rPr>
                <w:sz w:val="16"/>
                <w:szCs w:val="16"/>
              </w:rPr>
              <w:t>Земля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392581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D2EB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A1EC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089F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EAE43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241EB8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5F5298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947F7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E0E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56AF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0043DA" w14:textId="77777777" w:rsidTr="008B47EB">
        <w:tc>
          <w:tcPr>
            <w:tcW w:w="2835" w:type="dxa"/>
            <w:tcBorders>
              <w:top w:val="single" w:sz="4" w:space="0" w:color="auto"/>
              <w:bottom w:val="single" w:sz="4" w:space="0" w:color="auto"/>
              <w:right w:val="single" w:sz="4" w:space="0" w:color="auto"/>
            </w:tcBorders>
          </w:tcPr>
          <w:p w14:paraId="22ABC96A" w14:textId="77777777" w:rsidR="003278C7" w:rsidRPr="00FB3CAD" w:rsidRDefault="003278C7" w:rsidP="008B47EB">
            <w:pPr>
              <w:pStyle w:val="afff6"/>
              <w:rPr>
                <w:sz w:val="16"/>
                <w:szCs w:val="16"/>
              </w:rPr>
            </w:pPr>
            <w:r w:rsidRPr="00FB3CAD">
              <w:rPr>
                <w:sz w:val="16"/>
                <w:szCs w:val="16"/>
              </w:rPr>
              <w:t>Увеличение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35AA3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2C19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D68B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A0A8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623EE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814774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4313B6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FBFEED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13AE9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C1418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357D3C" w14:textId="77777777" w:rsidTr="008B47EB">
        <w:tc>
          <w:tcPr>
            <w:tcW w:w="2835" w:type="dxa"/>
            <w:tcBorders>
              <w:top w:val="single" w:sz="4" w:space="0" w:color="auto"/>
              <w:bottom w:val="single" w:sz="4" w:space="0" w:color="auto"/>
              <w:right w:val="single" w:sz="4" w:space="0" w:color="auto"/>
            </w:tcBorders>
          </w:tcPr>
          <w:p w14:paraId="7737EAB8" w14:textId="77777777" w:rsidR="003278C7" w:rsidRPr="00FB3CAD" w:rsidRDefault="003278C7" w:rsidP="008B47EB">
            <w:pPr>
              <w:pStyle w:val="afff6"/>
              <w:rPr>
                <w:sz w:val="16"/>
                <w:szCs w:val="16"/>
              </w:rPr>
            </w:pPr>
            <w:r w:rsidRPr="00FB3CAD">
              <w:rPr>
                <w:sz w:val="16"/>
                <w:szCs w:val="16"/>
              </w:rPr>
              <w:t>Уменьшение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347D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C5E7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4D41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CE2F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05665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732E17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600098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A7ACA4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AEC2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736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2B70FB" w14:textId="77777777" w:rsidTr="008B47EB">
        <w:tc>
          <w:tcPr>
            <w:tcW w:w="2835" w:type="dxa"/>
            <w:tcBorders>
              <w:top w:val="single" w:sz="4" w:space="0" w:color="auto"/>
              <w:bottom w:val="single" w:sz="4" w:space="0" w:color="auto"/>
              <w:right w:val="single" w:sz="4" w:space="0" w:color="auto"/>
            </w:tcBorders>
          </w:tcPr>
          <w:p w14:paraId="2C126B92" w14:textId="77777777" w:rsidR="003278C7" w:rsidRPr="00FB3CAD" w:rsidRDefault="003278C7" w:rsidP="008B47EB">
            <w:pPr>
              <w:pStyle w:val="afff6"/>
              <w:rPr>
                <w:sz w:val="16"/>
                <w:szCs w:val="16"/>
              </w:rPr>
            </w:pPr>
            <w:r w:rsidRPr="00FB3CAD">
              <w:rPr>
                <w:sz w:val="16"/>
                <w:szCs w:val="16"/>
              </w:rPr>
              <w:t>Ресурсы недр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9B594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19A7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305A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1EB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7414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440E0B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FAB4A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F196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3512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1DE6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9AE09C" w14:textId="77777777" w:rsidTr="008B47EB">
        <w:tc>
          <w:tcPr>
            <w:tcW w:w="2835" w:type="dxa"/>
            <w:tcBorders>
              <w:top w:val="single" w:sz="4" w:space="0" w:color="auto"/>
              <w:bottom w:val="single" w:sz="4" w:space="0" w:color="auto"/>
              <w:right w:val="single" w:sz="4" w:space="0" w:color="auto"/>
            </w:tcBorders>
          </w:tcPr>
          <w:p w14:paraId="549A1D6E" w14:textId="77777777" w:rsidR="003278C7" w:rsidRPr="00FB3CAD" w:rsidRDefault="003278C7" w:rsidP="008B47EB">
            <w:pPr>
              <w:pStyle w:val="afff6"/>
              <w:rPr>
                <w:sz w:val="16"/>
                <w:szCs w:val="16"/>
              </w:rPr>
            </w:pPr>
            <w:r w:rsidRPr="00FB3CAD">
              <w:rPr>
                <w:sz w:val="16"/>
                <w:szCs w:val="16"/>
              </w:rPr>
              <w:t>Увеличение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767F3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F1AC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694C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35E5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D098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253A41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C9C4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08D791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6AB5C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CB7D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0D6C26" w14:textId="77777777" w:rsidTr="008B47EB">
        <w:tc>
          <w:tcPr>
            <w:tcW w:w="2835" w:type="dxa"/>
            <w:tcBorders>
              <w:top w:val="single" w:sz="4" w:space="0" w:color="auto"/>
              <w:bottom w:val="single" w:sz="4" w:space="0" w:color="auto"/>
              <w:right w:val="single" w:sz="4" w:space="0" w:color="auto"/>
            </w:tcBorders>
          </w:tcPr>
          <w:p w14:paraId="13A7883B" w14:textId="77777777" w:rsidR="003278C7" w:rsidRPr="00FB3CAD" w:rsidRDefault="003278C7" w:rsidP="008B47EB">
            <w:pPr>
              <w:pStyle w:val="afff6"/>
              <w:rPr>
                <w:sz w:val="16"/>
                <w:szCs w:val="16"/>
              </w:rPr>
            </w:pPr>
            <w:r w:rsidRPr="00FB3CAD">
              <w:rPr>
                <w:sz w:val="16"/>
                <w:szCs w:val="16"/>
              </w:rPr>
              <w:t>Уменьшение стоимости ресурсов недр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D2204D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FA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6626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E6E2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906F1C"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F03805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5FEE3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F426E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98D8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CC574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E439B9" w14:textId="77777777" w:rsidTr="008B47EB">
        <w:tc>
          <w:tcPr>
            <w:tcW w:w="2835" w:type="dxa"/>
            <w:tcBorders>
              <w:top w:val="single" w:sz="4" w:space="0" w:color="auto"/>
              <w:bottom w:val="single" w:sz="4" w:space="0" w:color="auto"/>
              <w:right w:val="single" w:sz="4" w:space="0" w:color="auto"/>
            </w:tcBorders>
          </w:tcPr>
          <w:p w14:paraId="23FAC459" w14:textId="77777777" w:rsidR="003278C7" w:rsidRPr="00FB3CAD" w:rsidRDefault="003278C7" w:rsidP="008B47EB">
            <w:pPr>
              <w:pStyle w:val="afff6"/>
              <w:rPr>
                <w:sz w:val="16"/>
                <w:szCs w:val="16"/>
              </w:rPr>
            </w:pPr>
            <w:r w:rsidRPr="00FB3CAD">
              <w:rPr>
                <w:sz w:val="16"/>
                <w:szCs w:val="16"/>
              </w:rPr>
              <w:t>Прочие 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64B5C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20EB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D40E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DFAB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B674D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EAE909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9ECD7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0D84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9F7F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F0186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774061" w14:textId="77777777" w:rsidTr="008B47EB">
        <w:tc>
          <w:tcPr>
            <w:tcW w:w="2835" w:type="dxa"/>
            <w:tcBorders>
              <w:top w:val="single" w:sz="4" w:space="0" w:color="auto"/>
              <w:bottom w:val="single" w:sz="4" w:space="0" w:color="auto"/>
              <w:right w:val="single" w:sz="4" w:space="0" w:color="auto"/>
            </w:tcBorders>
          </w:tcPr>
          <w:p w14:paraId="1B874B0C" w14:textId="77777777" w:rsidR="003278C7" w:rsidRPr="00FB3CAD" w:rsidRDefault="003278C7" w:rsidP="008B47EB">
            <w:pPr>
              <w:pStyle w:val="afff6"/>
              <w:rPr>
                <w:sz w:val="16"/>
                <w:szCs w:val="16"/>
              </w:rPr>
            </w:pPr>
            <w:r w:rsidRPr="00FB3CAD">
              <w:rPr>
                <w:sz w:val="16"/>
                <w:szCs w:val="16"/>
              </w:rPr>
              <w:t>Увеличение стоимости прочих непроизведенных активов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056C0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3185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B8B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649B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A4EC6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00CD7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B7CF5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991BE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9CFA3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DB5046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B7C4CB" w14:textId="77777777" w:rsidTr="008B47EB">
        <w:tc>
          <w:tcPr>
            <w:tcW w:w="2835" w:type="dxa"/>
            <w:tcBorders>
              <w:top w:val="single" w:sz="4" w:space="0" w:color="auto"/>
              <w:bottom w:val="single" w:sz="4" w:space="0" w:color="auto"/>
              <w:right w:val="single" w:sz="4" w:space="0" w:color="auto"/>
            </w:tcBorders>
          </w:tcPr>
          <w:p w14:paraId="1DEDBC55" w14:textId="77777777" w:rsidR="003278C7" w:rsidRPr="00FB3CAD" w:rsidRDefault="003278C7" w:rsidP="008B47EB">
            <w:pPr>
              <w:pStyle w:val="afff6"/>
              <w:rPr>
                <w:sz w:val="16"/>
                <w:szCs w:val="16"/>
              </w:rPr>
            </w:pPr>
            <w:bookmarkStart w:id="103" w:name="sub_11113"/>
            <w:r w:rsidRPr="00FB3CAD">
              <w:rPr>
                <w:sz w:val="16"/>
                <w:szCs w:val="16"/>
              </w:rPr>
              <w:t>Уменьшение стоимости прочих непроизведенных активов - недвижимого имущества учреждения</w:t>
            </w:r>
            <w:bookmarkEnd w:id="103"/>
          </w:p>
        </w:tc>
        <w:tc>
          <w:tcPr>
            <w:tcW w:w="1134" w:type="dxa"/>
            <w:tcBorders>
              <w:top w:val="single" w:sz="4" w:space="0" w:color="auto"/>
              <w:left w:val="single" w:sz="4" w:space="0" w:color="auto"/>
              <w:bottom w:val="single" w:sz="4" w:space="0" w:color="auto"/>
              <w:right w:val="single" w:sz="4" w:space="0" w:color="auto"/>
            </w:tcBorders>
          </w:tcPr>
          <w:p w14:paraId="445EBC5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6CC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A9F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F01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4BD7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DF4F57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979A66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AF1A4E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4FB91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7D51C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BB6D58" w14:textId="77777777" w:rsidTr="008B47EB">
        <w:tc>
          <w:tcPr>
            <w:tcW w:w="2835" w:type="dxa"/>
            <w:tcBorders>
              <w:top w:val="single" w:sz="4" w:space="0" w:color="auto"/>
              <w:bottom w:val="single" w:sz="4" w:space="0" w:color="auto"/>
              <w:right w:val="single" w:sz="4" w:space="0" w:color="auto"/>
            </w:tcBorders>
          </w:tcPr>
          <w:p w14:paraId="130576BE" w14:textId="77777777" w:rsidR="003278C7" w:rsidRPr="00FB3CAD" w:rsidRDefault="003278C7" w:rsidP="008B47EB">
            <w:pPr>
              <w:pStyle w:val="afff6"/>
              <w:rPr>
                <w:sz w:val="16"/>
                <w:szCs w:val="16"/>
              </w:rPr>
            </w:pPr>
            <w:bookmarkStart w:id="104" w:name="sub_110113"/>
            <w:r w:rsidRPr="00FB3CAD">
              <w:rPr>
                <w:sz w:val="16"/>
                <w:szCs w:val="16"/>
              </w:rPr>
              <w:t>Непроизведенные активы - иное движимое имущество учреждения</w:t>
            </w:r>
            <w:bookmarkEnd w:id="104"/>
          </w:p>
        </w:tc>
        <w:tc>
          <w:tcPr>
            <w:tcW w:w="1134" w:type="dxa"/>
            <w:tcBorders>
              <w:top w:val="single" w:sz="4" w:space="0" w:color="auto"/>
              <w:left w:val="single" w:sz="4" w:space="0" w:color="auto"/>
              <w:bottom w:val="single" w:sz="4" w:space="0" w:color="auto"/>
              <w:right w:val="single" w:sz="4" w:space="0" w:color="auto"/>
            </w:tcBorders>
          </w:tcPr>
          <w:p w14:paraId="53A906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5B09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3E3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97F4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DBE6D"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7FF420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94C5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718F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93D2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8A5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B2A738" w14:textId="77777777" w:rsidTr="008B47EB">
        <w:tc>
          <w:tcPr>
            <w:tcW w:w="2835" w:type="dxa"/>
            <w:tcBorders>
              <w:top w:val="single" w:sz="4" w:space="0" w:color="auto"/>
              <w:bottom w:val="single" w:sz="4" w:space="0" w:color="auto"/>
              <w:right w:val="single" w:sz="4" w:space="0" w:color="auto"/>
            </w:tcBorders>
          </w:tcPr>
          <w:p w14:paraId="405E9D1D" w14:textId="77777777" w:rsidR="003278C7" w:rsidRPr="00FB3CAD" w:rsidRDefault="003278C7" w:rsidP="008B47EB">
            <w:pPr>
              <w:pStyle w:val="afff6"/>
              <w:rPr>
                <w:sz w:val="16"/>
                <w:szCs w:val="16"/>
              </w:rPr>
            </w:pPr>
            <w:r w:rsidRPr="00FB3CAD">
              <w:rPr>
                <w:sz w:val="16"/>
                <w:szCs w:val="16"/>
              </w:rPr>
              <w:t>Ресурсы недр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8BE3A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DEC4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2D52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B892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DED5D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8BDF2A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A135CF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3E352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D02F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AF3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567FFF" w14:textId="77777777" w:rsidTr="008B47EB">
        <w:tc>
          <w:tcPr>
            <w:tcW w:w="2835" w:type="dxa"/>
            <w:tcBorders>
              <w:top w:val="single" w:sz="4" w:space="0" w:color="auto"/>
              <w:bottom w:val="single" w:sz="4" w:space="0" w:color="auto"/>
              <w:right w:val="single" w:sz="4" w:space="0" w:color="auto"/>
            </w:tcBorders>
          </w:tcPr>
          <w:p w14:paraId="08C5D974" w14:textId="77777777" w:rsidR="003278C7" w:rsidRPr="00FB3CAD" w:rsidRDefault="003278C7" w:rsidP="008B47EB">
            <w:pPr>
              <w:pStyle w:val="afff6"/>
              <w:rPr>
                <w:sz w:val="16"/>
                <w:szCs w:val="16"/>
              </w:rPr>
            </w:pPr>
            <w:r w:rsidRPr="00FB3CAD">
              <w:rPr>
                <w:sz w:val="16"/>
                <w:szCs w:val="16"/>
              </w:rPr>
              <w:t>Увеличение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33DC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AE78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AB6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28E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2772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7025D6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C5F5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564919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321C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37D5C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3DDFD5" w14:textId="77777777" w:rsidTr="008B47EB">
        <w:tc>
          <w:tcPr>
            <w:tcW w:w="2835" w:type="dxa"/>
            <w:tcBorders>
              <w:top w:val="single" w:sz="4" w:space="0" w:color="auto"/>
              <w:bottom w:val="single" w:sz="4" w:space="0" w:color="auto"/>
              <w:right w:val="single" w:sz="4" w:space="0" w:color="auto"/>
            </w:tcBorders>
          </w:tcPr>
          <w:p w14:paraId="507943BC" w14:textId="77777777" w:rsidR="003278C7" w:rsidRPr="00FB3CAD" w:rsidRDefault="003278C7" w:rsidP="008B47EB">
            <w:pPr>
              <w:pStyle w:val="afff6"/>
              <w:rPr>
                <w:sz w:val="16"/>
                <w:szCs w:val="16"/>
              </w:rPr>
            </w:pPr>
            <w:r w:rsidRPr="00FB3CAD">
              <w:rPr>
                <w:sz w:val="16"/>
                <w:szCs w:val="16"/>
              </w:rPr>
              <w:t>Уменьшение стоимости ресурсов недр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286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B4CB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088F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3FA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8EBA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C7510A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20DA0B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FDBDE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EB3A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B2CA8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1EC2E1" w14:textId="77777777" w:rsidTr="008B47EB">
        <w:tc>
          <w:tcPr>
            <w:tcW w:w="2835" w:type="dxa"/>
            <w:tcBorders>
              <w:top w:val="single" w:sz="4" w:space="0" w:color="auto"/>
              <w:bottom w:val="single" w:sz="4" w:space="0" w:color="auto"/>
              <w:right w:val="single" w:sz="4" w:space="0" w:color="auto"/>
            </w:tcBorders>
          </w:tcPr>
          <w:p w14:paraId="7FC0BB7A" w14:textId="77777777" w:rsidR="003278C7" w:rsidRPr="00FB3CAD" w:rsidRDefault="003278C7" w:rsidP="008B47EB">
            <w:pPr>
              <w:pStyle w:val="afff6"/>
              <w:rPr>
                <w:sz w:val="16"/>
                <w:szCs w:val="16"/>
              </w:rPr>
            </w:pPr>
            <w:r w:rsidRPr="00FB3CAD">
              <w:rPr>
                <w:sz w:val="16"/>
                <w:szCs w:val="16"/>
              </w:rPr>
              <w:t>Прочие непроизведенные активы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FE534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08C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D7A2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774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0602C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1A47B7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E210D2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0235E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D9F9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35C6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AAECBD" w14:textId="77777777" w:rsidTr="008B47EB">
        <w:tc>
          <w:tcPr>
            <w:tcW w:w="2835" w:type="dxa"/>
            <w:tcBorders>
              <w:top w:val="single" w:sz="4" w:space="0" w:color="auto"/>
              <w:bottom w:val="single" w:sz="4" w:space="0" w:color="auto"/>
              <w:right w:val="single" w:sz="4" w:space="0" w:color="auto"/>
            </w:tcBorders>
          </w:tcPr>
          <w:p w14:paraId="062700B7" w14:textId="77777777" w:rsidR="003278C7" w:rsidRPr="00FB3CAD" w:rsidRDefault="003278C7" w:rsidP="008B47EB">
            <w:pPr>
              <w:pStyle w:val="afff6"/>
              <w:rPr>
                <w:sz w:val="16"/>
                <w:szCs w:val="16"/>
              </w:rPr>
            </w:pPr>
            <w:r w:rsidRPr="00FB3CAD">
              <w:rPr>
                <w:sz w:val="16"/>
                <w:szCs w:val="16"/>
              </w:rPr>
              <w:t>Увеличение стоимости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15331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92E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BEA81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4352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AE779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C2E934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D5DAB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433C3D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EC0B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6F1C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C6D3EF" w14:textId="77777777" w:rsidTr="008B47EB">
        <w:tc>
          <w:tcPr>
            <w:tcW w:w="2835" w:type="dxa"/>
            <w:tcBorders>
              <w:top w:val="single" w:sz="4" w:space="0" w:color="auto"/>
              <w:bottom w:val="single" w:sz="4" w:space="0" w:color="auto"/>
              <w:right w:val="single" w:sz="4" w:space="0" w:color="auto"/>
            </w:tcBorders>
          </w:tcPr>
          <w:p w14:paraId="0F48DFBC" w14:textId="77777777" w:rsidR="003278C7" w:rsidRPr="00FB3CAD" w:rsidRDefault="003278C7" w:rsidP="008B47EB">
            <w:pPr>
              <w:pStyle w:val="afff6"/>
              <w:rPr>
                <w:sz w:val="16"/>
                <w:szCs w:val="16"/>
              </w:rPr>
            </w:pPr>
            <w:r w:rsidRPr="00FB3CAD">
              <w:rPr>
                <w:sz w:val="16"/>
                <w:szCs w:val="16"/>
              </w:rPr>
              <w:t>Уменьшение стоимости прочих непроизведенных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BBF7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0B34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D1E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E331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DC9F73"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0DDEAA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80B7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11BF6A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D247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60AE38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1FC5A" w14:textId="77777777" w:rsidTr="008B47EB">
        <w:tc>
          <w:tcPr>
            <w:tcW w:w="2835" w:type="dxa"/>
            <w:tcBorders>
              <w:top w:val="single" w:sz="4" w:space="0" w:color="auto"/>
              <w:bottom w:val="single" w:sz="4" w:space="0" w:color="auto"/>
              <w:right w:val="single" w:sz="4" w:space="0" w:color="auto"/>
            </w:tcBorders>
          </w:tcPr>
          <w:p w14:paraId="48BD4C45" w14:textId="77777777" w:rsidR="003278C7" w:rsidRPr="00FB3CAD" w:rsidRDefault="003278C7" w:rsidP="008B47EB">
            <w:pPr>
              <w:pStyle w:val="afff6"/>
              <w:rPr>
                <w:sz w:val="16"/>
                <w:szCs w:val="16"/>
              </w:rPr>
            </w:pPr>
            <w:r w:rsidRPr="00FB3CAD">
              <w:rPr>
                <w:sz w:val="16"/>
                <w:szCs w:val="16"/>
              </w:rPr>
              <w:t>Непроизведенные активы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2123C1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CC65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5415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C2CD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2962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0262D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B52C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6CEB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8CD0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2F65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61E6E3" w14:textId="77777777" w:rsidTr="008B47EB">
        <w:tc>
          <w:tcPr>
            <w:tcW w:w="2835" w:type="dxa"/>
            <w:tcBorders>
              <w:top w:val="single" w:sz="4" w:space="0" w:color="auto"/>
              <w:bottom w:val="single" w:sz="4" w:space="0" w:color="auto"/>
              <w:right w:val="single" w:sz="4" w:space="0" w:color="auto"/>
            </w:tcBorders>
          </w:tcPr>
          <w:p w14:paraId="2B4B0407" w14:textId="77777777" w:rsidR="003278C7" w:rsidRPr="00FB3CAD" w:rsidRDefault="003278C7" w:rsidP="008B47EB">
            <w:pPr>
              <w:pStyle w:val="afff6"/>
              <w:rPr>
                <w:sz w:val="16"/>
                <w:szCs w:val="16"/>
              </w:rPr>
            </w:pPr>
            <w:r w:rsidRPr="00FB3CAD">
              <w:rPr>
                <w:sz w:val="16"/>
                <w:szCs w:val="16"/>
              </w:rPr>
              <w:t>Земля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77E659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0F34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568E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B2C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79FB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C05E2A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8D3FD1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7A194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C24C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0622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CC9A87" w14:textId="77777777" w:rsidTr="008B47EB">
        <w:tc>
          <w:tcPr>
            <w:tcW w:w="2835" w:type="dxa"/>
            <w:tcBorders>
              <w:top w:val="single" w:sz="4" w:space="0" w:color="auto"/>
              <w:bottom w:val="single" w:sz="4" w:space="0" w:color="auto"/>
              <w:right w:val="single" w:sz="4" w:space="0" w:color="auto"/>
            </w:tcBorders>
          </w:tcPr>
          <w:p w14:paraId="61E371C6" w14:textId="77777777" w:rsidR="003278C7" w:rsidRPr="00FB3CAD" w:rsidRDefault="003278C7" w:rsidP="008B47EB">
            <w:pPr>
              <w:pStyle w:val="afff6"/>
              <w:rPr>
                <w:sz w:val="16"/>
                <w:szCs w:val="16"/>
              </w:rPr>
            </w:pPr>
            <w:r w:rsidRPr="00FB3CAD">
              <w:rPr>
                <w:sz w:val="16"/>
                <w:szCs w:val="16"/>
              </w:rPr>
              <w:t>Увеличение стоимости земли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6D9094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05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48281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3646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2A692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F11679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9C0FFE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25084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3BC0F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0B9A3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1E8797" w14:textId="77777777" w:rsidTr="008B47EB">
        <w:tc>
          <w:tcPr>
            <w:tcW w:w="2835" w:type="dxa"/>
            <w:tcBorders>
              <w:top w:val="single" w:sz="4" w:space="0" w:color="auto"/>
              <w:bottom w:val="single" w:sz="4" w:space="0" w:color="auto"/>
              <w:right w:val="single" w:sz="4" w:space="0" w:color="auto"/>
            </w:tcBorders>
          </w:tcPr>
          <w:p w14:paraId="4050FE57" w14:textId="77777777" w:rsidR="003278C7" w:rsidRPr="00FB3CAD" w:rsidRDefault="003278C7" w:rsidP="008B47EB">
            <w:pPr>
              <w:pStyle w:val="afff6"/>
              <w:rPr>
                <w:sz w:val="16"/>
                <w:szCs w:val="16"/>
              </w:rPr>
            </w:pPr>
            <w:r w:rsidRPr="00FB3CAD">
              <w:rPr>
                <w:sz w:val="16"/>
                <w:szCs w:val="16"/>
              </w:rPr>
              <w:t>Уменьшение стоимости земли - в составе имущества концедента</w:t>
            </w:r>
          </w:p>
        </w:tc>
        <w:tc>
          <w:tcPr>
            <w:tcW w:w="1134" w:type="dxa"/>
            <w:tcBorders>
              <w:top w:val="single" w:sz="4" w:space="0" w:color="auto"/>
              <w:left w:val="single" w:sz="4" w:space="0" w:color="auto"/>
              <w:bottom w:val="single" w:sz="4" w:space="0" w:color="auto"/>
              <w:right w:val="single" w:sz="4" w:space="0" w:color="auto"/>
            </w:tcBorders>
          </w:tcPr>
          <w:p w14:paraId="7E3A2C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CAA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6D36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E2D3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C5EAC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8CD12E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E5B521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068B6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2E92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1C9AD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90CB0D" w14:textId="77777777" w:rsidTr="008B47EB">
        <w:tc>
          <w:tcPr>
            <w:tcW w:w="2835" w:type="dxa"/>
            <w:tcBorders>
              <w:top w:val="single" w:sz="4" w:space="0" w:color="auto"/>
              <w:bottom w:val="single" w:sz="4" w:space="0" w:color="auto"/>
              <w:right w:val="single" w:sz="4" w:space="0" w:color="auto"/>
            </w:tcBorders>
          </w:tcPr>
          <w:p w14:paraId="1B448313" w14:textId="77777777" w:rsidR="003278C7" w:rsidRPr="00FB3CAD" w:rsidRDefault="003278C7" w:rsidP="008B47EB">
            <w:pPr>
              <w:pStyle w:val="afff6"/>
              <w:rPr>
                <w:sz w:val="16"/>
                <w:szCs w:val="16"/>
              </w:rPr>
            </w:pPr>
            <w:r w:rsidRPr="00FB3CAD">
              <w:rPr>
                <w:sz w:val="16"/>
                <w:szCs w:val="16"/>
              </w:rPr>
              <w:t>Амортизация</w:t>
            </w:r>
          </w:p>
        </w:tc>
        <w:tc>
          <w:tcPr>
            <w:tcW w:w="1134" w:type="dxa"/>
            <w:tcBorders>
              <w:top w:val="single" w:sz="4" w:space="0" w:color="auto"/>
              <w:left w:val="single" w:sz="4" w:space="0" w:color="auto"/>
              <w:bottom w:val="single" w:sz="4" w:space="0" w:color="auto"/>
              <w:right w:val="single" w:sz="4" w:space="0" w:color="auto"/>
            </w:tcBorders>
          </w:tcPr>
          <w:p w14:paraId="2E6533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8375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DF0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52A1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E2D0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11BAF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53F28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0CC6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1572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CBEE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1DBE7D" w14:textId="77777777" w:rsidTr="008B47EB">
        <w:tc>
          <w:tcPr>
            <w:tcW w:w="2835" w:type="dxa"/>
            <w:tcBorders>
              <w:top w:val="single" w:sz="4" w:space="0" w:color="auto"/>
              <w:bottom w:val="single" w:sz="4" w:space="0" w:color="auto"/>
              <w:right w:val="single" w:sz="4" w:space="0" w:color="auto"/>
            </w:tcBorders>
          </w:tcPr>
          <w:p w14:paraId="54CA87E4" w14:textId="77777777" w:rsidR="003278C7" w:rsidRPr="00FB3CAD" w:rsidRDefault="003278C7" w:rsidP="008B47EB">
            <w:pPr>
              <w:pStyle w:val="afff6"/>
              <w:rPr>
                <w:sz w:val="16"/>
                <w:szCs w:val="16"/>
              </w:rPr>
            </w:pPr>
            <w:r w:rsidRPr="00FB3CAD">
              <w:rPr>
                <w:sz w:val="16"/>
                <w:szCs w:val="16"/>
              </w:rPr>
              <w:t>Амортизация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8CC0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DB2C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3F1B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0DF6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AA1AE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D6E1B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99EF6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60D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FD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DC2F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E0DF7E" w14:textId="77777777" w:rsidTr="008B47EB">
        <w:tc>
          <w:tcPr>
            <w:tcW w:w="2835" w:type="dxa"/>
            <w:tcBorders>
              <w:top w:val="single" w:sz="4" w:space="0" w:color="auto"/>
              <w:bottom w:val="single" w:sz="4" w:space="0" w:color="auto"/>
              <w:right w:val="single" w:sz="4" w:space="0" w:color="auto"/>
            </w:tcBorders>
          </w:tcPr>
          <w:p w14:paraId="4421958E" w14:textId="77777777" w:rsidR="003278C7" w:rsidRPr="00FB3CAD" w:rsidRDefault="003278C7" w:rsidP="008B47EB">
            <w:pPr>
              <w:pStyle w:val="afff6"/>
              <w:rPr>
                <w:sz w:val="16"/>
                <w:szCs w:val="16"/>
              </w:rPr>
            </w:pPr>
            <w:r w:rsidRPr="00FB3CAD">
              <w:rPr>
                <w:sz w:val="16"/>
                <w:szCs w:val="16"/>
              </w:rPr>
              <w:t>Амортизация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7341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AE42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3774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7ADD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9FD25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F5625C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6F3537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D72F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346E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8B4B9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21E41E" w14:textId="77777777" w:rsidTr="008B47EB">
        <w:tc>
          <w:tcPr>
            <w:tcW w:w="2835" w:type="dxa"/>
            <w:tcBorders>
              <w:top w:val="single" w:sz="4" w:space="0" w:color="auto"/>
              <w:bottom w:val="single" w:sz="4" w:space="0" w:color="auto"/>
              <w:right w:val="single" w:sz="4" w:space="0" w:color="auto"/>
            </w:tcBorders>
          </w:tcPr>
          <w:p w14:paraId="56EA9840" w14:textId="77777777" w:rsidR="003278C7" w:rsidRPr="00FB3CAD" w:rsidRDefault="003278C7" w:rsidP="008B47EB">
            <w:pPr>
              <w:pStyle w:val="afff6"/>
              <w:rPr>
                <w:sz w:val="16"/>
                <w:szCs w:val="16"/>
              </w:rPr>
            </w:pPr>
            <w:bookmarkStart w:id="105" w:name="sub_11117"/>
            <w:r w:rsidRPr="00FB3CAD">
              <w:rPr>
                <w:sz w:val="16"/>
                <w:szCs w:val="16"/>
              </w:rPr>
              <w:t>Уменьшение за счет амортизации стоимости жилых помещений - недвижимого имущества учреждения</w:t>
            </w:r>
            <w:bookmarkEnd w:id="105"/>
          </w:p>
        </w:tc>
        <w:tc>
          <w:tcPr>
            <w:tcW w:w="1134" w:type="dxa"/>
            <w:tcBorders>
              <w:top w:val="single" w:sz="4" w:space="0" w:color="auto"/>
              <w:left w:val="single" w:sz="4" w:space="0" w:color="auto"/>
              <w:bottom w:val="single" w:sz="4" w:space="0" w:color="auto"/>
              <w:right w:val="single" w:sz="4" w:space="0" w:color="auto"/>
            </w:tcBorders>
          </w:tcPr>
          <w:p w14:paraId="00DFA0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2D57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7434D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1C66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93247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CE9D4A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18FB6B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61CF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7235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884D66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425438B" w14:textId="77777777" w:rsidTr="008B47EB">
        <w:tc>
          <w:tcPr>
            <w:tcW w:w="2835" w:type="dxa"/>
            <w:tcBorders>
              <w:top w:val="single" w:sz="4" w:space="0" w:color="auto"/>
              <w:bottom w:val="single" w:sz="4" w:space="0" w:color="auto"/>
              <w:right w:val="single" w:sz="4" w:space="0" w:color="auto"/>
            </w:tcBorders>
          </w:tcPr>
          <w:p w14:paraId="4E391D4D" w14:textId="77777777" w:rsidR="003278C7" w:rsidRPr="00FB3CAD" w:rsidRDefault="003278C7" w:rsidP="008B47EB">
            <w:pPr>
              <w:pStyle w:val="afff6"/>
              <w:rPr>
                <w:sz w:val="16"/>
                <w:szCs w:val="16"/>
              </w:rPr>
            </w:pPr>
            <w:r w:rsidRPr="00FB3CAD">
              <w:rPr>
                <w:sz w:val="16"/>
                <w:szCs w:val="16"/>
              </w:rPr>
              <w:t>Амортизация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25FA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1A00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D39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B4A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793C6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0FC1E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F8E2C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C54FBC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4C09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0489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8AF38" w14:textId="77777777" w:rsidTr="008B47EB">
        <w:tc>
          <w:tcPr>
            <w:tcW w:w="2835" w:type="dxa"/>
            <w:tcBorders>
              <w:top w:val="single" w:sz="4" w:space="0" w:color="auto"/>
              <w:bottom w:val="single" w:sz="4" w:space="0" w:color="auto"/>
              <w:right w:val="single" w:sz="4" w:space="0" w:color="auto"/>
            </w:tcBorders>
          </w:tcPr>
          <w:p w14:paraId="549D1F8F" w14:textId="77777777" w:rsidR="003278C7" w:rsidRPr="00FB3CAD" w:rsidRDefault="003278C7" w:rsidP="008B47EB">
            <w:pPr>
              <w:pStyle w:val="afff6"/>
              <w:rPr>
                <w:sz w:val="16"/>
                <w:szCs w:val="16"/>
              </w:rPr>
            </w:pPr>
            <w:r w:rsidRPr="00FB3CAD">
              <w:rPr>
                <w:sz w:val="16"/>
                <w:szCs w:val="16"/>
              </w:rPr>
              <w:lastRenderedPageBreak/>
              <w:t>Уменьшение за счет амортизации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AD098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7FE1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E797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9E07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95E3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F1669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FA52B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04389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0573D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E3A99B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102D1FD" w14:textId="77777777" w:rsidTr="008B47EB">
        <w:tc>
          <w:tcPr>
            <w:tcW w:w="2835" w:type="dxa"/>
            <w:tcBorders>
              <w:top w:val="single" w:sz="4" w:space="0" w:color="auto"/>
              <w:bottom w:val="single" w:sz="4" w:space="0" w:color="auto"/>
              <w:right w:val="single" w:sz="4" w:space="0" w:color="auto"/>
            </w:tcBorders>
          </w:tcPr>
          <w:p w14:paraId="18D6BCCE" w14:textId="77777777" w:rsidR="003278C7" w:rsidRPr="00FB3CAD" w:rsidRDefault="003278C7" w:rsidP="008B47EB">
            <w:pPr>
              <w:pStyle w:val="afff6"/>
              <w:rPr>
                <w:sz w:val="16"/>
                <w:szCs w:val="16"/>
              </w:rPr>
            </w:pPr>
            <w:r w:rsidRPr="00FB3CAD">
              <w:rPr>
                <w:sz w:val="16"/>
                <w:szCs w:val="16"/>
              </w:rPr>
              <w:t>Амортизация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115EC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2EF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73D2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5A36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DCD72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37C52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493EB1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9ADF3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5C6C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AFD17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6EDDA5" w14:textId="77777777" w:rsidTr="008B47EB">
        <w:tc>
          <w:tcPr>
            <w:tcW w:w="2835" w:type="dxa"/>
            <w:tcBorders>
              <w:top w:val="single" w:sz="4" w:space="0" w:color="auto"/>
              <w:bottom w:val="single" w:sz="4" w:space="0" w:color="auto"/>
              <w:right w:val="single" w:sz="4" w:space="0" w:color="auto"/>
            </w:tcBorders>
          </w:tcPr>
          <w:p w14:paraId="243EAD01"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37FCD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0A65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D505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35CB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B9856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40C34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29027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F350B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04726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2A57B1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F3E2E8B" w14:textId="77777777" w:rsidTr="008B47EB">
        <w:tc>
          <w:tcPr>
            <w:tcW w:w="2835" w:type="dxa"/>
            <w:tcBorders>
              <w:top w:val="single" w:sz="4" w:space="0" w:color="auto"/>
              <w:bottom w:val="single" w:sz="4" w:space="0" w:color="auto"/>
              <w:right w:val="single" w:sz="4" w:space="0" w:color="auto"/>
            </w:tcBorders>
          </w:tcPr>
          <w:p w14:paraId="5539D733" w14:textId="77777777" w:rsidR="003278C7" w:rsidRPr="00FB3CAD" w:rsidRDefault="003278C7" w:rsidP="008B47EB">
            <w:pPr>
              <w:pStyle w:val="afff6"/>
              <w:rPr>
                <w:sz w:val="16"/>
                <w:szCs w:val="16"/>
              </w:rPr>
            </w:pPr>
            <w:r w:rsidRPr="00FB3CAD">
              <w:rPr>
                <w:sz w:val="16"/>
                <w:szCs w:val="16"/>
              </w:rPr>
              <w:t>Амортизация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70190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FE2C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10A9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3D8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8E445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BDFC60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BC8B8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64283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AA79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715ED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EE2074" w14:textId="77777777" w:rsidTr="008B47EB">
        <w:tc>
          <w:tcPr>
            <w:tcW w:w="2835" w:type="dxa"/>
            <w:tcBorders>
              <w:top w:val="single" w:sz="4" w:space="0" w:color="auto"/>
              <w:bottom w:val="single" w:sz="4" w:space="0" w:color="auto"/>
              <w:right w:val="single" w:sz="4" w:space="0" w:color="auto"/>
            </w:tcBorders>
          </w:tcPr>
          <w:p w14:paraId="2F8C568D" w14:textId="77777777" w:rsidR="003278C7" w:rsidRPr="00FB3CAD" w:rsidRDefault="003278C7" w:rsidP="008B47EB">
            <w:pPr>
              <w:pStyle w:val="afff6"/>
              <w:rPr>
                <w:sz w:val="16"/>
                <w:szCs w:val="16"/>
              </w:rPr>
            </w:pPr>
            <w:bookmarkStart w:id="106" w:name="sub_11123"/>
            <w:r w:rsidRPr="00FB3CAD">
              <w:rPr>
                <w:sz w:val="16"/>
                <w:szCs w:val="16"/>
              </w:rPr>
              <w:t>Уменьшение за счет амортизации стоимости транспортных средств - недвижимого имущества учреждения</w:t>
            </w:r>
            <w:bookmarkEnd w:id="106"/>
          </w:p>
        </w:tc>
        <w:tc>
          <w:tcPr>
            <w:tcW w:w="1134" w:type="dxa"/>
            <w:tcBorders>
              <w:top w:val="single" w:sz="4" w:space="0" w:color="auto"/>
              <w:left w:val="single" w:sz="4" w:space="0" w:color="auto"/>
              <w:bottom w:val="single" w:sz="4" w:space="0" w:color="auto"/>
              <w:right w:val="single" w:sz="4" w:space="0" w:color="auto"/>
            </w:tcBorders>
          </w:tcPr>
          <w:p w14:paraId="35E120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B0B6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56BB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7607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F7E9D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3D2986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12C686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FAEF75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65475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12C1A0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9EEEFE3" w14:textId="77777777" w:rsidTr="008B47EB">
        <w:tc>
          <w:tcPr>
            <w:tcW w:w="2835" w:type="dxa"/>
            <w:tcBorders>
              <w:top w:val="single" w:sz="4" w:space="0" w:color="auto"/>
              <w:bottom w:val="single" w:sz="4" w:space="0" w:color="auto"/>
              <w:right w:val="single" w:sz="4" w:space="0" w:color="auto"/>
            </w:tcBorders>
          </w:tcPr>
          <w:p w14:paraId="415FF3A8" w14:textId="77777777" w:rsidR="003278C7" w:rsidRPr="00FB3CAD" w:rsidRDefault="003278C7" w:rsidP="008B47EB">
            <w:pPr>
              <w:pStyle w:val="afff6"/>
              <w:rPr>
                <w:sz w:val="16"/>
                <w:szCs w:val="16"/>
              </w:rPr>
            </w:pPr>
            <w:r w:rsidRPr="00FB3CAD">
              <w:rPr>
                <w:sz w:val="16"/>
                <w:szCs w:val="16"/>
              </w:rPr>
              <w:t>Амортизация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91354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B049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FC9F9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82BC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B86C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EFA49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38921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DE8D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E32C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2DA3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2896F2" w14:textId="77777777" w:rsidTr="008B47EB">
        <w:tc>
          <w:tcPr>
            <w:tcW w:w="2835" w:type="dxa"/>
            <w:tcBorders>
              <w:top w:val="single" w:sz="4" w:space="0" w:color="auto"/>
              <w:bottom w:val="single" w:sz="4" w:space="0" w:color="auto"/>
              <w:right w:val="single" w:sz="4" w:space="0" w:color="auto"/>
            </w:tcBorders>
          </w:tcPr>
          <w:p w14:paraId="4E759EB9" w14:textId="77777777" w:rsidR="003278C7" w:rsidRPr="00FB3CAD" w:rsidRDefault="003278C7" w:rsidP="008B47EB">
            <w:pPr>
              <w:pStyle w:val="afff6"/>
              <w:rPr>
                <w:sz w:val="16"/>
                <w:szCs w:val="16"/>
              </w:rPr>
            </w:pPr>
            <w:bookmarkStart w:id="107" w:name="sub_11129"/>
            <w:r w:rsidRPr="00FB3CAD">
              <w:rPr>
                <w:sz w:val="16"/>
                <w:szCs w:val="16"/>
              </w:rPr>
              <w:t>Амортизация нежилых помещений (зданий и сооружений) - особо ценного движимого имущества учреждения</w:t>
            </w:r>
            <w:bookmarkEnd w:id="107"/>
          </w:p>
        </w:tc>
        <w:tc>
          <w:tcPr>
            <w:tcW w:w="1134" w:type="dxa"/>
            <w:tcBorders>
              <w:top w:val="single" w:sz="4" w:space="0" w:color="auto"/>
              <w:left w:val="single" w:sz="4" w:space="0" w:color="auto"/>
              <w:bottom w:val="single" w:sz="4" w:space="0" w:color="auto"/>
              <w:right w:val="single" w:sz="4" w:space="0" w:color="auto"/>
            </w:tcBorders>
          </w:tcPr>
          <w:p w14:paraId="1156EF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1EC4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AEF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AFCD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79916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CC928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1F45E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C878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C821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0C7D4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C32885" w14:textId="77777777" w:rsidTr="008B47EB">
        <w:tc>
          <w:tcPr>
            <w:tcW w:w="2835" w:type="dxa"/>
            <w:tcBorders>
              <w:top w:val="single" w:sz="4" w:space="0" w:color="auto"/>
              <w:bottom w:val="single" w:sz="4" w:space="0" w:color="auto"/>
              <w:right w:val="single" w:sz="4" w:space="0" w:color="auto"/>
            </w:tcBorders>
          </w:tcPr>
          <w:p w14:paraId="393376E4"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664CC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02D2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6EA9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A334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2A4CB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CDC2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9C2D2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7CCC2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B069E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DDBA12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9C5D6A8" w14:textId="77777777" w:rsidTr="008B47EB">
        <w:tc>
          <w:tcPr>
            <w:tcW w:w="2835" w:type="dxa"/>
            <w:tcBorders>
              <w:top w:val="single" w:sz="4" w:space="0" w:color="auto"/>
              <w:bottom w:val="single" w:sz="4" w:space="0" w:color="auto"/>
              <w:right w:val="single" w:sz="4" w:space="0" w:color="auto"/>
            </w:tcBorders>
          </w:tcPr>
          <w:p w14:paraId="62F642D1" w14:textId="77777777" w:rsidR="003278C7" w:rsidRPr="00FB3CAD" w:rsidRDefault="003278C7" w:rsidP="008B47EB">
            <w:pPr>
              <w:pStyle w:val="afff6"/>
              <w:rPr>
                <w:sz w:val="16"/>
                <w:szCs w:val="16"/>
              </w:rPr>
            </w:pPr>
            <w:r w:rsidRPr="00FB3CAD">
              <w:rPr>
                <w:sz w:val="16"/>
                <w:szCs w:val="16"/>
              </w:rPr>
              <w:t>Амортизация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C6E37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4963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448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D617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704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75BC0A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FADC6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3E525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DF0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FCC40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36DEC" w14:textId="77777777" w:rsidTr="008B47EB">
        <w:tc>
          <w:tcPr>
            <w:tcW w:w="2835" w:type="dxa"/>
            <w:tcBorders>
              <w:top w:val="single" w:sz="4" w:space="0" w:color="auto"/>
              <w:bottom w:val="single" w:sz="4" w:space="0" w:color="auto"/>
              <w:right w:val="single" w:sz="4" w:space="0" w:color="auto"/>
            </w:tcBorders>
          </w:tcPr>
          <w:p w14:paraId="45C8D79A" w14:textId="77777777" w:rsidR="003278C7" w:rsidRPr="00FB3CAD" w:rsidRDefault="003278C7" w:rsidP="008B47EB">
            <w:pPr>
              <w:pStyle w:val="afff6"/>
              <w:rPr>
                <w:sz w:val="16"/>
                <w:szCs w:val="16"/>
              </w:rPr>
            </w:pPr>
            <w:bookmarkStart w:id="108" w:name="sub_11134"/>
            <w:r w:rsidRPr="00FB3CAD">
              <w:rPr>
                <w:sz w:val="16"/>
                <w:szCs w:val="16"/>
              </w:rPr>
              <w:t>Уменьшение за счет амортизации стоимости машин и оборудования - особо ценного движимого имущества учреждения</w:t>
            </w:r>
            <w:bookmarkEnd w:id="108"/>
          </w:p>
        </w:tc>
        <w:tc>
          <w:tcPr>
            <w:tcW w:w="1134" w:type="dxa"/>
            <w:tcBorders>
              <w:top w:val="single" w:sz="4" w:space="0" w:color="auto"/>
              <w:left w:val="single" w:sz="4" w:space="0" w:color="auto"/>
              <w:bottom w:val="single" w:sz="4" w:space="0" w:color="auto"/>
              <w:right w:val="single" w:sz="4" w:space="0" w:color="auto"/>
            </w:tcBorders>
          </w:tcPr>
          <w:p w14:paraId="450410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42B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A9E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E51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3D522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A84F88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A3E6D5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7F676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2663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CCEE5D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1387B8" w14:textId="77777777" w:rsidTr="008B47EB">
        <w:tc>
          <w:tcPr>
            <w:tcW w:w="2835" w:type="dxa"/>
            <w:tcBorders>
              <w:top w:val="single" w:sz="4" w:space="0" w:color="auto"/>
              <w:bottom w:val="single" w:sz="4" w:space="0" w:color="auto"/>
              <w:right w:val="single" w:sz="4" w:space="0" w:color="auto"/>
            </w:tcBorders>
          </w:tcPr>
          <w:p w14:paraId="13ACDF43" w14:textId="77777777" w:rsidR="003278C7" w:rsidRPr="00FB3CAD" w:rsidRDefault="003278C7" w:rsidP="008B47EB">
            <w:pPr>
              <w:pStyle w:val="afff6"/>
              <w:rPr>
                <w:sz w:val="16"/>
                <w:szCs w:val="16"/>
              </w:rPr>
            </w:pPr>
            <w:r w:rsidRPr="00FB3CAD">
              <w:rPr>
                <w:sz w:val="16"/>
                <w:szCs w:val="16"/>
              </w:rPr>
              <w:t>Амортизация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9FDCFB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16E9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168E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5AA0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BA3AC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D6CF50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00CB2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17DD4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3C1A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CB30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ED4297" w14:textId="77777777" w:rsidTr="008B47EB">
        <w:tc>
          <w:tcPr>
            <w:tcW w:w="2835" w:type="dxa"/>
            <w:tcBorders>
              <w:top w:val="single" w:sz="4" w:space="0" w:color="auto"/>
              <w:bottom w:val="single" w:sz="4" w:space="0" w:color="auto"/>
              <w:right w:val="single" w:sz="4" w:space="0" w:color="auto"/>
            </w:tcBorders>
          </w:tcPr>
          <w:p w14:paraId="294A622E" w14:textId="77777777" w:rsidR="003278C7" w:rsidRPr="00FB3CAD" w:rsidRDefault="003278C7" w:rsidP="008B47EB">
            <w:pPr>
              <w:pStyle w:val="afff6"/>
              <w:rPr>
                <w:sz w:val="16"/>
                <w:szCs w:val="16"/>
              </w:rPr>
            </w:pPr>
            <w:bookmarkStart w:id="109" w:name="sub_11136"/>
            <w:r w:rsidRPr="00FB3CAD">
              <w:rPr>
                <w:sz w:val="16"/>
                <w:szCs w:val="16"/>
              </w:rPr>
              <w:t>Уменьшение за счет амортизации стоимости транспортных средств - особо ценного движимого имущества учреждения</w:t>
            </w:r>
            <w:bookmarkEnd w:id="109"/>
          </w:p>
        </w:tc>
        <w:tc>
          <w:tcPr>
            <w:tcW w:w="1134" w:type="dxa"/>
            <w:tcBorders>
              <w:top w:val="single" w:sz="4" w:space="0" w:color="auto"/>
              <w:left w:val="single" w:sz="4" w:space="0" w:color="auto"/>
              <w:bottom w:val="single" w:sz="4" w:space="0" w:color="auto"/>
              <w:right w:val="single" w:sz="4" w:space="0" w:color="auto"/>
            </w:tcBorders>
          </w:tcPr>
          <w:p w14:paraId="25A54B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4901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D15F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55FA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7E43D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FE7C0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FE822D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8D11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9E570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220B5D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D7197C0" w14:textId="77777777" w:rsidTr="008B47EB">
        <w:tc>
          <w:tcPr>
            <w:tcW w:w="2835" w:type="dxa"/>
            <w:tcBorders>
              <w:top w:val="single" w:sz="4" w:space="0" w:color="auto"/>
              <w:bottom w:val="single" w:sz="4" w:space="0" w:color="auto"/>
              <w:right w:val="single" w:sz="4" w:space="0" w:color="auto"/>
            </w:tcBorders>
          </w:tcPr>
          <w:p w14:paraId="48205EE4"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CE527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3B38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F168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3261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8A80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B2A0A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CB1D6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B33213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8D91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09F1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8B6138" w14:textId="77777777" w:rsidTr="008B47EB">
        <w:tc>
          <w:tcPr>
            <w:tcW w:w="2835" w:type="dxa"/>
            <w:tcBorders>
              <w:top w:val="single" w:sz="4" w:space="0" w:color="auto"/>
              <w:bottom w:val="single" w:sz="4" w:space="0" w:color="auto"/>
              <w:right w:val="single" w:sz="4" w:space="0" w:color="auto"/>
            </w:tcBorders>
          </w:tcPr>
          <w:p w14:paraId="19D78FA6"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AE80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7883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1A1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844B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4D9B7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50FC9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FF8069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2112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4D6C9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EF3518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DF6DAE7" w14:textId="77777777" w:rsidTr="008B47EB">
        <w:tc>
          <w:tcPr>
            <w:tcW w:w="2835" w:type="dxa"/>
            <w:tcBorders>
              <w:top w:val="single" w:sz="4" w:space="0" w:color="auto"/>
              <w:bottom w:val="single" w:sz="4" w:space="0" w:color="auto"/>
              <w:right w:val="single" w:sz="4" w:space="0" w:color="auto"/>
            </w:tcBorders>
          </w:tcPr>
          <w:p w14:paraId="091D453D" w14:textId="77777777" w:rsidR="003278C7" w:rsidRPr="00FB3CAD" w:rsidRDefault="003278C7" w:rsidP="008B47EB">
            <w:pPr>
              <w:pStyle w:val="afff6"/>
              <w:rPr>
                <w:sz w:val="16"/>
                <w:szCs w:val="16"/>
              </w:rPr>
            </w:pPr>
            <w:r w:rsidRPr="00FB3CAD">
              <w:rPr>
                <w:sz w:val="16"/>
                <w:szCs w:val="16"/>
              </w:rPr>
              <w:t>Амортизация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F5E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F326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18C98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F80F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356E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CD8DC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81ACE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D2649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6902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089B5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A8F877" w14:textId="77777777" w:rsidTr="008B47EB">
        <w:tc>
          <w:tcPr>
            <w:tcW w:w="2835" w:type="dxa"/>
            <w:tcBorders>
              <w:top w:val="single" w:sz="4" w:space="0" w:color="auto"/>
              <w:bottom w:val="single" w:sz="4" w:space="0" w:color="auto"/>
              <w:right w:val="single" w:sz="4" w:space="0" w:color="auto"/>
            </w:tcBorders>
          </w:tcPr>
          <w:p w14:paraId="1238ABEF"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28A5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E0F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73324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5C59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ED29E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86D00A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BF8F1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E13F9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5092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0526A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A6AD325" w14:textId="77777777" w:rsidTr="008B47EB">
        <w:tc>
          <w:tcPr>
            <w:tcW w:w="2835" w:type="dxa"/>
            <w:tcBorders>
              <w:top w:val="single" w:sz="4" w:space="0" w:color="auto"/>
              <w:bottom w:val="single" w:sz="4" w:space="0" w:color="auto"/>
              <w:right w:val="single" w:sz="4" w:space="0" w:color="auto"/>
            </w:tcBorders>
          </w:tcPr>
          <w:p w14:paraId="5E50A341" w14:textId="77777777" w:rsidR="003278C7" w:rsidRPr="00FB3CAD" w:rsidRDefault="003278C7" w:rsidP="008B47EB">
            <w:pPr>
              <w:pStyle w:val="afff6"/>
              <w:rPr>
                <w:sz w:val="16"/>
                <w:szCs w:val="16"/>
              </w:rPr>
            </w:pPr>
            <w:r w:rsidRPr="00FB3CAD">
              <w:rPr>
                <w:sz w:val="16"/>
                <w:szCs w:val="16"/>
              </w:rPr>
              <w:t>Амортизация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93CD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2D6C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9F6E0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CF0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A64B2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39D22F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52CF0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9DDC21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6CF3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B4569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C45EAE" w14:textId="77777777" w:rsidTr="008B47EB">
        <w:tc>
          <w:tcPr>
            <w:tcW w:w="2835" w:type="dxa"/>
            <w:tcBorders>
              <w:top w:val="single" w:sz="4" w:space="0" w:color="auto"/>
              <w:bottom w:val="single" w:sz="4" w:space="0" w:color="auto"/>
              <w:right w:val="single" w:sz="4" w:space="0" w:color="auto"/>
            </w:tcBorders>
          </w:tcPr>
          <w:p w14:paraId="4F3308AF" w14:textId="77777777" w:rsidR="003278C7" w:rsidRPr="00FB3CAD" w:rsidRDefault="003278C7" w:rsidP="008B47EB">
            <w:pPr>
              <w:pStyle w:val="afff6"/>
              <w:rPr>
                <w:sz w:val="16"/>
                <w:szCs w:val="16"/>
              </w:rPr>
            </w:pPr>
            <w:bookmarkStart w:id="110" w:name="sub_11142"/>
            <w:r w:rsidRPr="00FB3CAD">
              <w:rPr>
                <w:sz w:val="16"/>
                <w:szCs w:val="16"/>
              </w:rPr>
              <w:t>Уменьшение за счет амортизации стоимости прочих основных средств - особо ценного движимого имущества учреждения</w:t>
            </w:r>
            <w:bookmarkEnd w:id="110"/>
          </w:p>
        </w:tc>
        <w:tc>
          <w:tcPr>
            <w:tcW w:w="1134" w:type="dxa"/>
            <w:tcBorders>
              <w:top w:val="single" w:sz="4" w:space="0" w:color="auto"/>
              <w:left w:val="single" w:sz="4" w:space="0" w:color="auto"/>
              <w:bottom w:val="single" w:sz="4" w:space="0" w:color="auto"/>
              <w:right w:val="single" w:sz="4" w:space="0" w:color="auto"/>
            </w:tcBorders>
          </w:tcPr>
          <w:p w14:paraId="73E0FE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7E7E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CDAF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CCCB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D120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29A041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9AE96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F7E29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BD799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5EED73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03DFD2A" w14:textId="77777777" w:rsidTr="008B47EB">
        <w:tc>
          <w:tcPr>
            <w:tcW w:w="2835" w:type="dxa"/>
            <w:tcBorders>
              <w:top w:val="single" w:sz="4" w:space="0" w:color="auto"/>
              <w:bottom w:val="single" w:sz="4" w:space="0" w:color="auto"/>
              <w:right w:val="single" w:sz="4" w:space="0" w:color="auto"/>
            </w:tcBorders>
          </w:tcPr>
          <w:p w14:paraId="16712E7A" w14:textId="77777777" w:rsidR="003278C7" w:rsidRPr="00FB3CAD" w:rsidRDefault="003278C7" w:rsidP="008B47EB">
            <w:pPr>
              <w:pStyle w:val="afff6"/>
              <w:rPr>
                <w:sz w:val="16"/>
                <w:szCs w:val="16"/>
              </w:rPr>
            </w:pPr>
            <w:bookmarkStart w:id="111" w:name="sub_11143"/>
            <w:r w:rsidRPr="00FB3CAD">
              <w:rPr>
                <w:sz w:val="16"/>
                <w:szCs w:val="16"/>
              </w:rPr>
              <w:t>Амортизация научных исследований (научно-</w:t>
            </w:r>
            <w:r w:rsidRPr="00FB3CAD">
              <w:rPr>
                <w:sz w:val="16"/>
                <w:szCs w:val="16"/>
              </w:rPr>
              <w:lastRenderedPageBreak/>
              <w:t>исследовательских разработок) - особо ценного движимого имущества учреждения</w:t>
            </w:r>
            <w:bookmarkEnd w:id="111"/>
          </w:p>
        </w:tc>
        <w:tc>
          <w:tcPr>
            <w:tcW w:w="1134" w:type="dxa"/>
            <w:tcBorders>
              <w:top w:val="single" w:sz="4" w:space="0" w:color="auto"/>
              <w:left w:val="single" w:sz="4" w:space="0" w:color="auto"/>
              <w:bottom w:val="single" w:sz="4" w:space="0" w:color="auto"/>
              <w:right w:val="single" w:sz="4" w:space="0" w:color="auto"/>
            </w:tcBorders>
          </w:tcPr>
          <w:p w14:paraId="0F10BC11"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00B7F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166D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630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1CBC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5C42D0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00FA68"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A9321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7AF9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CD839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2ED523" w14:textId="77777777" w:rsidTr="008B47EB">
        <w:tc>
          <w:tcPr>
            <w:tcW w:w="2835" w:type="dxa"/>
            <w:tcBorders>
              <w:top w:val="single" w:sz="4" w:space="0" w:color="auto"/>
              <w:bottom w:val="single" w:sz="4" w:space="0" w:color="auto"/>
              <w:right w:val="single" w:sz="4" w:space="0" w:color="auto"/>
            </w:tcBorders>
          </w:tcPr>
          <w:p w14:paraId="75260ED8" w14:textId="77777777" w:rsidR="003278C7" w:rsidRPr="00FB3CAD" w:rsidRDefault="003278C7" w:rsidP="008B47EB">
            <w:pPr>
              <w:pStyle w:val="afff6"/>
              <w:rPr>
                <w:sz w:val="16"/>
                <w:szCs w:val="16"/>
              </w:rPr>
            </w:pPr>
            <w:bookmarkStart w:id="112" w:name="sub_11144"/>
            <w:r w:rsidRPr="00FB3CAD">
              <w:rPr>
                <w:sz w:val="16"/>
                <w:szCs w:val="16"/>
              </w:rPr>
              <w:lastRenderedPageBreak/>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bookmarkEnd w:id="112"/>
          </w:p>
        </w:tc>
        <w:tc>
          <w:tcPr>
            <w:tcW w:w="1134" w:type="dxa"/>
            <w:tcBorders>
              <w:top w:val="single" w:sz="4" w:space="0" w:color="auto"/>
              <w:left w:val="single" w:sz="4" w:space="0" w:color="auto"/>
              <w:bottom w:val="single" w:sz="4" w:space="0" w:color="auto"/>
              <w:right w:val="single" w:sz="4" w:space="0" w:color="auto"/>
            </w:tcBorders>
          </w:tcPr>
          <w:p w14:paraId="501465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8536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852C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FA49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DFB3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CB3A3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85CDB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830B4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7B0B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E7A482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4289419" w14:textId="77777777" w:rsidTr="008B47EB">
        <w:tc>
          <w:tcPr>
            <w:tcW w:w="2835" w:type="dxa"/>
            <w:tcBorders>
              <w:top w:val="single" w:sz="4" w:space="0" w:color="auto"/>
              <w:bottom w:val="single" w:sz="4" w:space="0" w:color="auto"/>
              <w:right w:val="single" w:sz="4" w:space="0" w:color="auto"/>
            </w:tcBorders>
          </w:tcPr>
          <w:p w14:paraId="53B378CE" w14:textId="77777777" w:rsidR="003278C7" w:rsidRPr="00FB3CAD" w:rsidRDefault="003278C7" w:rsidP="008B47EB">
            <w:pPr>
              <w:pStyle w:val="afff6"/>
              <w:rPr>
                <w:sz w:val="16"/>
                <w:szCs w:val="16"/>
              </w:rPr>
            </w:pPr>
            <w:bookmarkStart w:id="113" w:name="sub_11145"/>
            <w:r w:rsidRPr="00FB3CAD">
              <w:rPr>
                <w:sz w:val="16"/>
                <w:szCs w:val="16"/>
              </w:rPr>
              <w:t>Амортизация опытно-конструкторских и технологических разработок - особо ценного движимого имущества учреждения</w:t>
            </w:r>
            <w:bookmarkEnd w:id="113"/>
          </w:p>
        </w:tc>
        <w:tc>
          <w:tcPr>
            <w:tcW w:w="1134" w:type="dxa"/>
            <w:tcBorders>
              <w:top w:val="single" w:sz="4" w:space="0" w:color="auto"/>
              <w:left w:val="single" w:sz="4" w:space="0" w:color="auto"/>
              <w:bottom w:val="single" w:sz="4" w:space="0" w:color="auto"/>
              <w:right w:val="single" w:sz="4" w:space="0" w:color="auto"/>
            </w:tcBorders>
          </w:tcPr>
          <w:p w14:paraId="272E4F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AEB0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469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3A43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D286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13C5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8F36D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01371B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18E9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BFE1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9E73BA" w14:textId="77777777" w:rsidTr="008B47EB">
        <w:tc>
          <w:tcPr>
            <w:tcW w:w="2835" w:type="dxa"/>
            <w:tcBorders>
              <w:top w:val="single" w:sz="4" w:space="0" w:color="auto"/>
              <w:bottom w:val="single" w:sz="4" w:space="0" w:color="auto"/>
              <w:right w:val="single" w:sz="4" w:space="0" w:color="auto"/>
            </w:tcBorders>
          </w:tcPr>
          <w:p w14:paraId="43C652A8"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A5DCD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9313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5280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15DD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EE5D2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C7970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D1263F"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7B505B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A84A1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12F38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8CFA2F1" w14:textId="77777777" w:rsidTr="008B47EB">
        <w:tc>
          <w:tcPr>
            <w:tcW w:w="2835" w:type="dxa"/>
            <w:tcBorders>
              <w:top w:val="single" w:sz="4" w:space="0" w:color="auto"/>
              <w:bottom w:val="single" w:sz="4" w:space="0" w:color="auto"/>
              <w:right w:val="single" w:sz="4" w:space="0" w:color="auto"/>
            </w:tcBorders>
          </w:tcPr>
          <w:p w14:paraId="38CAA4D3" w14:textId="77777777" w:rsidR="003278C7" w:rsidRPr="00FB3CAD" w:rsidRDefault="003278C7" w:rsidP="008B47EB">
            <w:pPr>
              <w:pStyle w:val="afff6"/>
              <w:rPr>
                <w:sz w:val="16"/>
                <w:szCs w:val="16"/>
              </w:rPr>
            </w:pPr>
            <w:r w:rsidRPr="00FB3CAD">
              <w:rPr>
                <w:sz w:val="16"/>
                <w:szCs w:val="16"/>
              </w:rPr>
              <w:t>Амортизация программного обеспечения и баз данных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220F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A7C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5721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9690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43CE1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46F07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8425C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8AB0D2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2374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4471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8B7A15" w14:textId="77777777" w:rsidTr="008B47EB">
        <w:tc>
          <w:tcPr>
            <w:tcW w:w="2835" w:type="dxa"/>
            <w:tcBorders>
              <w:top w:val="single" w:sz="4" w:space="0" w:color="auto"/>
              <w:bottom w:val="single" w:sz="4" w:space="0" w:color="auto"/>
              <w:right w:val="single" w:sz="4" w:space="0" w:color="auto"/>
            </w:tcBorders>
          </w:tcPr>
          <w:p w14:paraId="40AAB19F"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6CF1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8666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209CA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26A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24D82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884C9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3BA695"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0727C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30091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4D95B2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39817A4" w14:textId="77777777" w:rsidTr="008B47EB">
        <w:tc>
          <w:tcPr>
            <w:tcW w:w="2835" w:type="dxa"/>
            <w:tcBorders>
              <w:top w:val="single" w:sz="4" w:space="0" w:color="auto"/>
              <w:bottom w:val="single" w:sz="4" w:space="0" w:color="auto"/>
              <w:right w:val="single" w:sz="4" w:space="0" w:color="auto"/>
            </w:tcBorders>
          </w:tcPr>
          <w:p w14:paraId="2ED73BF7" w14:textId="77777777" w:rsidR="003278C7" w:rsidRPr="00FB3CAD" w:rsidRDefault="003278C7" w:rsidP="008B47EB">
            <w:pPr>
              <w:pStyle w:val="afff6"/>
              <w:rPr>
                <w:sz w:val="16"/>
                <w:szCs w:val="16"/>
              </w:rPr>
            </w:pPr>
            <w:r w:rsidRPr="00FB3CAD">
              <w:rPr>
                <w:sz w:val="16"/>
                <w:szCs w:val="16"/>
              </w:rPr>
              <w:t>Амортизация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2243F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065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1A8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93A6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717E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82010A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2B075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AC4A0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5E1F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F7D4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8693F2" w14:textId="77777777" w:rsidTr="008B47EB">
        <w:tc>
          <w:tcPr>
            <w:tcW w:w="2835" w:type="dxa"/>
            <w:tcBorders>
              <w:top w:val="single" w:sz="4" w:space="0" w:color="auto"/>
              <w:bottom w:val="single" w:sz="4" w:space="0" w:color="auto"/>
              <w:right w:val="single" w:sz="4" w:space="0" w:color="auto"/>
            </w:tcBorders>
          </w:tcPr>
          <w:p w14:paraId="1CCFB29E"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70408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A8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192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A52A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63064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F51DC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831E06"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023ACC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A793D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EDFD1F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40D4603" w14:textId="77777777" w:rsidTr="008B47EB">
        <w:tc>
          <w:tcPr>
            <w:tcW w:w="2835" w:type="dxa"/>
            <w:tcBorders>
              <w:top w:val="single" w:sz="4" w:space="0" w:color="auto"/>
              <w:bottom w:val="single" w:sz="4" w:space="0" w:color="auto"/>
              <w:right w:val="single" w:sz="4" w:space="0" w:color="auto"/>
            </w:tcBorders>
          </w:tcPr>
          <w:p w14:paraId="74E692FD" w14:textId="77777777" w:rsidR="003278C7" w:rsidRPr="00FB3CAD" w:rsidRDefault="003278C7" w:rsidP="008B47EB">
            <w:pPr>
              <w:pStyle w:val="afff6"/>
              <w:rPr>
                <w:sz w:val="16"/>
                <w:szCs w:val="16"/>
              </w:rPr>
            </w:pPr>
            <w:r w:rsidRPr="00FB3CAD">
              <w:rPr>
                <w:sz w:val="16"/>
                <w:szCs w:val="16"/>
              </w:rPr>
              <w:t>Амортизация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CA1D9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19BC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646B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82E9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43677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EE586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6DFA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3714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1913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1FB2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E274C5" w14:textId="77777777" w:rsidTr="008B47EB">
        <w:tc>
          <w:tcPr>
            <w:tcW w:w="2835" w:type="dxa"/>
            <w:tcBorders>
              <w:top w:val="single" w:sz="4" w:space="0" w:color="auto"/>
              <w:bottom w:val="single" w:sz="4" w:space="0" w:color="auto"/>
              <w:right w:val="single" w:sz="4" w:space="0" w:color="auto"/>
            </w:tcBorders>
          </w:tcPr>
          <w:p w14:paraId="0C4393F8" w14:textId="77777777" w:rsidR="003278C7" w:rsidRPr="00FB3CAD" w:rsidRDefault="003278C7" w:rsidP="008B47EB">
            <w:pPr>
              <w:pStyle w:val="afff6"/>
              <w:rPr>
                <w:sz w:val="16"/>
                <w:szCs w:val="16"/>
              </w:rPr>
            </w:pPr>
            <w:bookmarkStart w:id="114" w:name="sub_11148"/>
            <w:r w:rsidRPr="00FB3CAD">
              <w:rPr>
                <w:sz w:val="16"/>
                <w:szCs w:val="16"/>
              </w:rPr>
              <w:t>Амортизация нежилых помещений (зданий и сооружений) - иного движимого имущества учреждения</w:t>
            </w:r>
            <w:bookmarkEnd w:id="114"/>
          </w:p>
        </w:tc>
        <w:tc>
          <w:tcPr>
            <w:tcW w:w="1134" w:type="dxa"/>
            <w:tcBorders>
              <w:top w:val="single" w:sz="4" w:space="0" w:color="auto"/>
              <w:left w:val="single" w:sz="4" w:space="0" w:color="auto"/>
              <w:bottom w:val="single" w:sz="4" w:space="0" w:color="auto"/>
              <w:right w:val="single" w:sz="4" w:space="0" w:color="auto"/>
            </w:tcBorders>
          </w:tcPr>
          <w:p w14:paraId="17905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8EF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0E8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E035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2E3F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9D1592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F56B4E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C675D3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7093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DE15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2C8816" w14:textId="77777777" w:rsidTr="008B47EB">
        <w:tc>
          <w:tcPr>
            <w:tcW w:w="2835" w:type="dxa"/>
            <w:tcBorders>
              <w:top w:val="single" w:sz="4" w:space="0" w:color="auto"/>
              <w:bottom w:val="single" w:sz="4" w:space="0" w:color="auto"/>
              <w:right w:val="single" w:sz="4" w:space="0" w:color="auto"/>
            </w:tcBorders>
          </w:tcPr>
          <w:p w14:paraId="79A683B4"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177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4729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060D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349F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5A85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770CC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31467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6840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7E89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7EEBE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EA32D07" w14:textId="77777777" w:rsidTr="008B47EB">
        <w:tc>
          <w:tcPr>
            <w:tcW w:w="2835" w:type="dxa"/>
            <w:tcBorders>
              <w:top w:val="single" w:sz="4" w:space="0" w:color="auto"/>
              <w:bottom w:val="single" w:sz="4" w:space="0" w:color="auto"/>
              <w:right w:val="single" w:sz="4" w:space="0" w:color="auto"/>
            </w:tcBorders>
          </w:tcPr>
          <w:p w14:paraId="7F6D69F0" w14:textId="77777777" w:rsidR="003278C7" w:rsidRPr="00FB3CAD" w:rsidRDefault="003278C7" w:rsidP="008B47EB">
            <w:pPr>
              <w:pStyle w:val="afff6"/>
              <w:rPr>
                <w:sz w:val="16"/>
                <w:szCs w:val="16"/>
              </w:rPr>
            </w:pPr>
            <w:r w:rsidRPr="00FB3CAD">
              <w:rPr>
                <w:sz w:val="16"/>
                <w:szCs w:val="16"/>
              </w:rPr>
              <w:t>Амортизация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38614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BA08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E737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493C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ABCF3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7393F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A433F9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EC76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8622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F7E1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7F34E8" w14:textId="77777777" w:rsidTr="008B47EB">
        <w:tc>
          <w:tcPr>
            <w:tcW w:w="2835" w:type="dxa"/>
            <w:tcBorders>
              <w:top w:val="single" w:sz="4" w:space="0" w:color="auto"/>
              <w:bottom w:val="single" w:sz="4" w:space="0" w:color="auto"/>
              <w:right w:val="single" w:sz="4" w:space="0" w:color="auto"/>
            </w:tcBorders>
          </w:tcPr>
          <w:p w14:paraId="55036BAA"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F4637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DED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204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AB0E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6892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DA9A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361E2F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D4DFCF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EF8A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7A0E50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99C98D" w14:textId="77777777" w:rsidTr="008B47EB">
        <w:tc>
          <w:tcPr>
            <w:tcW w:w="2835" w:type="dxa"/>
            <w:tcBorders>
              <w:top w:val="single" w:sz="4" w:space="0" w:color="auto"/>
              <w:bottom w:val="single" w:sz="4" w:space="0" w:color="auto"/>
              <w:right w:val="single" w:sz="4" w:space="0" w:color="auto"/>
            </w:tcBorders>
          </w:tcPr>
          <w:p w14:paraId="051D6953" w14:textId="77777777" w:rsidR="003278C7" w:rsidRPr="00FB3CAD" w:rsidRDefault="003278C7" w:rsidP="008B47EB">
            <w:pPr>
              <w:pStyle w:val="afff6"/>
              <w:rPr>
                <w:sz w:val="16"/>
                <w:szCs w:val="16"/>
              </w:rPr>
            </w:pPr>
            <w:r w:rsidRPr="00FB3CAD">
              <w:rPr>
                <w:sz w:val="16"/>
                <w:szCs w:val="16"/>
              </w:rPr>
              <w:t>Амортизация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5E3B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26B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A4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2F8B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5ADA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FB47A2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BED58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913629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B9B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DDA1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90BD76" w14:textId="77777777" w:rsidTr="008B47EB">
        <w:tc>
          <w:tcPr>
            <w:tcW w:w="2835" w:type="dxa"/>
            <w:tcBorders>
              <w:top w:val="single" w:sz="4" w:space="0" w:color="auto"/>
              <w:bottom w:val="single" w:sz="4" w:space="0" w:color="auto"/>
              <w:right w:val="single" w:sz="4" w:space="0" w:color="auto"/>
            </w:tcBorders>
          </w:tcPr>
          <w:p w14:paraId="1DD618DE" w14:textId="77777777" w:rsidR="003278C7" w:rsidRPr="00FB3CAD" w:rsidRDefault="003278C7" w:rsidP="008B47EB">
            <w:pPr>
              <w:pStyle w:val="afff6"/>
              <w:rPr>
                <w:sz w:val="16"/>
                <w:szCs w:val="16"/>
              </w:rPr>
            </w:pPr>
            <w:bookmarkStart w:id="115" w:name="sub_11153"/>
            <w:r w:rsidRPr="00FB3CAD">
              <w:rPr>
                <w:sz w:val="16"/>
                <w:szCs w:val="16"/>
              </w:rPr>
              <w:t>Уменьшение за счет амортизации стоимости машин и оборудования - иного движимого имущества учреждения</w:t>
            </w:r>
            <w:bookmarkEnd w:id="115"/>
          </w:p>
        </w:tc>
        <w:tc>
          <w:tcPr>
            <w:tcW w:w="1134" w:type="dxa"/>
            <w:tcBorders>
              <w:top w:val="single" w:sz="4" w:space="0" w:color="auto"/>
              <w:left w:val="single" w:sz="4" w:space="0" w:color="auto"/>
              <w:bottom w:val="single" w:sz="4" w:space="0" w:color="auto"/>
              <w:right w:val="single" w:sz="4" w:space="0" w:color="auto"/>
            </w:tcBorders>
          </w:tcPr>
          <w:p w14:paraId="3984ACA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E153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436F0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0742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E45D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EA7CE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BC7B4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75B6D9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873E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462562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337D846" w14:textId="77777777" w:rsidTr="008B47EB">
        <w:tc>
          <w:tcPr>
            <w:tcW w:w="2835" w:type="dxa"/>
            <w:tcBorders>
              <w:top w:val="single" w:sz="4" w:space="0" w:color="auto"/>
              <w:bottom w:val="single" w:sz="4" w:space="0" w:color="auto"/>
              <w:right w:val="single" w:sz="4" w:space="0" w:color="auto"/>
            </w:tcBorders>
          </w:tcPr>
          <w:p w14:paraId="6AC12BC9" w14:textId="77777777" w:rsidR="003278C7" w:rsidRPr="00FB3CAD" w:rsidRDefault="003278C7" w:rsidP="008B47EB">
            <w:pPr>
              <w:pStyle w:val="afff6"/>
              <w:rPr>
                <w:sz w:val="16"/>
                <w:szCs w:val="16"/>
              </w:rPr>
            </w:pPr>
            <w:r w:rsidRPr="00FB3CAD">
              <w:rPr>
                <w:sz w:val="16"/>
                <w:szCs w:val="16"/>
              </w:rPr>
              <w:t>Амортизация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FB9A8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8787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6ADC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8B4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2F3FF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4B5A6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C9CA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7881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05AB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19744D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BB69DD" w14:textId="77777777" w:rsidTr="008B47EB">
        <w:tc>
          <w:tcPr>
            <w:tcW w:w="2835" w:type="dxa"/>
            <w:tcBorders>
              <w:top w:val="single" w:sz="4" w:space="0" w:color="auto"/>
              <w:bottom w:val="single" w:sz="4" w:space="0" w:color="auto"/>
              <w:right w:val="single" w:sz="4" w:space="0" w:color="auto"/>
            </w:tcBorders>
          </w:tcPr>
          <w:p w14:paraId="0070CC47" w14:textId="77777777" w:rsidR="003278C7" w:rsidRPr="00FB3CAD" w:rsidRDefault="003278C7" w:rsidP="008B47EB">
            <w:pPr>
              <w:pStyle w:val="afff6"/>
              <w:rPr>
                <w:sz w:val="16"/>
                <w:szCs w:val="16"/>
              </w:rPr>
            </w:pPr>
            <w:bookmarkStart w:id="116" w:name="sub_11155"/>
            <w:r w:rsidRPr="00FB3CAD">
              <w:rPr>
                <w:sz w:val="16"/>
                <w:szCs w:val="16"/>
              </w:rPr>
              <w:t>Уменьшение за счет амортизации стоимости транспортных средств - иного движимого имущества учреждения</w:t>
            </w:r>
            <w:bookmarkEnd w:id="116"/>
          </w:p>
        </w:tc>
        <w:tc>
          <w:tcPr>
            <w:tcW w:w="1134" w:type="dxa"/>
            <w:tcBorders>
              <w:top w:val="single" w:sz="4" w:space="0" w:color="auto"/>
              <w:left w:val="single" w:sz="4" w:space="0" w:color="auto"/>
              <w:bottom w:val="single" w:sz="4" w:space="0" w:color="auto"/>
              <w:right w:val="single" w:sz="4" w:space="0" w:color="auto"/>
            </w:tcBorders>
          </w:tcPr>
          <w:p w14:paraId="025960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E7AF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41B3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89C7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B585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1CE9F7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EC7912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17B27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25C2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C9C5D7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D7C6176" w14:textId="77777777" w:rsidTr="008B47EB">
        <w:tc>
          <w:tcPr>
            <w:tcW w:w="2835" w:type="dxa"/>
            <w:tcBorders>
              <w:top w:val="single" w:sz="4" w:space="0" w:color="auto"/>
              <w:bottom w:val="single" w:sz="4" w:space="0" w:color="auto"/>
              <w:right w:val="single" w:sz="4" w:space="0" w:color="auto"/>
            </w:tcBorders>
          </w:tcPr>
          <w:p w14:paraId="21D91AE1"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0E8EA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6CA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A672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73B8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3947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E25B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4E62D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D6627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0A97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512E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C2CE0" w14:textId="77777777" w:rsidTr="008B47EB">
        <w:tc>
          <w:tcPr>
            <w:tcW w:w="2835" w:type="dxa"/>
            <w:tcBorders>
              <w:top w:val="single" w:sz="4" w:space="0" w:color="auto"/>
              <w:bottom w:val="single" w:sz="4" w:space="0" w:color="auto"/>
              <w:right w:val="single" w:sz="4" w:space="0" w:color="auto"/>
            </w:tcBorders>
          </w:tcPr>
          <w:p w14:paraId="77B3A52F" w14:textId="77777777" w:rsidR="003278C7" w:rsidRPr="00FB3CAD" w:rsidRDefault="003278C7" w:rsidP="008B47EB">
            <w:pPr>
              <w:pStyle w:val="afff6"/>
              <w:rPr>
                <w:sz w:val="16"/>
                <w:szCs w:val="16"/>
              </w:rPr>
            </w:pPr>
            <w:r w:rsidRPr="00FB3CAD">
              <w:rPr>
                <w:sz w:val="16"/>
                <w:szCs w:val="16"/>
              </w:rPr>
              <w:t xml:space="preserve">Уменьшение за счет амортизации стоимости инвентаря </w:t>
            </w:r>
            <w:r w:rsidRPr="00FB3CAD">
              <w:rPr>
                <w:sz w:val="16"/>
                <w:szCs w:val="16"/>
              </w:rPr>
              <w:lastRenderedPageBreak/>
              <w:t>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1D4FA8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29CE4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F488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176C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A37C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6E283D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E8616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ECF9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1CD7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A7C66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0CDD31B" w14:textId="77777777" w:rsidTr="008B47EB">
        <w:tc>
          <w:tcPr>
            <w:tcW w:w="2835" w:type="dxa"/>
            <w:tcBorders>
              <w:top w:val="single" w:sz="4" w:space="0" w:color="auto"/>
              <w:bottom w:val="single" w:sz="4" w:space="0" w:color="auto"/>
              <w:right w:val="single" w:sz="4" w:space="0" w:color="auto"/>
            </w:tcBorders>
          </w:tcPr>
          <w:p w14:paraId="23D27D65" w14:textId="77777777" w:rsidR="003278C7" w:rsidRPr="00FB3CAD" w:rsidRDefault="003278C7" w:rsidP="008B47EB">
            <w:pPr>
              <w:pStyle w:val="afff6"/>
              <w:rPr>
                <w:sz w:val="16"/>
                <w:szCs w:val="16"/>
              </w:rPr>
            </w:pPr>
            <w:r w:rsidRPr="00FB3CAD">
              <w:rPr>
                <w:sz w:val="16"/>
                <w:szCs w:val="16"/>
              </w:rPr>
              <w:lastRenderedPageBreak/>
              <w:t>Амортизация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D2154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AEA1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7DF3B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FAB8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91433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CCFA5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AC8F2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2FCCA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4CF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F29F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D92A0F" w14:textId="77777777" w:rsidTr="008B47EB">
        <w:tc>
          <w:tcPr>
            <w:tcW w:w="2835" w:type="dxa"/>
            <w:tcBorders>
              <w:top w:val="single" w:sz="4" w:space="0" w:color="auto"/>
              <w:bottom w:val="single" w:sz="4" w:space="0" w:color="auto"/>
              <w:right w:val="single" w:sz="4" w:space="0" w:color="auto"/>
            </w:tcBorders>
          </w:tcPr>
          <w:p w14:paraId="13286A8F" w14:textId="77777777" w:rsidR="003278C7" w:rsidRPr="00FB3CAD" w:rsidRDefault="003278C7" w:rsidP="008B47EB">
            <w:pPr>
              <w:pStyle w:val="afff6"/>
              <w:rPr>
                <w:sz w:val="16"/>
                <w:szCs w:val="16"/>
              </w:rPr>
            </w:pPr>
            <w:r w:rsidRPr="00FB3CAD">
              <w:rPr>
                <w:sz w:val="16"/>
                <w:szCs w:val="16"/>
              </w:rPr>
              <w:t>Уменьшение за счет амортизации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08CA8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3554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091E9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E723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608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B288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31AE94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A7492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513D2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7A2B3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4BAAADC" w14:textId="77777777" w:rsidTr="008B47EB">
        <w:tc>
          <w:tcPr>
            <w:tcW w:w="2835" w:type="dxa"/>
            <w:tcBorders>
              <w:top w:val="single" w:sz="4" w:space="0" w:color="auto"/>
              <w:bottom w:val="single" w:sz="4" w:space="0" w:color="auto"/>
              <w:right w:val="single" w:sz="4" w:space="0" w:color="auto"/>
            </w:tcBorders>
          </w:tcPr>
          <w:p w14:paraId="1F2F610F" w14:textId="77777777" w:rsidR="003278C7" w:rsidRPr="00FB3CAD" w:rsidRDefault="003278C7" w:rsidP="008B47EB">
            <w:pPr>
              <w:pStyle w:val="afff6"/>
              <w:rPr>
                <w:sz w:val="16"/>
                <w:szCs w:val="16"/>
              </w:rPr>
            </w:pPr>
            <w:r w:rsidRPr="00FB3CAD">
              <w:rPr>
                <w:sz w:val="16"/>
                <w:szCs w:val="16"/>
              </w:rPr>
              <w:t>Амортизация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7AB4D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CCB5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DF3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5F23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D8DB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59F7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4682EC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BD8505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8E88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26A5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41F8E" w14:textId="77777777" w:rsidTr="008B47EB">
        <w:tc>
          <w:tcPr>
            <w:tcW w:w="2835" w:type="dxa"/>
            <w:tcBorders>
              <w:top w:val="single" w:sz="4" w:space="0" w:color="auto"/>
              <w:bottom w:val="single" w:sz="4" w:space="0" w:color="auto"/>
              <w:right w:val="single" w:sz="4" w:space="0" w:color="auto"/>
            </w:tcBorders>
          </w:tcPr>
          <w:p w14:paraId="48398C91" w14:textId="77777777" w:rsidR="003278C7" w:rsidRPr="00FB3CAD" w:rsidRDefault="003278C7" w:rsidP="008B47EB">
            <w:pPr>
              <w:pStyle w:val="afff6"/>
              <w:rPr>
                <w:sz w:val="16"/>
                <w:szCs w:val="16"/>
              </w:rPr>
            </w:pPr>
            <w:bookmarkStart w:id="117" w:name="sub_11161"/>
            <w:r w:rsidRPr="00FB3CAD">
              <w:rPr>
                <w:sz w:val="16"/>
                <w:szCs w:val="16"/>
              </w:rPr>
              <w:t>Уменьшение за счет амортизации стоимости прочих основных средств иного движимого имущества учреждения</w:t>
            </w:r>
            <w:bookmarkEnd w:id="117"/>
          </w:p>
        </w:tc>
        <w:tc>
          <w:tcPr>
            <w:tcW w:w="1134" w:type="dxa"/>
            <w:tcBorders>
              <w:top w:val="single" w:sz="4" w:space="0" w:color="auto"/>
              <w:left w:val="single" w:sz="4" w:space="0" w:color="auto"/>
              <w:bottom w:val="single" w:sz="4" w:space="0" w:color="auto"/>
              <w:right w:val="single" w:sz="4" w:space="0" w:color="auto"/>
            </w:tcBorders>
          </w:tcPr>
          <w:p w14:paraId="62D27D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35D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D862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8A2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5DDD9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20AB75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280AA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2E5D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CCC83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CE5394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C92A8DF" w14:textId="77777777" w:rsidTr="008B47EB">
        <w:tc>
          <w:tcPr>
            <w:tcW w:w="2835" w:type="dxa"/>
            <w:tcBorders>
              <w:top w:val="single" w:sz="4" w:space="0" w:color="auto"/>
              <w:bottom w:val="single" w:sz="4" w:space="0" w:color="auto"/>
              <w:right w:val="single" w:sz="4" w:space="0" w:color="auto"/>
            </w:tcBorders>
          </w:tcPr>
          <w:p w14:paraId="44CB6998" w14:textId="77777777" w:rsidR="003278C7" w:rsidRPr="00FB3CAD" w:rsidRDefault="003278C7" w:rsidP="008B47EB">
            <w:pPr>
              <w:pStyle w:val="afff6"/>
              <w:rPr>
                <w:sz w:val="16"/>
                <w:szCs w:val="16"/>
              </w:rPr>
            </w:pPr>
            <w:bookmarkStart w:id="118" w:name="sub_11162"/>
            <w:r w:rsidRPr="00FB3CAD">
              <w:rPr>
                <w:sz w:val="16"/>
                <w:szCs w:val="16"/>
              </w:rPr>
              <w:t>Амортизация научных исследований (научно-исследовательских разработок) - иного движимого имущества учреждения</w:t>
            </w:r>
            <w:bookmarkEnd w:id="118"/>
          </w:p>
        </w:tc>
        <w:tc>
          <w:tcPr>
            <w:tcW w:w="1134" w:type="dxa"/>
            <w:tcBorders>
              <w:top w:val="single" w:sz="4" w:space="0" w:color="auto"/>
              <w:left w:val="single" w:sz="4" w:space="0" w:color="auto"/>
              <w:bottom w:val="single" w:sz="4" w:space="0" w:color="auto"/>
              <w:right w:val="single" w:sz="4" w:space="0" w:color="auto"/>
            </w:tcBorders>
          </w:tcPr>
          <w:p w14:paraId="4A9ED2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F869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03F7B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433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E027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81318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956A90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C9FD5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BC32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F1F0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BA335D" w14:textId="77777777" w:rsidTr="008B47EB">
        <w:tc>
          <w:tcPr>
            <w:tcW w:w="2835" w:type="dxa"/>
            <w:tcBorders>
              <w:top w:val="single" w:sz="4" w:space="0" w:color="auto"/>
              <w:bottom w:val="single" w:sz="4" w:space="0" w:color="auto"/>
              <w:right w:val="single" w:sz="4" w:space="0" w:color="auto"/>
            </w:tcBorders>
          </w:tcPr>
          <w:p w14:paraId="41652271" w14:textId="77777777" w:rsidR="003278C7" w:rsidRPr="00FB3CAD" w:rsidRDefault="003278C7" w:rsidP="008B47EB">
            <w:pPr>
              <w:pStyle w:val="afff6"/>
              <w:rPr>
                <w:sz w:val="16"/>
                <w:szCs w:val="16"/>
              </w:rPr>
            </w:pPr>
            <w:bookmarkStart w:id="119" w:name="sub_11163"/>
            <w:r w:rsidRPr="00FB3CAD">
              <w:rPr>
                <w:sz w:val="16"/>
                <w:szCs w:val="16"/>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bookmarkEnd w:id="119"/>
          </w:p>
        </w:tc>
        <w:tc>
          <w:tcPr>
            <w:tcW w:w="1134" w:type="dxa"/>
            <w:tcBorders>
              <w:top w:val="single" w:sz="4" w:space="0" w:color="auto"/>
              <w:left w:val="single" w:sz="4" w:space="0" w:color="auto"/>
              <w:bottom w:val="single" w:sz="4" w:space="0" w:color="auto"/>
              <w:right w:val="single" w:sz="4" w:space="0" w:color="auto"/>
            </w:tcBorders>
          </w:tcPr>
          <w:p w14:paraId="5FE722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B7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26B9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9797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A845C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89D21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4E6ED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7FDF7F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51E36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30BF4C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BC8111" w14:textId="77777777" w:rsidTr="008B47EB">
        <w:tc>
          <w:tcPr>
            <w:tcW w:w="2835" w:type="dxa"/>
            <w:tcBorders>
              <w:top w:val="single" w:sz="4" w:space="0" w:color="auto"/>
              <w:bottom w:val="single" w:sz="4" w:space="0" w:color="auto"/>
              <w:right w:val="single" w:sz="4" w:space="0" w:color="auto"/>
            </w:tcBorders>
          </w:tcPr>
          <w:p w14:paraId="2E512BB0" w14:textId="77777777" w:rsidR="003278C7" w:rsidRPr="00FB3CAD" w:rsidRDefault="003278C7" w:rsidP="008B47EB">
            <w:pPr>
              <w:pStyle w:val="afff6"/>
              <w:rPr>
                <w:sz w:val="16"/>
                <w:szCs w:val="16"/>
              </w:rPr>
            </w:pPr>
            <w:bookmarkStart w:id="120" w:name="sub_11631"/>
            <w:r w:rsidRPr="00FB3CAD">
              <w:rPr>
                <w:sz w:val="16"/>
                <w:szCs w:val="16"/>
              </w:rPr>
              <w:t>Амортизация опытно-конструкторских и технологических разработок - иного движимого имущества учреждения</w:t>
            </w:r>
            <w:bookmarkEnd w:id="120"/>
          </w:p>
        </w:tc>
        <w:tc>
          <w:tcPr>
            <w:tcW w:w="1134" w:type="dxa"/>
            <w:tcBorders>
              <w:top w:val="single" w:sz="4" w:space="0" w:color="auto"/>
              <w:left w:val="single" w:sz="4" w:space="0" w:color="auto"/>
              <w:bottom w:val="single" w:sz="4" w:space="0" w:color="auto"/>
              <w:right w:val="single" w:sz="4" w:space="0" w:color="auto"/>
            </w:tcBorders>
          </w:tcPr>
          <w:p w14:paraId="7B05BB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F90E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AA5A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68C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AA40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F6FDBB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4D277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7EEEE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48EC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A2D4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CEE2B9" w14:textId="77777777" w:rsidTr="008B47EB">
        <w:tc>
          <w:tcPr>
            <w:tcW w:w="2835" w:type="dxa"/>
            <w:tcBorders>
              <w:top w:val="single" w:sz="4" w:space="0" w:color="auto"/>
              <w:bottom w:val="single" w:sz="4" w:space="0" w:color="auto"/>
              <w:right w:val="single" w:sz="4" w:space="0" w:color="auto"/>
            </w:tcBorders>
          </w:tcPr>
          <w:p w14:paraId="63B01B60"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61726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2E4E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3EF6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5496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B8E1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F62BF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A01A45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C0B1A0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0F2C9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D29F5F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C23F697" w14:textId="77777777" w:rsidTr="008B47EB">
        <w:tc>
          <w:tcPr>
            <w:tcW w:w="2835" w:type="dxa"/>
            <w:tcBorders>
              <w:top w:val="single" w:sz="4" w:space="0" w:color="auto"/>
              <w:bottom w:val="single" w:sz="4" w:space="0" w:color="auto"/>
              <w:right w:val="single" w:sz="4" w:space="0" w:color="auto"/>
            </w:tcBorders>
          </w:tcPr>
          <w:p w14:paraId="54DC97B1" w14:textId="77777777" w:rsidR="003278C7" w:rsidRPr="00FB3CAD" w:rsidRDefault="003278C7" w:rsidP="008B47EB">
            <w:pPr>
              <w:pStyle w:val="afff6"/>
              <w:rPr>
                <w:sz w:val="16"/>
                <w:szCs w:val="16"/>
              </w:rPr>
            </w:pPr>
            <w:r w:rsidRPr="00FB3CAD">
              <w:rPr>
                <w:sz w:val="16"/>
                <w:szCs w:val="16"/>
              </w:rPr>
              <w:t>Амортизация программного обеспечения и баз данных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DB43B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6A64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9CB3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8DA5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0F5CA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1622C4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49E082"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336BB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D592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D7352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B80A26" w14:textId="77777777" w:rsidTr="008B47EB">
        <w:tc>
          <w:tcPr>
            <w:tcW w:w="2835" w:type="dxa"/>
            <w:tcBorders>
              <w:top w:val="single" w:sz="4" w:space="0" w:color="auto"/>
              <w:bottom w:val="single" w:sz="4" w:space="0" w:color="auto"/>
              <w:right w:val="single" w:sz="4" w:space="0" w:color="auto"/>
            </w:tcBorders>
          </w:tcPr>
          <w:p w14:paraId="6AB7D6D2"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B919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16C3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51B2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6CD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B1C12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4B0DC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D5BFEE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D4FCB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3BDB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86870B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551551" w14:textId="77777777" w:rsidTr="008B47EB">
        <w:tc>
          <w:tcPr>
            <w:tcW w:w="2835" w:type="dxa"/>
            <w:tcBorders>
              <w:top w:val="single" w:sz="4" w:space="0" w:color="auto"/>
              <w:bottom w:val="single" w:sz="4" w:space="0" w:color="auto"/>
              <w:right w:val="single" w:sz="4" w:space="0" w:color="auto"/>
            </w:tcBorders>
          </w:tcPr>
          <w:p w14:paraId="446A1119" w14:textId="77777777" w:rsidR="003278C7" w:rsidRPr="00FB3CAD" w:rsidRDefault="003278C7" w:rsidP="008B47EB">
            <w:pPr>
              <w:pStyle w:val="afff6"/>
              <w:rPr>
                <w:sz w:val="16"/>
                <w:szCs w:val="16"/>
              </w:rPr>
            </w:pPr>
            <w:r w:rsidRPr="00FB3CAD">
              <w:rPr>
                <w:sz w:val="16"/>
                <w:szCs w:val="16"/>
              </w:rPr>
              <w:t>Амортизация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41EB5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349C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54AA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206D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1CF6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41E92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3E77B3D"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26FB0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C845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102B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38880A" w14:textId="77777777" w:rsidTr="008B47EB">
        <w:tc>
          <w:tcPr>
            <w:tcW w:w="2835" w:type="dxa"/>
            <w:tcBorders>
              <w:top w:val="single" w:sz="4" w:space="0" w:color="auto"/>
              <w:bottom w:val="single" w:sz="4" w:space="0" w:color="auto"/>
              <w:right w:val="single" w:sz="4" w:space="0" w:color="auto"/>
            </w:tcBorders>
          </w:tcPr>
          <w:p w14:paraId="691FB8A3" w14:textId="77777777" w:rsidR="003278C7" w:rsidRPr="00FB3CAD" w:rsidRDefault="003278C7" w:rsidP="008B47EB">
            <w:pPr>
              <w:pStyle w:val="afff6"/>
              <w:rPr>
                <w:sz w:val="16"/>
                <w:szCs w:val="16"/>
              </w:rPr>
            </w:pPr>
            <w:r w:rsidRPr="00FB3CAD">
              <w:rPr>
                <w:sz w:val="16"/>
                <w:szCs w:val="16"/>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FB3A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D9D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6ABA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7A0D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7353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723C8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F88D8F0"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FF75D7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CA1F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836FA9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E7EB952" w14:textId="77777777" w:rsidTr="008B47EB">
        <w:tc>
          <w:tcPr>
            <w:tcW w:w="2835" w:type="dxa"/>
            <w:tcBorders>
              <w:top w:val="single" w:sz="4" w:space="0" w:color="auto"/>
              <w:bottom w:val="single" w:sz="4" w:space="0" w:color="auto"/>
              <w:right w:val="single" w:sz="4" w:space="0" w:color="auto"/>
            </w:tcBorders>
          </w:tcPr>
          <w:p w14:paraId="53C7B3E9" w14:textId="77777777" w:rsidR="003278C7" w:rsidRPr="00FB3CAD" w:rsidRDefault="003278C7" w:rsidP="008B47EB">
            <w:pPr>
              <w:pStyle w:val="afff6"/>
              <w:rPr>
                <w:sz w:val="16"/>
                <w:szCs w:val="16"/>
              </w:rPr>
            </w:pPr>
            <w:bookmarkStart w:id="121" w:name="sub_110163"/>
            <w:r w:rsidRPr="00FB3CAD">
              <w:rPr>
                <w:sz w:val="16"/>
                <w:szCs w:val="16"/>
              </w:rPr>
              <w:t>Амортизация прав пользования активами</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21"/>
          </w:p>
        </w:tc>
        <w:tc>
          <w:tcPr>
            <w:tcW w:w="1134" w:type="dxa"/>
            <w:tcBorders>
              <w:top w:val="single" w:sz="4" w:space="0" w:color="auto"/>
              <w:left w:val="single" w:sz="4" w:space="0" w:color="auto"/>
              <w:bottom w:val="single" w:sz="4" w:space="0" w:color="auto"/>
              <w:right w:val="single" w:sz="4" w:space="0" w:color="auto"/>
            </w:tcBorders>
          </w:tcPr>
          <w:p w14:paraId="2F4DC8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FFEB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00D64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28AB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F9FF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B8612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975001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927A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5F62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6269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CECA45" w14:textId="77777777" w:rsidTr="008B47EB">
        <w:tc>
          <w:tcPr>
            <w:tcW w:w="2835" w:type="dxa"/>
            <w:tcBorders>
              <w:top w:val="single" w:sz="4" w:space="0" w:color="auto"/>
              <w:bottom w:val="single" w:sz="4" w:space="0" w:color="auto"/>
              <w:right w:val="single" w:sz="4" w:space="0" w:color="auto"/>
            </w:tcBorders>
          </w:tcPr>
          <w:p w14:paraId="6E9853D5" w14:textId="77777777" w:rsidR="003278C7" w:rsidRPr="00FB3CAD" w:rsidRDefault="003278C7" w:rsidP="008B47EB">
            <w:pPr>
              <w:pStyle w:val="afff6"/>
              <w:rPr>
                <w:sz w:val="16"/>
                <w:szCs w:val="16"/>
              </w:rPr>
            </w:pPr>
            <w:r w:rsidRPr="00FB3CAD">
              <w:rPr>
                <w:sz w:val="16"/>
                <w:szCs w:val="16"/>
              </w:rPr>
              <w:t>Амортизация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14:paraId="64D4F2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658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09718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546D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F2247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06D24D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2A6C5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48B66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F86E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BC031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CFABC7" w14:textId="77777777" w:rsidTr="008B47EB">
        <w:tc>
          <w:tcPr>
            <w:tcW w:w="2835" w:type="dxa"/>
            <w:tcBorders>
              <w:top w:val="single" w:sz="4" w:space="0" w:color="auto"/>
              <w:bottom w:val="single" w:sz="4" w:space="0" w:color="auto"/>
              <w:right w:val="single" w:sz="4" w:space="0" w:color="auto"/>
            </w:tcBorders>
          </w:tcPr>
          <w:p w14:paraId="0A326EF2" w14:textId="77777777" w:rsidR="003278C7" w:rsidRPr="00FB3CAD" w:rsidRDefault="003278C7" w:rsidP="008B47EB">
            <w:pPr>
              <w:pStyle w:val="afff6"/>
              <w:rPr>
                <w:sz w:val="16"/>
                <w:szCs w:val="16"/>
              </w:rPr>
            </w:pPr>
            <w:bookmarkStart w:id="122" w:name="sub_11635"/>
            <w:r w:rsidRPr="00FB3CAD">
              <w:rPr>
                <w:sz w:val="16"/>
                <w:szCs w:val="16"/>
              </w:rPr>
              <w:t>Уменьшение стоимости прав пользования жилыми помещениями за счет амортизации</w:t>
            </w:r>
            <w:bookmarkEnd w:id="122"/>
          </w:p>
        </w:tc>
        <w:tc>
          <w:tcPr>
            <w:tcW w:w="1134" w:type="dxa"/>
            <w:tcBorders>
              <w:top w:val="single" w:sz="4" w:space="0" w:color="auto"/>
              <w:left w:val="single" w:sz="4" w:space="0" w:color="auto"/>
              <w:bottom w:val="single" w:sz="4" w:space="0" w:color="auto"/>
              <w:right w:val="single" w:sz="4" w:space="0" w:color="auto"/>
            </w:tcBorders>
          </w:tcPr>
          <w:p w14:paraId="4BD6DE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10A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0F8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25C4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02E2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DBF96E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A0D572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D5BD0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C1760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EDADFF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FE29B4F" w14:textId="77777777" w:rsidTr="008B47EB">
        <w:tc>
          <w:tcPr>
            <w:tcW w:w="2835" w:type="dxa"/>
            <w:tcBorders>
              <w:top w:val="single" w:sz="4" w:space="0" w:color="auto"/>
              <w:bottom w:val="single" w:sz="4" w:space="0" w:color="auto"/>
              <w:right w:val="single" w:sz="4" w:space="0" w:color="auto"/>
            </w:tcBorders>
          </w:tcPr>
          <w:p w14:paraId="42FDB3FB" w14:textId="77777777" w:rsidR="003278C7" w:rsidRPr="00FB3CAD" w:rsidRDefault="003278C7" w:rsidP="008B47EB">
            <w:pPr>
              <w:pStyle w:val="afff6"/>
              <w:rPr>
                <w:sz w:val="16"/>
                <w:szCs w:val="16"/>
              </w:rPr>
            </w:pPr>
            <w:r w:rsidRPr="00FB3CAD">
              <w:rPr>
                <w:sz w:val="16"/>
                <w:szCs w:val="16"/>
              </w:rPr>
              <w:t>Амортизация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19EE70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715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BDF49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5DDE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E195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8ED89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18560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1A9FC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5F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3D75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230F8" w14:textId="77777777" w:rsidTr="008B47EB">
        <w:tc>
          <w:tcPr>
            <w:tcW w:w="2835" w:type="dxa"/>
            <w:tcBorders>
              <w:top w:val="single" w:sz="4" w:space="0" w:color="auto"/>
              <w:bottom w:val="single" w:sz="4" w:space="0" w:color="auto"/>
              <w:right w:val="single" w:sz="4" w:space="0" w:color="auto"/>
            </w:tcBorders>
          </w:tcPr>
          <w:p w14:paraId="536CE9BC" w14:textId="77777777" w:rsidR="003278C7" w:rsidRPr="00FB3CAD" w:rsidRDefault="003278C7" w:rsidP="008B47EB">
            <w:pPr>
              <w:pStyle w:val="afff6"/>
              <w:rPr>
                <w:sz w:val="16"/>
                <w:szCs w:val="16"/>
              </w:rPr>
            </w:pPr>
            <w:bookmarkStart w:id="123" w:name="sub_11637"/>
            <w:r w:rsidRPr="00FB3CAD">
              <w:rPr>
                <w:sz w:val="16"/>
                <w:szCs w:val="16"/>
              </w:rPr>
              <w:t>Уменьшение стоимости прав пользования нежилыми помещениями (зданиями и сооружениями) за счет амортизации</w:t>
            </w:r>
            <w:bookmarkEnd w:id="123"/>
          </w:p>
        </w:tc>
        <w:tc>
          <w:tcPr>
            <w:tcW w:w="1134" w:type="dxa"/>
            <w:tcBorders>
              <w:top w:val="single" w:sz="4" w:space="0" w:color="auto"/>
              <w:left w:val="single" w:sz="4" w:space="0" w:color="auto"/>
              <w:bottom w:val="single" w:sz="4" w:space="0" w:color="auto"/>
              <w:right w:val="single" w:sz="4" w:space="0" w:color="auto"/>
            </w:tcBorders>
          </w:tcPr>
          <w:p w14:paraId="144FA8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FDB4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F0DE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8CA3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7BD1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333AFC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EB291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894B3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BA59CB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B79EBA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ECAEF8A" w14:textId="77777777" w:rsidTr="008B47EB">
        <w:tc>
          <w:tcPr>
            <w:tcW w:w="2835" w:type="dxa"/>
            <w:tcBorders>
              <w:top w:val="single" w:sz="4" w:space="0" w:color="auto"/>
              <w:bottom w:val="single" w:sz="4" w:space="0" w:color="auto"/>
              <w:right w:val="single" w:sz="4" w:space="0" w:color="auto"/>
            </w:tcBorders>
          </w:tcPr>
          <w:p w14:paraId="3F2D88FD" w14:textId="77777777" w:rsidR="003278C7" w:rsidRPr="00FB3CAD" w:rsidRDefault="003278C7" w:rsidP="008B47EB">
            <w:pPr>
              <w:pStyle w:val="afff6"/>
              <w:rPr>
                <w:sz w:val="16"/>
                <w:szCs w:val="16"/>
              </w:rPr>
            </w:pPr>
            <w:r w:rsidRPr="00FB3CAD">
              <w:rPr>
                <w:sz w:val="16"/>
                <w:szCs w:val="16"/>
              </w:rPr>
              <w:t>Амортизация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50ED25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B741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6440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0184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53DF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6775F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226406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8192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EE49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9867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C7D60C" w14:textId="77777777" w:rsidTr="008B47EB">
        <w:tc>
          <w:tcPr>
            <w:tcW w:w="2835" w:type="dxa"/>
            <w:tcBorders>
              <w:top w:val="single" w:sz="4" w:space="0" w:color="auto"/>
              <w:bottom w:val="single" w:sz="4" w:space="0" w:color="auto"/>
              <w:right w:val="single" w:sz="4" w:space="0" w:color="auto"/>
            </w:tcBorders>
          </w:tcPr>
          <w:p w14:paraId="7A548052" w14:textId="77777777" w:rsidR="003278C7" w:rsidRPr="00FB3CAD" w:rsidRDefault="003278C7" w:rsidP="008B47EB">
            <w:pPr>
              <w:pStyle w:val="afff6"/>
              <w:rPr>
                <w:sz w:val="16"/>
                <w:szCs w:val="16"/>
              </w:rPr>
            </w:pPr>
            <w:bookmarkStart w:id="124" w:name="sub_11639"/>
            <w:r w:rsidRPr="00FB3CAD">
              <w:rPr>
                <w:sz w:val="16"/>
                <w:szCs w:val="16"/>
              </w:rPr>
              <w:t xml:space="preserve">Уменьшение стоимости прав пользования машинами и оборудованием за счет </w:t>
            </w:r>
            <w:r w:rsidRPr="00FB3CAD">
              <w:rPr>
                <w:sz w:val="16"/>
                <w:szCs w:val="16"/>
              </w:rPr>
              <w:lastRenderedPageBreak/>
              <w:t>амортизации</w:t>
            </w:r>
            <w:bookmarkEnd w:id="124"/>
          </w:p>
        </w:tc>
        <w:tc>
          <w:tcPr>
            <w:tcW w:w="1134" w:type="dxa"/>
            <w:tcBorders>
              <w:top w:val="single" w:sz="4" w:space="0" w:color="auto"/>
              <w:left w:val="single" w:sz="4" w:space="0" w:color="auto"/>
              <w:bottom w:val="single" w:sz="4" w:space="0" w:color="auto"/>
              <w:right w:val="single" w:sz="4" w:space="0" w:color="auto"/>
            </w:tcBorders>
          </w:tcPr>
          <w:p w14:paraId="16CBC3B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221F71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60CC5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8CB6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F0E4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13606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86557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2ED23D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85631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E36939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82840F4" w14:textId="77777777" w:rsidTr="008B47EB">
        <w:tc>
          <w:tcPr>
            <w:tcW w:w="2835" w:type="dxa"/>
            <w:tcBorders>
              <w:top w:val="single" w:sz="4" w:space="0" w:color="auto"/>
              <w:bottom w:val="single" w:sz="4" w:space="0" w:color="auto"/>
              <w:right w:val="single" w:sz="4" w:space="0" w:color="auto"/>
            </w:tcBorders>
          </w:tcPr>
          <w:p w14:paraId="036B894B" w14:textId="77777777" w:rsidR="003278C7" w:rsidRPr="00FB3CAD" w:rsidRDefault="003278C7" w:rsidP="008B47EB">
            <w:pPr>
              <w:pStyle w:val="afff6"/>
              <w:rPr>
                <w:sz w:val="16"/>
                <w:szCs w:val="16"/>
              </w:rPr>
            </w:pPr>
            <w:r w:rsidRPr="00FB3CAD">
              <w:rPr>
                <w:sz w:val="16"/>
                <w:szCs w:val="16"/>
              </w:rPr>
              <w:lastRenderedPageBreak/>
              <w:t>Амортизация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F7EAA5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595F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2F0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CAB1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439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24538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3A3FFF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A040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49F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1F98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BF6E9E" w14:textId="77777777" w:rsidTr="008B47EB">
        <w:tc>
          <w:tcPr>
            <w:tcW w:w="2835" w:type="dxa"/>
            <w:tcBorders>
              <w:top w:val="single" w:sz="4" w:space="0" w:color="auto"/>
              <w:bottom w:val="single" w:sz="4" w:space="0" w:color="auto"/>
              <w:right w:val="single" w:sz="4" w:space="0" w:color="auto"/>
            </w:tcBorders>
          </w:tcPr>
          <w:p w14:paraId="6B50ADED" w14:textId="77777777" w:rsidR="003278C7" w:rsidRPr="00FB3CAD" w:rsidRDefault="003278C7" w:rsidP="008B47EB">
            <w:pPr>
              <w:pStyle w:val="afff6"/>
              <w:rPr>
                <w:sz w:val="16"/>
                <w:szCs w:val="16"/>
              </w:rPr>
            </w:pPr>
            <w:bookmarkStart w:id="125" w:name="sub_116311"/>
            <w:r w:rsidRPr="00FB3CAD">
              <w:rPr>
                <w:sz w:val="16"/>
                <w:szCs w:val="16"/>
              </w:rPr>
              <w:t>Уменьшение стоимости прав пользования транспортными средствами за счет амортизации</w:t>
            </w:r>
            <w:bookmarkEnd w:id="125"/>
          </w:p>
        </w:tc>
        <w:tc>
          <w:tcPr>
            <w:tcW w:w="1134" w:type="dxa"/>
            <w:tcBorders>
              <w:top w:val="single" w:sz="4" w:space="0" w:color="auto"/>
              <w:left w:val="single" w:sz="4" w:space="0" w:color="auto"/>
              <w:bottom w:val="single" w:sz="4" w:space="0" w:color="auto"/>
              <w:right w:val="single" w:sz="4" w:space="0" w:color="auto"/>
            </w:tcBorders>
          </w:tcPr>
          <w:p w14:paraId="112D3C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733D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811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8DAD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6229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D9255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97B30F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6120E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C258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3D0D67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5CCCD1A" w14:textId="77777777" w:rsidTr="008B47EB">
        <w:tc>
          <w:tcPr>
            <w:tcW w:w="2835" w:type="dxa"/>
            <w:tcBorders>
              <w:top w:val="single" w:sz="4" w:space="0" w:color="auto"/>
              <w:bottom w:val="single" w:sz="4" w:space="0" w:color="auto"/>
              <w:right w:val="single" w:sz="4" w:space="0" w:color="auto"/>
            </w:tcBorders>
          </w:tcPr>
          <w:p w14:paraId="54035467" w14:textId="77777777" w:rsidR="003278C7" w:rsidRPr="00FB3CAD" w:rsidRDefault="003278C7" w:rsidP="008B47EB">
            <w:pPr>
              <w:pStyle w:val="afff6"/>
              <w:rPr>
                <w:sz w:val="16"/>
                <w:szCs w:val="16"/>
              </w:rPr>
            </w:pPr>
            <w:r w:rsidRPr="00FB3CAD">
              <w:rPr>
                <w:sz w:val="16"/>
                <w:szCs w:val="16"/>
              </w:rPr>
              <w:t>Амортизация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1EC9C5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37C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E697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4698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1427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6FBF0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90031B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7FAF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6ECF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163A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6CCB04" w14:textId="77777777" w:rsidTr="008B47EB">
        <w:tc>
          <w:tcPr>
            <w:tcW w:w="2835" w:type="dxa"/>
            <w:tcBorders>
              <w:top w:val="single" w:sz="4" w:space="0" w:color="auto"/>
              <w:bottom w:val="single" w:sz="4" w:space="0" w:color="auto"/>
              <w:right w:val="single" w:sz="4" w:space="0" w:color="auto"/>
            </w:tcBorders>
          </w:tcPr>
          <w:p w14:paraId="2CE5464C" w14:textId="77777777" w:rsidR="003278C7" w:rsidRPr="00FB3CAD" w:rsidRDefault="003278C7" w:rsidP="008B47EB">
            <w:pPr>
              <w:pStyle w:val="afff6"/>
              <w:rPr>
                <w:sz w:val="16"/>
                <w:szCs w:val="16"/>
              </w:rPr>
            </w:pPr>
            <w:bookmarkStart w:id="126" w:name="sub_116313"/>
            <w:r w:rsidRPr="00FB3CAD">
              <w:rPr>
                <w:sz w:val="16"/>
                <w:szCs w:val="16"/>
              </w:rPr>
              <w:t>Уменьшение стоимости прав пользования инвентарем производственным и хозяйственным за счет амортизации</w:t>
            </w:r>
            <w:bookmarkEnd w:id="126"/>
          </w:p>
        </w:tc>
        <w:tc>
          <w:tcPr>
            <w:tcW w:w="1134" w:type="dxa"/>
            <w:tcBorders>
              <w:top w:val="single" w:sz="4" w:space="0" w:color="auto"/>
              <w:left w:val="single" w:sz="4" w:space="0" w:color="auto"/>
              <w:bottom w:val="single" w:sz="4" w:space="0" w:color="auto"/>
              <w:right w:val="single" w:sz="4" w:space="0" w:color="auto"/>
            </w:tcBorders>
          </w:tcPr>
          <w:p w14:paraId="72C6A2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41FC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89F2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39F3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78C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E06344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F0FA30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ED9E8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7E7855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7F46FA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AE4BF24" w14:textId="77777777" w:rsidTr="008B47EB">
        <w:tc>
          <w:tcPr>
            <w:tcW w:w="2835" w:type="dxa"/>
            <w:tcBorders>
              <w:top w:val="single" w:sz="4" w:space="0" w:color="auto"/>
              <w:bottom w:val="single" w:sz="4" w:space="0" w:color="auto"/>
              <w:right w:val="single" w:sz="4" w:space="0" w:color="auto"/>
            </w:tcBorders>
          </w:tcPr>
          <w:p w14:paraId="43B50E67" w14:textId="77777777" w:rsidR="003278C7" w:rsidRPr="00FB3CAD" w:rsidRDefault="003278C7" w:rsidP="008B47EB">
            <w:pPr>
              <w:pStyle w:val="afff6"/>
              <w:rPr>
                <w:sz w:val="16"/>
                <w:szCs w:val="16"/>
              </w:rPr>
            </w:pPr>
            <w:r w:rsidRPr="00FB3CAD">
              <w:rPr>
                <w:sz w:val="16"/>
                <w:szCs w:val="16"/>
              </w:rPr>
              <w:t>Амортизация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13F656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6F47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08BD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6B9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B048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CBC17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CA349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7508B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1016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3B52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4A428C" w14:textId="77777777" w:rsidTr="008B47EB">
        <w:tc>
          <w:tcPr>
            <w:tcW w:w="2835" w:type="dxa"/>
            <w:tcBorders>
              <w:top w:val="single" w:sz="4" w:space="0" w:color="auto"/>
              <w:bottom w:val="single" w:sz="4" w:space="0" w:color="auto"/>
              <w:right w:val="single" w:sz="4" w:space="0" w:color="auto"/>
            </w:tcBorders>
          </w:tcPr>
          <w:p w14:paraId="4485B027" w14:textId="77777777" w:rsidR="003278C7" w:rsidRPr="00FB3CAD" w:rsidRDefault="003278C7" w:rsidP="008B47EB">
            <w:pPr>
              <w:pStyle w:val="afff6"/>
              <w:rPr>
                <w:sz w:val="16"/>
                <w:szCs w:val="16"/>
              </w:rPr>
            </w:pPr>
            <w:bookmarkStart w:id="127" w:name="sub_116315"/>
            <w:r w:rsidRPr="00FB3CAD">
              <w:rPr>
                <w:sz w:val="16"/>
                <w:szCs w:val="16"/>
              </w:rPr>
              <w:t>Уменьшение стоимости прав пользования биологическими ресурсами за счет амортизации</w:t>
            </w:r>
            <w:bookmarkEnd w:id="127"/>
          </w:p>
        </w:tc>
        <w:tc>
          <w:tcPr>
            <w:tcW w:w="1134" w:type="dxa"/>
            <w:tcBorders>
              <w:top w:val="single" w:sz="4" w:space="0" w:color="auto"/>
              <w:left w:val="single" w:sz="4" w:space="0" w:color="auto"/>
              <w:bottom w:val="single" w:sz="4" w:space="0" w:color="auto"/>
              <w:right w:val="single" w:sz="4" w:space="0" w:color="auto"/>
            </w:tcBorders>
          </w:tcPr>
          <w:p w14:paraId="57C3AD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E2C4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9D83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D2E4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9B17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CEF457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499BD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CEC28E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E9D66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7D2CE8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80199C5" w14:textId="77777777" w:rsidTr="008B47EB">
        <w:tc>
          <w:tcPr>
            <w:tcW w:w="2835" w:type="dxa"/>
            <w:tcBorders>
              <w:top w:val="single" w:sz="4" w:space="0" w:color="auto"/>
              <w:bottom w:val="single" w:sz="4" w:space="0" w:color="auto"/>
              <w:right w:val="single" w:sz="4" w:space="0" w:color="auto"/>
            </w:tcBorders>
          </w:tcPr>
          <w:p w14:paraId="34E7DA77" w14:textId="77777777" w:rsidR="003278C7" w:rsidRPr="00FB3CAD" w:rsidRDefault="003278C7" w:rsidP="008B47EB">
            <w:pPr>
              <w:pStyle w:val="afff6"/>
              <w:rPr>
                <w:sz w:val="16"/>
                <w:szCs w:val="16"/>
              </w:rPr>
            </w:pPr>
            <w:r w:rsidRPr="00FB3CAD">
              <w:rPr>
                <w:sz w:val="16"/>
                <w:szCs w:val="16"/>
              </w:rPr>
              <w:t>Амортизация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3DB4C6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2BEF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64C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4228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22CD0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1207FF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6DA6C2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474790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52C4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4931A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E72938" w14:textId="77777777" w:rsidTr="008B47EB">
        <w:tc>
          <w:tcPr>
            <w:tcW w:w="2835" w:type="dxa"/>
            <w:tcBorders>
              <w:top w:val="single" w:sz="4" w:space="0" w:color="auto"/>
              <w:bottom w:val="single" w:sz="4" w:space="0" w:color="auto"/>
              <w:right w:val="single" w:sz="4" w:space="0" w:color="auto"/>
            </w:tcBorders>
          </w:tcPr>
          <w:p w14:paraId="207501D2" w14:textId="77777777" w:rsidR="003278C7" w:rsidRPr="00FB3CAD" w:rsidRDefault="003278C7" w:rsidP="008B47EB">
            <w:pPr>
              <w:pStyle w:val="afff6"/>
              <w:rPr>
                <w:sz w:val="16"/>
                <w:szCs w:val="16"/>
              </w:rPr>
            </w:pPr>
            <w:bookmarkStart w:id="128" w:name="sub_116317"/>
            <w:r w:rsidRPr="00FB3CAD">
              <w:rPr>
                <w:sz w:val="16"/>
                <w:szCs w:val="16"/>
              </w:rPr>
              <w:t>Уменьшение стоимости прав пользования прочими основными средствами за счет амортизации</w:t>
            </w:r>
            <w:bookmarkEnd w:id="128"/>
          </w:p>
        </w:tc>
        <w:tc>
          <w:tcPr>
            <w:tcW w:w="1134" w:type="dxa"/>
            <w:tcBorders>
              <w:top w:val="single" w:sz="4" w:space="0" w:color="auto"/>
              <w:left w:val="single" w:sz="4" w:space="0" w:color="auto"/>
              <w:bottom w:val="single" w:sz="4" w:space="0" w:color="auto"/>
              <w:right w:val="single" w:sz="4" w:space="0" w:color="auto"/>
            </w:tcBorders>
          </w:tcPr>
          <w:p w14:paraId="43D3944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ED4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7B55E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C46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4F61B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76381C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770F1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58B47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4DE71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6A6A3D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0A2A349" w14:textId="77777777" w:rsidTr="008B47EB">
        <w:tc>
          <w:tcPr>
            <w:tcW w:w="2835" w:type="dxa"/>
            <w:tcBorders>
              <w:top w:val="single" w:sz="4" w:space="0" w:color="auto"/>
              <w:bottom w:val="single" w:sz="4" w:space="0" w:color="auto"/>
              <w:right w:val="single" w:sz="4" w:space="0" w:color="auto"/>
            </w:tcBorders>
          </w:tcPr>
          <w:p w14:paraId="7C252E32" w14:textId="77777777" w:rsidR="003278C7" w:rsidRPr="00FB3CAD" w:rsidRDefault="003278C7" w:rsidP="008B47EB">
            <w:pPr>
              <w:pStyle w:val="afff6"/>
              <w:rPr>
                <w:sz w:val="16"/>
                <w:szCs w:val="16"/>
              </w:rPr>
            </w:pPr>
            <w:r w:rsidRPr="00FB3CAD">
              <w:rPr>
                <w:sz w:val="16"/>
                <w:szCs w:val="16"/>
              </w:rPr>
              <w:t>Амортизация прав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396A20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76AD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F591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D00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AC6F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FFD5E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BE1FDD"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3BD94C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674D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1AA1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B521F0" w14:textId="77777777" w:rsidTr="008B47EB">
        <w:tc>
          <w:tcPr>
            <w:tcW w:w="2835" w:type="dxa"/>
            <w:tcBorders>
              <w:top w:val="single" w:sz="4" w:space="0" w:color="auto"/>
              <w:bottom w:val="single" w:sz="4" w:space="0" w:color="auto"/>
              <w:right w:val="single" w:sz="4" w:space="0" w:color="auto"/>
            </w:tcBorders>
          </w:tcPr>
          <w:p w14:paraId="7A5ED646" w14:textId="77777777" w:rsidR="003278C7" w:rsidRPr="00FB3CAD" w:rsidRDefault="003278C7" w:rsidP="008B47EB">
            <w:pPr>
              <w:pStyle w:val="afff6"/>
              <w:rPr>
                <w:sz w:val="16"/>
                <w:szCs w:val="16"/>
              </w:rPr>
            </w:pPr>
            <w:bookmarkStart w:id="129" w:name="sub_116319"/>
            <w:r w:rsidRPr="00FB3CAD">
              <w:rPr>
                <w:sz w:val="16"/>
                <w:szCs w:val="16"/>
              </w:rPr>
              <w:t>Уменьшение стоимости прав пользования непроизведенными активами за счет амортизации</w:t>
            </w:r>
            <w:bookmarkEnd w:id="129"/>
          </w:p>
        </w:tc>
        <w:tc>
          <w:tcPr>
            <w:tcW w:w="1134" w:type="dxa"/>
            <w:tcBorders>
              <w:top w:val="single" w:sz="4" w:space="0" w:color="auto"/>
              <w:left w:val="single" w:sz="4" w:space="0" w:color="auto"/>
              <w:bottom w:val="single" w:sz="4" w:space="0" w:color="auto"/>
              <w:right w:val="single" w:sz="4" w:space="0" w:color="auto"/>
            </w:tcBorders>
          </w:tcPr>
          <w:p w14:paraId="234F22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E9BE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189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4ECE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5C0F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CA977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B22338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A20C1A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5B2E3B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AD5A8A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7A3BCFD" w14:textId="77777777" w:rsidTr="008B47EB">
        <w:tc>
          <w:tcPr>
            <w:tcW w:w="2835" w:type="dxa"/>
            <w:tcBorders>
              <w:top w:val="single" w:sz="4" w:space="0" w:color="auto"/>
              <w:bottom w:val="single" w:sz="4" w:space="0" w:color="auto"/>
              <w:right w:val="single" w:sz="4" w:space="0" w:color="auto"/>
            </w:tcBorders>
          </w:tcPr>
          <w:p w14:paraId="1CE397EE" w14:textId="77777777" w:rsidR="003278C7" w:rsidRPr="00FB3CAD" w:rsidRDefault="003278C7" w:rsidP="008B47EB">
            <w:pPr>
              <w:pStyle w:val="afff6"/>
              <w:rPr>
                <w:sz w:val="16"/>
                <w:szCs w:val="16"/>
              </w:rPr>
            </w:pPr>
            <w:bookmarkStart w:id="130" w:name="sub_116320"/>
            <w:r w:rsidRPr="00FB3CAD">
              <w:rPr>
                <w:sz w:val="16"/>
                <w:szCs w:val="16"/>
              </w:rPr>
              <w:t>Амортизация прав пользования неисключительными правами</w:t>
            </w:r>
            <w:bookmarkEnd w:id="130"/>
          </w:p>
        </w:tc>
        <w:tc>
          <w:tcPr>
            <w:tcW w:w="1134" w:type="dxa"/>
            <w:tcBorders>
              <w:top w:val="single" w:sz="4" w:space="0" w:color="auto"/>
              <w:left w:val="single" w:sz="4" w:space="0" w:color="auto"/>
              <w:bottom w:val="single" w:sz="4" w:space="0" w:color="auto"/>
              <w:right w:val="single" w:sz="4" w:space="0" w:color="auto"/>
            </w:tcBorders>
          </w:tcPr>
          <w:p w14:paraId="624851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6EED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92FF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65E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C514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5772DB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20C6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7C53F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AD9A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6FA9E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B428E9" w14:textId="77777777" w:rsidTr="008B47EB">
        <w:tc>
          <w:tcPr>
            <w:tcW w:w="2835" w:type="dxa"/>
            <w:tcBorders>
              <w:top w:val="single" w:sz="4" w:space="0" w:color="auto"/>
              <w:bottom w:val="single" w:sz="4" w:space="0" w:color="auto"/>
              <w:right w:val="single" w:sz="4" w:space="0" w:color="auto"/>
            </w:tcBorders>
          </w:tcPr>
          <w:p w14:paraId="2F95E232" w14:textId="77777777" w:rsidR="003278C7" w:rsidRPr="00FB3CAD" w:rsidRDefault="003278C7" w:rsidP="008B47EB">
            <w:pPr>
              <w:pStyle w:val="afff6"/>
              <w:rPr>
                <w:sz w:val="16"/>
                <w:szCs w:val="16"/>
              </w:rPr>
            </w:pPr>
            <w:r w:rsidRPr="00FB3CAD">
              <w:rPr>
                <w:sz w:val="16"/>
                <w:szCs w:val="16"/>
              </w:rPr>
              <w:t>Амортизация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41359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4C2D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B0F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2DEA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AA2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BBE343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AE6C6A6"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325FBA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9104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742B7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BB73E5" w14:textId="77777777" w:rsidTr="008B47EB">
        <w:tc>
          <w:tcPr>
            <w:tcW w:w="2835" w:type="dxa"/>
            <w:tcBorders>
              <w:top w:val="single" w:sz="4" w:space="0" w:color="auto"/>
              <w:bottom w:val="single" w:sz="4" w:space="0" w:color="auto"/>
              <w:right w:val="single" w:sz="4" w:space="0" w:color="auto"/>
            </w:tcBorders>
          </w:tcPr>
          <w:p w14:paraId="48921A5B"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809F9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AB6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90025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B7D2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2FB6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73190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593D20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2ECF7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E5F32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BAEC4A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477547F" w14:textId="77777777" w:rsidTr="008B47EB">
        <w:tc>
          <w:tcPr>
            <w:tcW w:w="2835" w:type="dxa"/>
            <w:tcBorders>
              <w:top w:val="single" w:sz="4" w:space="0" w:color="auto"/>
              <w:bottom w:val="single" w:sz="4" w:space="0" w:color="auto"/>
              <w:right w:val="single" w:sz="4" w:space="0" w:color="auto"/>
            </w:tcBorders>
          </w:tcPr>
          <w:p w14:paraId="2459CC45" w14:textId="77777777" w:rsidR="003278C7" w:rsidRPr="00FB3CAD" w:rsidRDefault="003278C7" w:rsidP="008B47EB">
            <w:pPr>
              <w:pStyle w:val="afff6"/>
              <w:rPr>
                <w:sz w:val="16"/>
                <w:szCs w:val="16"/>
              </w:rPr>
            </w:pPr>
            <w:r w:rsidRPr="00FB3CAD">
              <w:rPr>
                <w:sz w:val="16"/>
                <w:szCs w:val="16"/>
              </w:rPr>
              <w:t>Амортизация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3FE2F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7B04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F4F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7C1D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7B2D9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8FDD5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2ACE90"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3143252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F453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2F9B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B62199" w14:textId="77777777" w:rsidTr="008B47EB">
        <w:tc>
          <w:tcPr>
            <w:tcW w:w="2835" w:type="dxa"/>
            <w:tcBorders>
              <w:top w:val="single" w:sz="4" w:space="0" w:color="auto"/>
              <w:bottom w:val="single" w:sz="4" w:space="0" w:color="auto"/>
              <w:right w:val="single" w:sz="4" w:space="0" w:color="auto"/>
            </w:tcBorders>
          </w:tcPr>
          <w:p w14:paraId="70F138B7" w14:textId="77777777" w:rsidR="003278C7" w:rsidRPr="00FB3CAD" w:rsidRDefault="003278C7" w:rsidP="008B47EB">
            <w:pPr>
              <w:pStyle w:val="afff6"/>
              <w:rPr>
                <w:sz w:val="16"/>
                <w:szCs w:val="16"/>
              </w:rPr>
            </w:pPr>
            <w:r w:rsidRPr="00FB3CAD">
              <w:rPr>
                <w:sz w:val="16"/>
                <w:szCs w:val="16"/>
              </w:rPr>
              <w:t>Уменьшение стоимости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7119C7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0B5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960E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C3B6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40244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4BBBF4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1A7108B"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1326B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6653A9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485E53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0BEFCE2" w14:textId="77777777" w:rsidTr="008B47EB">
        <w:tc>
          <w:tcPr>
            <w:tcW w:w="2835" w:type="dxa"/>
            <w:tcBorders>
              <w:top w:val="single" w:sz="4" w:space="0" w:color="auto"/>
              <w:bottom w:val="single" w:sz="4" w:space="0" w:color="auto"/>
              <w:right w:val="single" w:sz="4" w:space="0" w:color="auto"/>
            </w:tcBorders>
          </w:tcPr>
          <w:p w14:paraId="3933EF81" w14:textId="77777777" w:rsidR="003278C7" w:rsidRPr="00FB3CAD" w:rsidRDefault="003278C7" w:rsidP="008B47EB">
            <w:pPr>
              <w:pStyle w:val="afff6"/>
              <w:rPr>
                <w:sz w:val="16"/>
                <w:szCs w:val="16"/>
              </w:rPr>
            </w:pPr>
            <w:r w:rsidRPr="00FB3CAD">
              <w:rPr>
                <w:sz w:val="16"/>
                <w:szCs w:val="16"/>
              </w:rPr>
              <w:t>Амортизация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18780A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F18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9D6A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FB7C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E212E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1FD157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2E654F"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F135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A90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174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EA3914" w14:textId="77777777" w:rsidTr="008B47EB">
        <w:tc>
          <w:tcPr>
            <w:tcW w:w="2835" w:type="dxa"/>
            <w:tcBorders>
              <w:top w:val="single" w:sz="4" w:space="0" w:color="auto"/>
              <w:bottom w:val="single" w:sz="4" w:space="0" w:color="auto"/>
              <w:right w:val="single" w:sz="4" w:space="0" w:color="auto"/>
            </w:tcBorders>
          </w:tcPr>
          <w:p w14:paraId="29F826DF"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2FF7F8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0154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1448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335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86F6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073ED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6030903"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D7D8D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A7B0E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3A054C"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D32888B" w14:textId="77777777" w:rsidTr="008B47EB">
        <w:tc>
          <w:tcPr>
            <w:tcW w:w="2835" w:type="dxa"/>
            <w:tcBorders>
              <w:top w:val="single" w:sz="4" w:space="0" w:color="auto"/>
              <w:bottom w:val="single" w:sz="4" w:space="0" w:color="auto"/>
              <w:right w:val="single" w:sz="4" w:space="0" w:color="auto"/>
            </w:tcBorders>
          </w:tcPr>
          <w:p w14:paraId="409CB9DD" w14:textId="77777777" w:rsidR="003278C7" w:rsidRPr="00FB3CAD" w:rsidRDefault="003278C7" w:rsidP="008B47EB">
            <w:pPr>
              <w:pStyle w:val="afff6"/>
              <w:rPr>
                <w:sz w:val="16"/>
                <w:szCs w:val="16"/>
              </w:rPr>
            </w:pPr>
            <w:r w:rsidRPr="00FB3CAD">
              <w:rPr>
                <w:sz w:val="16"/>
                <w:szCs w:val="16"/>
              </w:rPr>
              <w:t>Амортизация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579328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737F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DF7A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68CF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EAD0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5675F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DF965DF"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3C5D2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201B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C40C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896DE8" w14:textId="77777777" w:rsidTr="008B47EB">
        <w:tc>
          <w:tcPr>
            <w:tcW w:w="2835" w:type="dxa"/>
            <w:tcBorders>
              <w:top w:val="single" w:sz="4" w:space="0" w:color="auto"/>
              <w:bottom w:val="single" w:sz="4" w:space="0" w:color="auto"/>
              <w:right w:val="single" w:sz="4" w:space="0" w:color="auto"/>
            </w:tcBorders>
          </w:tcPr>
          <w:p w14:paraId="56AD1F66"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4A9A83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AAA1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F5C3D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F65F0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CA6A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5CE9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B70484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D92BD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87C5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0C2C84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9AAFAD" w14:textId="77777777" w:rsidTr="008B47EB">
        <w:tc>
          <w:tcPr>
            <w:tcW w:w="2835" w:type="dxa"/>
            <w:tcBorders>
              <w:top w:val="single" w:sz="4" w:space="0" w:color="auto"/>
              <w:bottom w:val="single" w:sz="4" w:space="0" w:color="auto"/>
              <w:right w:val="single" w:sz="4" w:space="0" w:color="auto"/>
            </w:tcBorders>
          </w:tcPr>
          <w:p w14:paraId="724A46A1" w14:textId="77777777" w:rsidR="003278C7" w:rsidRPr="00FB3CAD" w:rsidRDefault="003278C7" w:rsidP="008B47EB">
            <w:pPr>
              <w:pStyle w:val="afff6"/>
              <w:rPr>
                <w:sz w:val="16"/>
                <w:szCs w:val="16"/>
              </w:rPr>
            </w:pPr>
            <w:bookmarkStart w:id="131" w:name="sub_116321"/>
            <w:r w:rsidRPr="00FB3CAD">
              <w:rPr>
                <w:sz w:val="16"/>
                <w:szCs w:val="16"/>
              </w:rPr>
              <w:t>Амортизация имущества учреждения в концессии</w:t>
            </w:r>
            <w:bookmarkEnd w:id="131"/>
          </w:p>
        </w:tc>
        <w:tc>
          <w:tcPr>
            <w:tcW w:w="1134" w:type="dxa"/>
            <w:tcBorders>
              <w:top w:val="single" w:sz="4" w:space="0" w:color="auto"/>
              <w:left w:val="single" w:sz="4" w:space="0" w:color="auto"/>
              <w:bottom w:val="single" w:sz="4" w:space="0" w:color="auto"/>
              <w:right w:val="single" w:sz="4" w:space="0" w:color="auto"/>
            </w:tcBorders>
          </w:tcPr>
          <w:p w14:paraId="268482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9422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0D6A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AFB0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7323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11DBCA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CDBEC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173D0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8DDC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4C92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6C62D5" w14:textId="77777777" w:rsidTr="008B47EB">
        <w:tc>
          <w:tcPr>
            <w:tcW w:w="2835" w:type="dxa"/>
            <w:tcBorders>
              <w:top w:val="single" w:sz="4" w:space="0" w:color="auto"/>
              <w:bottom w:val="single" w:sz="4" w:space="0" w:color="auto"/>
              <w:right w:val="single" w:sz="4" w:space="0" w:color="auto"/>
            </w:tcBorders>
          </w:tcPr>
          <w:p w14:paraId="5C524348" w14:textId="77777777" w:rsidR="003278C7" w:rsidRPr="00FB3CAD" w:rsidRDefault="003278C7" w:rsidP="008B47EB">
            <w:pPr>
              <w:pStyle w:val="afff6"/>
              <w:rPr>
                <w:sz w:val="16"/>
                <w:szCs w:val="16"/>
              </w:rPr>
            </w:pPr>
            <w:r w:rsidRPr="00FB3CAD">
              <w:rPr>
                <w:sz w:val="16"/>
                <w:szCs w:val="16"/>
              </w:rPr>
              <w:t>Амортизация жилых помещений в концессии</w:t>
            </w:r>
          </w:p>
        </w:tc>
        <w:tc>
          <w:tcPr>
            <w:tcW w:w="1134" w:type="dxa"/>
            <w:tcBorders>
              <w:top w:val="single" w:sz="4" w:space="0" w:color="auto"/>
              <w:left w:val="single" w:sz="4" w:space="0" w:color="auto"/>
              <w:bottom w:val="single" w:sz="4" w:space="0" w:color="auto"/>
              <w:right w:val="single" w:sz="4" w:space="0" w:color="auto"/>
            </w:tcBorders>
          </w:tcPr>
          <w:p w14:paraId="5AEC0D4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C63A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C8CF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C9CC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A617E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F05C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12C0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77B07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B91D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B4068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D66707" w14:textId="77777777" w:rsidTr="008B47EB">
        <w:tc>
          <w:tcPr>
            <w:tcW w:w="2835" w:type="dxa"/>
            <w:tcBorders>
              <w:top w:val="single" w:sz="4" w:space="0" w:color="auto"/>
              <w:bottom w:val="single" w:sz="4" w:space="0" w:color="auto"/>
              <w:right w:val="single" w:sz="4" w:space="0" w:color="auto"/>
            </w:tcBorders>
          </w:tcPr>
          <w:p w14:paraId="051858C7" w14:textId="77777777" w:rsidR="003278C7" w:rsidRPr="00FB3CAD" w:rsidRDefault="003278C7" w:rsidP="008B47EB">
            <w:pPr>
              <w:pStyle w:val="afff6"/>
              <w:rPr>
                <w:sz w:val="16"/>
                <w:szCs w:val="16"/>
              </w:rPr>
            </w:pPr>
            <w:r w:rsidRPr="00FB3CAD">
              <w:rPr>
                <w:sz w:val="16"/>
                <w:szCs w:val="16"/>
              </w:rPr>
              <w:t>Уменьшение стоимости жилых помещений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121284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6415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8FE64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8139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481B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40FB1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BED37E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686B2F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8CBF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A945D9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B994346" w14:textId="77777777" w:rsidTr="008B47EB">
        <w:tc>
          <w:tcPr>
            <w:tcW w:w="2835" w:type="dxa"/>
            <w:tcBorders>
              <w:top w:val="single" w:sz="4" w:space="0" w:color="auto"/>
              <w:bottom w:val="single" w:sz="4" w:space="0" w:color="auto"/>
              <w:right w:val="single" w:sz="4" w:space="0" w:color="auto"/>
            </w:tcBorders>
          </w:tcPr>
          <w:p w14:paraId="043B7234" w14:textId="77777777" w:rsidR="003278C7" w:rsidRPr="00FB3CAD" w:rsidRDefault="003278C7" w:rsidP="008B47EB">
            <w:pPr>
              <w:pStyle w:val="afff6"/>
              <w:rPr>
                <w:sz w:val="16"/>
                <w:szCs w:val="16"/>
              </w:rPr>
            </w:pPr>
            <w:r w:rsidRPr="00FB3CAD">
              <w:rPr>
                <w:sz w:val="16"/>
                <w:szCs w:val="16"/>
              </w:rPr>
              <w:t>Амортизация нежилых помещений (зданий и сооружений) в концессии</w:t>
            </w:r>
          </w:p>
        </w:tc>
        <w:tc>
          <w:tcPr>
            <w:tcW w:w="1134" w:type="dxa"/>
            <w:tcBorders>
              <w:top w:val="single" w:sz="4" w:space="0" w:color="auto"/>
              <w:left w:val="single" w:sz="4" w:space="0" w:color="auto"/>
              <w:bottom w:val="single" w:sz="4" w:space="0" w:color="auto"/>
              <w:right w:val="single" w:sz="4" w:space="0" w:color="auto"/>
            </w:tcBorders>
          </w:tcPr>
          <w:p w14:paraId="7798F5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3F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419B6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389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327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074AEA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75DCC22"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46D11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41D9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51A7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F38F2D" w14:textId="77777777" w:rsidTr="008B47EB">
        <w:tc>
          <w:tcPr>
            <w:tcW w:w="2835" w:type="dxa"/>
            <w:tcBorders>
              <w:top w:val="single" w:sz="4" w:space="0" w:color="auto"/>
              <w:bottom w:val="single" w:sz="4" w:space="0" w:color="auto"/>
              <w:right w:val="single" w:sz="4" w:space="0" w:color="auto"/>
            </w:tcBorders>
          </w:tcPr>
          <w:p w14:paraId="71B6C891"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C3951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841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F535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1CAC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FB1F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2FBF06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419F4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E88C2D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FA837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6FCC0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09EA0D0" w14:textId="77777777" w:rsidTr="008B47EB">
        <w:tc>
          <w:tcPr>
            <w:tcW w:w="2835" w:type="dxa"/>
            <w:tcBorders>
              <w:top w:val="single" w:sz="4" w:space="0" w:color="auto"/>
              <w:bottom w:val="single" w:sz="4" w:space="0" w:color="auto"/>
              <w:right w:val="single" w:sz="4" w:space="0" w:color="auto"/>
            </w:tcBorders>
          </w:tcPr>
          <w:p w14:paraId="54C86845" w14:textId="77777777" w:rsidR="003278C7" w:rsidRPr="00FB3CAD" w:rsidRDefault="003278C7" w:rsidP="008B47EB">
            <w:pPr>
              <w:pStyle w:val="afff6"/>
              <w:rPr>
                <w:sz w:val="16"/>
                <w:szCs w:val="16"/>
              </w:rPr>
            </w:pPr>
            <w:r w:rsidRPr="00FB3CAD">
              <w:rPr>
                <w:sz w:val="16"/>
                <w:szCs w:val="16"/>
              </w:rPr>
              <w:t>Амортизация машин и оборудования в концессии</w:t>
            </w:r>
          </w:p>
        </w:tc>
        <w:tc>
          <w:tcPr>
            <w:tcW w:w="1134" w:type="dxa"/>
            <w:tcBorders>
              <w:top w:val="single" w:sz="4" w:space="0" w:color="auto"/>
              <w:left w:val="single" w:sz="4" w:space="0" w:color="auto"/>
              <w:bottom w:val="single" w:sz="4" w:space="0" w:color="auto"/>
              <w:right w:val="single" w:sz="4" w:space="0" w:color="auto"/>
            </w:tcBorders>
          </w:tcPr>
          <w:p w14:paraId="2754FE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AF9B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DED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B733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3A8B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FE968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7E1DAE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971D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533B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214BC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6F3D9C" w14:textId="77777777" w:rsidTr="008B47EB">
        <w:tc>
          <w:tcPr>
            <w:tcW w:w="2835" w:type="dxa"/>
            <w:tcBorders>
              <w:top w:val="single" w:sz="4" w:space="0" w:color="auto"/>
              <w:bottom w:val="single" w:sz="4" w:space="0" w:color="auto"/>
              <w:right w:val="single" w:sz="4" w:space="0" w:color="auto"/>
            </w:tcBorders>
          </w:tcPr>
          <w:p w14:paraId="308C1152"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88154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9D1B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2378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C9D1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862E8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B315C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1576A5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98079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06800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0DD78C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AA9DC1D" w14:textId="77777777" w:rsidTr="008B47EB">
        <w:tc>
          <w:tcPr>
            <w:tcW w:w="2835" w:type="dxa"/>
            <w:tcBorders>
              <w:top w:val="single" w:sz="4" w:space="0" w:color="auto"/>
              <w:bottom w:val="single" w:sz="4" w:space="0" w:color="auto"/>
              <w:right w:val="single" w:sz="4" w:space="0" w:color="auto"/>
            </w:tcBorders>
          </w:tcPr>
          <w:p w14:paraId="259B8947" w14:textId="77777777" w:rsidR="003278C7" w:rsidRPr="00FB3CAD" w:rsidRDefault="003278C7" w:rsidP="008B47EB">
            <w:pPr>
              <w:pStyle w:val="afff6"/>
              <w:rPr>
                <w:sz w:val="16"/>
                <w:szCs w:val="16"/>
              </w:rPr>
            </w:pPr>
            <w:r w:rsidRPr="00FB3CAD">
              <w:rPr>
                <w:sz w:val="16"/>
                <w:szCs w:val="16"/>
              </w:rPr>
              <w:lastRenderedPageBreak/>
              <w:t>Амортизация транспортных средств в концессии</w:t>
            </w:r>
          </w:p>
        </w:tc>
        <w:tc>
          <w:tcPr>
            <w:tcW w:w="1134" w:type="dxa"/>
            <w:tcBorders>
              <w:top w:val="single" w:sz="4" w:space="0" w:color="auto"/>
              <w:left w:val="single" w:sz="4" w:space="0" w:color="auto"/>
              <w:bottom w:val="single" w:sz="4" w:space="0" w:color="auto"/>
              <w:right w:val="single" w:sz="4" w:space="0" w:color="auto"/>
            </w:tcBorders>
          </w:tcPr>
          <w:p w14:paraId="5AEE29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ADBE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71D53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0E93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CB95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702AA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2245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DAD03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726B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A43C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48B8E1" w14:textId="77777777" w:rsidTr="008B47EB">
        <w:tc>
          <w:tcPr>
            <w:tcW w:w="2835" w:type="dxa"/>
            <w:tcBorders>
              <w:top w:val="single" w:sz="4" w:space="0" w:color="auto"/>
              <w:bottom w:val="single" w:sz="4" w:space="0" w:color="auto"/>
              <w:right w:val="single" w:sz="4" w:space="0" w:color="auto"/>
            </w:tcBorders>
          </w:tcPr>
          <w:p w14:paraId="116E40B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4DB49F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50B8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650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350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0470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341C65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D63B5A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53D8A2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4EA18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B4AC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A3AC551" w14:textId="77777777" w:rsidTr="008B47EB">
        <w:tc>
          <w:tcPr>
            <w:tcW w:w="2835" w:type="dxa"/>
            <w:tcBorders>
              <w:top w:val="single" w:sz="4" w:space="0" w:color="auto"/>
              <w:bottom w:val="single" w:sz="4" w:space="0" w:color="auto"/>
              <w:right w:val="single" w:sz="4" w:space="0" w:color="auto"/>
            </w:tcBorders>
          </w:tcPr>
          <w:p w14:paraId="61E9684D" w14:textId="77777777" w:rsidR="003278C7" w:rsidRPr="00FB3CAD" w:rsidRDefault="003278C7" w:rsidP="008B47EB">
            <w:pPr>
              <w:pStyle w:val="afff6"/>
              <w:rPr>
                <w:sz w:val="16"/>
                <w:szCs w:val="16"/>
              </w:rPr>
            </w:pPr>
            <w:r w:rsidRPr="00FB3CAD">
              <w:rPr>
                <w:sz w:val="16"/>
                <w:szCs w:val="16"/>
              </w:rPr>
              <w:t>Амортизация инвентаря производственного и хозяйственного в концессии</w:t>
            </w:r>
          </w:p>
        </w:tc>
        <w:tc>
          <w:tcPr>
            <w:tcW w:w="1134" w:type="dxa"/>
            <w:tcBorders>
              <w:top w:val="single" w:sz="4" w:space="0" w:color="auto"/>
              <w:left w:val="single" w:sz="4" w:space="0" w:color="auto"/>
              <w:bottom w:val="single" w:sz="4" w:space="0" w:color="auto"/>
              <w:right w:val="single" w:sz="4" w:space="0" w:color="auto"/>
            </w:tcBorders>
          </w:tcPr>
          <w:p w14:paraId="525346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C9A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22980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2FBF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C8F19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E9D51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BA006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33C8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8D0D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57754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A72558" w14:textId="77777777" w:rsidTr="008B47EB">
        <w:tc>
          <w:tcPr>
            <w:tcW w:w="2835" w:type="dxa"/>
            <w:tcBorders>
              <w:top w:val="single" w:sz="4" w:space="0" w:color="auto"/>
              <w:bottom w:val="single" w:sz="4" w:space="0" w:color="auto"/>
              <w:right w:val="single" w:sz="4" w:space="0" w:color="auto"/>
            </w:tcBorders>
          </w:tcPr>
          <w:p w14:paraId="0BB06176"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897A5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BD1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DC9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7EB9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A14FE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83508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AB4E4F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C0D2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4887A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8926E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E813AFF" w14:textId="77777777" w:rsidTr="008B47EB">
        <w:tc>
          <w:tcPr>
            <w:tcW w:w="2835" w:type="dxa"/>
            <w:tcBorders>
              <w:top w:val="single" w:sz="4" w:space="0" w:color="auto"/>
              <w:bottom w:val="single" w:sz="4" w:space="0" w:color="auto"/>
              <w:right w:val="single" w:sz="4" w:space="0" w:color="auto"/>
            </w:tcBorders>
          </w:tcPr>
          <w:p w14:paraId="3850733E" w14:textId="77777777" w:rsidR="003278C7" w:rsidRPr="00FB3CAD" w:rsidRDefault="003278C7" w:rsidP="008B47EB">
            <w:pPr>
              <w:pStyle w:val="afff6"/>
              <w:rPr>
                <w:sz w:val="16"/>
                <w:szCs w:val="16"/>
              </w:rPr>
            </w:pPr>
            <w:r w:rsidRPr="00FB3CAD">
              <w:rPr>
                <w:sz w:val="16"/>
                <w:szCs w:val="16"/>
              </w:rPr>
              <w:t>Амортизация биологических ресурсов в концессии</w:t>
            </w:r>
          </w:p>
        </w:tc>
        <w:tc>
          <w:tcPr>
            <w:tcW w:w="1134" w:type="dxa"/>
            <w:tcBorders>
              <w:top w:val="single" w:sz="4" w:space="0" w:color="auto"/>
              <w:left w:val="single" w:sz="4" w:space="0" w:color="auto"/>
              <w:bottom w:val="single" w:sz="4" w:space="0" w:color="auto"/>
              <w:right w:val="single" w:sz="4" w:space="0" w:color="auto"/>
            </w:tcBorders>
          </w:tcPr>
          <w:p w14:paraId="0161D5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905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2B52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5CED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0814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0C550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26343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AE4A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6411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02624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43A079" w14:textId="77777777" w:rsidTr="008B47EB">
        <w:tc>
          <w:tcPr>
            <w:tcW w:w="2835" w:type="dxa"/>
            <w:tcBorders>
              <w:top w:val="single" w:sz="4" w:space="0" w:color="auto"/>
              <w:bottom w:val="single" w:sz="4" w:space="0" w:color="auto"/>
              <w:right w:val="single" w:sz="4" w:space="0" w:color="auto"/>
            </w:tcBorders>
          </w:tcPr>
          <w:p w14:paraId="4EC1367B"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6553F1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32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07DE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E129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0E3FF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B8EF6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9C501E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5E60F2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5E0DD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E97D14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C85021D" w14:textId="77777777" w:rsidTr="008B47EB">
        <w:tc>
          <w:tcPr>
            <w:tcW w:w="2835" w:type="dxa"/>
            <w:tcBorders>
              <w:top w:val="single" w:sz="4" w:space="0" w:color="auto"/>
              <w:bottom w:val="single" w:sz="4" w:space="0" w:color="auto"/>
              <w:right w:val="single" w:sz="4" w:space="0" w:color="auto"/>
            </w:tcBorders>
          </w:tcPr>
          <w:p w14:paraId="4A703772" w14:textId="77777777" w:rsidR="003278C7" w:rsidRPr="00FB3CAD" w:rsidRDefault="003278C7" w:rsidP="008B47EB">
            <w:pPr>
              <w:pStyle w:val="afff6"/>
              <w:rPr>
                <w:sz w:val="16"/>
                <w:szCs w:val="16"/>
              </w:rPr>
            </w:pPr>
            <w:r w:rsidRPr="00FB3CAD">
              <w:rPr>
                <w:sz w:val="16"/>
                <w:szCs w:val="16"/>
              </w:rPr>
              <w:t>Амортизация прочего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E0BE3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129D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8C16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6083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9DF15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140782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4EA9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D39B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F5A2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6B0A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CE89" w14:textId="77777777" w:rsidTr="008B47EB">
        <w:tc>
          <w:tcPr>
            <w:tcW w:w="2835" w:type="dxa"/>
            <w:tcBorders>
              <w:top w:val="single" w:sz="4" w:space="0" w:color="auto"/>
              <w:bottom w:val="single" w:sz="4" w:space="0" w:color="auto"/>
              <w:right w:val="single" w:sz="4" w:space="0" w:color="auto"/>
            </w:tcBorders>
          </w:tcPr>
          <w:p w14:paraId="65AECAA8" w14:textId="77777777" w:rsidR="003278C7" w:rsidRPr="00FB3CAD" w:rsidRDefault="003278C7" w:rsidP="008B47EB">
            <w:pPr>
              <w:pStyle w:val="afff6"/>
              <w:rPr>
                <w:sz w:val="16"/>
                <w:szCs w:val="16"/>
              </w:rPr>
            </w:pPr>
            <w:bookmarkStart w:id="132" w:name="sub_116322"/>
            <w:r w:rsidRPr="00FB3CAD">
              <w:rPr>
                <w:sz w:val="16"/>
                <w:szCs w:val="16"/>
              </w:rPr>
              <w:t>Уменьшение стоимости прочего имущества в концессии за счет амортизации</w:t>
            </w:r>
            <w:bookmarkEnd w:id="132"/>
          </w:p>
        </w:tc>
        <w:tc>
          <w:tcPr>
            <w:tcW w:w="1134" w:type="dxa"/>
            <w:tcBorders>
              <w:top w:val="single" w:sz="4" w:space="0" w:color="auto"/>
              <w:left w:val="single" w:sz="4" w:space="0" w:color="auto"/>
              <w:bottom w:val="single" w:sz="4" w:space="0" w:color="auto"/>
              <w:right w:val="single" w:sz="4" w:space="0" w:color="auto"/>
            </w:tcBorders>
          </w:tcPr>
          <w:p w14:paraId="7DA16A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88E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3DDE4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8634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A817E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0A8BF5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C0898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69BB1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3C40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A70DCA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FE727B" w14:textId="77777777" w:rsidTr="008B47EB">
        <w:tc>
          <w:tcPr>
            <w:tcW w:w="2835" w:type="dxa"/>
            <w:tcBorders>
              <w:top w:val="single" w:sz="4" w:space="0" w:color="auto"/>
              <w:bottom w:val="single" w:sz="4" w:space="0" w:color="auto"/>
              <w:right w:val="single" w:sz="4" w:space="0" w:color="auto"/>
            </w:tcBorders>
          </w:tcPr>
          <w:p w14:paraId="20790569" w14:textId="77777777" w:rsidR="003278C7" w:rsidRPr="00FB3CAD" w:rsidRDefault="003278C7" w:rsidP="008B47EB">
            <w:pPr>
              <w:pStyle w:val="afff6"/>
              <w:rPr>
                <w:sz w:val="16"/>
                <w:szCs w:val="16"/>
              </w:rPr>
            </w:pPr>
            <w:bookmarkStart w:id="133" w:name="sub_116323"/>
            <w:r w:rsidRPr="00FB3CAD">
              <w:rPr>
                <w:sz w:val="16"/>
                <w:szCs w:val="16"/>
              </w:rPr>
              <w:t>Амортизация</w:t>
            </w:r>
            <w:bookmarkEnd w:id="133"/>
          </w:p>
          <w:p w14:paraId="5DD143FE" w14:textId="77777777" w:rsidR="003278C7" w:rsidRPr="00FB3CAD" w:rsidRDefault="003278C7" w:rsidP="008B47EB">
            <w:pPr>
              <w:pStyle w:val="afff6"/>
              <w:rPr>
                <w:sz w:val="16"/>
                <w:szCs w:val="16"/>
              </w:rPr>
            </w:pPr>
            <w:r w:rsidRPr="00FB3CAD">
              <w:rPr>
                <w:sz w:val="16"/>
                <w:szCs w:val="16"/>
              </w:rPr>
              <w:t>программного обеспечения и баз данных - имущества в концессии</w:t>
            </w:r>
          </w:p>
        </w:tc>
        <w:tc>
          <w:tcPr>
            <w:tcW w:w="1134" w:type="dxa"/>
            <w:tcBorders>
              <w:top w:val="single" w:sz="4" w:space="0" w:color="auto"/>
              <w:left w:val="single" w:sz="4" w:space="0" w:color="auto"/>
              <w:bottom w:val="single" w:sz="4" w:space="0" w:color="auto"/>
              <w:right w:val="single" w:sz="4" w:space="0" w:color="auto"/>
            </w:tcBorders>
          </w:tcPr>
          <w:p w14:paraId="402A3F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D749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36CF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CFE5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54E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044EB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4CF0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DC5F5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613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3C5E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2F435D" w14:textId="77777777" w:rsidTr="008B47EB">
        <w:tc>
          <w:tcPr>
            <w:tcW w:w="2835" w:type="dxa"/>
            <w:tcBorders>
              <w:top w:val="single" w:sz="4" w:space="0" w:color="auto"/>
              <w:bottom w:val="single" w:sz="4" w:space="0" w:color="auto"/>
              <w:right w:val="single" w:sz="4" w:space="0" w:color="auto"/>
            </w:tcBorders>
          </w:tcPr>
          <w:p w14:paraId="457AA316"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имущества в концессии за счет амортизации</w:t>
            </w:r>
          </w:p>
        </w:tc>
        <w:tc>
          <w:tcPr>
            <w:tcW w:w="1134" w:type="dxa"/>
            <w:tcBorders>
              <w:top w:val="single" w:sz="4" w:space="0" w:color="auto"/>
              <w:left w:val="single" w:sz="4" w:space="0" w:color="auto"/>
              <w:bottom w:val="single" w:sz="4" w:space="0" w:color="auto"/>
              <w:right w:val="single" w:sz="4" w:space="0" w:color="auto"/>
            </w:tcBorders>
          </w:tcPr>
          <w:p w14:paraId="0CCF6A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487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14DE7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A6A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D7CC5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2C6B78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C7B063D"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6AB305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6A862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1AA168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C4AC6DE" w14:textId="77777777" w:rsidTr="008B47EB">
        <w:tc>
          <w:tcPr>
            <w:tcW w:w="2835" w:type="dxa"/>
            <w:tcBorders>
              <w:top w:val="single" w:sz="4" w:space="0" w:color="auto"/>
              <w:bottom w:val="single" w:sz="4" w:space="0" w:color="auto"/>
              <w:right w:val="single" w:sz="4" w:space="0" w:color="auto"/>
            </w:tcBorders>
          </w:tcPr>
          <w:p w14:paraId="4138119A" w14:textId="77777777" w:rsidR="003278C7" w:rsidRPr="00FB3CAD" w:rsidRDefault="003278C7" w:rsidP="008B47EB">
            <w:pPr>
              <w:pStyle w:val="afff6"/>
              <w:rPr>
                <w:sz w:val="16"/>
                <w:szCs w:val="16"/>
              </w:rPr>
            </w:pPr>
            <w:r w:rsidRPr="00FB3CAD">
              <w:rPr>
                <w:sz w:val="16"/>
                <w:szCs w:val="16"/>
              </w:rPr>
              <w:t>Материальные запасы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F0815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37CB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143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F4CB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40AE1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662DA5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95FAB8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44250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4E10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D73CF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435D20" w14:textId="77777777" w:rsidTr="008B47EB">
        <w:tc>
          <w:tcPr>
            <w:tcW w:w="2835" w:type="dxa"/>
            <w:tcBorders>
              <w:top w:val="single" w:sz="4" w:space="0" w:color="auto"/>
              <w:bottom w:val="single" w:sz="4" w:space="0" w:color="auto"/>
              <w:right w:val="single" w:sz="4" w:space="0" w:color="auto"/>
            </w:tcBorders>
          </w:tcPr>
          <w:p w14:paraId="7BBC0524" w14:textId="77777777" w:rsidR="003278C7" w:rsidRPr="00FB3CAD" w:rsidRDefault="003278C7" w:rsidP="008B47EB">
            <w:pPr>
              <w:pStyle w:val="afff6"/>
              <w:rPr>
                <w:sz w:val="16"/>
                <w:szCs w:val="16"/>
              </w:rPr>
            </w:pPr>
            <w:r w:rsidRPr="00FB3CAD">
              <w:rPr>
                <w:sz w:val="16"/>
                <w:szCs w:val="16"/>
              </w:rPr>
              <w:t>Материальные запасы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1E35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011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6B6E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7139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B61DC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9A1918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6586B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2361C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6A1F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3EAB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7DAF5A" w14:textId="77777777" w:rsidTr="008B47EB">
        <w:tc>
          <w:tcPr>
            <w:tcW w:w="2835" w:type="dxa"/>
            <w:tcBorders>
              <w:top w:val="single" w:sz="4" w:space="0" w:color="auto"/>
              <w:bottom w:val="single" w:sz="4" w:space="0" w:color="auto"/>
              <w:right w:val="single" w:sz="4" w:space="0" w:color="auto"/>
            </w:tcBorders>
          </w:tcPr>
          <w:p w14:paraId="19585704" w14:textId="77777777" w:rsidR="003278C7" w:rsidRPr="00FB3CAD" w:rsidRDefault="003278C7" w:rsidP="008B47EB">
            <w:pPr>
              <w:pStyle w:val="afff6"/>
              <w:rPr>
                <w:sz w:val="16"/>
                <w:szCs w:val="16"/>
              </w:rPr>
            </w:pPr>
            <w:bookmarkStart w:id="134" w:name="sub_116326"/>
            <w:r w:rsidRPr="00FB3CAD">
              <w:rPr>
                <w:sz w:val="16"/>
                <w:szCs w:val="16"/>
              </w:rPr>
              <w:t>Лекарственные препараты и медицинские материалы - особо ценное движимое имущество учреждения</w:t>
            </w:r>
            <w:bookmarkEnd w:id="134"/>
          </w:p>
        </w:tc>
        <w:tc>
          <w:tcPr>
            <w:tcW w:w="1134" w:type="dxa"/>
            <w:tcBorders>
              <w:top w:val="single" w:sz="4" w:space="0" w:color="auto"/>
              <w:left w:val="single" w:sz="4" w:space="0" w:color="auto"/>
              <w:bottom w:val="single" w:sz="4" w:space="0" w:color="auto"/>
              <w:right w:val="single" w:sz="4" w:space="0" w:color="auto"/>
            </w:tcBorders>
          </w:tcPr>
          <w:p w14:paraId="6D0EE5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82AB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B4C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B10C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36AF5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F112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5F319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5FEEC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B9AD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3B998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EDDF20" w14:textId="77777777" w:rsidTr="008B47EB">
        <w:tc>
          <w:tcPr>
            <w:tcW w:w="2835" w:type="dxa"/>
            <w:tcBorders>
              <w:top w:val="single" w:sz="4" w:space="0" w:color="auto"/>
              <w:bottom w:val="single" w:sz="4" w:space="0" w:color="auto"/>
              <w:right w:val="single" w:sz="4" w:space="0" w:color="auto"/>
            </w:tcBorders>
          </w:tcPr>
          <w:p w14:paraId="5EBCEB55" w14:textId="77777777" w:rsidR="003278C7" w:rsidRPr="00FB3CAD" w:rsidRDefault="003278C7" w:rsidP="008B47EB">
            <w:pPr>
              <w:pStyle w:val="afff6"/>
              <w:rPr>
                <w:sz w:val="16"/>
                <w:szCs w:val="16"/>
              </w:rPr>
            </w:pPr>
            <w:bookmarkStart w:id="135" w:name="sub_116327"/>
            <w:r w:rsidRPr="00FB3CAD">
              <w:rPr>
                <w:sz w:val="16"/>
                <w:szCs w:val="16"/>
              </w:rPr>
              <w:t>Увеличение стоимости лекарственных препаратов и медицинских материалов - особо ценного движимого имущества учреждения</w:t>
            </w:r>
            <w:bookmarkEnd w:id="135"/>
          </w:p>
        </w:tc>
        <w:tc>
          <w:tcPr>
            <w:tcW w:w="1134" w:type="dxa"/>
            <w:tcBorders>
              <w:top w:val="single" w:sz="4" w:space="0" w:color="auto"/>
              <w:left w:val="single" w:sz="4" w:space="0" w:color="auto"/>
              <w:bottom w:val="single" w:sz="4" w:space="0" w:color="auto"/>
              <w:right w:val="single" w:sz="4" w:space="0" w:color="auto"/>
            </w:tcBorders>
          </w:tcPr>
          <w:p w14:paraId="109CFB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62FB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358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3947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750AA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270A3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BF3CB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B8817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E7973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5A123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E9ED80" w14:textId="77777777" w:rsidTr="008B47EB">
        <w:tc>
          <w:tcPr>
            <w:tcW w:w="2835" w:type="dxa"/>
            <w:tcBorders>
              <w:top w:val="single" w:sz="4" w:space="0" w:color="auto"/>
              <w:bottom w:val="single" w:sz="4" w:space="0" w:color="auto"/>
              <w:right w:val="single" w:sz="4" w:space="0" w:color="auto"/>
            </w:tcBorders>
          </w:tcPr>
          <w:p w14:paraId="6D959607" w14:textId="77777777" w:rsidR="003278C7" w:rsidRPr="00FB3CAD" w:rsidRDefault="003278C7" w:rsidP="008B47EB">
            <w:pPr>
              <w:pStyle w:val="afff6"/>
              <w:rPr>
                <w:sz w:val="16"/>
                <w:szCs w:val="16"/>
              </w:rPr>
            </w:pPr>
            <w:bookmarkStart w:id="136" w:name="sub_116328"/>
            <w:r w:rsidRPr="00FB3CAD">
              <w:rPr>
                <w:sz w:val="16"/>
                <w:szCs w:val="16"/>
              </w:rPr>
              <w:t>Уменьшение стоимости лекарственных препаратов и медицинских материалов - особо ценного движимого имущества учреждения</w:t>
            </w:r>
            <w:bookmarkEnd w:id="136"/>
          </w:p>
        </w:tc>
        <w:tc>
          <w:tcPr>
            <w:tcW w:w="1134" w:type="dxa"/>
            <w:tcBorders>
              <w:top w:val="single" w:sz="4" w:space="0" w:color="auto"/>
              <w:left w:val="single" w:sz="4" w:space="0" w:color="auto"/>
              <w:bottom w:val="single" w:sz="4" w:space="0" w:color="auto"/>
              <w:right w:val="single" w:sz="4" w:space="0" w:color="auto"/>
            </w:tcBorders>
          </w:tcPr>
          <w:p w14:paraId="1EA98E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4EC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766C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1BC4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3E04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C3385E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A38D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684D0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5EC1D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A3ED1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D84DF8" w14:textId="77777777" w:rsidTr="008B47EB">
        <w:tc>
          <w:tcPr>
            <w:tcW w:w="2835" w:type="dxa"/>
            <w:tcBorders>
              <w:top w:val="single" w:sz="4" w:space="0" w:color="auto"/>
              <w:bottom w:val="single" w:sz="4" w:space="0" w:color="auto"/>
              <w:right w:val="single" w:sz="4" w:space="0" w:color="auto"/>
            </w:tcBorders>
          </w:tcPr>
          <w:p w14:paraId="374933C6" w14:textId="77777777" w:rsidR="003278C7" w:rsidRPr="00FB3CAD" w:rsidRDefault="003278C7" w:rsidP="008B47EB">
            <w:pPr>
              <w:pStyle w:val="afff6"/>
              <w:rPr>
                <w:sz w:val="16"/>
                <w:szCs w:val="16"/>
              </w:rPr>
            </w:pPr>
            <w:r w:rsidRPr="00FB3CAD">
              <w:rPr>
                <w:sz w:val="16"/>
                <w:szCs w:val="16"/>
              </w:rPr>
              <w:t>Продукты питания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E53F8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6FB6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B0EC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617C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2018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319FB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C9ED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0ADF6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D2C1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4714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F5070" w14:textId="77777777" w:rsidTr="008B47EB">
        <w:tc>
          <w:tcPr>
            <w:tcW w:w="2835" w:type="dxa"/>
            <w:tcBorders>
              <w:top w:val="single" w:sz="4" w:space="0" w:color="auto"/>
              <w:bottom w:val="single" w:sz="4" w:space="0" w:color="auto"/>
              <w:right w:val="single" w:sz="4" w:space="0" w:color="auto"/>
            </w:tcBorders>
          </w:tcPr>
          <w:p w14:paraId="1E3425D9" w14:textId="77777777" w:rsidR="003278C7" w:rsidRPr="00FB3CAD" w:rsidRDefault="003278C7" w:rsidP="008B47EB">
            <w:pPr>
              <w:pStyle w:val="afff6"/>
              <w:rPr>
                <w:sz w:val="16"/>
                <w:szCs w:val="16"/>
              </w:rPr>
            </w:pPr>
            <w:r w:rsidRPr="00FB3CAD">
              <w:rPr>
                <w:sz w:val="16"/>
                <w:szCs w:val="16"/>
              </w:rPr>
              <w:t>Увеличение стоимости продуктов питания - особо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9CA7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E44F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D25C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419E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6A438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6AE7B2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B63A9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FF3778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A3D051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1F9A3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F79199" w14:textId="77777777" w:rsidTr="008B47EB">
        <w:tc>
          <w:tcPr>
            <w:tcW w:w="2835" w:type="dxa"/>
            <w:tcBorders>
              <w:top w:val="single" w:sz="4" w:space="0" w:color="auto"/>
              <w:bottom w:val="single" w:sz="4" w:space="0" w:color="auto"/>
              <w:right w:val="single" w:sz="4" w:space="0" w:color="auto"/>
            </w:tcBorders>
          </w:tcPr>
          <w:p w14:paraId="538DB0A7" w14:textId="77777777" w:rsidR="003278C7" w:rsidRPr="00FB3CAD" w:rsidRDefault="003278C7" w:rsidP="008B47EB">
            <w:pPr>
              <w:pStyle w:val="afff6"/>
              <w:rPr>
                <w:sz w:val="16"/>
                <w:szCs w:val="16"/>
              </w:rPr>
            </w:pPr>
            <w:r w:rsidRPr="00FB3CAD">
              <w:rPr>
                <w:sz w:val="16"/>
                <w:szCs w:val="16"/>
              </w:rPr>
              <w:t>Уменьшение стоимости продуктов питания - особо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BED9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C0C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3C5B2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825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6AD75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4D363A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A2784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FECEC4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3100F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5FFAF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C1697" w14:textId="77777777" w:rsidTr="008B47EB">
        <w:tc>
          <w:tcPr>
            <w:tcW w:w="2835" w:type="dxa"/>
            <w:tcBorders>
              <w:top w:val="single" w:sz="4" w:space="0" w:color="auto"/>
              <w:bottom w:val="single" w:sz="4" w:space="0" w:color="auto"/>
              <w:right w:val="single" w:sz="4" w:space="0" w:color="auto"/>
            </w:tcBorders>
          </w:tcPr>
          <w:p w14:paraId="50997C5D" w14:textId="77777777" w:rsidR="003278C7" w:rsidRPr="00FB3CAD" w:rsidRDefault="003278C7" w:rsidP="008B47EB">
            <w:pPr>
              <w:pStyle w:val="afff6"/>
              <w:rPr>
                <w:sz w:val="16"/>
                <w:szCs w:val="16"/>
              </w:rPr>
            </w:pPr>
            <w:r w:rsidRPr="00FB3CAD">
              <w:rPr>
                <w:sz w:val="16"/>
                <w:szCs w:val="16"/>
              </w:rPr>
              <w:t>Горюче-смазочные материалы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B44D7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008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E17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8CFB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ABC11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1AB72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7F1A8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CB42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D2F7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7969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E8CCC5" w14:textId="77777777" w:rsidTr="008B47EB">
        <w:tc>
          <w:tcPr>
            <w:tcW w:w="2835" w:type="dxa"/>
            <w:tcBorders>
              <w:top w:val="single" w:sz="4" w:space="0" w:color="auto"/>
              <w:bottom w:val="single" w:sz="4" w:space="0" w:color="auto"/>
              <w:right w:val="single" w:sz="4" w:space="0" w:color="auto"/>
            </w:tcBorders>
          </w:tcPr>
          <w:p w14:paraId="765B7F23" w14:textId="77777777" w:rsidR="003278C7" w:rsidRPr="00FB3CAD" w:rsidRDefault="003278C7" w:rsidP="008B47EB">
            <w:pPr>
              <w:pStyle w:val="afff6"/>
              <w:rPr>
                <w:sz w:val="16"/>
                <w:szCs w:val="16"/>
              </w:rPr>
            </w:pPr>
            <w:r w:rsidRPr="00FB3CAD">
              <w:rPr>
                <w:sz w:val="16"/>
                <w:szCs w:val="16"/>
              </w:rPr>
              <w:t>Увеличение стоимости горюче-смазочных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F294B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374D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9A98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D9CF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03E3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244FEE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F419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7F0F2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74643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B357C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3D284B" w14:textId="77777777" w:rsidTr="008B47EB">
        <w:tc>
          <w:tcPr>
            <w:tcW w:w="2835" w:type="dxa"/>
            <w:tcBorders>
              <w:top w:val="single" w:sz="4" w:space="0" w:color="auto"/>
              <w:bottom w:val="single" w:sz="4" w:space="0" w:color="auto"/>
              <w:right w:val="single" w:sz="4" w:space="0" w:color="auto"/>
            </w:tcBorders>
          </w:tcPr>
          <w:p w14:paraId="27046AEC" w14:textId="77777777" w:rsidR="003278C7" w:rsidRPr="00FB3CAD" w:rsidRDefault="003278C7" w:rsidP="008B47EB">
            <w:pPr>
              <w:pStyle w:val="afff6"/>
              <w:rPr>
                <w:sz w:val="16"/>
                <w:szCs w:val="16"/>
              </w:rPr>
            </w:pPr>
            <w:r w:rsidRPr="00FB3CAD">
              <w:rPr>
                <w:sz w:val="16"/>
                <w:szCs w:val="16"/>
              </w:rPr>
              <w:t>Уменьшение стоимости горюче-смазочных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86B2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8A3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CFF8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6DB1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377EC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A06C3B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8E811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5FB521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589AE3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DEDA7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29FB73" w14:textId="77777777" w:rsidTr="008B47EB">
        <w:tc>
          <w:tcPr>
            <w:tcW w:w="2835" w:type="dxa"/>
            <w:tcBorders>
              <w:top w:val="single" w:sz="4" w:space="0" w:color="auto"/>
              <w:bottom w:val="single" w:sz="4" w:space="0" w:color="auto"/>
              <w:right w:val="single" w:sz="4" w:space="0" w:color="auto"/>
            </w:tcBorders>
          </w:tcPr>
          <w:p w14:paraId="223F65FE" w14:textId="77777777" w:rsidR="003278C7" w:rsidRPr="00FB3CAD" w:rsidRDefault="003278C7" w:rsidP="008B47EB">
            <w:pPr>
              <w:pStyle w:val="afff6"/>
              <w:rPr>
                <w:sz w:val="16"/>
                <w:szCs w:val="16"/>
              </w:rPr>
            </w:pPr>
            <w:r w:rsidRPr="00FB3CAD">
              <w:rPr>
                <w:sz w:val="16"/>
                <w:szCs w:val="16"/>
              </w:rPr>
              <w:t>Строительные материалы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53883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0E8D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6908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82C8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2F3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659172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D9AD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3F4FB6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5CC0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41CB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49D6EF" w14:textId="77777777" w:rsidTr="008B47EB">
        <w:tc>
          <w:tcPr>
            <w:tcW w:w="2835" w:type="dxa"/>
            <w:tcBorders>
              <w:top w:val="single" w:sz="4" w:space="0" w:color="auto"/>
              <w:bottom w:val="single" w:sz="4" w:space="0" w:color="auto"/>
              <w:right w:val="single" w:sz="4" w:space="0" w:color="auto"/>
            </w:tcBorders>
          </w:tcPr>
          <w:p w14:paraId="41A0127D" w14:textId="77777777" w:rsidR="003278C7" w:rsidRPr="00FB3CAD" w:rsidRDefault="003278C7" w:rsidP="008B47EB">
            <w:pPr>
              <w:pStyle w:val="afff6"/>
              <w:rPr>
                <w:sz w:val="16"/>
                <w:szCs w:val="16"/>
              </w:rPr>
            </w:pPr>
            <w:r w:rsidRPr="00FB3CAD">
              <w:rPr>
                <w:sz w:val="16"/>
                <w:szCs w:val="16"/>
              </w:rPr>
              <w:t>Увеличение стоимости строительных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4F22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325A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B66B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3513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6AAD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515F45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4BAA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E4B50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024BC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721D0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41B4E8" w14:textId="77777777" w:rsidTr="008B47EB">
        <w:tc>
          <w:tcPr>
            <w:tcW w:w="2835" w:type="dxa"/>
            <w:tcBorders>
              <w:top w:val="single" w:sz="4" w:space="0" w:color="auto"/>
              <w:bottom w:val="single" w:sz="4" w:space="0" w:color="auto"/>
              <w:right w:val="single" w:sz="4" w:space="0" w:color="auto"/>
            </w:tcBorders>
          </w:tcPr>
          <w:p w14:paraId="46C76D62" w14:textId="77777777" w:rsidR="003278C7" w:rsidRPr="00FB3CAD" w:rsidRDefault="003278C7" w:rsidP="008B47EB">
            <w:pPr>
              <w:pStyle w:val="afff6"/>
              <w:rPr>
                <w:sz w:val="16"/>
                <w:szCs w:val="16"/>
              </w:rPr>
            </w:pPr>
            <w:r w:rsidRPr="00FB3CAD">
              <w:rPr>
                <w:sz w:val="16"/>
                <w:szCs w:val="16"/>
              </w:rPr>
              <w:t>Уменьшение стоимости строительных материалов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BBC2B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D54B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CD3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1227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B297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C3AA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73C7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9B9949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F86B1A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597D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78A53B" w14:textId="77777777" w:rsidTr="008B47EB">
        <w:tc>
          <w:tcPr>
            <w:tcW w:w="2835" w:type="dxa"/>
            <w:tcBorders>
              <w:top w:val="single" w:sz="4" w:space="0" w:color="auto"/>
              <w:bottom w:val="single" w:sz="4" w:space="0" w:color="auto"/>
              <w:right w:val="single" w:sz="4" w:space="0" w:color="auto"/>
            </w:tcBorders>
          </w:tcPr>
          <w:p w14:paraId="0CC61C33" w14:textId="77777777" w:rsidR="003278C7" w:rsidRPr="00FB3CAD" w:rsidRDefault="003278C7" w:rsidP="008B47EB">
            <w:pPr>
              <w:pStyle w:val="afff6"/>
              <w:rPr>
                <w:sz w:val="16"/>
                <w:szCs w:val="16"/>
              </w:rPr>
            </w:pPr>
            <w:r w:rsidRPr="00FB3CAD">
              <w:rPr>
                <w:sz w:val="16"/>
                <w:szCs w:val="16"/>
              </w:rPr>
              <w:lastRenderedPageBreak/>
              <w:t>Мягкий инвентарь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73484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B8EC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43EEA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A2797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F07A8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98E60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BBC9C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C1BA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17F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8F388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57F22F" w14:textId="77777777" w:rsidTr="008B47EB">
        <w:tc>
          <w:tcPr>
            <w:tcW w:w="2835" w:type="dxa"/>
            <w:tcBorders>
              <w:top w:val="single" w:sz="4" w:space="0" w:color="auto"/>
              <w:bottom w:val="single" w:sz="4" w:space="0" w:color="auto"/>
              <w:right w:val="single" w:sz="4" w:space="0" w:color="auto"/>
            </w:tcBorders>
          </w:tcPr>
          <w:p w14:paraId="71678A98" w14:textId="77777777" w:rsidR="003278C7" w:rsidRPr="00FB3CAD" w:rsidRDefault="003278C7" w:rsidP="008B47EB">
            <w:pPr>
              <w:pStyle w:val="afff6"/>
              <w:rPr>
                <w:sz w:val="16"/>
                <w:szCs w:val="16"/>
              </w:rPr>
            </w:pPr>
            <w:r w:rsidRPr="00FB3CAD">
              <w:rPr>
                <w:sz w:val="16"/>
                <w:szCs w:val="16"/>
              </w:rPr>
              <w:t>Увеличение стоимости мягкого инвентаря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3CD1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4FEE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ED6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FCEF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6AA1D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D01E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3D93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430AD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03EBD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87B7C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80ECCB" w14:textId="77777777" w:rsidTr="008B47EB">
        <w:tc>
          <w:tcPr>
            <w:tcW w:w="2835" w:type="dxa"/>
            <w:tcBorders>
              <w:top w:val="single" w:sz="4" w:space="0" w:color="auto"/>
              <w:bottom w:val="single" w:sz="4" w:space="0" w:color="auto"/>
              <w:right w:val="single" w:sz="4" w:space="0" w:color="auto"/>
            </w:tcBorders>
          </w:tcPr>
          <w:p w14:paraId="6CF2F07B" w14:textId="77777777" w:rsidR="003278C7" w:rsidRPr="00FB3CAD" w:rsidRDefault="003278C7" w:rsidP="008B47EB">
            <w:pPr>
              <w:pStyle w:val="afff6"/>
              <w:rPr>
                <w:sz w:val="16"/>
                <w:szCs w:val="16"/>
              </w:rPr>
            </w:pPr>
            <w:r w:rsidRPr="00FB3CAD">
              <w:rPr>
                <w:sz w:val="16"/>
                <w:szCs w:val="16"/>
              </w:rPr>
              <w:t>Уменьшение стоимости мягкого инвентаря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F007ED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0DF3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5BA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1B01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0799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290BC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9EFD3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64E8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D28B4A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A6BB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77BBD0" w14:textId="77777777" w:rsidTr="008B47EB">
        <w:tc>
          <w:tcPr>
            <w:tcW w:w="2835" w:type="dxa"/>
            <w:tcBorders>
              <w:top w:val="single" w:sz="4" w:space="0" w:color="auto"/>
              <w:bottom w:val="single" w:sz="4" w:space="0" w:color="auto"/>
              <w:right w:val="single" w:sz="4" w:space="0" w:color="auto"/>
            </w:tcBorders>
          </w:tcPr>
          <w:p w14:paraId="6D08D886" w14:textId="77777777" w:rsidR="003278C7" w:rsidRPr="00FB3CAD" w:rsidRDefault="003278C7" w:rsidP="008B47EB">
            <w:pPr>
              <w:pStyle w:val="afff6"/>
              <w:rPr>
                <w:sz w:val="16"/>
                <w:szCs w:val="16"/>
              </w:rPr>
            </w:pPr>
            <w:r w:rsidRPr="00FB3CAD">
              <w:rPr>
                <w:sz w:val="16"/>
                <w:szCs w:val="16"/>
              </w:rPr>
              <w:t>Прочие материальные запасы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76770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41E9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9870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20A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D19B5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2424A1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20AE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4D102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5393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5081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98FE8D" w14:textId="77777777" w:rsidTr="008B47EB">
        <w:tc>
          <w:tcPr>
            <w:tcW w:w="2835" w:type="dxa"/>
            <w:tcBorders>
              <w:top w:val="single" w:sz="4" w:space="0" w:color="auto"/>
              <w:bottom w:val="single" w:sz="4" w:space="0" w:color="auto"/>
              <w:right w:val="single" w:sz="4" w:space="0" w:color="auto"/>
            </w:tcBorders>
          </w:tcPr>
          <w:p w14:paraId="296D0410" w14:textId="77777777" w:rsidR="003278C7" w:rsidRPr="00FB3CAD" w:rsidRDefault="003278C7" w:rsidP="008B47EB">
            <w:pPr>
              <w:pStyle w:val="afff6"/>
              <w:rPr>
                <w:sz w:val="16"/>
                <w:szCs w:val="16"/>
              </w:rPr>
            </w:pPr>
            <w:r w:rsidRPr="00FB3CAD">
              <w:rPr>
                <w:sz w:val="16"/>
                <w:szCs w:val="16"/>
              </w:rPr>
              <w:t>Увеличение стоимости прочих материальных запасов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41AA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25EF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70F3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4D1B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347BC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77E76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982FC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6DFCF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C8DC25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564F85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8281F6" w14:textId="77777777" w:rsidTr="008B47EB">
        <w:tc>
          <w:tcPr>
            <w:tcW w:w="2835" w:type="dxa"/>
            <w:tcBorders>
              <w:top w:val="single" w:sz="4" w:space="0" w:color="auto"/>
              <w:bottom w:val="single" w:sz="4" w:space="0" w:color="auto"/>
              <w:right w:val="single" w:sz="4" w:space="0" w:color="auto"/>
            </w:tcBorders>
          </w:tcPr>
          <w:p w14:paraId="416A16E1" w14:textId="77777777" w:rsidR="003278C7" w:rsidRPr="00FB3CAD" w:rsidRDefault="003278C7" w:rsidP="008B47EB">
            <w:pPr>
              <w:pStyle w:val="afff6"/>
              <w:rPr>
                <w:sz w:val="16"/>
                <w:szCs w:val="16"/>
              </w:rPr>
            </w:pPr>
            <w:r w:rsidRPr="00FB3CAD">
              <w:rPr>
                <w:sz w:val="16"/>
                <w:szCs w:val="16"/>
              </w:rPr>
              <w:t>Уменьшение стоимости прочих материальных запасов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DFC7D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5F9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09EC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8738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FAC5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10435B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8E783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A6A6A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552CB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3A22C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8468BF" w14:textId="77777777" w:rsidTr="008B47EB">
        <w:tc>
          <w:tcPr>
            <w:tcW w:w="2835" w:type="dxa"/>
            <w:tcBorders>
              <w:top w:val="single" w:sz="4" w:space="0" w:color="auto"/>
              <w:bottom w:val="single" w:sz="4" w:space="0" w:color="auto"/>
              <w:right w:val="single" w:sz="4" w:space="0" w:color="auto"/>
            </w:tcBorders>
          </w:tcPr>
          <w:p w14:paraId="2CC0B421" w14:textId="77777777" w:rsidR="003278C7" w:rsidRPr="00FB3CAD" w:rsidRDefault="003278C7" w:rsidP="008B47EB">
            <w:pPr>
              <w:pStyle w:val="afff6"/>
              <w:rPr>
                <w:sz w:val="16"/>
                <w:szCs w:val="16"/>
              </w:rPr>
            </w:pPr>
            <w:r w:rsidRPr="00FB3CAD">
              <w:rPr>
                <w:sz w:val="16"/>
                <w:szCs w:val="16"/>
              </w:rPr>
              <w:t>Готовая продукция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CB0F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2B4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65FF1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F7E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3D61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269A36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9AF495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49E5A8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042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4DEC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873F86" w14:textId="77777777" w:rsidTr="008B47EB">
        <w:tc>
          <w:tcPr>
            <w:tcW w:w="2835" w:type="dxa"/>
            <w:tcBorders>
              <w:top w:val="single" w:sz="4" w:space="0" w:color="auto"/>
              <w:bottom w:val="single" w:sz="4" w:space="0" w:color="auto"/>
              <w:right w:val="single" w:sz="4" w:space="0" w:color="auto"/>
            </w:tcBorders>
          </w:tcPr>
          <w:p w14:paraId="2FB3437A" w14:textId="77777777" w:rsidR="003278C7" w:rsidRPr="00FB3CAD" w:rsidRDefault="003278C7" w:rsidP="008B47EB">
            <w:pPr>
              <w:pStyle w:val="afff6"/>
              <w:rPr>
                <w:sz w:val="16"/>
                <w:szCs w:val="16"/>
              </w:rPr>
            </w:pPr>
            <w:r w:rsidRPr="00FB3CAD">
              <w:rPr>
                <w:sz w:val="16"/>
                <w:szCs w:val="16"/>
              </w:rPr>
              <w:t>Увеличение стоимости готовой продукции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B305B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40F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6237D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0422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9DC6E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0E40B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9BB0D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ADCA7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1F9FB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E3F54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510994" w14:textId="77777777" w:rsidTr="008B47EB">
        <w:tc>
          <w:tcPr>
            <w:tcW w:w="2835" w:type="dxa"/>
            <w:tcBorders>
              <w:top w:val="single" w:sz="4" w:space="0" w:color="auto"/>
              <w:bottom w:val="single" w:sz="4" w:space="0" w:color="auto"/>
              <w:right w:val="single" w:sz="4" w:space="0" w:color="auto"/>
            </w:tcBorders>
          </w:tcPr>
          <w:p w14:paraId="659CCD3F" w14:textId="77777777" w:rsidR="003278C7" w:rsidRPr="00FB3CAD" w:rsidRDefault="003278C7" w:rsidP="008B47EB">
            <w:pPr>
              <w:pStyle w:val="afff6"/>
              <w:rPr>
                <w:sz w:val="16"/>
                <w:szCs w:val="16"/>
              </w:rPr>
            </w:pPr>
            <w:bookmarkStart w:id="137" w:name="sub_1052744"/>
            <w:r w:rsidRPr="00FB3CAD">
              <w:rPr>
                <w:sz w:val="16"/>
                <w:szCs w:val="16"/>
              </w:rPr>
              <w:t>Уменьшение стоимости готовой продукции - особо ценного движимого имущества учреждения</w:t>
            </w:r>
            <w:bookmarkEnd w:id="137"/>
          </w:p>
        </w:tc>
        <w:tc>
          <w:tcPr>
            <w:tcW w:w="1134" w:type="dxa"/>
            <w:tcBorders>
              <w:top w:val="single" w:sz="4" w:space="0" w:color="auto"/>
              <w:left w:val="single" w:sz="4" w:space="0" w:color="auto"/>
              <w:bottom w:val="single" w:sz="4" w:space="0" w:color="auto"/>
              <w:right w:val="single" w:sz="4" w:space="0" w:color="auto"/>
            </w:tcBorders>
          </w:tcPr>
          <w:p w14:paraId="4B7AD4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31AB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E5F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F7EB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08B37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0D9C56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D77E7B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C0096A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DA0F37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2A8F1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56B446" w14:textId="77777777" w:rsidTr="008B47EB">
        <w:tc>
          <w:tcPr>
            <w:tcW w:w="2835" w:type="dxa"/>
            <w:tcBorders>
              <w:top w:val="single" w:sz="4" w:space="0" w:color="auto"/>
              <w:bottom w:val="single" w:sz="4" w:space="0" w:color="auto"/>
              <w:right w:val="single" w:sz="4" w:space="0" w:color="auto"/>
            </w:tcBorders>
          </w:tcPr>
          <w:p w14:paraId="1DE9773E" w14:textId="77777777" w:rsidR="003278C7" w:rsidRPr="00FB3CAD" w:rsidRDefault="003278C7" w:rsidP="008B47EB">
            <w:pPr>
              <w:pStyle w:val="afff6"/>
              <w:rPr>
                <w:sz w:val="16"/>
                <w:szCs w:val="16"/>
              </w:rPr>
            </w:pPr>
            <w:r w:rsidRPr="00FB3CAD">
              <w:rPr>
                <w:sz w:val="16"/>
                <w:szCs w:val="16"/>
              </w:rPr>
              <w:t>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0903E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B67D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F416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FCE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3E6A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77F8B4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30EA4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C47CD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F73E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33AB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53FAF3" w14:textId="77777777" w:rsidTr="008B47EB">
        <w:tc>
          <w:tcPr>
            <w:tcW w:w="2835" w:type="dxa"/>
            <w:tcBorders>
              <w:top w:val="single" w:sz="4" w:space="0" w:color="auto"/>
              <w:bottom w:val="single" w:sz="4" w:space="0" w:color="auto"/>
              <w:right w:val="single" w:sz="4" w:space="0" w:color="auto"/>
            </w:tcBorders>
          </w:tcPr>
          <w:p w14:paraId="254EEF45" w14:textId="77777777" w:rsidR="003278C7" w:rsidRPr="00FB3CAD" w:rsidRDefault="003278C7" w:rsidP="008B47EB">
            <w:pPr>
              <w:pStyle w:val="afff6"/>
              <w:rPr>
                <w:sz w:val="16"/>
                <w:szCs w:val="16"/>
              </w:rPr>
            </w:pPr>
            <w:bookmarkStart w:id="138" w:name="sub_116329"/>
            <w:r w:rsidRPr="00FB3CAD">
              <w:rPr>
                <w:sz w:val="16"/>
                <w:szCs w:val="16"/>
              </w:rPr>
              <w:t>Лекарственные препараты и медицинские материалы - иное движимое имущество учреждения</w:t>
            </w:r>
            <w:bookmarkEnd w:id="138"/>
          </w:p>
        </w:tc>
        <w:tc>
          <w:tcPr>
            <w:tcW w:w="1134" w:type="dxa"/>
            <w:tcBorders>
              <w:top w:val="single" w:sz="4" w:space="0" w:color="auto"/>
              <w:left w:val="single" w:sz="4" w:space="0" w:color="auto"/>
              <w:bottom w:val="single" w:sz="4" w:space="0" w:color="auto"/>
              <w:right w:val="single" w:sz="4" w:space="0" w:color="auto"/>
            </w:tcBorders>
          </w:tcPr>
          <w:p w14:paraId="603DFE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4877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BA2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681F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86385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22B901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435DD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7467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B10C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2A28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7765F" w14:textId="77777777" w:rsidTr="008B47EB">
        <w:tc>
          <w:tcPr>
            <w:tcW w:w="2835" w:type="dxa"/>
            <w:tcBorders>
              <w:top w:val="single" w:sz="4" w:space="0" w:color="auto"/>
              <w:bottom w:val="single" w:sz="4" w:space="0" w:color="auto"/>
              <w:right w:val="single" w:sz="4" w:space="0" w:color="auto"/>
            </w:tcBorders>
          </w:tcPr>
          <w:p w14:paraId="72CF0362" w14:textId="77777777" w:rsidR="003278C7" w:rsidRPr="00FB3CAD" w:rsidRDefault="003278C7" w:rsidP="008B47EB">
            <w:pPr>
              <w:pStyle w:val="afff6"/>
              <w:rPr>
                <w:sz w:val="16"/>
                <w:szCs w:val="16"/>
              </w:rPr>
            </w:pPr>
            <w:bookmarkStart w:id="139" w:name="sub_116310"/>
            <w:r w:rsidRPr="00FB3CAD">
              <w:rPr>
                <w:sz w:val="16"/>
                <w:szCs w:val="16"/>
              </w:rPr>
              <w:t>Увеличение стоимости лекарственных препаратов и медицинских материалов - иное движимого имущества учреждения</w:t>
            </w:r>
            <w:bookmarkEnd w:id="139"/>
          </w:p>
        </w:tc>
        <w:tc>
          <w:tcPr>
            <w:tcW w:w="1134" w:type="dxa"/>
            <w:tcBorders>
              <w:top w:val="single" w:sz="4" w:space="0" w:color="auto"/>
              <w:left w:val="single" w:sz="4" w:space="0" w:color="auto"/>
              <w:bottom w:val="single" w:sz="4" w:space="0" w:color="auto"/>
              <w:right w:val="single" w:sz="4" w:space="0" w:color="auto"/>
            </w:tcBorders>
          </w:tcPr>
          <w:p w14:paraId="0AC1AE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5FA7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B3C7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F91C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D8202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756EA8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7161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A693D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82427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13CEB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E84673" w14:textId="77777777" w:rsidTr="008B47EB">
        <w:tc>
          <w:tcPr>
            <w:tcW w:w="2835" w:type="dxa"/>
            <w:tcBorders>
              <w:top w:val="single" w:sz="4" w:space="0" w:color="auto"/>
              <w:bottom w:val="single" w:sz="4" w:space="0" w:color="auto"/>
              <w:right w:val="single" w:sz="4" w:space="0" w:color="auto"/>
            </w:tcBorders>
          </w:tcPr>
          <w:p w14:paraId="69F4E4EA" w14:textId="77777777" w:rsidR="003278C7" w:rsidRPr="00FB3CAD" w:rsidRDefault="003278C7" w:rsidP="008B47EB">
            <w:pPr>
              <w:pStyle w:val="afff6"/>
              <w:rPr>
                <w:sz w:val="16"/>
                <w:szCs w:val="16"/>
              </w:rPr>
            </w:pPr>
            <w:bookmarkStart w:id="140" w:name="sub_1160311"/>
            <w:r w:rsidRPr="00FB3CAD">
              <w:rPr>
                <w:sz w:val="16"/>
                <w:szCs w:val="16"/>
              </w:rPr>
              <w:t>Уменьшение стоимости лекарственных препаратов и медицинских материалов - иное движимого имущества учреждения</w:t>
            </w:r>
            <w:bookmarkEnd w:id="140"/>
          </w:p>
        </w:tc>
        <w:tc>
          <w:tcPr>
            <w:tcW w:w="1134" w:type="dxa"/>
            <w:tcBorders>
              <w:top w:val="single" w:sz="4" w:space="0" w:color="auto"/>
              <w:left w:val="single" w:sz="4" w:space="0" w:color="auto"/>
              <w:bottom w:val="single" w:sz="4" w:space="0" w:color="auto"/>
              <w:right w:val="single" w:sz="4" w:space="0" w:color="auto"/>
            </w:tcBorders>
          </w:tcPr>
          <w:p w14:paraId="72FECD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0BA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1C7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7594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CD77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EA3B56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73C71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A911B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1AB12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90B7D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F48D4D" w14:textId="77777777" w:rsidTr="008B47EB">
        <w:tc>
          <w:tcPr>
            <w:tcW w:w="2835" w:type="dxa"/>
            <w:tcBorders>
              <w:top w:val="single" w:sz="4" w:space="0" w:color="auto"/>
              <w:bottom w:val="single" w:sz="4" w:space="0" w:color="auto"/>
              <w:right w:val="single" w:sz="4" w:space="0" w:color="auto"/>
            </w:tcBorders>
          </w:tcPr>
          <w:p w14:paraId="11E3886A" w14:textId="77777777" w:rsidR="003278C7" w:rsidRPr="00FB3CAD" w:rsidRDefault="003278C7" w:rsidP="008B47EB">
            <w:pPr>
              <w:pStyle w:val="afff6"/>
              <w:rPr>
                <w:sz w:val="16"/>
                <w:szCs w:val="16"/>
              </w:rPr>
            </w:pPr>
            <w:r w:rsidRPr="00FB3CAD">
              <w:rPr>
                <w:sz w:val="16"/>
                <w:szCs w:val="16"/>
              </w:rPr>
              <w:t>Продукты питания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0F50D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1F02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C04A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FD2C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9990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414CB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828B62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CE221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3127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CB2F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BD468A" w14:textId="77777777" w:rsidTr="008B47EB">
        <w:tc>
          <w:tcPr>
            <w:tcW w:w="2835" w:type="dxa"/>
            <w:tcBorders>
              <w:top w:val="single" w:sz="4" w:space="0" w:color="auto"/>
              <w:bottom w:val="single" w:sz="4" w:space="0" w:color="auto"/>
              <w:right w:val="single" w:sz="4" w:space="0" w:color="auto"/>
            </w:tcBorders>
          </w:tcPr>
          <w:p w14:paraId="63DDC306" w14:textId="77777777" w:rsidR="003278C7" w:rsidRPr="00FB3CAD" w:rsidRDefault="003278C7" w:rsidP="008B47EB">
            <w:pPr>
              <w:pStyle w:val="afff6"/>
              <w:rPr>
                <w:sz w:val="16"/>
                <w:szCs w:val="16"/>
              </w:rPr>
            </w:pPr>
            <w:r w:rsidRPr="00FB3CAD">
              <w:rPr>
                <w:sz w:val="16"/>
                <w:szCs w:val="16"/>
              </w:rPr>
              <w:t>Увеличение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D8FA7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41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1FC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1262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69035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FB329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5E4D3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7C3FD7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DF553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6D5AF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20DF6F" w14:textId="77777777" w:rsidTr="008B47EB">
        <w:tc>
          <w:tcPr>
            <w:tcW w:w="2835" w:type="dxa"/>
            <w:tcBorders>
              <w:top w:val="single" w:sz="4" w:space="0" w:color="auto"/>
              <w:bottom w:val="single" w:sz="4" w:space="0" w:color="auto"/>
              <w:right w:val="single" w:sz="4" w:space="0" w:color="auto"/>
            </w:tcBorders>
          </w:tcPr>
          <w:p w14:paraId="0E47CF16" w14:textId="77777777" w:rsidR="003278C7" w:rsidRPr="00FB3CAD" w:rsidRDefault="003278C7" w:rsidP="008B47EB">
            <w:pPr>
              <w:pStyle w:val="afff6"/>
              <w:rPr>
                <w:sz w:val="16"/>
                <w:szCs w:val="16"/>
              </w:rPr>
            </w:pPr>
            <w:r w:rsidRPr="00FB3CAD">
              <w:rPr>
                <w:sz w:val="16"/>
                <w:szCs w:val="16"/>
              </w:rPr>
              <w:t>Уменьшение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3E046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F3D5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3F8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9C6D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1997B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CDED7B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C059DC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E81E9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FAE9A0"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CE181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06AB2D" w14:textId="77777777" w:rsidTr="008B47EB">
        <w:tc>
          <w:tcPr>
            <w:tcW w:w="2835" w:type="dxa"/>
            <w:tcBorders>
              <w:top w:val="single" w:sz="4" w:space="0" w:color="auto"/>
              <w:bottom w:val="single" w:sz="4" w:space="0" w:color="auto"/>
              <w:right w:val="single" w:sz="4" w:space="0" w:color="auto"/>
            </w:tcBorders>
          </w:tcPr>
          <w:p w14:paraId="22288E00" w14:textId="77777777" w:rsidR="003278C7" w:rsidRPr="00FB3CAD" w:rsidRDefault="003278C7" w:rsidP="008B47EB">
            <w:pPr>
              <w:pStyle w:val="afff6"/>
              <w:rPr>
                <w:sz w:val="16"/>
                <w:szCs w:val="16"/>
              </w:rPr>
            </w:pPr>
            <w:r w:rsidRPr="00FB3CAD">
              <w:rPr>
                <w:sz w:val="16"/>
                <w:szCs w:val="16"/>
              </w:rPr>
              <w:t>Горюче-смазочные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8DC66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4E4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F48F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3499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E0467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3FB11C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1E6BA8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B8E3A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5459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072A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341514" w14:textId="77777777" w:rsidTr="008B47EB">
        <w:tc>
          <w:tcPr>
            <w:tcW w:w="2835" w:type="dxa"/>
            <w:tcBorders>
              <w:top w:val="single" w:sz="4" w:space="0" w:color="auto"/>
              <w:bottom w:val="single" w:sz="4" w:space="0" w:color="auto"/>
              <w:right w:val="single" w:sz="4" w:space="0" w:color="auto"/>
            </w:tcBorders>
          </w:tcPr>
          <w:p w14:paraId="09E1B88A" w14:textId="77777777" w:rsidR="003278C7" w:rsidRPr="00FB3CAD" w:rsidRDefault="003278C7" w:rsidP="008B47EB">
            <w:pPr>
              <w:pStyle w:val="afff6"/>
              <w:rPr>
                <w:sz w:val="16"/>
                <w:szCs w:val="16"/>
              </w:rPr>
            </w:pPr>
            <w:r w:rsidRPr="00FB3CAD">
              <w:rPr>
                <w:sz w:val="16"/>
                <w:szCs w:val="16"/>
              </w:rPr>
              <w:t>Увеличение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3713B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0F43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A0F3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9E51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A80C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B1A6E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162C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DC7A1F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E9DA7A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1363F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48B83A" w14:textId="77777777" w:rsidTr="008B47EB">
        <w:tc>
          <w:tcPr>
            <w:tcW w:w="2835" w:type="dxa"/>
            <w:tcBorders>
              <w:top w:val="single" w:sz="4" w:space="0" w:color="auto"/>
              <w:bottom w:val="single" w:sz="4" w:space="0" w:color="auto"/>
              <w:right w:val="single" w:sz="4" w:space="0" w:color="auto"/>
            </w:tcBorders>
          </w:tcPr>
          <w:p w14:paraId="7E1950F7" w14:textId="77777777" w:rsidR="003278C7" w:rsidRPr="00FB3CAD" w:rsidRDefault="003278C7" w:rsidP="008B47EB">
            <w:pPr>
              <w:pStyle w:val="afff6"/>
              <w:rPr>
                <w:sz w:val="16"/>
                <w:szCs w:val="16"/>
              </w:rPr>
            </w:pPr>
            <w:r w:rsidRPr="00FB3CAD">
              <w:rPr>
                <w:sz w:val="16"/>
                <w:szCs w:val="16"/>
              </w:rPr>
              <w:t>Уменьшение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4421F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D881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E784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DFB4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0DF3D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34F314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224B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C6D8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65C83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4BE94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01A965" w14:textId="77777777" w:rsidTr="008B47EB">
        <w:tc>
          <w:tcPr>
            <w:tcW w:w="2835" w:type="dxa"/>
            <w:tcBorders>
              <w:top w:val="single" w:sz="4" w:space="0" w:color="auto"/>
              <w:bottom w:val="single" w:sz="4" w:space="0" w:color="auto"/>
              <w:right w:val="single" w:sz="4" w:space="0" w:color="auto"/>
            </w:tcBorders>
          </w:tcPr>
          <w:p w14:paraId="46D07664" w14:textId="77777777" w:rsidR="003278C7" w:rsidRPr="00FB3CAD" w:rsidRDefault="003278C7" w:rsidP="008B47EB">
            <w:pPr>
              <w:pStyle w:val="afff6"/>
              <w:rPr>
                <w:sz w:val="16"/>
                <w:szCs w:val="16"/>
              </w:rPr>
            </w:pPr>
            <w:r w:rsidRPr="00FB3CAD">
              <w:rPr>
                <w:sz w:val="16"/>
                <w:szCs w:val="16"/>
              </w:rPr>
              <w:t>Строительные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65AB4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D5A6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5810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87DA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C56D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F106C1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40E91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DF7A1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F489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5939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C575FF" w14:textId="77777777" w:rsidTr="008B47EB">
        <w:tc>
          <w:tcPr>
            <w:tcW w:w="2835" w:type="dxa"/>
            <w:tcBorders>
              <w:top w:val="single" w:sz="4" w:space="0" w:color="auto"/>
              <w:bottom w:val="single" w:sz="4" w:space="0" w:color="auto"/>
              <w:right w:val="single" w:sz="4" w:space="0" w:color="auto"/>
            </w:tcBorders>
          </w:tcPr>
          <w:p w14:paraId="77CC5324" w14:textId="77777777" w:rsidR="003278C7" w:rsidRPr="00FB3CAD" w:rsidRDefault="003278C7" w:rsidP="008B47EB">
            <w:pPr>
              <w:pStyle w:val="afff6"/>
              <w:rPr>
                <w:sz w:val="16"/>
                <w:szCs w:val="16"/>
              </w:rPr>
            </w:pPr>
            <w:r w:rsidRPr="00FB3CAD">
              <w:rPr>
                <w:sz w:val="16"/>
                <w:szCs w:val="16"/>
              </w:rPr>
              <w:t>Увеличение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49E88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F71D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3EFC2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5BD3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CF07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C662C0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B2BF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6F911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1CBE0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2B3A4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BDBBF9" w14:textId="77777777" w:rsidTr="008B47EB">
        <w:tc>
          <w:tcPr>
            <w:tcW w:w="2835" w:type="dxa"/>
            <w:tcBorders>
              <w:top w:val="single" w:sz="4" w:space="0" w:color="auto"/>
              <w:bottom w:val="single" w:sz="4" w:space="0" w:color="auto"/>
              <w:right w:val="single" w:sz="4" w:space="0" w:color="auto"/>
            </w:tcBorders>
          </w:tcPr>
          <w:p w14:paraId="124C9111" w14:textId="77777777" w:rsidR="003278C7" w:rsidRPr="00FB3CAD" w:rsidRDefault="003278C7" w:rsidP="008B47EB">
            <w:pPr>
              <w:pStyle w:val="afff6"/>
              <w:rPr>
                <w:sz w:val="16"/>
                <w:szCs w:val="16"/>
              </w:rPr>
            </w:pPr>
            <w:r w:rsidRPr="00FB3CAD">
              <w:rPr>
                <w:sz w:val="16"/>
                <w:szCs w:val="16"/>
              </w:rPr>
              <w:t>Уменьшение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E65F7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DB21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9A74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8460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D5F4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EBD1AD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BC2B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8D46BC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83875B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90974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E95087" w14:textId="77777777" w:rsidTr="008B47EB">
        <w:tc>
          <w:tcPr>
            <w:tcW w:w="2835" w:type="dxa"/>
            <w:tcBorders>
              <w:top w:val="single" w:sz="4" w:space="0" w:color="auto"/>
              <w:bottom w:val="single" w:sz="4" w:space="0" w:color="auto"/>
              <w:right w:val="single" w:sz="4" w:space="0" w:color="auto"/>
            </w:tcBorders>
          </w:tcPr>
          <w:p w14:paraId="5BE1420E" w14:textId="77777777" w:rsidR="003278C7" w:rsidRPr="00FB3CAD" w:rsidRDefault="003278C7" w:rsidP="008B47EB">
            <w:pPr>
              <w:pStyle w:val="afff6"/>
              <w:rPr>
                <w:sz w:val="16"/>
                <w:szCs w:val="16"/>
              </w:rPr>
            </w:pPr>
            <w:r w:rsidRPr="00FB3CAD">
              <w:rPr>
                <w:sz w:val="16"/>
                <w:szCs w:val="16"/>
              </w:rPr>
              <w:t>Мягкий инвентарь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BB004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9669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6AF26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CE342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7808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EF78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DB99B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A451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E9B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3218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0C1B27" w14:textId="77777777" w:rsidTr="008B47EB">
        <w:tc>
          <w:tcPr>
            <w:tcW w:w="2835" w:type="dxa"/>
            <w:tcBorders>
              <w:top w:val="single" w:sz="4" w:space="0" w:color="auto"/>
              <w:bottom w:val="single" w:sz="4" w:space="0" w:color="auto"/>
              <w:right w:val="single" w:sz="4" w:space="0" w:color="auto"/>
            </w:tcBorders>
          </w:tcPr>
          <w:p w14:paraId="4CC34746" w14:textId="77777777" w:rsidR="003278C7" w:rsidRPr="00FB3CAD" w:rsidRDefault="003278C7" w:rsidP="008B47EB">
            <w:pPr>
              <w:pStyle w:val="afff6"/>
              <w:rPr>
                <w:sz w:val="16"/>
                <w:szCs w:val="16"/>
              </w:rPr>
            </w:pPr>
            <w:r w:rsidRPr="00FB3CAD">
              <w:rPr>
                <w:sz w:val="16"/>
                <w:szCs w:val="16"/>
              </w:rPr>
              <w:lastRenderedPageBreak/>
              <w:t>Увеличение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A92288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2AF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7425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BCDF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DF8AC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FDCEF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9DD0C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37F54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DCAC15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66851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9E56B1" w14:textId="77777777" w:rsidTr="008B47EB">
        <w:tc>
          <w:tcPr>
            <w:tcW w:w="2835" w:type="dxa"/>
            <w:tcBorders>
              <w:top w:val="single" w:sz="4" w:space="0" w:color="auto"/>
              <w:bottom w:val="single" w:sz="4" w:space="0" w:color="auto"/>
              <w:right w:val="single" w:sz="4" w:space="0" w:color="auto"/>
            </w:tcBorders>
          </w:tcPr>
          <w:p w14:paraId="7A7A9E13" w14:textId="77777777" w:rsidR="003278C7" w:rsidRPr="00FB3CAD" w:rsidRDefault="003278C7" w:rsidP="008B47EB">
            <w:pPr>
              <w:pStyle w:val="afff6"/>
              <w:rPr>
                <w:sz w:val="16"/>
                <w:szCs w:val="16"/>
              </w:rPr>
            </w:pPr>
            <w:r w:rsidRPr="00FB3CAD">
              <w:rPr>
                <w:sz w:val="16"/>
                <w:szCs w:val="16"/>
              </w:rPr>
              <w:t>Уменьшение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D0F49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78CF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B09F0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D2AE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74E3F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5A2C1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B5AFC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97608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5FC4F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313CC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DC7B9D" w14:textId="77777777" w:rsidTr="008B47EB">
        <w:tc>
          <w:tcPr>
            <w:tcW w:w="2835" w:type="dxa"/>
            <w:tcBorders>
              <w:top w:val="single" w:sz="4" w:space="0" w:color="auto"/>
              <w:bottom w:val="single" w:sz="4" w:space="0" w:color="auto"/>
              <w:right w:val="single" w:sz="4" w:space="0" w:color="auto"/>
            </w:tcBorders>
          </w:tcPr>
          <w:p w14:paraId="3A709719" w14:textId="77777777" w:rsidR="003278C7" w:rsidRPr="00FB3CAD" w:rsidRDefault="003278C7" w:rsidP="008B47EB">
            <w:pPr>
              <w:pStyle w:val="afff6"/>
              <w:rPr>
                <w:sz w:val="16"/>
                <w:szCs w:val="16"/>
              </w:rPr>
            </w:pPr>
            <w:r w:rsidRPr="00FB3CAD">
              <w:rPr>
                <w:sz w:val="16"/>
                <w:szCs w:val="16"/>
              </w:rPr>
              <w:t>Прочие 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C617F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4E1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3FB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DAFF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8E816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07678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1B33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C8097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3F6B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0BDA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0D2A0F" w14:textId="77777777" w:rsidTr="008B47EB">
        <w:tc>
          <w:tcPr>
            <w:tcW w:w="2835" w:type="dxa"/>
            <w:tcBorders>
              <w:top w:val="single" w:sz="4" w:space="0" w:color="auto"/>
              <w:bottom w:val="single" w:sz="4" w:space="0" w:color="auto"/>
              <w:right w:val="single" w:sz="4" w:space="0" w:color="auto"/>
            </w:tcBorders>
          </w:tcPr>
          <w:p w14:paraId="1A7F2B4D" w14:textId="77777777" w:rsidR="003278C7" w:rsidRPr="00FB3CAD" w:rsidRDefault="003278C7" w:rsidP="008B47EB">
            <w:pPr>
              <w:pStyle w:val="afff6"/>
              <w:rPr>
                <w:sz w:val="16"/>
                <w:szCs w:val="16"/>
              </w:rPr>
            </w:pPr>
            <w:r w:rsidRPr="00FB3CAD">
              <w:rPr>
                <w:sz w:val="16"/>
                <w:szCs w:val="16"/>
              </w:rPr>
              <w:t>Увеличение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BACE6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1EA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09F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B39D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BAA68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92908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C094C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18F74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2D430B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15DE4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D823CC" w14:textId="77777777" w:rsidTr="008B47EB">
        <w:tc>
          <w:tcPr>
            <w:tcW w:w="2835" w:type="dxa"/>
            <w:tcBorders>
              <w:top w:val="single" w:sz="4" w:space="0" w:color="auto"/>
              <w:bottom w:val="single" w:sz="4" w:space="0" w:color="auto"/>
              <w:right w:val="single" w:sz="4" w:space="0" w:color="auto"/>
            </w:tcBorders>
          </w:tcPr>
          <w:p w14:paraId="36133620" w14:textId="77777777" w:rsidR="003278C7" w:rsidRPr="00FB3CAD" w:rsidRDefault="003278C7" w:rsidP="008B47EB">
            <w:pPr>
              <w:pStyle w:val="afff6"/>
              <w:rPr>
                <w:sz w:val="16"/>
                <w:szCs w:val="16"/>
              </w:rPr>
            </w:pPr>
            <w:r w:rsidRPr="00FB3CAD">
              <w:rPr>
                <w:sz w:val="16"/>
                <w:szCs w:val="16"/>
              </w:rPr>
              <w:t>Уменьшение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1043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EEE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397D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99A37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A09E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6AC2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A4471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49193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95A6D8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D281C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992B6A" w14:textId="77777777" w:rsidTr="008B47EB">
        <w:tc>
          <w:tcPr>
            <w:tcW w:w="2835" w:type="dxa"/>
            <w:tcBorders>
              <w:top w:val="single" w:sz="4" w:space="0" w:color="auto"/>
              <w:bottom w:val="single" w:sz="4" w:space="0" w:color="auto"/>
              <w:right w:val="single" w:sz="4" w:space="0" w:color="auto"/>
            </w:tcBorders>
          </w:tcPr>
          <w:p w14:paraId="2CE20F9E" w14:textId="77777777" w:rsidR="003278C7" w:rsidRPr="00FB3CAD" w:rsidRDefault="003278C7" w:rsidP="008B47EB">
            <w:pPr>
              <w:pStyle w:val="afff6"/>
              <w:rPr>
                <w:sz w:val="16"/>
                <w:szCs w:val="16"/>
              </w:rPr>
            </w:pPr>
            <w:r w:rsidRPr="00FB3CAD">
              <w:rPr>
                <w:sz w:val="16"/>
                <w:szCs w:val="16"/>
              </w:rPr>
              <w:t>Готовая продукция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77DF7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85AC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5EE1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CC6E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C1BFF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EF8A5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9A998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40172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8B5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2842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80C504" w14:textId="77777777" w:rsidTr="008B47EB">
        <w:tc>
          <w:tcPr>
            <w:tcW w:w="2835" w:type="dxa"/>
            <w:tcBorders>
              <w:top w:val="single" w:sz="4" w:space="0" w:color="auto"/>
              <w:bottom w:val="single" w:sz="4" w:space="0" w:color="auto"/>
              <w:right w:val="single" w:sz="4" w:space="0" w:color="auto"/>
            </w:tcBorders>
          </w:tcPr>
          <w:p w14:paraId="09235E46" w14:textId="77777777" w:rsidR="003278C7" w:rsidRPr="00FB3CAD" w:rsidRDefault="003278C7" w:rsidP="008B47EB">
            <w:pPr>
              <w:pStyle w:val="afff6"/>
              <w:rPr>
                <w:sz w:val="16"/>
                <w:szCs w:val="16"/>
              </w:rPr>
            </w:pPr>
            <w:r w:rsidRPr="00FB3CAD">
              <w:rPr>
                <w:sz w:val="16"/>
                <w:szCs w:val="16"/>
              </w:rPr>
              <w:t>Увеличение стоимости готовой продукции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CE451F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291C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6C4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380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3F13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BE589F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FEA7AB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725D2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6B79A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525E9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EF99F1" w14:textId="77777777" w:rsidTr="008B47EB">
        <w:tc>
          <w:tcPr>
            <w:tcW w:w="2835" w:type="dxa"/>
            <w:tcBorders>
              <w:top w:val="single" w:sz="4" w:space="0" w:color="auto"/>
              <w:bottom w:val="single" w:sz="4" w:space="0" w:color="auto"/>
              <w:right w:val="single" w:sz="4" w:space="0" w:color="auto"/>
            </w:tcBorders>
          </w:tcPr>
          <w:p w14:paraId="19130A24" w14:textId="77777777" w:rsidR="003278C7" w:rsidRPr="00FB3CAD" w:rsidRDefault="003278C7" w:rsidP="008B47EB">
            <w:pPr>
              <w:pStyle w:val="afff6"/>
              <w:rPr>
                <w:sz w:val="16"/>
                <w:szCs w:val="16"/>
              </w:rPr>
            </w:pPr>
            <w:bookmarkStart w:id="141" w:name="sub_1053744"/>
            <w:r w:rsidRPr="00FB3CAD">
              <w:rPr>
                <w:sz w:val="16"/>
                <w:szCs w:val="16"/>
              </w:rPr>
              <w:t>Уменьшение стоимости готовой продукции - иного движимого имущества учреждения</w:t>
            </w:r>
            <w:bookmarkEnd w:id="141"/>
          </w:p>
        </w:tc>
        <w:tc>
          <w:tcPr>
            <w:tcW w:w="1134" w:type="dxa"/>
            <w:tcBorders>
              <w:top w:val="single" w:sz="4" w:space="0" w:color="auto"/>
              <w:left w:val="single" w:sz="4" w:space="0" w:color="auto"/>
              <w:bottom w:val="single" w:sz="4" w:space="0" w:color="auto"/>
              <w:right w:val="single" w:sz="4" w:space="0" w:color="auto"/>
            </w:tcBorders>
          </w:tcPr>
          <w:p w14:paraId="0A78B8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578E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858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769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40652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174EF9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195C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00C3D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65426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DB05D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D3758F" w14:textId="77777777" w:rsidTr="008B47EB">
        <w:tc>
          <w:tcPr>
            <w:tcW w:w="2835" w:type="dxa"/>
            <w:tcBorders>
              <w:top w:val="single" w:sz="4" w:space="0" w:color="auto"/>
              <w:bottom w:val="single" w:sz="4" w:space="0" w:color="auto"/>
              <w:right w:val="single" w:sz="4" w:space="0" w:color="auto"/>
            </w:tcBorders>
          </w:tcPr>
          <w:p w14:paraId="5FF16593" w14:textId="77777777" w:rsidR="003278C7" w:rsidRPr="00FB3CAD" w:rsidRDefault="003278C7" w:rsidP="008B47EB">
            <w:pPr>
              <w:pStyle w:val="afff6"/>
              <w:rPr>
                <w:sz w:val="16"/>
                <w:szCs w:val="16"/>
              </w:rPr>
            </w:pPr>
            <w:r w:rsidRPr="00FB3CAD">
              <w:rPr>
                <w:sz w:val="16"/>
                <w:szCs w:val="16"/>
              </w:rPr>
              <w:t>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AD2AC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436F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0748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815B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A52A4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354744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FDE3B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C15E37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C3E2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DA46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691DA6" w14:textId="77777777" w:rsidTr="008B47EB">
        <w:tc>
          <w:tcPr>
            <w:tcW w:w="2835" w:type="dxa"/>
            <w:tcBorders>
              <w:top w:val="single" w:sz="4" w:space="0" w:color="auto"/>
              <w:bottom w:val="single" w:sz="4" w:space="0" w:color="auto"/>
              <w:right w:val="single" w:sz="4" w:space="0" w:color="auto"/>
            </w:tcBorders>
          </w:tcPr>
          <w:p w14:paraId="2E51D334" w14:textId="77777777" w:rsidR="003278C7" w:rsidRPr="00FB3CAD" w:rsidRDefault="003278C7" w:rsidP="008B47EB">
            <w:pPr>
              <w:pStyle w:val="afff6"/>
              <w:rPr>
                <w:sz w:val="16"/>
                <w:szCs w:val="16"/>
              </w:rPr>
            </w:pPr>
            <w:r w:rsidRPr="00FB3CAD">
              <w:rPr>
                <w:sz w:val="16"/>
                <w:szCs w:val="16"/>
              </w:rPr>
              <w:t>Увеличение стоимости товаров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4204D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39D4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9183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7771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9840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22A197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41EE04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F8F41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5CB556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497B78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3E4105" w14:textId="77777777" w:rsidTr="008B47EB">
        <w:tc>
          <w:tcPr>
            <w:tcW w:w="2835" w:type="dxa"/>
            <w:tcBorders>
              <w:top w:val="single" w:sz="4" w:space="0" w:color="auto"/>
              <w:bottom w:val="single" w:sz="4" w:space="0" w:color="auto"/>
              <w:right w:val="single" w:sz="4" w:space="0" w:color="auto"/>
            </w:tcBorders>
          </w:tcPr>
          <w:p w14:paraId="7AA32E16" w14:textId="77777777" w:rsidR="003278C7" w:rsidRPr="00FB3CAD" w:rsidRDefault="003278C7" w:rsidP="008B47EB">
            <w:pPr>
              <w:pStyle w:val="afff6"/>
              <w:rPr>
                <w:sz w:val="16"/>
                <w:szCs w:val="16"/>
              </w:rPr>
            </w:pPr>
            <w:bookmarkStart w:id="142" w:name="sub_1053844"/>
            <w:r w:rsidRPr="00FB3CAD">
              <w:rPr>
                <w:sz w:val="16"/>
                <w:szCs w:val="16"/>
              </w:rPr>
              <w:t>Уменьшение стоимости товаров - иного движимого имущества учреждения</w:t>
            </w:r>
            <w:bookmarkEnd w:id="142"/>
          </w:p>
        </w:tc>
        <w:tc>
          <w:tcPr>
            <w:tcW w:w="1134" w:type="dxa"/>
            <w:tcBorders>
              <w:top w:val="single" w:sz="4" w:space="0" w:color="auto"/>
              <w:left w:val="single" w:sz="4" w:space="0" w:color="auto"/>
              <w:bottom w:val="single" w:sz="4" w:space="0" w:color="auto"/>
              <w:right w:val="single" w:sz="4" w:space="0" w:color="auto"/>
            </w:tcBorders>
          </w:tcPr>
          <w:p w14:paraId="612BF8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E75A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04A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7C06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329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6592D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EBE8DF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F58B9A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D7511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044E27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9A01B1" w14:textId="77777777" w:rsidTr="008B47EB">
        <w:tc>
          <w:tcPr>
            <w:tcW w:w="2835" w:type="dxa"/>
            <w:tcBorders>
              <w:top w:val="single" w:sz="4" w:space="0" w:color="auto"/>
              <w:bottom w:val="single" w:sz="4" w:space="0" w:color="auto"/>
              <w:right w:val="single" w:sz="4" w:space="0" w:color="auto"/>
            </w:tcBorders>
          </w:tcPr>
          <w:p w14:paraId="00514858" w14:textId="77777777" w:rsidR="003278C7" w:rsidRPr="00FB3CAD" w:rsidRDefault="003278C7" w:rsidP="008B47EB">
            <w:pPr>
              <w:pStyle w:val="afff6"/>
              <w:rPr>
                <w:sz w:val="16"/>
                <w:szCs w:val="16"/>
              </w:rPr>
            </w:pPr>
            <w:r w:rsidRPr="00FB3CAD">
              <w:rPr>
                <w:sz w:val="16"/>
                <w:szCs w:val="16"/>
              </w:rPr>
              <w:t>Наценка на 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950FE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341C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488B1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0DF8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F4077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5CF2A0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8C71E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1F9EA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A26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ABEC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DD9EAF" w14:textId="77777777" w:rsidTr="008B47EB">
        <w:tc>
          <w:tcPr>
            <w:tcW w:w="2835" w:type="dxa"/>
            <w:tcBorders>
              <w:top w:val="single" w:sz="4" w:space="0" w:color="auto"/>
              <w:bottom w:val="single" w:sz="4" w:space="0" w:color="auto"/>
              <w:right w:val="single" w:sz="4" w:space="0" w:color="auto"/>
            </w:tcBorders>
          </w:tcPr>
          <w:p w14:paraId="1C3FB2F4" w14:textId="77777777" w:rsidR="003278C7" w:rsidRPr="00FB3CAD" w:rsidRDefault="003278C7" w:rsidP="008B47EB">
            <w:pPr>
              <w:pStyle w:val="afff6"/>
              <w:rPr>
                <w:sz w:val="16"/>
                <w:szCs w:val="16"/>
              </w:rPr>
            </w:pPr>
            <w:bookmarkStart w:id="143" w:name="sub_1101"/>
            <w:r w:rsidRPr="00FB3CAD">
              <w:rPr>
                <w:sz w:val="16"/>
                <w:szCs w:val="16"/>
              </w:rPr>
              <w:t>Изменение за счет наценки стоимости товаров - иного движимого имущества учреждения</w:t>
            </w:r>
            <w:bookmarkEnd w:id="143"/>
          </w:p>
        </w:tc>
        <w:tc>
          <w:tcPr>
            <w:tcW w:w="1134" w:type="dxa"/>
            <w:tcBorders>
              <w:top w:val="single" w:sz="4" w:space="0" w:color="auto"/>
              <w:left w:val="single" w:sz="4" w:space="0" w:color="auto"/>
              <w:bottom w:val="single" w:sz="4" w:space="0" w:color="auto"/>
              <w:right w:val="single" w:sz="4" w:space="0" w:color="auto"/>
            </w:tcBorders>
          </w:tcPr>
          <w:p w14:paraId="52C0F15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F761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5171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84CA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68F41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867C2C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A7681D"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451FFF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D69CD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C4C08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8E3EC8" w14:textId="77777777" w:rsidTr="008B47EB">
        <w:tc>
          <w:tcPr>
            <w:tcW w:w="2835" w:type="dxa"/>
            <w:tcBorders>
              <w:top w:val="single" w:sz="4" w:space="0" w:color="auto"/>
              <w:bottom w:val="single" w:sz="4" w:space="0" w:color="auto"/>
              <w:right w:val="single" w:sz="4" w:space="0" w:color="auto"/>
            </w:tcBorders>
          </w:tcPr>
          <w:p w14:paraId="701D6FBF" w14:textId="77777777" w:rsidR="003278C7" w:rsidRPr="00FB3CAD" w:rsidRDefault="003278C7" w:rsidP="008B47EB">
            <w:pPr>
              <w:pStyle w:val="afff6"/>
              <w:rPr>
                <w:sz w:val="16"/>
                <w:szCs w:val="16"/>
              </w:rPr>
            </w:pPr>
            <w:r w:rsidRPr="00FB3CAD">
              <w:rPr>
                <w:sz w:val="16"/>
                <w:szCs w:val="16"/>
              </w:rPr>
              <w:t>Вложения в нефинансовые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3454D9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36C7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7E0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B7F7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9FCD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E9AE6F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79C42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B73E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E258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6DDB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571F33" w14:textId="77777777" w:rsidTr="008B47EB">
        <w:tc>
          <w:tcPr>
            <w:tcW w:w="2835" w:type="dxa"/>
            <w:tcBorders>
              <w:top w:val="single" w:sz="4" w:space="0" w:color="auto"/>
              <w:bottom w:val="single" w:sz="4" w:space="0" w:color="auto"/>
              <w:right w:val="single" w:sz="4" w:space="0" w:color="auto"/>
            </w:tcBorders>
          </w:tcPr>
          <w:p w14:paraId="1F0B57AC" w14:textId="77777777" w:rsidR="003278C7" w:rsidRPr="00FB3CAD" w:rsidRDefault="003278C7" w:rsidP="008B47EB">
            <w:pPr>
              <w:pStyle w:val="afff6"/>
              <w:rPr>
                <w:sz w:val="16"/>
                <w:szCs w:val="16"/>
              </w:rPr>
            </w:pPr>
            <w:bookmarkStart w:id="144" w:name="sub_11249"/>
            <w:r w:rsidRPr="00FB3CAD">
              <w:rPr>
                <w:sz w:val="16"/>
                <w:szCs w:val="16"/>
              </w:rPr>
              <w:t>Вложения в недвижимое имущество</w:t>
            </w:r>
            <w:bookmarkEnd w:id="144"/>
          </w:p>
        </w:tc>
        <w:tc>
          <w:tcPr>
            <w:tcW w:w="1134" w:type="dxa"/>
            <w:tcBorders>
              <w:top w:val="single" w:sz="4" w:space="0" w:color="auto"/>
              <w:left w:val="single" w:sz="4" w:space="0" w:color="auto"/>
              <w:bottom w:val="single" w:sz="4" w:space="0" w:color="auto"/>
              <w:right w:val="single" w:sz="4" w:space="0" w:color="auto"/>
            </w:tcBorders>
          </w:tcPr>
          <w:p w14:paraId="112F33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CD3E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EEBBD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A966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7469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EC9B0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304128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481E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C379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1F28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42186A" w14:textId="77777777" w:rsidTr="008B47EB">
        <w:tc>
          <w:tcPr>
            <w:tcW w:w="2835" w:type="dxa"/>
            <w:tcBorders>
              <w:top w:val="single" w:sz="4" w:space="0" w:color="auto"/>
              <w:bottom w:val="single" w:sz="4" w:space="0" w:color="auto"/>
              <w:right w:val="single" w:sz="4" w:space="0" w:color="auto"/>
            </w:tcBorders>
          </w:tcPr>
          <w:p w14:paraId="2854B11C" w14:textId="77777777" w:rsidR="003278C7" w:rsidRPr="00FB3CAD" w:rsidRDefault="003278C7" w:rsidP="008B47EB">
            <w:pPr>
              <w:pStyle w:val="afff6"/>
              <w:rPr>
                <w:sz w:val="16"/>
                <w:szCs w:val="16"/>
              </w:rPr>
            </w:pPr>
            <w:r w:rsidRPr="00FB3CAD">
              <w:rPr>
                <w:sz w:val="16"/>
                <w:szCs w:val="16"/>
              </w:rPr>
              <w:t>Вложения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41B40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9503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B076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BC6F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94A5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27568E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D4677C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36EE66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8A53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B1BA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C333FF" w14:textId="77777777" w:rsidTr="008B47EB">
        <w:tc>
          <w:tcPr>
            <w:tcW w:w="2835" w:type="dxa"/>
            <w:tcBorders>
              <w:top w:val="single" w:sz="4" w:space="0" w:color="auto"/>
              <w:bottom w:val="single" w:sz="4" w:space="0" w:color="auto"/>
              <w:right w:val="single" w:sz="4" w:space="0" w:color="auto"/>
            </w:tcBorders>
          </w:tcPr>
          <w:p w14:paraId="38AF7014"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D6B73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3607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DD2DC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3226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F521B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A1BEC2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C3EAF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CFDD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8175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173AD1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411DDD" w14:textId="77777777" w:rsidTr="008B47EB">
        <w:tc>
          <w:tcPr>
            <w:tcW w:w="2835" w:type="dxa"/>
            <w:tcBorders>
              <w:top w:val="single" w:sz="4" w:space="0" w:color="auto"/>
              <w:bottom w:val="single" w:sz="4" w:space="0" w:color="auto"/>
              <w:right w:val="single" w:sz="4" w:space="0" w:color="auto"/>
            </w:tcBorders>
          </w:tcPr>
          <w:p w14:paraId="74AEC122"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F342D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B56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2FB8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F96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4AA6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9B9B38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28AC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75EBFC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F1065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18C52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A0DE9D" w14:textId="77777777" w:rsidTr="008B47EB">
        <w:tc>
          <w:tcPr>
            <w:tcW w:w="2835" w:type="dxa"/>
            <w:tcBorders>
              <w:top w:val="single" w:sz="4" w:space="0" w:color="auto"/>
              <w:bottom w:val="single" w:sz="4" w:space="0" w:color="auto"/>
              <w:right w:val="single" w:sz="4" w:space="0" w:color="auto"/>
            </w:tcBorders>
          </w:tcPr>
          <w:p w14:paraId="3023A431" w14:textId="77777777" w:rsidR="003278C7" w:rsidRPr="00FB3CAD" w:rsidRDefault="003278C7" w:rsidP="008B47EB">
            <w:pPr>
              <w:pStyle w:val="afff6"/>
              <w:rPr>
                <w:sz w:val="16"/>
                <w:szCs w:val="16"/>
              </w:rPr>
            </w:pPr>
            <w:r w:rsidRPr="00FB3CAD">
              <w:rPr>
                <w:sz w:val="16"/>
                <w:szCs w:val="16"/>
              </w:rPr>
              <w:t>Вложения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25EBD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603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E8CA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9AA2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1273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82A2F9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56F853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255BF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AE15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7F24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3FE068" w14:textId="77777777" w:rsidTr="008B47EB">
        <w:tc>
          <w:tcPr>
            <w:tcW w:w="2835" w:type="dxa"/>
            <w:tcBorders>
              <w:top w:val="single" w:sz="4" w:space="0" w:color="auto"/>
              <w:bottom w:val="single" w:sz="4" w:space="0" w:color="auto"/>
              <w:right w:val="single" w:sz="4" w:space="0" w:color="auto"/>
            </w:tcBorders>
          </w:tcPr>
          <w:p w14:paraId="5D8906CC" w14:textId="77777777" w:rsidR="003278C7" w:rsidRPr="00FB3CAD" w:rsidRDefault="003278C7" w:rsidP="008B47EB">
            <w:pPr>
              <w:pStyle w:val="afff6"/>
              <w:rPr>
                <w:sz w:val="16"/>
                <w:szCs w:val="16"/>
              </w:rPr>
            </w:pPr>
            <w:r w:rsidRPr="00FB3CAD">
              <w:rPr>
                <w:sz w:val="16"/>
                <w:szCs w:val="16"/>
              </w:rPr>
              <w:t>Увеличение вложений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CD6B1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57E8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D0D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5634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D8F7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B15F3F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3D30D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88318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DFE39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92A63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119185" w14:textId="77777777" w:rsidTr="008B47EB">
        <w:tc>
          <w:tcPr>
            <w:tcW w:w="2835" w:type="dxa"/>
            <w:tcBorders>
              <w:top w:val="single" w:sz="4" w:space="0" w:color="auto"/>
              <w:bottom w:val="single" w:sz="4" w:space="0" w:color="auto"/>
              <w:right w:val="single" w:sz="4" w:space="0" w:color="auto"/>
            </w:tcBorders>
          </w:tcPr>
          <w:p w14:paraId="0F90E4D4" w14:textId="77777777" w:rsidR="003278C7" w:rsidRPr="00FB3CAD" w:rsidRDefault="003278C7" w:rsidP="008B47EB">
            <w:pPr>
              <w:pStyle w:val="afff6"/>
              <w:rPr>
                <w:sz w:val="16"/>
                <w:szCs w:val="16"/>
              </w:rPr>
            </w:pPr>
            <w:r w:rsidRPr="00FB3CAD">
              <w:rPr>
                <w:sz w:val="16"/>
                <w:szCs w:val="16"/>
              </w:rPr>
              <w:t>Уменьшение вложений в непроизведенные активы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4A753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4802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9F2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44DD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02E5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B39AA3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E44437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DD28B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6EB6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85D94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964B00" w14:textId="77777777" w:rsidTr="008B47EB">
        <w:tc>
          <w:tcPr>
            <w:tcW w:w="2835" w:type="dxa"/>
            <w:tcBorders>
              <w:top w:val="single" w:sz="4" w:space="0" w:color="auto"/>
              <w:bottom w:val="single" w:sz="4" w:space="0" w:color="auto"/>
              <w:right w:val="single" w:sz="4" w:space="0" w:color="auto"/>
            </w:tcBorders>
          </w:tcPr>
          <w:p w14:paraId="72087E25" w14:textId="77777777" w:rsidR="003278C7" w:rsidRPr="00FB3CAD" w:rsidRDefault="003278C7" w:rsidP="008B47EB">
            <w:pPr>
              <w:pStyle w:val="afff6"/>
              <w:rPr>
                <w:sz w:val="16"/>
                <w:szCs w:val="16"/>
              </w:rPr>
            </w:pPr>
            <w:r w:rsidRPr="00FB3CAD">
              <w:rPr>
                <w:sz w:val="16"/>
                <w:szCs w:val="16"/>
              </w:rPr>
              <w:t>Вложения в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ADC41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D0B4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A21D7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50D4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F787F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278E3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8756A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1519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7B0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0554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D0275B" w14:textId="77777777" w:rsidTr="008B47EB">
        <w:tc>
          <w:tcPr>
            <w:tcW w:w="2835" w:type="dxa"/>
            <w:tcBorders>
              <w:top w:val="single" w:sz="4" w:space="0" w:color="auto"/>
              <w:bottom w:val="single" w:sz="4" w:space="0" w:color="auto"/>
              <w:right w:val="single" w:sz="4" w:space="0" w:color="auto"/>
            </w:tcBorders>
          </w:tcPr>
          <w:p w14:paraId="23C8243B" w14:textId="77777777" w:rsidR="003278C7" w:rsidRPr="00FB3CAD" w:rsidRDefault="003278C7" w:rsidP="008B47EB">
            <w:pPr>
              <w:pStyle w:val="afff6"/>
              <w:rPr>
                <w:sz w:val="16"/>
                <w:szCs w:val="16"/>
              </w:rPr>
            </w:pPr>
            <w:r w:rsidRPr="00FB3CAD">
              <w:rPr>
                <w:sz w:val="16"/>
                <w:szCs w:val="16"/>
              </w:rPr>
              <w:t>Вложения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022AE1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7EA8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024E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8EF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B291D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913CD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D8FC1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34C10B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2926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B2F7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00472B" w14:textId="77777777" w:rsidTr="008B47EB">
        <w:tc>
          <w:tcPr>
            <w:tcW w:w="2835" w:type="dxa"/>
            <w:tcBorders>
              <w:top w:val="single" w:sz="4" w:space="0" w:color="auto"/>
              <w:bottom w:val="single" w:sz="4" w:space="0" w:color="auto"/>
              <w:right w:val="single" w:sz="4" w:space="0" w:color="auto"/>
            </w:tcBorders>
          </w:tcPr>
          <w:p w14:paraId="6D8291F1"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525BA1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61FC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2347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7CD6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3409A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6217C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368F7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E2AE38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68AD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0C89B7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A36C31" w14:textId="77777777" w:rsidTr="008B47EB">
        <w:tc>
          <w:tcPr>
            <w:tcW w:w="2835" w:type="dxa"/>
            <w:tcBorders>
              <w:top w:val="single" w:sz="4" w:space="0" w:color="auto"/>
              <w:bottom w:val="single" w:sz="4" w:space="0" w:color="auto"/>
              <w:right w:val="single" w:sz="4" w:space="0" w:color="auto"/>
            </w:tcBorders>
          </w:tcPr>
          <w:p w14:paraId="34B7260C"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13B63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6A5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006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48FB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EB2EA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B6A8A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40C67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D0A6D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173F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AE581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DF1720" w14:textId="77777777" w:rsidTr="008B47EB">
        <w:tc>
          <w:tcPr>
            <w:tcW w:w="2835" w:type="dxa"/>
            <w:tcBorders>
              <w:top w:val="single" w:sz="4" w:space="0" w:color="auto"/>
              <w:bottom w:val="single" w:sz="4" w:space="0" w:color="auto"/>
              <w:right w:val="single" w:sz="4" w:space="0" w:color="auto"/>
            </w:tcBorders>
          </w:tcPr>
          <w:p w14:paraId="257A9115" w14:textId="77777777" w:rsidR="003278C7" w:rsidRPr="00FB3CAD" w:rsidRDefault="003278C7" w:rsidP="008B47EB">
            <w:pPr>
              <w:pStyle w:val="afff6"/>
              <w:rPr>
                <w:sz w:val="16"/>
                <w:szCs w:val="16"/>
              </w:rPr>
            </w:pPr>
            <w:bookmarkStart w:id="145" w:name="sub_116312"/>
            <w:r w:rsidRPr="00FB3CAD">
              <w:rPr>
                <w:sz w:val="16"/>
                <w:szCs w:val="16"/>
              </w:rPr>
              <w:t>Вложения в научные исследования (научно-исследовательские разработки) - особо ценное движимое имущество</w:t>
            </w:r>
            <w:bookmarkEnd w:id="145"/>
          </w:p>
        </w:tc>
        <w:tc>
          <w:tcPr>
            <w:tcW w:w="1134" w:type="dxa"/>
            <w:tcBorders>
              <w:top w:val="single" w:sz="4" w:space="0" w:color="auto"/>
              <w:left w:val="single" w:sz="4" w:space="0" w:color="auto"/>
              <w:bottom w:val="single" w:sz="4" w:space="0" w:color="auto"/>
              <w:right w:val="single" w:sz="4" w:space="0" w:color="auto"/>
            </w:tcBorders>
          </w:tcPr>
          <w:p w14:paraId="6A1CA1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5C5C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65AFB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112BB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A184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68065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AC7487C"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A34AEF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280A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2C63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0886EC" w14:textId="77777777" w:rsidTr="008B47EB">
        <w:tc>
          <w:tcPr>
            <w:tcW w:w="2835" w:type="dxa"/>
            <w:tcBorders>
              <w:top w:val="single" w:sz="4" w:space="0" w:color="auto"/>
              <w:bottom w:val="single" w:sz="4" w:space="0" w:color="auto"/>
              <w:right w:val="single" w:sz="4" w:space="0" w:color="auto"/>
            </w:tcBorders>
          </w:tcPr>
          <w:p w14:paraId="4386E078" w14:textId="77777777" w:rsidR="003278C7" w:rsidRPr="00FB3CAD" w:rsidRDefault="003278C7" w:rsidP="008B47EB">
            <w:pPr>
              <w:pStyle w:val="afff6"/>
              <w:rPr>
                <w:sz w:val="16"/>
                <w:szCs w:val="16"/>
              </w:rPr>
            </w:pPr>
            <w:bookmarkStart w:id="146" w:name="sub_16313"/>
            <w:r w:rsidRPr="00FB3CAD">
              <w:rPr>
                <w:sz w:val="16"/>
                <w:szCs w:val="16"/>
              </w:rPr>
              <w:t xml:space="preserve">Увеличение вложений в научные исследования (научно-исследовательские разработки) - </w:t>
            </w:r>
            <w:r w:rsidRPr="00FB3CAD">
              <w:rPr>
                <w:sz w:val="16"/>
                <w:szCs w:val="16"/>
              </w:rPr>
              <w:lastRenderedPageBreak/>
              <w:t>особо ценное движимое имущество</w:t>
            </w:r>
            <w:bookmarkEnd w:id="146"/>
          </w:p>
        </w:tc>
        <w:tc>
          <w:tcPr>
            <w:tcW w:w="1134" w:type="dxa"/>
            <w:tcBorders>
              <w:top w:val="single" w:sz="4" w:space="0" w:color="auto"/>
              <w:left w:val="single" w:sz="4" w:space="0" w:color="auto"/>
              <w:bottom w:val="single" w:sz="4" w:space="0" w:color="auto"/>
              <w:right w:val="single" w:sz="4" w:space="0" w:color="auto"/>
            </w:tcBorders>
          </w:tcPr>
          <w:p w14:paraId="285E3E21"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2823C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AE7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455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35C5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D7B883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724BE47"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7A49B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0DB87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0E06E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575F2" w14:textId="77777777" w:rsidTr="008B47EB">
        <w:tc>
          <w:tcPr>
            <w:tcW w:w="2835" w:type="dxa"/>
            <w:tcBorders>
              <w:top w:val="single" w:sz="4" w:space="0" w:color="auto"/>
              <w:bottom w:val="single" w:sz="4" w:space="0" w:color="auto"/>
              <w:right w:val="single" w:sz="4" w:space="0" w:color="auto"/>
            </w:tcBorders>
          </w:tcPr>
          <w:p w14:paraId="6B2CBF48" w14:textId="77777777" w:rsidR="003278C7" w:rsidRPr="00FB3CAD" w:rsidRDefault="003278C7" w:rsidP="008B47EB">
            <w:pPr>
              <w:pStyle w:val="afff6"/>
              <w:rPr>
                <w:sz w:val="16"/>
                <w:szCs w:val="16"/>
              </w:rPr>
            </w:pPr>
            <w:bookmarkStart w:id="147" w:name="sub_16314"/>
            <w:r w:rsidRPr="00FB3CAD">
              <w:rPr>
                <w:sz w:val="16"/>
                <w:szCs w:val="16"/>
              </w:rPr>
              <w:lastRenderedPageBreak/>
              <w:t>Уменьшение вложений в научные исследования (научно-исследовательские разработки) - особо ценное движимое имущество</w:t>
            </w:r>
            <w:bookmarkEnd w:id="147"/>
          </w:p>
        </w:tc>
        <w:tc>
          <w:tcPr>
            <w:tcW w:w="1134" w:type="dxa"/>
            <w:tcBorders>
              <w:top w:val="single" w:sz="4" w:space="0" w:color="auto"/>
              <w:left w:val="single" w:sz="4" w:space="0" w:color="auto"/>
              <w:bottom w:val="single" w:sz="4" w:space="0" w:color="auto"/>
              <w:right w:val="single" w:sz="4" w:space="0" w:color="auto"/>
            </w:tcBorders>
          </w:tcPr>
          <w:p w14:paraId="2EB32C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B1F6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4057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7265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9B351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512C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1376A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DBC3B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93D3B7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D1E38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0E98D5" w14:textId="77777777" w:rsidTr="008B47EB">
        <w:tc>
          <w:tcPr>
            <w:tcW w:w="2835" w:type="dxa"/>
            <w:tcBorders>
              <w:top w:val="single" w:sz="4" w:space="0" w:color="auto"/>
              <w:bottom w:val="single" w:sz="4" w:space="0" w:color="auto"/>
              <w:right w:val="single" w:sz="4" w:space="0" w:color="auto"/>
            </w:tcBorders>
          </w:tcPr>
          <w:p w14:paraId="643AB993" w14:textId="77777777" w:rsidR="003278C7" w:rsidRPr="00FB3CAD" w:rsidRDefault="003278C7" w:rsidP="008B47EB">
            <w:pPr>
              <w:pStyle w:val="afff6"/>
              <w:rPr>
                <w:sz w:val="16"/>
                <w:szCs w:val="16"/>
              </w:rPr>
            </w:pPr>
            <w:bookmarkStart w:id="148" w:name="sub_16315"/>
            <w:r w:rsidRPr="00FB3CAD">
              <w:rPr>
                <w:sz w:val="16"/>
                <w:szCs w:val="16"/>
              </w:rPr>
              <w:t>Вложения в опытно-конструкторские и технологические разработки - особо ценное движимое имущество</w:t>
            </w:r>
            <w:bookmarkEnd w:id="148"/>
          </w:p>
        </w:tc>
        <w:tc>
          <w:tcPr>
            <w:tcW w:w="1134" w:type="dxa"/>
            <w:tcBorders>
              <w:top w:val="single" w:sz="4" w:space="0" w:color="auto"/>
              <w:left w:val="single" w:sz="4" w:space="0" w:color="auto"/>
              <w:bottom w:val="single" w:sz="4" w:space="0" w:color="auto"/>
              <w:right w:val="single" w:sz="4" w:space="0" w:color="auto"/>
            </w:tcBorders>
          </w:tcPr>
          <w:p w14:paraId="3BEE35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9A4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6AAFD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2E90F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07118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439534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63D54D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9ED7C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C84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A1DF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A08776" w14:textId="77777777" w:rsidTr="008B47EB">
        <w:tc>
          <w:tcPr>
            <w:tcW w:w="2835" w:type="dxa"/>
            <w:tcBorders>
              <w:top w:val="single" w:sz="4" w:space="0" w:color="auto"/>
              <w:bottom w:val="single" w:sz="4" w:space="0" w:color="auto"/>
              <w:right w:val="single" w:sz="4" w:space="0" w:color="auto"/>
            </w:tcBorders>
          </w:tcPr>
          <w:p w14:paraId="400A0AEE" w14:textId="77777777" w:rsidR="003278C7" w:rsidRPr="00FB3CAD" w:rsidRDefault="003278C7" w:rsidP="008B47EB">
            <w:pPr>
              <w:pStyle w:val="afff6"/>
              <w:rPr>
                <w:sz w:val="16"/>
                <w:szCs w:val="16"/>
              </w:rPr>
            </w:pPr>
            <w:r w:rsidRPr="00FB3CAD">
              <w:rPr>
                <w:sz w:val="16"/>
                <w:szCs w:val="16"/>
              </w:rPr>
              <w:t>Увеличение вложений в опытно-конструкторские и технологические разработки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C5227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C227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75169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F026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FC047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54424C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44583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F9E37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7992F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AC487F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91B5" w14:textId="77777777" w:rsidTr="008B47EB">
        <w:tc>
          <w:tcPr>
            <w:tcW w:w="2835" w:type="dxa"/>
            <w:tcBorders>
              <w:top w:val="single" w:sz="4" w:space="0" w:color="auto"/>
              <w:bottom w:val="single" w:sz="4" w:space="0" w:color="auto"/>
              <w:right w:val="single" w:sz="4" w:space="0" w:color="auto"/>
            </w:tcBorders>
          </w:tcPr>
          <w:p w14:paraId="5979A251" w14:textId="77777777" w:rsidR="003278C7" w:rsidRPr="00FB3CAD" w:rsidRDefault="003278C7" w:rsidP="008B47EB">
            <w:pPr>
              <w:pStyle w:val="afff6"/>
              <w:rPr>
                <w:sz w:val="16"/>
                <w:szCs w:val="16"/>
              </w:rPr>
            </w:pPr>
            <w:r w:rsidRPr="00FB3CAD">
              <w:rPr>
                <w:sz w:val="16"/>
                <w:szCs w:val="16"/>
              </w:rPr>
              <w:t>Уменьшение вложений в опытно-конструкторские и технологические разработки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A54DF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098F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F717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4065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8F451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B5968E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1B3E7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0372F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2E884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42FBF6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A7A5B9" w14:textId="77777777" w:rsidTr="008B47EB">
        <w:tc>
          <w:tcPr>
            <w:tcW w:w="2835" w:type="dxa"/>
            <w:tcBorders>
              <w:top w:val="single" w:sz="4" w:space="0" w:color="auto"/>
              <w:bottom w:val="single" w:sz="4" w:space="0" w:color="auto"/>
              <w:right w:val="single" w:sz="4" w:space="0" w:color="auto"/>
            </w:tcBorders>
          </w:tcPr>
          <w:p w14:paraId="175B87B5" w14:textId="77777777" w:rsidR="003278C7" w:rsidRPr="00FB3CAD" w:rsidRDefault="003278C7" w:rsidP="008B47EB">
            <w:pPr>
              <w:pStyle w:val="afff6"/>
              <w:rPr>
                <w:sz w:val="16"/>
                <w:szCs w:val="16"/>
              </w:rPr>
            </w:pPr>
            <w:r w:rsidRPr="00FB3CAD">
              <w:rPr>
                <w:sz w:val="16"/>
                <w:szCs w:val="16"/>
              </w:rPr>
              <w:t>Вложения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D71E4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4C8C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C214F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4AC5E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C12C0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C2717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87BE2B"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C974C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215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F0BD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D732A8" w14:textId="77777777" w:rsidTr="008B47EB">
        <w:tc>
          <w:tcPr>
            <w:tcW w:w="2835" w:type="dxa"/>
            <w:tcBorders>
              <w:top w:val="single" w:sz="4" w:space="0" w:color="auto"/>
              <w:bottom w:val="single" w:sz="4" w:space="0" w:color="auto"/>
              <w:right w:val="single" w:sz="4" w:space="0" w:color="auto"/>
            </w:tcBorders>
          </w:tcPr>
          <w:p w14:paraId="248D9B0D" w14:textId="77777777" w:rsidR="003278C7" w:rsidRPr="00FB3CAD" w:rsidRDefault="003278C7" w:rsidP="008B47EB">
            <w:pPr>
              <w:pStyle w:val="afff6"/>
              <w:rPr>
                <w:sz w:val="16"/>
                <w:szCs w:val="16"/>
              </w:rPr>
            </w:pPr>
            <w:r w:rsidRPr="00FB3CAD">
              <w:rPr>
                <w:sz w:val="16"/>
                <w:szCs w:val="16"/>
              </w:rPr>
              <w:t>Увеличение вложений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7820A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D8D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0F31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8F8D7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64062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4C1A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B2928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0AC0BF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35536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7136A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BCBB9F" w14:textId="77777777" w:rsidTr="008B47EB">
        <w:tc>
          <w:tcPr>
            <w:tcW w:w="2835" w:type="dxa"/>
            <w:tcBorders>
              <w:top w:val="single" w:sz="4" w:space="0" w:color="auto"/>
              <w:bottom w:val="single" w:sz="4" w:space="0" w:color="auto"/>
              <w:right w:val="single" w:sz="4" w:space="0" w:color="auto"/>
            </w:tcBorders>
          </w:tcPr>
          <w:p w14:paraId="30BF4600" w14:textId="77777777" w:rsidR="003278C7" w:rsidRPr="00FB3CAD" w:rsidRDefault="003278C7" w:rsidP="008B47EB">
            <w:pPr>
              <w:pStyle w:val="afff6"/>
              <w:rPr>
                <w:sz w:val="16"/>
                <w:szCs w:val="16"/>
              </w:rPr>
            </w:pPr>
            <w:r w:rsidRPr="00FB3CAD">
              <w:rPr>
                <w:sz w:val="16"/>
                <w:szCs w:val="16"/>
              </w:rPr>
              <w:t>Уменьшение вложений в программное обеспечение и базы данных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4ED48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F834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F4C12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A22B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7AB1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2EAA9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787D1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3C63AB9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BB21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3FCC9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C621B5" w14:textId="77777777" w:rsidTr="008B47EB">
        <w:tc>
          <w:tcPr>
            <w:tcW w:w="2835" w:type="dxa"/>
            <w:tcBorders>
              <w:top w:val="single" w:sz="4" w:space="0" w:color="auto"/>
              <w:bottom w:val="single" w:sz="4" w:space="0" w:color="auto"/>
              <w:right w:val="single" w:sz="4" w:space="0" w:color="auto"/>
            </w:tcBorders>
          </w:tcPr>
          <w:p w14:paraId="2A76AB4A" w14:textId="77777777" w:rsidR="003278C7" w:rsidRPr="00FB3CAD" w:rsidRDefault="003278C7" w:rsidP="008B47EB">
            <w:pPr>
              <w:pStyle w:val="afff6"/>
              <w:rPr>
                <w:sz w:val="16"/>
                <w:szCs w:val="16"/>
              </w:rPr>
            </w:pPr>
            <w:r w:rsidRPr="00FB3CAD">
              <w:rPr>
                <w:sz w:val="16"/>
                <w:szCs w:val="16"/>
              </w:rPr>
              <w:t>Вложения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595F85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6526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786C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DD52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C418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8F0D48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A1690F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2EC538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3F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2C7D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2634EB" w14:textId="77777777" w:rsidTr="008B47EB">
        <w:tc>
          <w:tcPr>
            <w:tcW w:w="2835" w:type="dxa"/>
            <w:tcBorders>
              <w:top w:val="single" w:sz="4" w:space="0" w:color="auto"/>
              <w:bottom w:val="single" w:sz="4" w:space="0" w:color="auto"/>
              <w:right w:val="single" w:sz="4" w:space="0" w:color="auto"/>
            </w:tcBorders>
          </w:tcPr>
          <w:p w14:paraId="2207E942" w14:textId="77777777" w:rsidR="003278C7" w:rsidRPr="00FB3CAD" w:rsidRDefault="003278C7" w:rsidP="008B47EB">
            <w:pPr>
              <w:pStyle w:val="afff6"/>
              <w:rPr>
                <w:sz w:val="16"/>
                <w:szCs w:val="16"/>
              </w:rPr>
            </w:pPr>
            <w:r w:rsidRPr="00FB3CAD">
              <w:rPr>
                <w:sz w:val="16"/>
                <w:szCs w:val="16"/>
              </w:rPr>
              <w:t>Увеличение вложений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8C4D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95C1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3408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3609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085A6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F80019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CA139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F5D52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1FD04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185D4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392BEF" w14:textId="77777777" w:rsidTr="008B47EB">
        <w:tc>
          <w:tcPr>
            <w:tcW w:w="2835" w:type="dxa"/>
            <w:tcBorders>
              <w:top w:val="single" w:sz="4" w:space="0" w:color="auto"/>
              <w:bottom w:val="single" w:sz="4" w:space="0" w:color="auto"/>
              <w:right w:val="single" w:sz="4" w:space="0" w:color="auto"/>
            </w:tcBorders>
          </w:tcPr>
          <w:p w14:paraId="32C90EE9" w14:textId="77777777" w:rsidR="003278C7" w:rsidRPr="00FB3CAD" w:rsidRDefault="003278C7" w:rsidP="008B47EB">
            <w:pPr>
              <w:pStyle w:val="afff6"/>
              <w:rPr>
                <w:sz w:val="16"/>
                <w:szCs w:val="16"/>
              </w:rPr>
            </w:pPr>
            <w:r w:rsidRPr="00FB3CAD">
              <w:rPr>
                <w:sz w:val="16"/>
                <w:szCs w:val="16"/>
              </w:rPr>
              <w:t>Уменьшение вложений в иные объекты интеллектуальной собственности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64DDE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4D92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FA7E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E66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73F3A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56D5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4225C5"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1AFC9E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E0E2B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165FA1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7AE4E1" w14:textId="77777777" w:rsidTr="008B47EB">
        <w:tc>
          <w:tcPr>
            <w:tcW w:w="2835" w:type="dxa"/>
            <w:tcBorders>
              <w:top w:val="single" w:sz="4" w:space="0" w:color="auto"/>
              <w:bottom w:val="single" w:sz="4" w:space="0" w:color="auto"/>
              <w:right w:val="single" w:sz="4" w:space="0" w:color="auto"/>
            </w:tcBorders>
          </w:tcPr>
          <w:p w14:paraId="5C576456" w14:textId="77777777" w:rsidR="003278C7" w:rsidRPr="00FB3CAD" w:rsidRDefault="003278C7" w:rsidP="008B47EB">
            <w:pPr>
              <w:pStyle w:val="afff6"/>
              <w:rPr>
                <w:sz w:val="16"/>
                <w:szCs w:val="16"/>
              </w:rPr>
            </w:pPr>
            <w:r w:rsidRPr="00FB3CAD">
              <w:rPr>
                <w:sz w:val="16"/>
                <w:szCs w:val="16"/>
              </w:rPr>
              <w:t>Вложения в материальные запасы - особо ценное движимое имущество</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FB122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8406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F26E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72A8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A5E17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AC6D3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8B5E7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570C5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4D7B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9072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D8B49C" w14:textId="77777777" w:rsidTr="008B47EB">
        <w:tc>
          <w:tcPr>
            <w:tcW w:w="2835" w:type="dxa"/>
            <w:tcBorders>
              <w:top w:val="single" w:sz="4" w:space="0" w:color="auto"/>
              <w:bottom w:val="single" w:sz="4" w:space="0" w:color="auto"/>
              <w:right w:val="single" w:sz="4" w:space="0" w:color="auto"/>
            </w:tcBorders>
          </w:tcPr>
          <w:p w14:paraId="0EAB3BFF" w14:textId="77777777" w:rsidR="003278C7" w:rsidRPr="00FB3CAD" w:rsidRDefault="003278C7" w:rsidP="008B47EB">
            <w:pPr>
              <w:pStyle w:val="afff6"/>
              <w:rPr>
                <w:sz w:val="16"/>
                <w:szCs w:val="16"/>
              </w:rPr>
            </w:pPr>
            <w:r w:rsidRPr="00FB3CAD">
              <w:rPr>
                <w:sz w:val="16"/>
                <w:szCs w:val="16"/>
              </w:rPr>
              <w:t>Увеличение вложений в материальные запасы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A2963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E33C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475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2E85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49BA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63D01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34248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6A452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4EAE70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2AD711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592FC" w14:textId="77777777" w:rsidTr="008B47EB">
        <w:tc>
          <w:tcPr>
            <w:tcW w:w="2835" w:type="dxa"/>
            <w:tcBorders>
              <w:top w:val="single" w:sz="4" w:space="0" w:color="auto"/>
              <w:bottom w:val="single" w:sz="4" w:space="0" w:color="auto"/>
              <w:right w:val="single" w:sz="4" w:space="0" w:color="auto"/>
            </w:tcBorders>
          </w:tcPr>
          <w:p w14:paraId="4E958722" w14:textId="77777777" w:rsidR="003278C7" w:rsidRPr="00FB3CAD" w:rsidRDefault="003278C7" w:rsidP="008B47EB">
            <w:pPr>
              <w:pStyle w:val="afff6"/>
              <w:rPr>
                <w:sz w:val="16"/>
                <w:szCs w:val="16"/>
              </w:rPr>
            </w:pPr>
            <w:r w:rsidRPr="00FB3CAD">
              <w:rPr>
                <w:sz w:val="16"/>
                <w:szCs w:val="16"/>
              </w:rPr>
              <w:t>Уменьшение вложений в материальные запасы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96E01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40C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5965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8BEE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376B9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27732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F7A275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C45067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F15910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96930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A37CE9" w14:textId="77777777" w:rsidTr="008B47EB">
        <w:tc>
          <w:tcPr>
            <w:tcW w:w="2835" w:type="dxa"/>
            <w:tcBorders>
              <w:top w:val="single" w:sz="4" w:space="0" w:color="auto"/>
              <w:bottom w:val="single" w:sz="4" w:space="0" w:color="auto"/>
              <w:right w:val="single" w:sz="4" w:space="0" w:color="auto"/>
            </w:tcBorders>
          </w:tcPr>
          <w:p w14:paraId="40949F25" w14:textId="77777777" w:rsidR="003278C7" w:rsidRPr="00FB3CAD" w:rsidRDefault="003278C7" w:rsidP="008B47EB">
            <w:pPr>
              <w:pStyle w:val="afff6"/>
              <w:rPr>
                <w:sz w:val="16"/>
                <w:szCs w:val="16"/>
              </w:rPr>
            </w:pPr>
            <w:r w:rsidRPr="00FB3CAD">
              <w:rPr>
                <w:sz w:val="16"/>
                <w:szCs w:val="16"/>
              </w:rPr>
              <w:t>Вложения в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0AA20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BB90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A862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CD40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40E00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9DF1FC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FD391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9024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C6D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9CEF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D0D6F4" w14:textId="77777777" w:rsidTr="008B47EB">
        <w:tc>
          <w:tcPr>
            <w:tcW w:w="2835" w:type="dxa"/>
            <w:tcBorders>
              <w:top w:val="single" w:sz="4" w:space="0" w:color="auto"/>
              <w:bottom w:val="single" w:sz="4" w:space="0" w:color="auto"/>
              <w:right w:val="single" w:sz="4" w:space="0" w:color="auto"/>
            </w:tcBorders>
          </w:tcPr>
          <w:p w14:paraId="49FBF845" w14:textId="77777777" w:rsidR="003278C7" w:rsidRPr="00FB3CAD" w:rsidRDefault="003278C7" w:rsidP="008B47EB">
            <w:pPr>
              <w:pStyle w:val="afff6"/>
              <w:rPr>
                <w:sz w:val="16"/>
                <w:szCs w:val="16"/>
              </w:rPr>
            </w:pPr>
            <w:r w:rsidRPr="00FB3CAD">
              <w:rPr>
                <w:sz w:val="16"/>
                <w:szCs w:val="16"/>
              </w:rPr>
              <w:t>Вложения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27052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0E2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45D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82C1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3D7DD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C123C2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29BBA0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B3D82F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D68D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F122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7437D" w14:textId="77777777" w:rsidTr="008B47EB">
        <w:tc>
          <w:tcPr>
            <w:tcW w:w="2835" w:type="dxa"/>
            <w:tcBorders>
              <w:top w:val="single" w:sz="4" w:space="0" w:color="auto"/>
              <w:bottom w:val="single" w:sz="4" w:space="0" w:color="auto"/>
              <w:right w:val="single" w:sz="4" w:space="0" w:color="auto"/>
            </w:tcBorders>
          </w:tcPr>
          <w:p w14:paraId="2DD34F98"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EA14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DDE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3011B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54E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52078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2F8BF8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BD8A24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0D6E19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98BC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81EE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BB21EE" w14:textId="77777777" w:rsidTr="008B47EB">
        <w:tc>
          <w:tcPr>
            <w:tcW w:w="2835" w:type="dxa"/>
            <w:tcBorders>
              <w:top w:val="single" w:sz="4" w:space="0" w:color="auto"/>
              <w:bottom w:val="single" w:sz="4" w:space="0" w:color="auto"/>
              <w:right w:val="single" w:sz="4" w:space="0" w:color="auto"/>
            </w:tcBorders>
          </w:tcPr>
          <w:p w14:paraId="01050488" w14:textId="77777777" w:rsidR="003278C7" w:rsidRPr="00FB3CAD" w:rsidRDefault="003278C7" w:rsidP="008B47EB">
            <w:pPr>
              <w:pStyle w:val="afff6"/>
              <w:rPr>
                <w:sz w:val="16"/>
                <w:szCs w:val="16"/>
              </w:rPr>
            </w:pPr>
            <w:r w:rsidRPr="00FB3CAD">
              <w:rPr>
                <w:sz w:val="16"/>
                <w:szCs w:val="16"/>
              </w:rPr>
              <w:t>Уменьшение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88B7B1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FE2F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73CF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FB9E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0C7A9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C77E7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54BACD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331A4F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29380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FBBABD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523EED" w14:textId="77777777" w:rsidTr="008B47EB">
        <w:tc>
          <w:tcPr>
            <w:tcW w:w="2835" w:type="dxa"/>
            <w:tcBorders>
              <w:top w:val="single" w:sz="4" w:space="0" w:color="auto"/>
              <w:bottom w:val="single" w:sz="4" w:space="0" w:color="auto"/>
              <w:right w:val="single" w:sz="4" w:space="0" w:color="auto"/>
            </w:tcBorders>
          </w:tcPr>
          <w:p w14:paraId="7F11795B" w14:textId="77777777" w:rsidR="003278C7" w:rsidRPr="00FB3CAD" w:rsidRDefault="003278C7" w:rsidP="008B47EB">
            <w:pPr>
              <w:pStyle w:val="afff6"/>
              <w:rPr>
                <w:sz w:val="16"/>
                <w:szCs w:val="16"/>
              </w:rPr>
            </w:pPr>
            <w:bookmarkStart w:id="149" w:name="sub_163015"/>
            <w:r w:rsidRPr="00FB3CAD">
              <w:rPr>
                <w:sz w:val="16"/>
                <w:szCs w:val="16"/>
              </w:rPr>
              <w:t>Вложения в научные исследования (научно-исследовательские разработки) - иное движимое имущество</w:t>
            </w:r>
            <w:bookmarkEnd w:id="149"/>
          </w:p>
        </w:tc>
        <w:tc>
          <w:tcPr>
            <w:tcW w:w="1134" w:type="dxa"/>
            <w:tcBorders>
              <w:top w:val="single" w:sz="4" w:space="0" w:color="auto"/>
              <w:left w:val="single" w:sz="4" w:space="0" w:color="auto"/>
              <w:bottom w:val="single" w:sz="4" w:space="0" w:color="auto"/>
              <w:right w:val="single" w:sz="4" w:space="0" w:color="auto"/>
            </w:tcBorders>
          </w:tcPr>
          <w:p w14:paraId="5C6986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5412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66B4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2BAC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83813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000A86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48F1E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D73E7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C84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028F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A6ECB" w14:textId="77777777" w:rsidTr="008B47EB">
        <w:tc>
          <w:tcPr>
            <w:tcW w:w="2835" w:type="dxa"/>
            <w:tcBorders>
              <w:top w:val="single" w:sz="4" w:space="0" w:color="auto"/>
              <w:bottom w:val="single" w:sz="4" w:space="0" w:color="auto"/>
              <w:right w:val="single" w:sz="4" w:space="0" w:color="auto"/>
            </w:tcBorders>
          </w:tcPr>
          <w:p w14:paraId="7544D313" w14:textId="77777777" w:rsidR="003278C7" w:rsidRPr="00FB3CAD" w:rsidRDefault="003278C7" w:rsidP="008B47EB">
            <w:pPr>
              <w:pStyle w:val="afff6"/>
              <w:rPr>
                <w:sz w:val="16"/>
                <w:szCs w:val="16"/>
              </w:rPr>
            </w:pPr>
            <w:bookmarkStart w:id="150" w:name="sub_16316"/>
            <w:r w:rsidRPr="00FB3CAD">
              <w:rPr>
                <w:sz w:val="16"/>
                <w:szCs w:val="16"/>
              </w:rPr>
              <w:t>Увеличение вложений в научные исследования (научно-исследовательские разработки) - иное движимое имущество</w:t>
            </w:r>
            <w:bookmarkEnd w:id="150"/>
          </w:p>
        </w:tc>
        <w:tc>
          <w:tcPr>
            <w:tcW w:w="1134" w:type="dxa"/>
            <w:tcBorders>
              <w:top w:val="single" w:sz="4" w:space="0" w:color="auto"/>
              <w:left w:val="single" w:sz="4" w:space="0" w:color="auto"/>
              <w:bottom w:val="single" w:sz="4" w:space="0" w:color="auto"/>
              <w:right w:val="single" w:sz="4" w:space="0" w:color="auto"/>
            </w:tcBorders>
          </w:tcPr>
          <w:p w14:paraId="6C627C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60A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5991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33F5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59265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1208F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92E0EA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6F5A8E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5DD6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00CF0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1E1AF9" w14:textId="77777777" w:rsidTr="008B47EB">
        <w:tc>
          <w:tcPr>
            <w:tcW w:w="2835" w:type="dxa"/>
            <w:tcBorders>
              <w:top w:val="single" w:sz="4" w:space="0" w:color="auto"/>
              <w:bottom w:val="single" w:sz="4" w:space="0" w:color="auto"/>
              <w:right w:val="single" w:sz="4" w:space="0" w:color="auto"/>
            </w:tcBorders>
          </w:tcPr>
          <w:p w14:paraId="22F9604D" w14:textId="77777777" w:rsidR="003278C7" w:rsidRPr="00FB3CAD" w:rsidRDefault="003278C7" w:rsidP="008B47EB">
            <w:pPr>
              <w:pStyle w:val="afff6"/>
              <w:rPr>
                <w:sz w:val="16"/>
                <w:szCs w:val="16"/>
              </w:rPr>
            </w:pPr>
            <w:bookmarkStart w:id="151" w:name="sub_11272"/>
            <w:r w:rsidRPr="00FB3CAD">
              <w:rPr>
                <w:sz w:val="16"/>
                <w:szCs w:val="16"/>
              </w:rPr>
              <w:t>Уменьшение вложений в научные исследования (научно-исследовательские разработки) - иное движимое имущество</w:t>
            </w:r>
            <w:bookmarkEnd w:id="151"/>
          </w:p>
        </w:tc>
        <w:tc>
          <w:tcPr>
            <w:tcW w:w="1134" w:type="dxa"/>
            <w:tcBorders>
              <w:top w:val="single" w:sz="4" w:space="0" w:color="auto"/>
              <w:left w:val="single" w:sz="4" w:space="0" w:color="auto"/>
              <w:bottom w:val="single" w:sz="4" w:space="0" w:color="auto"/>
              <w:right w:val="single" w:sz="4" w:space="0" w:color="auto"/>
            </w:tcBorders>
          </w:tcPr>
          <w:p w14:paraId="53F03B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35A1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9282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AFD9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2B2E6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9FC88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9DDF722"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35E9D7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FCB5D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7D3D8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2F3E46" w14:textId="77777777" w:rsidTr="008B47EB">
        <w:tc>
          <w:tcPr>
            <w:tcW w:w="2835" w:type="dxa"/>
            <w:tcBorders>
              <w:top w:val="single" w:sz="4" w:space="0" w:color="auto"/>
              <w:bottom w:val="single" w:sz="4" w:space="0" w:color="auto"/>
              <w:right w:val="single" w:sz="4" w:space="0" w:color="auto"/>
            </w:tcBorders>
          </w:tcPr>
          <w:p w14:paraId="4EFDBF36" w14:textId="77777777" w:rsidR="003278C7" w:rsidRPr="00FB3CAD" w:rsidRDefault="003278C7" w:rsidP="008B47EB">
            <w:pPr>
              <w:pStyle w:val="afff6"/>
              <w:rPr>
                <w:sz w:val="16"/>
                <w:szCs w:val="16"/>
              </w:rPr>
            </w:pPr>
            <w:bookmarkStart w:id="152" w:name="sub_112073"/>
            <w:r w:rsidRPr="00FB3CAD">
              <w:rPr>
                <w:sz w:val="16"/>
                <w:szCs w:val="16"/>
              </w:rPr>
              <w:lastRenderedPageBreak/>
              <w:t>Вложения в опытно-конструкторские и технологические разработки - иное движимое имущество</w:t>
            </w:r>
            <w:bookmarkEnd w:id="152"/>
          </w:p>
        </w:tc>
        <w:tc>
          <w:tcPr>
            <w:tcW w:w="1134" w:type="dxa"/>
            <w:tcBorders>
              <w:top w:val="single" w:sz="4" w:space="0" w:color="auto"/>
              <w:left w:val="single" w:sz="4" w:space="0" w:color="auto"/>
              <w:bottom w:val="single" w:sz="4" w:space="0" w:color="auto"/>
              <w:right w:val="single" w:sz="4" w:space="0" w:color="auto"/>
            </w:tcBorders>
          </w:tcPr>
          <w:p w14:paraId="779D65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3921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CAA7A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8E66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048B8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698D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6F6175"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9FA782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E068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0D4C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360997" w14:textId="77777777" w:rsidTr="008B47EB">
        <w:tc>
          <w:tcPr>
            <w:tcW w:w="2835" w:type="dxa"/>
            <w:tcBorders>
              <w:top w:val="single" w:sz="4" w:space="0" w:color="auto"/>
              <w:bottom w:val="single" w:sz="4" w:space="0" w:color="auto"/>
              <w:right w:val="single" w:sz="4" w:space="0" w:color="auto"/>
            </w:tcBorders>
          </w:tcPr>
          <w:p w14:paraId="2874CF8F" w14:textId="77777777" w:rsidR="003278C7" w:rsidRPr="00FB3CAD" w:rsidRDefault="003278C7" w:rsidP="008B47EB">
            <w:pPr>
              <w:pStyle w:val="afff6"/>
              <w:rPr>
                <w:sz w:val="16"/>
                <w:szCs w:val="16"/>
              </w:rPr>
            </w:pPr>
            <w:r w:rsidRPr="00FB3CAD">
              <w:rPr>
                <w:sz w:val="16"/>
                <w:szCs w:val="16"/>
              </w:rPr>
              <w:t>Увеличение вложений в опытно-конструкторские и технологические разработки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4B69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1787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A520D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E9C2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DA85E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64EC19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6665257"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E71B7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932F0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87F7E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45851D" w14:textId="77777777" w:rsidTr="008B47EB">
        <w:tc>
          <w:tcPr>
            <w:tcW w:w="2835" w:type="dxa"/>
            <w:tcBorders>
              <w:top w:val="single" w:sz="4" w:space="0" w:color="auto"/>
              <w:bottom w:val="single" w:sz="4" w:space="0" w:color="auto"/>
              <w:right w:val="single" w:sz="4" w:space="0" w:color="auto"/>
            </w:tcBorders>
          </w:tcPr>
          <w:p w14:paraId="7A1AD379" w14:textId="77777777" w:rsidR="003278C7" w:rsidRPr="00FB3CAD" w:rsidRDefault="003278C7" w:rsidP="008B47EB">
            <w:pPr>
              <w:pStyle w:val="afff6"/>
              <w:rPr>
                <w:sz w:val="16"/>
                <w:szCs w:val="16"/>
              </w:rPr>
            </w:pPr>
            <w:r w:rsidRPr="00FB3CAD">
              <w:rPr>
                <w:sz w:val="16"/>
                <w:szCs w:val="16"/>
              </w:rPr>
              <w:t>Уменьшение вложений в опытно-конструкторские и технологические разработки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22FBF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C98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80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FF20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8AB58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363F3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C900323"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BD52D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51CEF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97E09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9D8735" w14:textId="77777777" w:rsidTr="008B47EB">
        <w:tc>
          <w:tcPr>
            <w:tcW w:w="2835" w:type="dxa"/>
            <w:tcBorders>
              <w:top w:val="single" w:sz="4" w:space="0" w:color="auto"/>
              <w:bottom w:val="single" w:sz="4" w:space="0" w:color="auto"/>
              <w:right w:val="single" w:sz="4" w:space="0" w:color="auto"/>
            </w:tcBorders>
          </w:tcPr>
          <w:p w14:paraId="2D1098E1" w14:textId="77777777" w:rsidR="003278C7" w:rsidRPr="00FB3CAD" w:rsidRDefault="003278C7" w:rsidP="008B47EB">
            <w:pPr>
              <w:pStyle w:val="afff6"/>
              <w:rPr>
                <w:sz w:val="16"/>
                <w:szCs w:val="16"/>
              </w:rPr>
            </w:pPr>
            <w:r w:rsidRPr="00FB3CAD">
              <w:rPr>
                <w:sz w:val="16"/>
                <w:szCs w:val="16"/>
              </w:rPr>
              <w:t>Вложения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0C5C6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5A49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D0B6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FCA3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7F6E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97B2D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EB4C16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576CDB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1FF9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C2D6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CA57AD" w14:textId="77777777" w:rsidTr="008B47EB">
        <w:tc>
          <w:tcPr>
            <w:tcW w:w="2835" w:type="dxa"/>
            <w:tcBorders>
              <w:top w:val="single" w:sz="4" w:space="0" w:color="auto"/>
              <w:bottom w:val="single" w:sz="4" w:space="0" w:color="auto"/>
              <w:right w:val="single" w:sz="4" w:space="0" w:color="auto"/>
            </w:tcBorders>
          </w:tcPr>
          <w:p w14:paraId="1A58C037" w14:textId="77777777" w:rsidR="003278C7" w:rsidRPr="00FB3CAD" w:rsidRDefault="003278C7" w:rsidP="008B47EB">
            <w:pPr>
              <w:pStyle w:val="afff6"/>
              <w:rPr>
                <w:sz w:val="16"/>
                <w:szCs w:val="16"/>
              </w:rPr>
            </w:pPr>
            <w:r w:rsidRPr="00FB3CAD">
              <w:rPr>
                <w:sz w:val="16"/>
                <w:szCs w:val="16"/>
              </w:rPr>
              <w:t>Увеличение вложений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9D2CE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3B95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E8AE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8918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F78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40437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369E7D4"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00EF8C8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EFE3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DFA5C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A292DC" w14:textId="77777777" w:rsidTr="008B47EB">
        <w:tc>
          <w:tcPr>
            <w:tcW w:w="2835" w:type="dxa"/>
            <w:tcBorders>
              <w:top w:val="single" w:sz="4" w:space="0" w:color="auto"/>
              <w:bottom w:val="single" w:sz="4" w:space="0" w:color="auto"/>
              <w:right w:val="single" w:sz="4" w:space="0" w:color="auto"/>
            </w:tcBorders>
          </w:tcPr>
          <w:p w14:paraId="659265EB" w14:textId="77777777" w:rsidR="003278C7" w:rsidRPr="00FB3CAD" w:rsidRDefault="003278C7" w:rsidP="008B47EB">
            <w:pPr>
              <w:pStyle w:val="afff6"/>
              <w:rPr>
                <w:sz w:val="16"/>
                <w:szCs w:val="16"/>
              </w:rPr>
            </w:pPr>
            <w:r w:rsidRPr="00FB3CAD">
              <w:rPr>
                <w:sz w:val="16"/>
                <w:szCs w:val="16"/>
              </w:rPr>
              <w:t>Уменьшение вложений в программное обеспечение и базы данных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3C5CD7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BB1E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9F22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4FD3F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EFD7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CED9B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82CA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2B2751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3431F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120BA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EBE3D3" w14:textId="77777777" w:rsidTr="008B47EB">
        <w:tc>
          <w:tcPr>
            <w:tcW w:w="2835" w:type="dxa"/>
            <w:tcBorders>
              <w:top w:val="single" w:sz="4" w:space="0" w:color="auto"/>
              <w:bottom w:val="single" w:sz="4" w:space="0" w:color="auto"/>
              <w:right w:val="single" w:sz="4" w:space="0" w:color="auto"/>
            </w:tcBorders>
          </w:tcPr>
          <w:p w14:paraId="1AE8EC9F" w14:textId="77777777" w:rsidR="003278C7" w:rsidRPr="00FB3CAD" w:rsidRDefault="003278C7" w:rsidP="008B47EB">
            <w:pPr>
              <w:pStyle w:val="afff6"/>
              <w:rPr>
                <w:sz w:val="16"/>
                <w:szCs w:val="16"/>
              </w:rPr>
            </w:pPr>
            <w:r w:rsidRPr="00FB3CAD">
              <w:rPr>
                <w:sz w:val="16"/>
                <w:szCs w:val="16"/>
              </w:rPr>
              <w:t>Вложения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4CA5C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4821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355C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1E37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A3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49313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F0DF9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8BFA0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8850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94A0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F6BEC9" w14:textId="77777777" w:rsidTr="008B47EB">
        <w:tc>
          <w:tcPr>
            <w:tcW w:w="2835" w:type="dxa"/>
            <w:tcBorders>
              <w:top w:val="single" w:sz="4" w:space="0" w:color="auto"/>
              <w:bottom w:val="single" w:sz="4" w:space="0" w:color="auto"/>
              <w:right w:val="single" w:sz="4" w:space="0" w:color="auto"/>
            </w:tcBorders>
          </w:tcPr>
          <w:p w14:paraId="0E8FEF92" w14:textId="77777777" w:rsidR="003278C7" w:rsidRPr="00FB3CAD" w:rsidRDefault="003278C7" w:rsidP="008B47EB">
            <w:pPr>
              <w:pStyle w:val="afff6"/>
              <w:rPr>
                <w:sz w:val="16"/>
                <w:szCs w:val="16"/>
              </w:rPr>
            </w:pPr>
            <w:r w:rsidRPr="00FB3CAD">
              <w:rPr>
                <w:sz w:val="16"/>
                <w:szCs w:val="16"/>
              </w:rPr>
              <w:t>Увеличение вложений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2E66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F00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DA94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935D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87779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028BC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EB9418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1414025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AB31E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8A54F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F5F6A8" w14:textId="77777777" w:rsidTr="008B47EB">
        <w:tc>
          <w:tcPr>
            <w:tcW w:w="2835" w:type="dxa"/>
            <w:tcBorders>
              <w:top w:val="single" w:sz="4" w:space="0" w:color="auto"/>
              <w:bottom w:val="single" w:sz="4" w:space="0" w:color="auto"/>
              <w:right w:val="single" w:sz="4" w:space="0" w:color="auto"/>
            </w:tcBorders>
          </w:tcPr>
          <w:p w14:paraId="1D020082" w14:textId="77777777" w:rsidR="003278C7" w:rsidRPr="00FB3CAD" w:rsidRDefault="003278C7" w:rsidP="008B47EB">
            <w:pPr>
              <w:pStyle w:val="afff6"/>
              <w:rPr>
                <w:sz w:val="16"/>
                <w:szCs w:val="16"/>
              </w:rPr>
            </w:pPr>
            <w:r w:rsidRPr="00FB3CAD">
              <w:rPr>
                <w:sz w:val="16"/>
                <w:szCs w:val="16"/>
              </w:rPr>
              <w:t>Уменьшение вложений в иные объекты интеллектуальной собственности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0DA4CB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BF2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35FA6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D546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F6B78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2EAF7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B2AA9A4"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EBABD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D0248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BADF0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033640" w14:textId="77777777" w:rsidTr="008B47EB">
        <w:tc>
          <w:tcPr>
            <w:tcW w:w="2835" w:type="dxa"/>
            <w:tcBorders>
              <w:top w:val="single" w:sz="4" w:space="0" w:color="auto"/>
              <w:bottom w:val="single" w:sz="4" w:space="0" w:color="auto"/>
              <w:right w:val="single" w:sz="4" w:space="0" w:color="auto"/>
            </w:tcBorders>
          </w:tcPr>
          <w:p w14:paraId="59046984" w14:textId="77777777" w:rsidR="003278C7" w:rsidRPr="00FB3CAD" w:rsidRDefault="003278C7" w:rsidP="008B47EB">
            <w:pPr>
              <w:pStyle w:val="afff6"/>
              <w:rPr>
                <w:sz w:val="16"/>
                <w:szCs w:val="16"/>
              </w:rPr>
            </w:pPr>
            <w:bookmarkStart w:id="153" w:name="sub_110272"/>
            <w:r w:rsidRPr="00FB3CAD">
              <w:rPr>
                <w:sz w:val="16"/>
                <w:szCs w:val="16"/>
              </w:rPr>
              <w:t>Вложения в непроизведенные активы - иное движимое имущество</w:t>
            </w:r>
            <w:bookmarkEnd w:id="153"/>
          </w:p>
        </w:tc>
        <w:tc>
          <w:tcPr>
            <w:tcW w:w="1134" w:type="dxa"/>
            <w:tcBorders>
              <w:top w:val="single" w:sz="4" w:space="0" w:color="auto"/>
              <w:left w:val="single" w:sz="4" w:space="0" w:color="auto"/>
              <w:bottom w:val="single" w:sz="4" w:space="0" w:color="auto"/>
              <w:right w:val="single" w:sz="4" w:space="0" w:color="auto"/>
            </w:tcBorders>
          </w:tcPr>
          <w:p w14:paraId="1950C8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2F08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59D8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D48A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D74FA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179B9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B925E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F1042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3883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07E5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281AEB" w14:textId="77777777" w:rsidTr="008B47EB">
        <w:tc>
          <w:tcPr>
            <w:tcW w:w="2835" w:type="dxa"/>
            <w:tcBorders>
              <w:top w:val="single" w:sz="4" w:space="0" w:color="auto"/>
              <w:bottom w:val="single" w:sz="4" w:space="0" w:color="auto"/>
              <w:right w:val="single" w:sz="4" w:space="0" w:color="auto"/>
            </w:tcBorders>
          </w:tcPr>
          <w:p w14:paraId="4745209F" w14:textId="77777777" w:rsidR="003278C7" w:rsidRPr="00FB3CAD" w:rsidRDefault="003278C7" w:rsidP="008B47EB">
            <w:pPr>
              <w:pStyle w:val="afff6"/>
              <w:rPr>
                <w:sz w:val="16"/>
                <w:szCs w:val="16"/>
              </w:rPr>
            </w:pPr>
            <w:r w:rsidRPr="00FB3CAD">
              <w:rPr>
                <w:sz w:val="16"/>
                <w:szCs w:val="16"/>
              </w:rPr>
              <w:t>Увеличение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20158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B72B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6CE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2CBD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7AF96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9BED5A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16934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21DB69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8F242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0E0AB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69439D" w14:textId="77777777" w:rsidTr="008B47EB">
        <w:tc>
          <w:tcPr>
            <w:tcW w:w="2835" w:type="dxa"/>
            <w:tcBorders>
              <w:top w:val="single" w:sz="4" w:space="0" w:color="auto"/>
              <w:bottom w:val="single" w:sz="4" w:space="0" w:color="auto"/>
              <w:right w:val="single" w:sz="4" w:space="0" w:color="auto"/>
            </w:tcBorders>
          </w:tcPr>
          <w:p w14:paraId="6B9D6CE1" w14:textId="77777777" w:rsidR="003278C7" w:rsidRPr="00FB3CAD" w:rsidRDefault="003278C7" w:rsidP="008B47EB">
            <w:pPr>
              <w:pStyle w:val="afff6"/>
              <w:rPr>
                <w:sz w:val="16"/>
                <w:szCs w:val="16"/>
              </w:rPr>
            </w:pPr>
            <w:r w:rsidRPr="00FB3CAD">
              <w:rPr>
                <w:sz w:val="16"/>
                <w:szCs w:val="16"/>
              </w:rPr>
              <w:t>Уменьшение вложений в непроизведенные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166E6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B22C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6F9F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3C73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3433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5B70A7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A1A4FC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E7259A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E5706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414C2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FAB69E" w14:textId="77777777" w:rsidTr="008B47EB">
        <w:tc>
          <w:tcPr>
            <w:tcW w:w="2835" w:type="dxa"/>
            <w:tcBorders>
              <w:top w:val="single" w:sz="4" w:space="0" w:color="auto"/>
              <w:bottom w:val="single" w:sz="4" w:space="0" w:color="auto"/>
              <w:right w:val="single" w:sz="4" w:space="0" w:color="auto"/>
            </w:tcBorders>
          </w:tcPr>
          <w:p w14:paraId="605391A9" w14:textId="77777777" w:rsidR="003278C7" w:rsidRPr="00FB3CAD" w:rsidRDefault="003278C7" w:rsidP="008B47EB">
            <w:pPr>
              <w:pStyle w:val="afff6"/>
              <w:rPr>
                <w:sz w:val="16"/>
                <w:szCs w:val="16"/>
              </w:rPr>
            </w:pPr>
            <w:bookmarkStart w:id="154" w:name="sub_11273"/>
            <w:r w:rsidRPr="00FB3CAD">
              <w:rPr>
                <w:sz w:val="16"/>
                <w:szCs w:val="16"/>
              </w:rPr>
              <w:t>Вложения в материальные запасы -иное движимое имущество</w:t>
            </w:r>
            <w:r w:rsidRPr="00FB3CAD">
              <w:rPr>
                <w:sz w:val="16"/>
                <w:szCs w:val="16"/>
                <w:vertAlign w:val="superscript"/>
              </w:rPr>
              <w:t> 1</w:t>
            </w:r>
            <w:bookmarkEnd w:id="154"/>
          </w:p>
        </w:tc>
        <w:tc>
          <w:tcPr>
            <w:tcW w:w="1134" w:type="dxa"/>
            <w:tcBorders>
              <w:top w:val="single" w:sz="4" w:space="0" w:color="auto"/>
              <w:left w:val="single" w:sz="4" w:space="0" w:color="auto"/>
              <w:bottom w:val="single" w:sz="4" w:space="0" w:color="auto"/>
              <w:right w:val="single" w:sz="4" w:space="0" w:color="auto"/>
            </w:tcBorders>
          </w:tcPr>
          <w:p w14:paraId="0107E0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2957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0F0B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3B89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25A13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A7AC9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93FB2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315BE8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3BE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293C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2D8BB9" w14:textId="77777777" w:rsidTr="008B47EB">
        <w:tc>
          <w:tcPr>
            <w:tcW w:w="2835" w:type="dxa"/>
            <w:tcBorders>
              <w:top w:val="single" w:sz="4" w:space="0" w:color="auto"/>
              <w:bottom w:val="single" w:sz="4" w:space="0" w:color="auto"/>
              <w:right w:val="single" w:sz="4" w:space="0" w:color="auto"/>
            </w:tcBorders>
          </w:tcPr>
          <w:p w14:paraId="6D3C9161" w14:textId="77777777" w:rsidR="003278C7" w:rsidRPr="00FB3CAD" w:rsidRDefault="003278C7" w:rsidP="008B47EB">
            <w:pPr>
              <w:pStyle w:val="afff6"/>
              <w:rPr>
                <w:sz w:val="16"/>
                <w:szCs w:val="16"/>
              </w:rPr>
            </w:pPr>
            <w:r w:rsidRPr="00FB3CAD">
              <w:rPr>
                <w:sz w:val="16"/>
                <w:szCs w:val="16"/>
              </w:rPr>
              <w:t>Увеличение вложений в материальные запасы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7A229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0FB5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BEF7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3A39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0C8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DA89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DA3A9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0657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6015C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3F2FFD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38FF7B" w14:textId="77777777" w:rsidTr="008B47EB">
        <w:tc>
          <w:tcPr>
            <w:tcW w:w="2835" w:type="dxa"/>
            <w:tcBorders>
              <w:top w:val="single" w:sz="4" w:space="0" w:color="auto"/>
              <w:bottom w:val="single" w:sz="4" w:space="0" w:color="auto"/>
              <w:right w:val="single" w:sz="4" w:space="0" w:color="auto"/>
            </w:tcBorders>
          </w:tcPr>
          <w:p w14:paraId="01560024" w14:textId="77777777" w:rsidR="003278C7" w:rsidRPr="00FB3CAD" w:rsidRDefault="003278C7" w:rsidP="008B47EB">
            <w:pPr>
              <w:pStyle w:val="afff6"/>
              <w:rPr>
                <w:sz w:val="16"/>
                <w:szCs w:val="16"/>
              </w:rPr>
            </w:pPr>
            <w:bookmarkStart w:id="155" w:name="sub_11275"/>
            <w:r w:rsidRPr="00FB3CAD">
              <w:rPr>
                <w:sz w:val="16"/>
                <w:szCs w:val="16"/>
              </w:rPr>
              <w:t>Уменьшение вложений в материальные запасы - иное движимое имущество</w:t>
            </w:r>
            <w:bookmarkEnd w:id="155"/>
          </w:p>
        </w:tc>
        <w:tc>
          <w:tcPr>
            <w:tcW w:w="1134" w:type="dxa"/>
            <w:tcBorders>
              <w:top w:val="single" w:sz="4" w:space="0" w:color="auto"/>
              <w:left w:val="single" w:sz="4" w:space="0" w:color="auto"/>
              <w:bottom w:val="single" w:sz="4" w:space="0" w:color="auto"/>
              <w:right w:val="single" w:sz="4" w:space="0" w:color="auto"/>
            </w:tcBorders>
          </w:tcPr>
          <w:p w14:paraId="5B5026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F2B8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9A20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EA99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04C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5FF56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8560D1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42012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340DE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30699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EDBB08" w14:textId="77777777" w:rsidTr="008B47EB">
        <w:tc>
          <w:tcPr>
            <w:tcW w:w="2835" w:type="dxa"/>
            <w:tcBorders>
              <w:top w:val="single" w:sz="4" w:space="0" w:color="auto"/>
              <w:bottom w:val="single" w:sz="4" w:space="0" w:color="auto"/>
              <w:right w:val="single" w:sz="4" w:space="0" w:color="auto"/>
            </w:tcBorders>
          </w:tcPr>
          <w:p w14:paraId="28ADE887" w14:textId="77777777" w:rsidR="003278C7" w:rsidRPr="00FB3CAD" w:rsidRDefault="003278C7" w:rsidP="008B47EB">
            <w:pPr>
              <w:pStyle w:val="afff6"/>
              <w:rPr>
                <w:sz w:val="16"/>
                <w:szCs w:val="16"/>
              </w:rPr>
            </w:pPr>
            <w:bookmarkStart w:id="156" w:name="sub_110275"/>
            <w:r w:rsidRPr="00FB3CAD">
              <w:rPr>
                <w:sz w:val="16"/>
                <w:szCs w:val="16"/>
              </w:rPr>
              <w:t>Вложения в объекты финансовой аренды</w:t>
            </w:r>
            <w:bookmarkEnd w:id="156"/>
          </w:p>
        </w:tc>
        <w:tc>
          <w:tcPr>
            <w:tcW w:w="1134" w:type="dxa"/>
            <w:tcBorders>
              <w:top w:val="single" w:sz="4" w:space="0" w:color="auto"/>
              <w:left w:val="single" w:sz="4" w:space="0" w:color="auto"/>
              <w:bottom w:val="single" w:sz="4" w:space="0" w:color="auto"/>
              <w:right w:val="single" w:sz="4" w:space="0" w:color="auto"/>
            </w:tcBorders>
          </w:tcPr>
          <w:p w14:paraId="32BE4A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3DDB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18FD1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B2DA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6EF3C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8BE22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A6FD4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370B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CBF2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132E8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FEC327" w14:textId="77777777" w:rsidTr="008B47EB">
        <w:tc>
          <w:tcPr>
            <w:tcW w:w="2835" w:type="dxa"/>
            <w:tcBorders>
              <w:top w:val="single" w:sz="4" w:space="0" w:color="auto"/>
              <w:bottom w:val="single" w:sz="4" w:space="0" w:color="auto"/>
              <w:right w:val="single" w:sz="4" w:space="0" w:color="auto"/>
            </w:tcBorders>
          </w:tcPr>
          <w:p w14:paraId="512CD349" w14:textId="77777777" w:rsidR="003278C7" w:rsidRPr="00FB3CAD" w:rsidRDefault="003278C7" w:rsidP="008B47EB">
            <w:pPr>
              <w:pStyle w:val="afff6"/>
              <w:rPr>
                <w:sz w:val="16"/>
                <w:szCs w:val="16"/>
              </w:rPr>
            </w:pPr>
            <w:r w:rsidRPr="00FB3CAD">
              <w:rPr>
                <w:sz w:val="16"/>
                <w:szCs w:val="16"/>
              </w:rPr>
              <w:t>Вложения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3FB265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FBDB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F30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7163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FE275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387A7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C002A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3364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A6C2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716A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6D123D" w14:textId="77777777" w:rsidTr="008B47EB">
        <w:tc>
          <w:tcPr>
            <w:tcW w:w="2835" w:type="dxa"/>
            <w:tcBorders>
              <w:top w:val="single" w:sz="4" w:space="0" w:color="auto"/>
              <w:bottom w:val="single" w:sz="4" w:space="0" w:color="auto"/>
              <w:right w:val="single" w:sz="4" w:space="0" w:color="auto"/>
            </w:tcBorders>
          </w:tcPr>
          <w:p w14:paraId="0D9172C2" w14:textId="77777777" w:rsidR="003278C7" w:rsidRPr="00FB3CAD" w:rsidRDefault="003278C7" w:rsidP="008B47EB">
            <w:pPr>
              <w:pStyle w:val="afff6"/>
              <w:rPr>
                <w:sz w:val="16"/>
                <w:szCs w:val="16"/>
              </w:rPr>
            </w:pPr>
            <w:r w:rsidRPr="00FB3CAD">
              <w:rPr>
                <w:sz w:val="16"/>
                <w:szCs w:val="16"/>
              </w:rPr>
              <w:t>Увеличение вложений в основные средства - объекты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1FEC29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CBF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2B6C6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EB1A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DA4C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957DB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A853E5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B564D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DEBB4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66A05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501DF7" w14:textId="77777777" w:rsidTr="008B47EB">
        <w:tc>
          <w:tcPr>
            <w:tcW w:w="2835" w:type="dxa"/>
            <w:tcBorders>
              <w:top w:val="single" w:sz="4" w:space="0" w:color="auto"/>
              <w:bottom w:val="single" w:sz="4" w:space="0" w:color="auto"/>
              <w:right w:val="single" w:sz="4" w:space="0" w:color="auto"/>
            </w:tcBorders>
          </w:tcPr>
          <w:p w14:paraId="5F6191BD" w14:textId="77777777" w:rsidR="003278C7" w:rsidRPr="00FB3CAD" w:rsidRDefault="003278C7" w:rsidP="008B47EB">
            <w:pPr>
              <w:pStyle w:val="afff6"/>
              <w:rPr>
                <w:sz w:val="16"/>
                <w:szCs w:val="16"/>
              </w:rPr>
            </w:pPr>
            <w:bookmarkStart w:id="157" w:name="sub_11278"/>
            <w:r w:rsidRPr="00FB3CAD">
              <w:rPr>
                <w:sz w:val="16"/>
                <w:szCs w:val="16"/>
              </w:rPr>
              <w:t>Уменьшение вложений в основные средства - объекты финансовой аренды</w:t>
            </w:r>
            <w:bookmarkEnd w:id="157"/>
          </w:p>
        </w:tc>
        <w:tc>
          <w:tcPr>
            <w:tcW w:w="1134" w:type="dxa"/>
            <w:tcBorders>
              <w:top w:val="single" w:sz="4" w:space="0" w:color="auto"/>
              <w:left w:val="single" w:sz="4" w:space="0" w:color="auto"/>
              <w:bottom w:val="single" w:sz="4" w:space="0" w:color="auto"/>
              <w:right w:val="single" w:sz="4" w:space="0" w:color="auto"/>
            </w:tcBorders>
          </w:tcPr>
          <w:p w14:paraId="3D20E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921A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59D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59B4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74D6D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62E45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3DE257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50DE0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561FC5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B1B95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803B95" w14:textId="77777777" w:rsidTr="008B47EB">
        <w:tc>
          <w:tcPr>
            <w:tcW w:w="2835" w:type="dxa"/>
            <w:tcBorders>
              <w:top w:val="single" w:sz="4" w:space="0" w:color="auto"/>
              <w:bottom w:val="single" w:sz="4" w:space="0" w:color="auto"/>
              <w:right w:val="single" w:sz="4" w:space="0" w:color="auto"/>
            </w:tcBorders>
          </w:tcPr>
          <w:p w14:paraId="189A63CD" w14:textId="77777777" w:rsidR="003278C7" w:rsidRPr="00FB3CAD" w:rsidRDefault="003278C7" w:rsidP="008B47EB">
            <w:pPr>
              <w:pStyle w:val="afff6"/>
              <w:rPr>
                <w:sz w:val="16"/>
                <w:szCs w:val="16"/>
              </w:rPr>
            </w:pPr>
            <w:bookmarkStart w:id="158" w:name="sub_11279"/>
            <w:r w:rsidRPr="00FB3CAD">
              <w:rPr>
                <w:sz w:val="16"/>
                <w:szCs w:val="16"/>
              </w:rPr>
              <w:t>Вложения в права пользования нематериальными активами</w:t>
            </w:r>
            <w:bookmarkEnd w:id="158"/>
          </w:p>
        </w:tc>
        <w:tc>
          <w:tcPr>
            <w:tcW w:w="1134" w:type="dxa"/>
            <w:tcBorders>
              <w:top w:val="single" w:sz="4" w:space="0" w:color="auto"/>
              <w:left w:val="single" w:sz="4" w:space="0" w:color="auto"/>
              <w:bottom w:val="single" w:sz="4" w:space="0" w:color="auto"/>
              <w:right w:val="single" w:sz="4" w:space="0" w:color="auto"/>
            </w:tcBorders>
          </w:tcPr>
          <w:p w14:paraId="75F365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8991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A1B4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BA7A9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476A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E17E6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5FDA73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053F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6A8C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9815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4EC259" w14:textId="77777777" w:rsidTr="008B47EB">
        <w:tc>
          <w:tcPr>
            <w:tcW w:w="2835" w:type="dxa"/>
            <w:tcBorders>
              <w:top w:val="single" w:sz="4" w:space="0" w:color="auto"/>
              <w:bottom w:val="single" w:sz="4" w:space="0" w:color="auto"/>
              <w:right w:val="single" w:sz="4" w:space="0" w:color="auto"/>
            </w:tcBorders>
          </w:tcPr>
          <w:p w14:paraId="487AB026" w14:textId="77777777" w:rsidR="003278C7" w:rsidRPr="00FB3CAD" w:rsidRDefault="003278C7" w:rsidP="008B47EB">
            <w:pPr>
              <w:pStyle w:val="afff6"/>
              <w:rPr>
                <w:sz w:val="16"/>
                <w:szCs w:val="16"/>
              </w:rPr>
            </w:pPr>
            <w:r w:rsidRPr="00FB3CAD">
              <w:rPr>
                <w:sz w:val="16"/>
                <w:szCs w:val="16"/>
              </w:rPr>
              <w:t>Вложения в права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25C486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71A7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32AA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B9EB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9C05E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79AB0C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47D926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0670C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67DC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76A2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30A962" w14:textId="77777777" w:rsidTr="008B47EB">
        <w:tc>
          <w:tcPr>
            <w:tcW w:w="2835" w:type="dxa"/>
            <w:tcBorders>
              <w:top w:val="single" w:sz="4" w:space="0" w:color="auto"/>
              <w:bottom w:val="single" w:sz="4" w:space="0" w:color="auto"/>
              <w:right w:val="single" w:sz="4" w:space="0" w:color="auto"/>
            </w:tcBorders>
          </w:tcPr>
          <w:p w14:paraId="418289F4"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7F323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9CC8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C237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CF2F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6F6E0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7DD83F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81DABF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755B3D4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84BCE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F5007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2A299C" w14:textId="77777777" w:rsidTr="008B47EB">
        <w:tc>
          <w:tcPr>
            <w:tcW w:w="2835" w:type="dxa"/>
            <w:tcBorders>
              <w:top w:val="single" w:sz="4" w:space="0" w:color="auto"/>
              <w:bottom w:val="single" w:sz="4" w:space="0" w:color="auto"/>
              <w:right w:val="single" w:sz="4" w:space="0" w:color="auto"/>
            </w:tcBorders>
          </w:tcPr>
          <w:p w14:paraId="51DEF27C"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096F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108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0C16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D4BD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80367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B5F9D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A3DEC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04B5CD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D98BB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764CD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33BE0E" w14:textId="77777777" w:rsidTr="008B47EB">
        <w:tc>
          <w:tcPr>
            <w:tcW w:w="2835" w:type="dxa"/>
            <w:tcBorders>
              <w:top w:val="single" w:sz="4" w:space="0" w:color="auto"/>
              <w:bottom w:val="single" w:sz="4" w:space="0" w:color="auto"/>
              <w:right w:val="single" w:sz="4" w:space="0" w:color="auto"/>
            </w:tcBorders>
          </w:tcPr>
          <w:p w14:paraId="798B4379" w14:textId="77777777" w:rsidR="003278C7" w:rsidRPr="00FB3CAD" w:rsidRDefault="003278C7" w:rsidP="008B47EB">
            <w:pPr>
              <w:pStyle w:val="afff6"/>
              <w:rPr>
                <w:sz w:val="16"/>
                <w:szCs w:val="16"/>
              </w:rPr>
            </w:pPr>
            <w:r w:rsidRPr="00FB3CAD">
              <w:rPr>
                <w:sz w:val="16"/>
                <w:szCs w:val="16"/>
              </w:rPr>
              <w:lastRenderedPageBreak/>
              <w:t>Вложения в права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6EA878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1A6D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DBDC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DA028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4759D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4E40A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51345A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F64AC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4716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3A3C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120761" w14:textId="77777777" w:rsidTr="008B47EB">
        <w:tc>
          <w:tcPr>
            <w:tcW w:w="2835" w:type="dxa"/>
            <w:tcBorders>
              <w:top w:val="single" w:sz="4" w:space="0" w:color="auto"/>
              <w:bottom w:val="single" w:sz="4" w:space="0" w:color="auto"/>
              <w:right w:val="single" w:sz="4" w:space="0" w:color="auto"/>
            </w:tcBorders>
          </w:tcPr>
          <w:p w14:paraId="030EFE53"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3F64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FDC0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BEE5D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83EE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0421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40520C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3C6A498"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6A5273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8DD8A0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605C2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B0983" w14:textId="77777777" w:rsidTr="008B47EB">
        <w:tc>
          <w:tcPr>
            <w:tcW w:w="2835" w:type="dxa"/>
            <w:tcBorders>
              <w:top w:val="single" w:sz="4" w:space="0" w:color="auto"/>
              <w:bottom w:val="single" w:sz="4" w:space="0" w:color="auto"/>
              <w:right w:val="single" w:sz="4" w:space="0" w:color="auto"/>
            </w:tcBorders>
          </w:tcPr>
          <w:p w14:paraId="2CB205AE"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490BE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E349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9605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635A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9CEFA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A2E88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0C0786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2D8326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12869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0C226E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A09699" w14:textId="77777777" w:rsidTr="008B47EB">
        <w:tc>
          <w:tcPr>
            <w:tcW w:w="2835" w:type="dxa"/>
            <w:tcBorders>
              <w:top w:val="single" w:sz="4" w:space="0" w:color="auto"/>
              <w:bottom w:val="single" w:sz="4" w:space="0" w:color="auto"/>
              <w:right w:val="single" w:sz="4" w:space="0" w:color="auto"/>
            </w:tcBorders>
          </w:tcPr>
          <w:p w14:paraId="0688DD21" w14:textId="77777777" w:rsidR="003278C7" w:rsidRPr="00FB3CAD" w:rsidRDefault="003278C7" w:rsidP="008B47EB">
            <w:pPr>
              <w:pStyle w:val="afff6"/>
              <w:rPr>
                <w:sz w:val="16"/>
                <w:szCs w:val="16"/>
              </w:rPr>
            </w:pPr>
            <w:r w:rsidRPr="00FB3CAD">
              <w:rPr>
                <w:sz w:val="16"/>
                <w:szCs w:val="16"/>
              </w:rPr>
              <w:t>Вложения в права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4B97FC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505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1BF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608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4AAAB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18533F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E2729D4"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7C6C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4C03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624A3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72FDEF" w14:textId="77777777" w:rsidTr="008B47EB">
        <w:tc>
          <w:tcPr>
            <w:tcW w:w="2835" w:type="dxa"/>
            <w:tcBorders>
              <w:top w:val="single" w:sz="4" w:space="0" w:color="auto"/>
              <w:bottom w:val="single" w:sz="4" w:space="0" w:color="auto"/>
              <w:right w:val="single" w:sz="4" w:space="0" w:color="auto"/>
            </w:tcBorders>
          </w:tcPr>
          <w:p w14:paraId="39BE6185"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7B001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2E7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EE72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B4EB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18BE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45109B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3EE816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FE82B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DAE0B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FEAA9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73D47C" w14:textId="77777777" w:rsidTr="008B47EB">
        <w:tc>
          <w:tcPr>
            <w:tcW w:w="2835" w:type="dxa"/>
            <w:tcBorders>
              <w:top w:val="single" w:sz="4" w:space="0" w:color="auto"/>
              <w:bottom w:val="single" w:sz="4" w:space="0" w:color="auto"/>
              <w:right w:val="single" w:sz="4" w:space="0" w:color="auto"/>
            </w:tcBorders>
          </w:tcPr>
          <w:p w14:paraId="1E84A859"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23B0E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B129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565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A274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55A39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70BE7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482F21"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C44D28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4DD1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F7A2F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B282C0" w14:textId="77777777" w:rsidTr="008B47EB">
        <w:tc>
          <w:tcPr>
            <w:tcW w:w="2835" w:type="dxa"/>
            <w:tcBorders>
              <w:top w:val="single" w:sz="4" w:space="0" w:color="auto"/>
              <w:bottom w:val="single" w:sz="4" w:space="0" w:color="auto"/>
              <w:right w:val="single" w:sz="4" w:space="0" w:color="auto"/>
            </w:tcBorders>
          </w:tcPr>
          <w:p w14:paraId="5FAB8D42" w14:textId="77777777" w:rsidR="003278C7" w:rsidRPr="00FB3CAD" w:rsidRDefault="003278C7" w:rsidP="008B47EB">
            <w:pPr>
              <w:pStyle w:val="afff6"/>
              <w:rPr>
                <w:sz w:val="16"/>
                <w:szCs w:val="16"/>
              </w:rPr>
            </w:pPr>
            <w:r w:rsidRPr="00FB3CAD">
              <w:rPr>
                <w:sz w:val="16"/>
                <w:szCs w:val="16"/>
              </w:rPr>
              <w:t>Вложения в права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535712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74D1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95834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DAE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FADB9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9C729C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9A0BFD"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8CA9CD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EF9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E1E8F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C4E281" w14:textId="77777777" w:rsidTr="008B47EB">
        <w:tc>
          <w:tcPr>
            <w:tcW w:w="2835" w:type="dxa"/>
            <w:tcBorders>
              <w:top w:val="single" w:sz="4" w:space="0" w:color="auto"/>
              <w:bottom w:val="single" w:sz="4" w:space="0" w:color="auto"/>
              <w:right w:val="single" w:sz="4" w:space="0" w:color="auto"/>
            </w:tcBorders>
          </w:tcPr>
          <w:p w14:paraId="604EDCBC" w14:textId="77777777" w:rsidR="003278C7" w:rsidRPr="00FB3CAD" w:rsidRDefault="003278C7" w:rsidP="008B47EB">
            <w:pPr>
              <w:pStyle w:val="afff6"/>
              <w:rPr>
                <w:sz w:val="16"/>
                <w:szCs w:val="16"/>
              </w:rPr>
            </w:pPr>
            <w:r w:rsidRPr="00FB3CAD">
              <w:rPr>
                <w:sz w:val="16"/>
                <w:szCs w:val="16"/>
              </w:rPr>
              <w:t>Увеличение вложений в права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7702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983E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F9C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0309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8F43D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52B7E7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9FFE90"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4F5B7E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19CC76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69979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CE657E" w14:textId="77777777" w:rsidTr="008B47EB">
        <w:tc>
          <w:tcPr>
            <w:tcW w:w="2835" w:type="dxa"/>
            <w:tcBorders>
              <w:top w:val="single" w:sz="4" w:space="0" w:color="auto"/>
              <w:bottom w:val="single" w:sz="4" w:space="0" w:color="auto"/>
              <w:right w:val="single" w:sz="4" w:space="0" w:color="auto"/>
            </w:tcBorders>
          </w:tcPr>
          <w:p w14:paraId="043223FE" w14:textId="77777777" w:rsidR="003278C7" w:rsidRPr="00FB3CAD" w:rsidRDefault="003278C7" w:rsidP="008B47EB">
            <w:pPr>
              <w:pStyle w:val="afff6"/>
              <w:rPr>
                <w:sz w:val="16"/>
                <w:szCs w:val="16"/>
              </w:rPr>
            </w:pPr>
            <w:r w:rsidRPr="00FB3CAD">
              <w:rPr>
                <w:sz w:val="16"/>
                <w:szCs w:val="16"/>
              </w:rPr>
              <w:t>Уменьшение вложений в права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29B72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81D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3FC3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45DA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F233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C2769E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F175442"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7D08336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A9D96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5071C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CDA19" w14:textId="77777777" w:rsidTr="008B47EB">
        <w:tc>
          <w:tcPr>
            <w:tcW w:w="2835" w:type="dxa"/>
            <w:tcBorders>
              <w:top w:val="single" w:sz="4" w:space="0" w:color="auto"/>
              <w:bottom w:val="single" w:sz="4" w:space="0" w:color="auto"/>
              <w:right w:val="single" w:sz="4" w:space="0" w:color="auto"/>
            </w:tcBorders>
          </w:tcPr>
          <w:p w14:paraId="25186E43" w14:textId="77777777" w:rsidR="003278C7" w:rsidRPr="00FB3CAD" w:rsidRDefault="003278C7" w:rsidP="008B47EB">
            <w:pPr>
              <w:pStyle w:val="afff6"/>
              <w:rPr>
                <w:sz w:val="16"/>
                <w:szCs w:val="16"/>
              </w:rPr>
            </w:pPr>
            <w:r w:rsidRPr="00FB3CAD">
              <w:rPr>
                <w:sz w:val="16"/>
                <w:szCs w:val="16"/>
              </w:rPr>
              <w:t>Вложения в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354AD1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61D6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7E72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EAA7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3B8E4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CEB6F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54E65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9C4A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5EB2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6284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EF889C" w14:textId="77777777" w:rsidTr="008B47EB">
        <w:tc>
          <w:tcPr>
            <w:tcW w:w="2835" w:type="dxa"/>
            <w:tcBorders>
              <w:top w:val="single" w:sz="4" w:space="0" w:color="auto"/>
              <w:bottom w:val="single" w:sz="4" w:space="0" w:color="auto"/>
              <w:right w:val="single" w:sz="4" w:space="0" w:color="auto"/>
            </w:tcBorders>
          </w:tcPr>
          <w:p w14:paraId="57C7C3A7" w14:textId="77777777" w:rsidR="003278C7" w:rsidRPr="00FB3CAD" w:rsidRDefault="003278C7" w:rsidP="008B47EB">
            <w:pPr>
              <w:pStyle w:val="afff6"/>
              <w:rPr>
                <w:sz w:val="16"/>
                <w:szCs w:val="16"/>
              </w:rPr>
            </w:pPr>
            <w:bookmarkStart w:id="159" w:name="sub_112710"/>
            <w:r w:rsidRPr="00FB3CAD">
              <w:rPr>
                <w:sz w:val="16"/>
                <w:szCs w:val="16"/>
              </w:rPr>
              <w:t>Вложение в недвижимое имущество концедента</w:t>
            </w:r>
            <w:bookmarkEnd w:id="159"/>
          </w:p>
        </w:tc>
        <w:tc>
          <w:tcPr>
            <w:tcW w:w="1134" w:type="dxa"/>
            <w:tcBorders>
              <w:top w:val="single" w:sz="4" w:space="0" w:color="auto"/>
              <w:left w:val="single" w:sz="4" w:space="0" w:color="auto"/>
              <w:bottom w:val="single" w:sz="4" w:space="0" w:color="auto"/>
              <w:right w:val="single" w:sz="4" w:space="0" w:color="auto"/>
            </w:tcBorders>
          </w:tcPr>
          <w:p w14:paraId="25A9BD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E8FC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362E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A452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03A76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B3B343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94E716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16247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6A52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F390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A787F" w14:textId="77777777" w:rsidTr="008B47EB">
        <w:tc>
          <w:tcPr>
            <w:tcW w:w="2835" w:type="dxa"/>
            <w:tcBorders>
              <w:top w:val="single" w:sz="4" w:space="0" w:color="auto"/>
              <w:bottom w:val="single" w:sz="4" w:space="0" w:color="auto"/>
              <w:right w:val="single" w:sz="4" w:space="0" w:color="auto"/>
            </w:tcBorders>
          </w:tcPr>
          <w:p w14:paraId="1D58963A" w14:textId="77777777" w:rsidR="003278C7" w:rsidRPr="00FB3CAD" w:rsidRDefault="003278C7" w:rsidP="008B47EB">
            <w:pPr>
              <w:pStyle w:val="afff6"/>
              <w:rPr>
                <w:sz w:val="16"/>
                <w:szCs w:val="16"/>
              </w:rPr>
            </w:pPr>
            <w:bookmarkStart w:id="160" w:name="sub_112711"/>
            <w:r w:rsidRPr="00FB3CAD">
              <w:rPr>
                <w:sz w:val="16"/>
                <w:szCs w:val="16"/>
              </w:rPr>
              <w:t>Увеличение вложений в недвижимое имущество концедента</w:t>
            </w:r>
            <w:bookmarkEnd w:id="160"/>
          </w:p>
        </w:tc>
        <w:tc>
          <w:tcPr>
            <w:tcW w:w="1134" w:type="dxa"/>
            <w:tcBorders>
              <w:top w:val="single" w:sz="4" w:space="0" w:color="auto"/>
              <w:left w:val="single" w:sz="4" w:space="0" w:color="auto"/>
              <w:bottom w:val="single" w:sz="4" w:space="0" w:color="auto"/>
              <w:right w:val="single" w:sz="4" w:space="0" w:color="auto"/>
            </w:tcBorders>
          </w:tcPr>
          <w:p w14:paraId="6A87E2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0806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45E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E9B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49BF9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6493DB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2D127D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F229D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13BE2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16F96D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2C9298" w14:textId="77777777" w:rsidTr="008B47EB">
        <w:tc>
          <w:tcPr>
            <w:tcW w:w="2835" w:type="dxa"/>
            <w:tcBorders>
              <w:top w:val="single" w:sz="4" w:space="0" w:color="auto"/>
              <w:bottom w:val="single" w:sz="4" w:space="0" w:color="auto"/>
              <w:right w:val="single" w:sz="4" w:space="0" w:color="auto"/>
            </w:tcBorders>
          </w:tcPr>
          <w:p w14:paraId="23ED5111" w14:textId="77777777" w:rsidR="003278C7" w:rsidRPr="00FB3CAD" w:rsidRDefault="003278C7" w:rsidP="008B47EB">
            <w:pPr>
              <w:pStyle w:val="afff6"/>
              <w:rPr>
                <w:sz w:val="16"/>
                <w:szCs w:val="16"/>
              </w:rPr>
            </w:pPr>
            <w:bookmarkStart w:id="161" w:name="sub_112712"/>
            <w:r w:rsidRPr="00FB3CAD">
              <w:rPr>
                <w:sz w:val="16"/>
                <w:szCs w:val="16"/>
              </w:rPr>
              <w:t>Уменьшение вложений в недвижимое имущество концедента</w:t>
            </w:r>
            <w:bookmarkEnd w:id="161"/>
          </w:p>
        </w:tc>
        <w:tc>
          <w:tcPr>
            <w:tcW w:w="1134" w:type="dxa"/>
            <w:tcBorders>
              <w:top w:val="single" w:sz="4" w:space="0" w:color="auto"/>
              <w:left w:val="single" w:sz="4" w:space="0" w:color="auto"/>
              <w:bottom w:val="single" w:sz="4" w:space="0" w:color="auto"/>
              <w:right w:val="single" w:sz="4" w:space="0" w:color="auto"/>
            </w:tcBorders>
          </w:tcPr>
          <w:p w14:paraId="624BC4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AF17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01AF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B710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00129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D6889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1420EC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E3E862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FAD11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D9005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2C8AEE" w14:textId="77777777" w:rsidTr="008B47EB">
        <w:tc>
          <w:tcPr>
            <w:tcW w:w="2835" w:type="dxa"/>
            <w:tcBorders>
              <w:top w:val="single" w:sz="4" w:space="0" w:color="auto"/>
              <w:bottom w:val="single" w:sz="4" w:space="0" w:color="auto"/>
              <w:right w:val="single" w:sz="4" w:space="0" w:color="auto"/>
            </w:tcBorders>
          </w:tcPr>
          <w:p w14:paraId="5E009806" w14:textId="77777777" w:rsidR="003278C7" w:rsidRPr="00FB3CAD" w:rsidRDefault="003278C7" w:rsidP="008B47EB">
            <w:pPr>
              <w:pStyle w:val="afff6"/>
              <w:rPr>
                <w:sz w:val="16"/>
                <w:szCs w:val="16"/>
              </w:rPr>
            </w:pPr>
            <w:bookmarkStart w:id="162" w:name="sub_112713"/>
            <w:r w:rsidRPr="00FB3CAD">
              <w:rPr>
                <w:sz w:val="16"/>
                <w:szCs w:val="16"/>
              </w:rPr>
              <w:t>Вложение в движимое имущество концедента</w:t>
            </w:r>
            <w:bookmarkEnd w:id="162"/>
          </w:p>
        </w:tc>
        <w:tc>
          <w:tcPr>
            <w:tcW w:w="1134" w:type="dxa"/>
            <w:tcBorders>
              <w:top w:val="single" w:sz="4" w:space="0" w:color="auto"/>
              <w:left w:val="single" w:sz="4" w:space="0" w:color="auto"/>
              <w:bottom w:val="single" w:sz="4" w:space="0" w:color="auto"/>
              <w:right w:val="single" w:sz="4" w:space="0" w:color="auto"/>
            </w:tcBorders>
          </w:tcPr>
          <w:p w14:paraId="57D510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F8DE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79B76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7D4F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54F3A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914457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9BA442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9D6003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D2E2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3E61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2726FC" w14:textId="77777777" w:rsidTr="008B47EB">
        <w:tc>
          <w:tcPr>
            <w:tcW w:w="2835" w:type="dxa"/>
            <w:tcBorders>
              <w:top w:val="single" w:sz="4" w:space="0" w:color="auto"/>
              <w:bottom w:val="single" w:sz="4" w:space="0" w:color="auto"/>
              <w:right w:val="single" w:sz="4" w:space="0" w:color="auto"/>
            </w:tcBorders>
          </w:tcPr>
          <w:p w14:paraId="6DDAC1DF" w14:textId="77777777" w:rsidR="003278C7" w:rsidRPr="00FB3CAD" w:rsidRDefault="003278C7" w:rsidP="008B47EB">
            <w:pPr>
              <w:pStyle w:val="afff6"/>
              <w:rPr>
                <w:sz w:val="16"/>
                <w:szCs w:val="16"/>
              </w:rPr>
            </w:pPr>
            <w:r w:rsidRPr="00FB3CAD">
              <w:rPr>
                <w:sz w:val="16"/>
                <w:szCs w:val="16"/>
              </w:rPr>
              <w:t>Увеличение вложений в движимое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7C4C7A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F330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8EAD8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A45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1DAE2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AF0D8C"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A7859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8BD6BA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5D8493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57E02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357029" w14:textId="77777777" w:rsidTr="008B47EB">
        <w:tc>
          <w:tcPr>
            <w:tcW w:w="2835" w:type="dxa"/>
            <w:tcBorders>
              <w:top w:val="single" w:sz="4" w:space="0" w:color="auto"/>
              <w:bottom w:val="single" w:sz="4" w:space="0" w:color="auto"/>
              <w:right w:val="single" w:sz="4" w:space="0" w:color="auto"/>
            </w:tcBorders>
          </w:tcPr>
          <w:p w14:paraId="5F0F5DD3" w14:textId="77777777" w:rsidR="003278C7" w:rsidRPr="00FB3CAD" w:rsidRDefault="003278C7" w:rsidP="008B47EB">
            <w:pPr>
              <w:pStyle w:val="afff6"/>
              <w:rPr>
                <w:sz w:val="16"/>
                <w:szCs w:val="16"/>
              </w:rPr>
            </w:pPr>
            <w:r w:rsidRPr="00FB3CAD">
              <w:rPr>
                <w:sz w:val="16"/>
                <w:szCs w:val="16"/>
              </w:rPr>
              <w:t>Уменьшение вложений в движимое имущество концедента</w:t>
            </w:r>
          </w:p>
        </w:tc>
        <w:tc>
          <w:tcPr>
            <w:tcW w:w="1134" w:type="dxa"/>
            <w:tcBorders>
              <w:top w:val="single" w:sz="4" w:space="0" w:color="auto"/>
              <w:left w:val="single" w:sz="4" w:space="0" w:color="auto"/>
              <w:bottom w:val="single" w:sz="4" w:space="0" w:color="auto"/>
              <w:right w:val="single" w:sz="4" w:space="0" w:color="auto"/>
            </w:tcBorders>
          </w:tcPr>
          <w:p w14:paraId="6B8F3E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4C16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03F7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4789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7EA57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9E82D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60E96A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8B633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E83CD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87421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5454FE" w14:textId="77777777" w:rsidTr="008B47EB">
        <w:tc>
          <w:tcPr>
            <w:tcW w:w="2835" w:type="dxa"/>
            <w:tcBorders>
              <w:top w:val="single" w:sz="4" w:space="0" w:color="auto"/>
              <w:bottom w:val="single" w:sz="4" w:space="0" w:color="auto"/>
              <w:right w:val="single" w:sz="4" w:space="0" w:color="auto"/>
            </w:tcBorders>
          </w:tcPr>
          <w:p w14:paraId="5F1C8DC3" w14:textId="77777777" w:rsidR="003278C7" w:rsidRPr="00FB3CAD" w:rsidRDefault="003278C7" w:rsidP="008B47EB">
            <w:pPr>
              <w:pStyle w:val="afff6"/>
              <w:rPr>
                <w:sz w:val="16"/>
                <w:szCs w:val="16"/>
              </w:rPr>
            </w:pPr>
            <w:r w:rsidRPr="00FB3CAD">
              <w:rPr>
                <w:sz w:val="16"/>
                <w:szCs w:val="16"/>
              </w:rPr>
              <w:t>Вложения в</w:t>
            </w:r>
          </w:p>
          <w:p w14:paraId="65776CDF" w14:textId="77777777" w:rsidR="003278C7" w:rsidRPr="00FB3CAD" w:rsidRDefault="003278C7" w:rsidP="008B47EB">
            <w:pPr>
              <w:pStyle w:val="afff6"/>
              <w:rPr>
                <w:sz w:val="16"/>
                <w:szCs w:val="16"/>
              </w:rPr>
            </w:pPr>
            <w:r w:rsidRPr="00FB3CAD">
              <w:rPr>
                <w:sz w:val="16"/>
                <w:szCs w:val="16"/>
              </w:rPr>
              <w:t>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31988A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09AC0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A6F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40CA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4F9A94A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84550A9"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163451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2BD5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A54F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D8EE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171AEC" w14:textId="77777777" w:rsidTr="008B47EB">
        <w:tc>
          <w:tcPr>
            <w:tcW w:w="2835" w:type="dxa"/>
            <w:tcBorders>
              <w:top w:val="single" w:sz="4" w:space="0" w:color="auto"/>
              <w:bottom w:val="single" w:sz="4" w:space="0" w:color="auto"/>
              <w:right w:val="single" w:sz="4" w:space="0" w:color="auto"/>
            </w:tcBorders>
          </w:tcPr>
          <w:p w14:paraId="734D7740" w14:textId="77777777" w:rsidR="003278C7" w:rsidRPr="00FB3CAD" w:rsidRDefault="003278C7" w:rsidP="008B47EB">
            <w:pPr>
              <w:pStyle w:val="afff6"/>
              <w:rPr>
                <w:sz w:val="16"/>
                <w:szCs w:val="16"/>
              </w:rPr>
            </w:pPr>
            <w:r w:rsidRPr="00FB3CAD">
              <w:rPr>
                <w:sz w:val="16"/>
                <w:szCs w:val="16"/>
              </w:rPr>
              <w:t>Увеличение вложений в 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7DE4D0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1CE1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FC42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A2624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1CA07E5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1B3C20"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33DE68C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66642E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218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AB13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0F5D66" w14:textId="77777777" w:rsidTr="008B47EB">
        <w:tc>
          <w:tcPr>
            <w:tcW w:w="2835" w:type="dxa"/>
            <w:tcBorders>
              <w:top w:val="single" w:sz="4" w:space="0" w:color="auto"/>
              <w:bottom w:val="single" w:sz="4" w:space="0" w:color="auto"/>
              <w:right w:val="single" w:sz="4" w:space="0" w:color="auto"/>
            </w:tcBorders>
          </w:tcPr>
          <w:p w14:paraId="33707CEB" w14:textId="77777777" w:rsidR="003278C7" w:rsidRPr="00FB3CAD" w:rsidRDefault="003278C7" w:rsidP="008B47EB">
            <w:pPr>
              <w:pStyle w:val="afff6"/>
              <w:rPr>
                <w:sz w:val="16"/>
                <w:szCs w:val="16"/>
              </w:rPr>
            </w:pPr>
            <w:r w:rsidRPr="00FB3CAD">
              <w:rPr>
                <w:sz w:val="16"/>
                <w:szCs w:val="16"/>
              </w:rPr>
              <w:t>Уменьшение вложений в нематериальные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7D750B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39B1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59AA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F65CA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right w:val="single" w:sz="4" w:space="0" w:color="auto"/>
            </w:tcBorders>
          </w:tcPr>
          <w:p w14:paraId="2E4D8BB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FF6FBBF" w14:textId="77777777" w:rsidR="003278C7" w:rsidRPr="00FB3CAD" w:rsidRDefault="003278C7" w:rsidP="008B47EB">
            <w:pPr>
              <w:pStyle w:val="afff5"/>
              <w:jc w:val="center"/>
              <w:rPr>
                <w:sz w:val="16"/>
                <w:szCs w:val="16"/>
              </w:rPr>
            </w:pPr>
            <w:r w:rsidRPr="00FB3CAD">
              <w:rPr>
                <w:sz w:val="16"/>
                <w:szCs w:val="16"/>
              </w:rPr>
              <w:t>I</w:t>
            </w:r>
          </w:p>
        </w:tc>
        <w:tc>
          <w:tcPr>
            <w:tcW w:w="851" w:type="dxa"/>
            <w:tcBorders>
              <w:top w:val="single" w:sz="4" w:space="0" w:color="auto"/>
              <w:left w:val="single" w:sz="4" w:space="0" w:color="auto"/>
              <w:bottom w:val="single" w:sz="4" w:space="0" w:color="auto"/>
              <w:right w:val="single" w:sz="4" w:space="0" w:color="auto"/>
            </w:tcBorders>
          </w:tcPr>
          <w:p w14:paraId="7124B4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33B55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2C0FE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0E520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A13316" w14:textId="77777777" w:rsidTr="008B47EB">
        <w:tc>
          <w:tcPr>
            <w:tcW w:w="2835" w:type="dxa"/>
            <w:tcBorders>
              <w:top w:val="single" w:sz="4" w:space="0" w:color="auto"/>
              <w:bottom w:val="single" w:sz="4" w:space="0" w:color="auto"/>
              <w:right w:val="single" w:sz="4" w:space="0" w:color="auto"/>
            </w:tcBorders>
          </w:tcPr>
          <w:p w14:paraId="157ED4BE" w14:textId="77777777" w:rsidR="003278C7" w:rsidRPr="00FB3CAD" w:rsidRDefault="003278C7" w:rsidP="008B47EB">
            <w:pPr>
              <w:pStyle w:val="afff6"/>
              <w:rPr>
                <w:sz w:val="16"/>
                <w:szCs w:val="16"/>
              </w:rPr>
            </w:pPr>
            <w:bookmarkStart w:id="163" w:name="sub_1102713"/>
            <w:r w:rsidRPr="00FB3CAD">
              <w:rPr>
                <w:sz w:val="16"/>
                <w:szCs w:val="16"/>
              </w:rPr>
              <w:t>Вложения в</w:t>
            </w:r>
            <w:bookmarkEnd w:id="163"/>
          </w:p>
          <w:p w14:paraId="3DB449D3" w14:textId="77777777" w:rsidR="003278C7" w:rsidRPr="00FB3CAD" w:rsidRDefault="003278C7" w:rsidP="008B47EB">
            <w:pPr>
              <w:pStyle w:val="afff6"/>
              <w:rPr>
                <w:sz w:val="16"/>
                <w:szCs w:val="16"/>
              </w:rPr>
            </w:pPr>
            <w:r w:rsidRPr="00FB3CAD">
              <w:rPr>
                <w:sz w:val="16"/>
                <w:szCs w:val="16"/>
              </w:rPr>
              <w:t>непроизведенные активы концедента</w:t>
            </w:r>
          </w:p>
        </w:tc>
        <w:tc>
          <w:tcPr>
            <w:tcW w:w="1134" w:type="dxa"/>
            <w:tcBorders>
              <w:top w:val="single" w:sz="4" w:space="0" w:color="auto"/>
              <w:left w:val="single" w:sz="4" w:space="0" w:color="auto"/>
              <w:bottom w:val="single" w:sz="4" w:space="0" w:color="auto"/>
              <w:right w:val="single" w:sz="4" w:space="0" w:color="auto"/>
            </w:tcBorders>
          </w:tcPr>
          <w:p w14:paraId="488104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94F0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D812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4FC1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CF31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B978F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F61F7E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70AC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99FB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6033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52C771" w14:textId="77777777" w:rsidTr="008B47EB">
        <w:tc>
          <w:tcPr>
            <w:tcW w:w="2835" w:type="dxa"/>
            <w:tcBorders>
              <w:top w:val="single" w:sz="4" w:space="0" w:color="auto"/>
              <w:bottom w:val="single" w:sz="4" w:space="0" w:color="auto"/>
              <w:right w:val="single" w:sz="4" w:space="0" w:color="auto"/>
            </w:tcBorders>
          </w:tcPr>
          <w:p w14:paraId="2F31BB12" w14:textId="77777777" w:rsidR="003278C7" w:rsidRPr="00FB3CAD" w:rsidRDefault="003278C7" w:rsidP="008B47EB">
            <w:pPr>
              <w:pStyle w:val="afff6"/>
              <w:rPr>
                <w:sz w:val="16"/>
                <w:szCs w:val="16"/>
              </w:rPr>
            </w:pPr>
            <w:bookmarkStart w:id="164" w:name="sub_112714"/>
            <w:r w:rsidRPr="00FB3CAD">
              <w:rPr>
                <w:sz w:val="16"/>
                <w:szCs w:val="16"/>
              </w:rPr>
              <w:t>Увеличение вложений в непроизведенные активы концедента</w:t>
            </w:r>
            <w:bookmarkEnd w:id="164"/>
          </w:p>
        </w:tc>
        <w:tc>
          <w:tcPr>
            <w:tcW w:w="1134" w:type="dxa"/>
            <w:tcBorders>
              <w:top w:val="single" w:sz="4" w:space="0" w:color="auto"/>
              <w:left w:val="single" w:sz="4" w:space="0" w:color="auto"/>
              <w:bottom w:val="single" w:sz="4" w:space="0" w:color="auto"/>
              <w:right w:val="single" w:sz="4" w:space="0" w:color="auto"/>
            </w:tcBorders>
          </w:tcPr>
          <w:p w14:paraId="21E260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9C18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5E8A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EBF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F10A7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42C764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8C1D72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680C2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5A7CA6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10BAF5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5C621E" w14:textId="77777777" w:rsidTr="008B47EB">
        <w:tc>
          <w:tcPr>
            <w:tcW w:w="2835" w:type="dxa"/>
            <w:tcBorders>
              <w:top w:val="single" w:sz="4" w:space="0" w:color="auto"/>
              <w:bottom w:val="single" w:sz="4" w:space="0" w:color="auto"/>
              <w:right w:val="single" w:sz="4" w:space="0" w:color="auto"/>
            </w:tcBorders>
          </w:tcPr>
          <w:p w14:paraId="7ABA1948" w14:textId="77777777" w:rsidR="003278C7" w:rsidRPr="00FB3CAD" w:rsidRDefault="003278C7" w:rsidP="008B47EB">
            <w:pPr>
              <w:pStyle w:val="afff6"/>
              <w:rPr>
                <w:sz w:val="16"/>
                <w:szCs w:val="16"/>
              </w:rPr>
            </w:pPr>
            <w:bookmarkStart w:id="165" w:name="sub_112715"/>
            <w:r w:rsidRPr="00FB3CAD">
              <w:rPr>
                <w:sz w:val="16"/>
                <w:szCs w:val="16"/>
              </w:rPr>
              <w:t>Уменьшение вложений в непроизведенные активы концедента</w:t>
            </w:r>
            <w:bookmarkEnd w:id="165"/>
          </w:p>
        </w:tc>
        <w:tc>
          <w:tcPr>
            <w:tcW w:w="1134" w:type="dxa"/>
            <w:tcBorders>
              <w:top w:val="single" w:sz="4" w:space="0" w:color="auto"/>
              <w:left w:val="single" w:sz="4" w:space="0" w:color="auto"/>
              <w:bottom w:val="single" w:sz="4" w:space="0" w:color="auto"/>
              <w:right w:val="single" w:sz="4" w:space="0" w:color="auto"/>
            </w:tcBorders>
          </w:tcPr>
          <w:p w14:paraId="5068DA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8747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C20D6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88AE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F40C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8B3F36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A8C537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6AA8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CCB1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9B3C3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005958" w14:textId="77777777" w:rsidTr="008B47EB">
        <w:tc>
          <w:tcPr>
            <w:tcW w:w="2835" w:type="dxa"/>
            <w:tcBorders>
              <w:top w:val="single" w:sz="4" w:space="0" w:color="auto"/>
              <w:bottom w:val="single" w:sz="4" w:space="0" w:color="auto"/>
              <w:right w:val="single" w:sz="4" w:space="0" w:color="auto"/>
            </w:tcBorders>
          </w:tcPr>
          <w:p w14:paraId="532D03F8" w14:textId="77777777" w:rsidR="003278C7" w:rsidRPr="00FB3CAD" w:rsidRDefault="003278C7" w:rsidP="008B47EB">
            <w:pPr>
              <w:pStyle w:val="afff6"/>
              <w:rPr>
                <w:sz w:val="16"/>
                <w:szCs w:val="16"/>
              </w:rPr>
            </w:pPr>
            <w:r w:rsidRPr="00FB3CAD">
              <w:rPr>
                <w:sz w:val="16"/>
                <w:szCs w:val="16"/>
              </w:rPr>
              <w:t>Нефинансовые активы в пути</w:t>
            </w:r>
          </w:p>
        </w:tc>
        <w:tc>
          <w:tcPr>
            <w:tcW w:w="1134" w:type="dxa"/>
            <w:tcBorders>
              <w:top w:val="single" w:sz="4" w:space="0" w:color="auto"/>
              <w:left w:val="single" w:sz="4" w:space="0" w:color="auto"/>
              <w:bottom w:val="single" w:sz="4" w:space="0" w:color="auto"/>
              <w:right w:val="single" w:sz="4" w:space="0" w:color="auto"/>
            </w:tcBorders>
          </w:tcPr>
          <w:p w14:paraId="00FE30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9ACF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08AF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5210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4AD2B8"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C82BE4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EC98A9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D5DD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9B94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A2BB8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220CCB" w14:textId="77777777" w:rsidTr="008B47EB">
        <w:tc>
          <w:tcPr>
            <w:tcW w:w="2835" w:type="dxa"/>
            <w:tcBorders>
              <w:top w:val="single" w:sz="4" w:space="0" w:color="auto"/>
              <w:bottom w:val="single" w:sz="4" w:space="0" w:color="auto"/>
              <w:right w:val="single" w:sz="4" w:space="0" w:color="auto"/>
            </w:tcBorders>
          </w:tcPr>
          <w:p w14:paraId="08706D1F" w14:textId="77777777" w:rsidR="003278C7" w:rsidRPr="00FB3CAD" w:rsidRDefault="003278C7" w:rsidP="008B47EB">
            <w:pPr>
              <w:pStyle w:val="afff6"/>
              <w:rPr>
                <w:sz w:val="16"/>
                <w:szCs w:val="16"/>
              </w:rPr>
            </w:pPr>
            <w:r w:rsidRPr="00FB3CAD">
              <w:rPr>
                <w:sz w:val="16"/>
                <w:szCs w:val="16"/>
              </w:rPr>
              <w:t>Недвижимое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C17042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07D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DA46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7AE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0489A5"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42141D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E829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79C57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3D059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04D3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3DE6E1" w14:textId="77777777" w:rsidTr="008B47EB">
        <w:tc>
          <w:tcPr>
            <w:tcW w:w="2835" w:type="dxa"/>
            <w:tcBorders>
              <w:top w:val="single" w:sz="4" w:space="0" w:color="auto"/>
              <w:bottom w:val="single" w:sz="4" w:space="0" w:color="auto"/>
              <w:right w:val="single" w:sz="4" w:space="0" w:color="auto"/>
            </w:tcBorders>
          </w:tcPr>
          <w:p w14:paraId="4C518483" w14:textId="77777777" w:rsidR="003278C7" w:rsidRPr="00FB3CAD" w:rsidRDefault="003278C7" w:rsidP="008B47EB">
            <w:pPr>
              <w:pStyle w:val="afff6"/>
              <w:rPr>
                <w:sz w:val="16"/>
                <w:szCs w:val="16"/>
              </w:rPr>
            </w:pPr>
            <w:r w:rsidRPr="00FB3CAD">
              <w:rPr>
                <w:sz w:val="16"/>
                <w:szCs w:val="16"/>
              </w:rPr>
              <w:t>Основные средства - недвижимое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E557B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9C3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6D7D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672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137B6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572BA3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D5FDE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F419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87C1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24A0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42309F" w14:textId="77777777" w:rsidTr="008B47EB">
        <w:tc>
          <w:tcPr>
            <w:tcW w:w="2835" w:type="dxa"/>
            <w:tcBorders>
              <w:top w:val="single" w:sz="4" w:space="0" w:color="auto"/>
              <w:bottom w:val="single" w:sz="4" w:space="0" w:color="auto"/>
              <w:right w:val="single" w:sz="4" w:space="0" w:color="auto"/>
            </w:tcBorders>
          </w:tcPr>
          <w:p w14:paraId="70CF3694" w14:textId="77777777" w:rsidR="003278C7" w:rsidRPr="00FB3CAD" w:rsidRDefault="003278C7" w:rsidP="008B47EB">
            <w:pPr>
              <w:pStyle w:val="afff6"/>
              <w:rPr>
                <w:sz w:val="16"/>
                <w:szCs w:val="16"/>
              </w:rPr>
            </w:pPr>
            <w:r w:rsidRPr="00FB3CAD">
              <w:rPr>
                <w:sz w:val="16"/>
                <w:szCs w:val="16"/>
              </w:rPr>
              <w:t>Увеличение стоимости основных средств - недвижимого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86DBA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A198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6787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CA52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D36D8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721CA47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DF12D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BE2D49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80282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3615D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CEE814" w14:textId="77777777" w:rsidTr="008B47EB">
        <w:tc>
          <w:tcPr>
            <w:tcW w:w="2835" w:type="dxa"/>
            <w:tcBorders>
              <w:top w:val="single" w:sz="4" w:space="0" w:color="auto"/>
              <w:bottom w:val="single" w:sz="4" w:space="0" w:color="auto"/>
              <w:right w:val="single" w:sz="4" w:space="0" w:color="auto"/>
            </w:tcBorders>
          </w:tcPr>
          <w:p w14:paraId="6B50003A"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недвижимого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7725A1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AA5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F70FF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2B5A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3BEB6A"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EC3389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5E049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E20C1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9F77B6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646A2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8BCC1A" w14:textId="77777777" w:rsidTr="008B47EB">
        <w:tc>
          <w:tcPr>
            <w:tcW w:w="2835" w:type="dxa"/>
            <w:tcBorders>
              <w:top w:val="single" w:sz="4" w:space="0" w:color="auto"/>
              <w:bottom w:val="single" w:sz="4" w:space="0" w:color="auto"/>
              <w:right w:val="single" w:sz="4" w:space="0" w:color="auto"/>
            </w:tcBorders>
          </w:tcPr>
          <w:p w14:paraId="42AA2680" w14:textId="77777777" w:rsidR="003278C7" w:rsidRPr="00FB3CAD" w:rsidRDefault="003278C7" w:rsidP="008B47EB">
            <w:pPr>
              <w:pStyle w:val="afff6"/>
              <w:rPr>
                <w:sz w:val="16"/>
                <w:szCs w:val="16"/>
              </w:rPr>
            </w:pPr>
            <w:r w:rsidRPr="00FB3CAD">
              <w:rPr>
                <w:sz w:val="16"/>
                <w:szCs w:val="16"/>
              </w:rPr>
              <w:t>Особо ценное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493D1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CC42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1487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A7C5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9404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E333F0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F04DC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7BFF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1309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5088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0989C9" w14:textId="77777777" w:rsidTr="008B47EB">
        <w:tc>
          <w:tcPr>
            <w:tcW w:w="2835" w:type="dxa"/>
            <w:tcBorders>
              <w:top w:val="single" w:sz="4" w:space="0" w:color="auto"/>
              <w:bottom w:val="single" w:sz="4" w:space="0" w:color="auto"/>
              <w:right w:val="single" w:sz="4" w:space="0" w:color="auto"/>
            </w:tcBorders>
          </w:tcPr>
          <w:p w14:paraId="5F21A808" w14:textId="77777777" w:rsidR="003278C7" w:rsidRPr="00FB3CAD" w:rsidRDefault="003278C7" w:rsidP="008B47EB">
            <w:pPr>
              <w:pStyle w:val="afff6"/>
              <w:rPr>
                <w:sz w:val="16"/>
                <w:szCs w:val="16"/>
              </w:rPr>
            </w:pPr>
            <w:r w:rsidRPr="00FB3CAD">
              <w:rPr>
                <w:sz w:val="16"/>
                <w:szCs w:val="16"/>
              </w:rPr>
              <w:t xml:space="preserve">Основные средства - особо </w:t>
            </w:r>
            <w:r w:rsidRPr="00FB3CAD">
              <w:rPr>
                <w:sz w:val="16"/>
                <w:szCs w:val="16"/>
              </w:rPr>
              <w:lastRenderedPageBreak/>
              <w:t>ценное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293829A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AA2B0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C41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1343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20CFA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5CB389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47140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D857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A415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D199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EB38C" w14:textId="77777777" w:rsidTr="008B47EB">
        <w:tc>
          <w:tcPr>
            <w:tcW w:w="2835" w:type="dxa"/>
            <w:tcBorders>
              <w:top w:val="single" w:sz="4" w:space="0" w:color="auto"/>
              <w:bottom w:val="single" w:sz="4" w:space="0" w:color="auto"/>
              <w:right w:val="single" w:sz="4" w:space="0" w:color="auto"/>
            </w:tcBorders>
          </w:tcPr>
          <w:p w14:paraId="34F7A249" w14:textId="77777777" w:rsidR="003278C7" w:rsidRPr="00FB3CAD" w:rsidRDefault="003278C7" w:rsidP="008B47EB">
            <w:pPr>
              <w:pStyle w:val="afff6"/>
              <w:rPr>
                <w:sz w:val="16"/>
                <w:szCs w:val="16"/>
              </w:rPr>
            </w:pPr>
            <w:r w:rsidRPr="00FB3CAD">
              <w:rPr>
                <w:sz w:val="16"/>
                <w:szCs w:val="16"/>
              </w:rPr>
              <w:lastRenderedPageBreak/>
              <w:t>Увеличение стоимости основных средств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B19A2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6FD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F886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443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AC1C2F"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7C1F9C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977AA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48C66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EF918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CAE4EB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1D5B53" w14:textId="77777777" w:rsidTr="008B47EB">
        <w:tc>
          <w:tcPr>
            <w:tcW w:w="2835" w:type="dxa"/>
            <w:tcBorders>
              <w:top w:val="single" w:sz="4" w:space="0" w:color="auto"/>
              <w:bottom w:val="single" w:sz="4" w:space="0" w:color="auto"/>
              <w:right w:val="single" w:sz="4" w:space="0" w:color="auto"/>
            </w:tcBorders>
          </w:tcPr>
          <w:p w14:paraId="6D0ADF5E"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5280D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957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2E97E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F8653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4FAC1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E895F7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1F6C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9A42D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03A30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E910F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D6B8F0" w14:textId="77777777" w:rsidTr="008B47EB">
        <w:tc>
          <w:tcPr>
            <w:tcW w:w="2835" w:type="dxa"/>
            <w:tcBorders>
              <w:top w:val="single" w:sz="4" w:space="0" w:color="auto"/>
              <w:bottom w:val="single" w:sz="4" w:space="0" w:color="auto"/>
              <w:right w:val="single" w:sz="4" w:space="0" w:color="auto"/>
            </w:tcBorders>
          </w:tcPr>
          <w:p w14:paraId="474589FF" w14:textId="77777777" w:rsidR="003278C7" w:rsidRPr="00FB3CAD" w:rsidRDefault="003278C7" w:rsidP="008B47EB">
            <w:pPr>
              <w:pStyle w:val="afff6"/>
              <w:rPr>
                <w:sz w:val="16"/>
                <w:szCs w:val="16"/>
              </w:rPr>
            </w:pPr>
            <w:r w:rsidRPr="00FB3CAD">
              <w:rPr>
                <w:sz w:val="16"/>
                <w:szCs w:val="16"/>
              </w:rPr>
              <w:t>Материальные запасы - особо ценное движимое имущество учреждения в пути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1CBC5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6256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A3B7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B2AB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6DA45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54640F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337601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E6EC8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1CD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672A8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E5A909" w14:textId="77777777" w:rsidTr="008B47EB">
        <w:tc>
          <w:tcPr>
            <w:tcW w:w="2835" w:type="dxa"/>
            <w:tcBorders>
              <w:top w:val="single" w:sz="4" w:space="0" w:color="auto"/>
              <w:bottom w:val="single" w:sz="4" w:space="0" w:color="auto"/>
              <w:right w:val="single" w:sz="4" w:space="0" w:color="auto"/>
            </w:tcBorders>
          </w:tcPr>
          <w:p w14:paraId="5D817E64" w14:textId="77777777" w:rsidR="003278C7" w:rsidRPr="00FB3CAD" w:rsidRDefault="003278C7" w:rsidP="008B47EB">
            <w:pPr>
              <w:pStyle w:val="afff6"/>
              <w:rPr>
                <w:sz w:val="16"/>
                <w:szCs w:val="16"/>
              </w:rPr>
            </w:pPr>
            <w:r w:rsidRPr="00FB3CAD">
              <w:rPr>
                <w:sz w:val="16"/>
                <w:szCs w:val="16"/>
              </w:rPr>
              <w:t>Увеличение стоимости материальных запасов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4BDAAC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2412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E9BD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126D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FDDEB8"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7A5622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64DAB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2836F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06A75"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490D9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4C9D7E" w14:textId="77777777" w:rsidTr="008B47EB">
        <w:tc>
          <w:tcPr>
            <w:tcW w:w="2835" w:type="dxa"/>
            <w:tcBorders>
              <w:top w:val="single" w:sz="4" w:space="0" w:color="auto"/>
              <w:bottom w:val="single" w:sz="4" w:space="0" w:color="auto"/>
              <w:right w:val="single" w:sz="4" w:space="0" w:color="auto"/>
            </w:tcBorders>
          </w:tcPr>
          <w:p w14:paraId="4C92C25E" w14:textId="77777777" w:rsidR="003278C7" w:rsidRPr="00FB3CAD" w:rsidRDefault="003278C7" w:rsidP="008B47EB">
            <w:pPr>
              <w:pStyle w:val="afff6"/>
              <w:rPr>
                <w:sz w:val="16"/>
                <w:szCs w:val="16"/>
              </w:rPr>
            </w:pPr>
            <w:r w:rsidRPr="00FB3CAD">
              <w:rPr>
                <w:sz w:val="16"/>
                <w:szCs w:val="16"/>
              </w:rPr>
              <w:t>Уменьшение стоимости материальных запасов - особо ценного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353772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2D1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5B306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5C8D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BB958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0A643D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287E46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2534A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655660"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AAF4D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529214" w14:textId="77777777" w:rsidTr="008B47EB">
        <w:tc>
          <w:tcPr>
            <w:tcW w:w="2835" w:type="dxa"/>
            <w:tcBorders>
              <w:top w:val="single" w:sz="4" w:space="0" w:color="auto"/>
              <w:bottom w:val="single" w:sz="4" w:space="0" w:color="auto"/>
              <w:right w:val="single" w:sz="4" w:space="0" w:color="auto"/>
            </w:tcBorders>
          </w:tcPr>
          <w:p w14:paraId="1042B555" w14:textId="77777777" w:rsidR="003278C7" w:rsidRPr="00FB3CAD" w:rsidRDefault="003278C7" w:rsidP="008B47EB">
            <w:pPr>
              <w:pStyle w:val="afff6"/>
              <w:rPr>
                <w:sz w:val="16"/>
                <w:szCs w:val="16"/>
              </w:rPr>
            </w:pPr>
            <w:r w:rsidRPr="00FB3CAD">
              <w:rPr>
                <w:sz w:val="16"/>
                <w:szCs w:val="16"/>
              </w:rPr>
              <w:t>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A3327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6F73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ACD14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E65E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7F57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F1FAC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18F4F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7AC4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CD9C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3F6E8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154F5F" w14:textId="77777777" w:rsidTr="008B47EB">
        <w:tc>
          <w:tcPr>
            <w:tcW w:w="2835" w:type="dxa"/>
            <w:tcBorders>
              <w:top w:val="single" w:sz="4" w:space="0" w:color="auto"/>
              <w:bottom w:val="single" w:sz="4" w:space="0" w:color="auto"/>
              <w:right w:val="single" w:sz="4" w:space="0" w:color="auto"/>
            </w:tcBorders>
          </w:tcPr>
          <w:p w14:paraId="44BAFC21" w14:textId="77777777" w:rsidR="003278C7" w:rsidRPr="00FB3CAD" w:rsidRDefault="003278C7" w:rsidP="008B47EB">
            <w:pPr>
              <w:pStyle w:val="afff6"/>
              <w:rPr>
                <w:sz w:val="16"/>
                <w:szCs w:val="16"/>
              </w:rPr>
            </w:pPr>
            <w:r w:rsidRPr="00FB3CAD">
              <w:rPr>
                <w:sz w:val="16"/>
                <w:szCs w:val="16"/>
              </w:rPr>
              <w:t>Основные средства - иное движимое имущество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546769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3EF3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1266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009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D53D3"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0B5B95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69429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1581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05DF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4974D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6807E" w14:textId="77777777" w:rsidTr="008B47EB">
        <w:tc>
          <w:tcPr>
            <w:tcW w:w="2835" w:type="dxa"/>
            <w:tcBorders>
              <w:top w:val="single" w:sz="4" w:space="0" w:color="auto"/>
              <w:bottom w:val="single" w:sz="4" w:space="0" w:color="auto"/>
              <w:right w:val="single" w:sz="4" w:space="0" w:color="auto"/>
            </w:tcBorders>
          </w:tcPr>
          <w:p w14:paraId="4292F0D7" w14:textId="77777777" w:rsidR="003278C7" w:rsidRPr="00FB3CAD" w:rsidRDefault="003278C7" w:rsidP="008B47EB">
            <w:pPr>
              <w:pStyle w:val="afff6"/>
              <w:rPr>
                <w:sz w:val="16"/>
                <w:szCs w:val="16"/>
              </w:rPr>
            </w:pPr>
            <w:r w:rsidRPr="00FB3CAD">
              <w:rPr>
                <w:sz w:val="16"/>
                <w:szCs w:val="16"/>
              </w:rPr>
              <w:t>Увеличение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A2E2F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DBD2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D69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21E3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2BFA1"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24E53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D842C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08696B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5012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8E8E2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5289AD" w14:textId="77777777" w:rsidTr="008B47EB">
        <w:tc>
          <w:tcPr>
            <w:tcW w:w="2835" w:type="dxa"/>
            <w:tcBorders>
              <w:top w:val="single" w:sz="4" w:space="0" w:color="auto"/>
              <w:bottom w:val="single" w:sz="4" w:space="0" w:color="auto"/>
              <w:right w:val="single" w:sz="4" w:space="0" w:color="auto"/>
            </w:tcBorders>
          </w:tcPr>
          <w:p w14:paraId="3AEC5071" w14:textId="77777777" w:rsidR="003278C7" w:rsidRPr="00FB3CAD" w:rsidRDefault="003278C7" w:rsidP="008B47EB">
            <w:pPr>
              <w:pStyle w:val="afff6"/>
              <w:rPr>
                <w:sz w:val="16"/>
                <w:szCs w:val="16"/>
              </w:rPr>
            </w:pPr>
            <w:r w:rsidRPr="00FB3CAD">
              <w:rPr>
                <w:sz w:val="16"/>
                <w:szCs w:val="16"/>
              </w:rPr>
              <w:t>Уменьшение стоимости основных средств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16D6E3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EF21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E98F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4355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39F0B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2D4587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53ED0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9B83C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BFB54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3E160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6BF5F6" w14:textId="77777777" w:rsidTr="008B47EB">
        <w:tc>
          <w:tcPr>
            <w:tcW w:w="2835" w:type="dxa"/>
            <w:tcBorders>
              <w:top w:val="single" w:sz="4" w:space="0" w:color="auto"/>
              <w:bottom w:val="single" w:sz="4" w:space="0" w:color="auto"/>
              <w:right w:val="single" w:sz="4" w:space="0" w:color="auto"/>
            </w:tcBorders>
          </w:tcPr>
          <w:p w14:paraId="31787B6E" w14:textId="77777777" w:rsidR="003278C7" w:rsidRPr="00FB3CAD" w:rsidRDefault="003278C7" w:rsidP="008B47EB">
            <w:pPr>
              <w:pStyle w:val="afff6"/>
              <w:rPr>
                <w:sz w:val="16"/>
                <w:szCs w:val="16"/>
              </w:rPr>
            </w:pPr>
            <w:r w:rsidRPr="00FB3CAD">
              <w:rPr>
                <w:sz w:val="16"/>
                <w:szCs w:val="16"/>
              </w:rPr>
              <w:t>Материальные запасы - иное движимое имущество учреждения в пути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623EC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3B67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097A0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39B9A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7BD03E"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FF0CAE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3A55E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2854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2D96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EC9DB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2DFD3A" w14:textId="77777777" w:rsidTr="008B47EB">
        <w:tc>
          <w:tcPr>
            <w:tcW w:w="2835" w:type="dxa"/>
            <w:tcBorders>
              <w:top w:val="single" w:sz="4" w:space="0" w:color="auto"/>
              <w:bottom w:val="single" w:sz="4" w:space="0" w:color="auto"/>
              <w:right w:val="single" w:sz="4" w:space="0" w:color="auto"/>
            </w:tcBorders>
          </w:tcPr>
          <w:p w14:paraId="17C7AED8" w14:textId="77777777" w:rsidR="003278C7" w:rsidRPr="00FB3CAD" w:rsidRDefault="003278C7" w:rsidP="008B47EB">
            <w:pPr>
              <w:pStyle w:val="afff6"/>
              <w:rPr>
                <w:sz w:val="16"/>
                <w:szCs w:val="16"/>
              </w:rPr>
            </w:pPr>
            <w:r w:rsidRPr="00FB3CAD">
              <w:rPr>
                <w:sz w:val="16"/>
                <w:szCs w:val="16"/>
              </w:rPr>
              <w:t>Увеличение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28B4B1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CC9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913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15DB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9FBEC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A66421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0335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62321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B6E72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4FCDB1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952B72" w14:textId="77777777" w:rsidTr="008B47EB">
        <w:tc>
          <w:tcPr>
            <w:tcW w:w="2835" w:type="dxa"/>
            <w:tcBorders>
              <w:top w:val="single" w:sz="4" w:space="0" w:color="auto"/>
              <w:bottom w:val="single" w:sz="4" w:space="0" w:color="auto"/>
              <w:right w:val="single" w:sz="4" w:space="0" w:color="auto"/>
            </w:tcBorders>
          </w:tcPr>
          <w:p w14:paraId="7C58508A" w14:textId="77777777" w:rsidR="003278C7" w:rsidRPr="00FB3CAD" w:rsidRDefault="003278C7" w:rsidP="008B47EB">
            <w:pPr>
              <w:pStyle w:val="afff6"/>
              <w:rPr>
                <w:sz w:val="16"/>
                <w:szCs w:val="16"/>
              </w:rPr>
            </w:pPr>
            <w:r w:rsidRPr="00FB3CAD">
              <w:rPr>
                <w:sz w:val="16"/>
                <w:szCs w:val="16"/>
              </w:rPr>
              <w:t>Уменьшение стоимости материальных запасов - иного движимого имущества учреждения в пути</w:t>
            </w:r>
          </w:p>
        </w:tc>
        <w:tc>
          <w:tcPr>
            <w:tcW w:w="1134" w:type="dxa"/>
            <w:tcBorders>
              <w:top w:val="single" w:sz="4" w:space="0" w:color="auto"/>
              <w:left w:val="single" w:sz="4" w:space="0" w:color="auto"/>
              <w:bottom w:val="single" w:sz="4" w:space="0" w:color="auto"/>
              <w:right w:val="single" w:sz="4" w:space="0" w:color="auto"/>
            </w:tcBorders>
          </w:tcPr>
          <w:p w14:paraId="6316C05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E57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D2673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CD6C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F640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0E3CE39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F4E91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9FA04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D58E9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17CC8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671BA4" w14:textId="77777777" w:rsidTr="008B47EB">
        <w:tc>
          <w:tcPr>
            <w:tcW w:w="2835" w:type="dxa"/>
            <w:tcBorders>
              <w:top w:val="single" w:sz="4" w:space="0" w:color="auto"/>
              <w:bottom w:val="single" w:sz="4" w:space="0" w:color="auto"/>
              <w:right w:val="single" w:sz="4" w:space="0" w:color="auto"/>
            </w:tcBorders>
          </w:tcPr>
          <w:p w14:paraId="44B06BDC" w14:textId="77777777" w:rsidR="003278C7" w:rsidRPr="00FB3CAD" w:rsidRDefault="003278C7" w:rsidP="008B47EB">
            <w:pPr>
              <w:pStyle w:val="afff6"/>
              <w:rPr>
                <w:sz w:val="16"/>
                <w:szCs w:val="16"/>
              </w:rPr>
            </w:pPr>
            <w:bookmarkStart w:id="166" w:name="sub_1102"/>
            <w:r w:rsidRPr="00FB3CAD">
              <w:rPr>
                <w:sz w:val="16"/>
                <w:szCs w:val="16"/>
              </w:rPr>
              <w:t>Затраты на изготовление готовой продукции, выполнение работ, услуг</w:t>
            </w:r>
            <w:bookmarkEnd w:id="166"/>
          </w:p>
        </w:tc>
        <w:tc>
          <w:tcPr>
            <w:tcW w:w="1134" w:type="dxa"/>
            <w:tcBorders>
              <w:top w:val="single" w:sz="4" w:space="0" w:color="auto"/>
              <w:left w:val="single" w:sz="4" w:space="0" w:color="auto"/>
              <w:bottom w:val="single" w:sz="4" w:space="0" w:color="auto"/>
              <w:right w:val="single" w:sz="4" w:space="0" w:color="auto"/>
            </w:tcBorders>
          </w:tcPr>
          <w:p w14:paraId="3F26C0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B95F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81FD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F272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1B6D1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A3635B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B6DC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29CDD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CA98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3B20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22FBF8" w14:textId="77777777" w:rsidTr="008B47EB">
        <w:tc>
          <w:tcPr>
            <w:tcW w:w="2835" w:type="dxa"/>
            <w:tcBorders>
              <w:top w:val="single" w:sz="4" w:space="0" w:color="auto"/>
              <w:bottom w:val="single" w:sz="4" w:space="0" w:color="auto"/>
              <w:right w:val="single" w:sz="4" w:space="0" w:color="auto"/>
            </w:tcBorders>
          </w:tcPr>
          <w:p w14:paraId="2C9C2604" w14:textId="77777777" w:rsidR="003278C7" w:rsidRPr="00FB3CAD" w:rsidRDefault="003278C7" w:rsidP="008B47EB">
            <w:pPr>
              <w:pStyle w:val="afff6"/>
              <w:rPr>
                <w:sz w:val="16"/>
                <w:szCs w:val="16"/>
              </w:rPr>
            </w:pPr>
            <w:r w:rsidRPr="00FB3CAD">
              <w:rPr>
                <w:sz w:val="16"/>
                <w:szCs w:val="16"/>
              </w:rPr>
              <w:t>Себестоимость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7D6B2D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B24E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7D553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3AE3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526D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51F10F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3DBBD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0F75B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24C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AD30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DFA62" w14:textId="77777777" w:rsidTr="008B47EB">
        <w:tc>
          <w:tcPr>
            <w:tcW w:w="2835" w:type="dxa"/>
            <w:tcBorders>
              <w:top w:val="single" w:sz="4" w:space="0" w:color="auto"/>
              <w:bottom w:val="single" w:sz="4" w:space="0" w:color="auto"/>
              <w:right w:val="single" w:sz="4" w:space="0" w:color="auto"/>
            </w:tcBorders>
          </w:tcPr>
          <w:p w14:paraId="7D295EEA" w14:textId="77777777" w:rsidR="003278C7" w:rsidRPr="00FB3CAD" w:rsidRDefault="003278C7" w:rsidP="008B47EB">
            <w:pPr>
              <w:pStyle w:val="afff6"/>
              <w:rPr>
                <w:sz w:val="16"/>
                <w:szCs w:val="16"/>
              </w:rPr>
            </w:pPr>
            <w:bookmarkStart w:id="167" w:name="sub_11021"/>
            <w:r w:rsidRPr="00FB3CAD">
              <w:rPr>
                <w:sz w:val="16"/>
                <w:szCs w:val="16"/>
              </w:rPr>
              <w:t>Прямые затраты на изготовление готовой продукции, выполнение работ, оказание услуг</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67"/>
          </w:p>
        </w:tc>
        <w:tc>
          <w:tcPr>
            <w:tcW w:w="1134" w:type="dxa"/>
            <w:tcBorders>
              <w:top w:val="single" w:sz="4" w:space="0" w:color="auto"/>
              <w:left w:val="single" w:sz="4" w:space="0" w:color="auto"/>
              <w:bottom w:val="single" w:sz="4" w:space="0" w:color="auto"/>
              <w:right w:val="single" w:sz="4" w:space="0" w:color="auto"/>
            </w:tcBorders>
          </w:tcPr>
          <w:p w14:paraId="372B20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938B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4E8C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781E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63094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868297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F0A61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3B7A0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C66F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9E81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AC02A8" w14:textId="77777777" w:rsidTr="008B47EB">
        <w:tc>
          <w:tcPr>
            <w:tcW w:w="2835" w:type="dxa"/>
            <w:tcBorders>
              <w:top w:val="single" w:sz="4" w:space="0" w:color="auto"/>
              <w:bottom w:val="single" w:sz="4" w:space="0" w:color="auto"/>
              <w:right w:val="single" w:sz="4" w:space="0" w:color="auto"/>
            </w:tcBorders>
          </w:tcPr>
          <w:p w14:paraId="270B3814" w14:textId="77777777" w:rsidR="003278C7" w:rsidRPr="00FB3CAD" w:rsidRDefault="003278C7" w:rsidP="008B47EB">
            <w:pPr>
              <w:pStyle w:val="afff6"/>
              <w:rPr>
                <w:sz w:val="16"/>
                <w:szCs w:val="16"/>
              </w:rPr>
            </w:pPr>
            <w:r w:rsidRPr="00FB3CAD">
              <w:rPr>
                <w:sz w:val="16"/>
                <w:szCs w:val="16"/>
              </w:rPr>
              <w:t>Накладные расходы производства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74730C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BD89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56D2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7A36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2868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740377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59CE0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5F08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CA15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A861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233A28" w14:textId="77777777" w:rsidTr="008B47EB">
        <w:tc>
          <w:tcPr>
            <w:tcW w:w="2835" w:type="dxa"/>
            <w:tcBorders>
              <w:top w:val="single" w:sz="4" w:space="0" w:color="auto"/>
              <w:bottom w:val="single" w:sz="4" w:space="0" w:color="auto"/>
              <w:right w:val="single" w:sz="4" w:space="0" w:color="auto"/>
            </w:tcBorders>
          </w:tcPr>
          <w:p w14:paraId="60EEA0A6" w14:textId="77777777" w:rsidR="003278C7" w:rsidRPr="00FB3CAD" w:rsidRDefault="003278C7" w:rsidP="008B47EB">
            <w:pPr>
              <w:pStyle w:val="afff6"/>
              <w:rPr>
                <w:sz w:val="16"/>
                <w:szCs w:val="16"/>
              </w:rPr>
            </w:pPr>
            <w:bookmarkStart w:id="168" w:name="sub_1103"/>
            <w:r w:rsidRPr="00FB3CAD">
              <w:rPr>
                <w:sz w:val="16"/>
                <w:szCs w:val="16"/>
              </w:rPr>
              <w:t>Накладные расходы по изготовлению готовой продукции, выполнению работ, оказанию услуг</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68"/>
          </w:p>
        </w:tc>
        <w:tc>
          <w:tcPr>
            <w:tcW w:w="1134" w:type="dxa"/>
            <w:tcBorders>
              <w:top w:val="single" w:sz="4" w:space="0" w:color="auto"/>
              <w:left w:val="single" w:sz="4" w:space="0" w:color="auto"/>
              <w:bottom w:val="single" w:sz="4" w:space="0" w:color="auto"/>
              <w:right w:val="single" w:sz="4" w:space="0" w:color="auto"/>
            </w:tcBorders>
          </w:tcPr>
          <w:p w14:paraId="3D95F4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C9C1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2380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0FBD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D5E5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AD94B9B"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D365B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6B3B9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DA75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CC92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901061" w14:textId="77777777" w:rsidTr="008B47EB">
        <w:tc>
          <w:tcPr>
            <w:tcW w:w="2835" w:type="dxa"/>
            <w:tcBorders>
              <w:top w:val="single" w:sz="4" w:space="0" w:color="auto"/>
              <w:bottom w:val="single" w:sz="4" w:space="0" w:color="auto"/>
              <w:right w:val="single" w:sz="4" w:space="0" w:color="auto"/>
            </w:tcBorders>
          </w:tcPr>
          <w:p w14:paraId="2D7AE56D" w14:textId="77777777" w:rsidR="003278C7" w:rsidRPr="00FB3CAD" w:rsidRDefault="003278C7" w:rsidP="008B47EB">
            <w:pPr>
              <w:pStyle w:val="afff6"/>
              <w:rPr>
                <w:sz w:val="16"/>
                <w:szCs w:val="16"/>
              </w:rPr>
            </w:pPr>
            <w:r w:rsidRPr="00FB3CAD">
              <w:rPr>
                <w:sz w:val="16"/>
                <w:szCs w:val="16"/>
              </w:rPr>
              <w:t>Общехозяйственные расходы</w:t>
            </w:r>
          </w:p>
        </w:tc>
        <w:tc>
          <w:tcPr>
            <w:tcW w:w="1134" w:type="dxa"/>
            <w:tcBorders>
              <w:top w:val="single" w:sz="4" w:space="0" w:color="auto"/>
              <w:left w:val="single" w:sz="4" w:space="0" w:color="auto"/>
              <w:bottom w:val="single" w:sz="4" w:space="0" w:color="auto"/>
              <w:right w:val="single" w:sz="4" w:space="0" w:color="auto"/>
            </w:tcBorders>
          </w:tcPr>
          <w:p w14:paraId="5EC058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1867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E5A1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E258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79732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742915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FCE235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2EF36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3BDF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FCF6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8D3FEF" w14:textId="77777777" w:rsidTr="008B47EB">
        <w:tc>
          <w:tcPr>
            <w:tcW w:w="2835" w:type="dxa"/>
            <w:tcBorders>
              <w:top w:val="single" w:sz="4" w:space="0" w:color="auto"/>
              <w:bottom w:val="single" w:sz="4" w:space="0" w:color="auto"/>
              <w:right w:val="single" w:sz="4" w:space="0" w:color="auto"/>
            </w:tcBorders>
          </w:tcPr>
          <w:p w14:paraId="79D148A7" w14:textId="77777777" w:rsidR="003278C7" w:rsidRPr="00FB3CAD" w:rsidRDefault="003278C7" w:rsidP="008B47EB">
            <w:pPr>
              <w:pStyle w:val="afff6"/>
              <w:rPr>
                <w:sz w:val="16"/>
                <w:szCs w:val="16"/>
              </w:rPr>
            </w:pPr>
            <w:r w:rsidRPr="00FB3CAD">
              <w:rPr>
                <w:sz w:val="16"/>
                <w:szCs w:val="16"/>
              </w:rPr>
              <w:t>Общехозяйственные расходы учреждений</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CDD32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E8C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86D5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AE0C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01DB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A51DA8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138C15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5EC44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9DD5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024E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E95B12" w14:textId="77777777" w:rsidTr="008B47EB">
        <w:tc>
          <w:tcPr>
            <w:tcW w:w="2835" w:type="dxa"/>
            <w:tcBorders>
              <w:top w:val="single" w:sz="4" w:space="0" w:color="auto"/>
              <w:bottom w:val="single" w:sz="4" w:space="0" w:color="auto"/>
              <w:right w:val="single" w:sz="4" w:space="0" w:color="auto"/>
            </w:tcBorders>
          </w:tcPr>
          <w:p w14:paraId="1DDA8832" w14:textId="77777777" w:rsidR="003278C7" w:rsidRPr="00FB3CAD" w:rsidRDefault="003278C7" w:rsidP="008B47EB">
            <w:pPr>
              <w:pStyle w:val="afff6"/>
              <w:rPr>
                <w:sz w:val="16"/>
                <w:szCs w:val="16"/>
              </w:rPr>
            </w:pPr>
            <w:bookmarkStart w:id="169" w:name="sub_110363"/>
            <w:r w:rsidRPr="00FB3CAD">
              <w:rPr>
                <w:sz w:val="16"/>
                <w:szCs w:val="16"/>
              </w:rPr>
              <w:t>Права пользования активами</w:t>
            </w:r>
            <w:bookmarkEnd w:id="169"/>
          </w:p>
        </w:tc>
        <w:tc>
          <w:tcPr>
            <w:tcW w:w="1134" w:type="dxa"/>
            <w:tcBorders>
              <w:top w:val="single" w:sz="4" w:space="0" w:color="auto"/>
              <w:left w:val="single" w:sz="4" w:space="0" w:color="auto"/>
              <w:bottom w:val="single" w:sz="4" w:space="0" w:color="auto"/>
              <w:right w:val="single" w:sz="4" w:space="0" w:color="auto"/>
            </w:tcBorders>
          </w:tcPr>
          <w:p w14:paraId="63A7AD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617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9F1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23F28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F1CDF5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1B1F25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2A9C6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3A65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54D0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D7E7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48BD8C" w14:textId="77777777" w:rsidTr="008B47EB">
        <w:tc>
          <w:tcPr>
            <w:tcW w:w="2835" w:type="dxa"/>
            <w:tcBorders>
              <w:top w:val="single" w:sz="4" w:space="0" w:color="auto"/>
              <w:bottom w:val="single" w:sz="4" w:space="0" w:color="auto"/>
              <w:right w:val="single" w:sz="4" w:space="0" w:color="auto"/>
            </w:tcBorders>
          </w:tcPr>
          <w:p w14:paraId="11579191" w14:textId="77777777" w:rsidR="003278C7" w:rsidRPr="00FB3CAD" w:rsidRDefault="003278C7" w:rsidP="008B47EB">
            <w:pPr>
              <w:pStyle w:val="afff6"/>
              <w:rPr>
                <w:sz w:val="16"/>
                <w:szCs w:val="16"/>
              </w:rPr>
            </w:pPr>
            <w:bookmarkStart w:id="170" w:name="sub_11361"/>
            <w:r w:rsidRPr="00FB3CAD">
              <w:rPr>
                <w:sz w:val="16"/>
                <w:szCs w:val="16"/>
              </w:rPr>
              <w:t>Права пользования нефинансовыми активами</w:t>
            </w:r>
            <w:bookmarkEnd w:id="170"/>
          </w:p>
        </w:tc>
        <w:tc>
          <w:tcPr>
            <w:tcW w:w="1134" w:type="dxa"/>
            <w:tcBorders>
              <w:top w:val="single" w:sz="4" w:space="0" w:color="auto"/>
              <w:left w:val="single" w:sz="4" w:space="0" w:color="auto"/>
              <w:bottom w:val="single" w:sz="4" w:space="0" w:color="auto"/>
              <w:right w:val="single" w:sz="4" w:space="0" w:color="auto"/>
            </w:tcBorders>
          </w:tcPr>
          <w:p w14:paraId="67781A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AAF9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2D01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AFFA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2BCD0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66B07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F8D5E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727C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24FC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F92D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3E0B92" w14:textId="77777777" w:rsidTr="008B47EB">
        <w:tc>
          <w:tcPr>
            <w:tcW w:w="2835" w:type="dxa"/>
            <w:tcBorders>
              <w:top w:val="single" w:sz="4" w:space="0" w:color="auto"/>
              <w:bottom w:val="single" w:sz="4" w:space="0" w:color="auto"/>
              <w:right w:val="single" w:sz="4" w:space="0" w:color="auto"/>
            </w:tcBorders>
          </w:tcPr>
          <w:p w14:paraId="649C7588" w14:textId="77777777" w:rsidR="003278C7" w:rsidRPr="00FB3CAD" w:rsidRDefault="003278C7" w:rsidP="008B47EB">
            <w:pPr>
              <w:pStyle w:val="afff6"/>
              <w:rPr>
                <w:sz w:val="16"/>
                <w:szCs w:val="16"/>
              </w:rPr>
            </w:pPr>
            <w:bookmarkStart w:id="171" w:name="sub_11362"/>
            <w:r w:rsidRPr="00FB3CAD">
              <w:rPr>
                <w:sz w:val="16"/>
                <w:szCs w:val="16"/>
              </w:rPr>
              <w:t>Права пользования жилыми помещениями</w:t>
            </w:r>
            <w:bookmarkEnd w:id="171"/>
          </w:p>
        </w:tc>
        <w:tc>
          <w:tcPr>
            <w:tcW w:w="1134" w:type="dxa"/>
            <w:tcBorders>
              <w:top w:val="single" w:sz="4" w:space="0" w:color="auto"/>
              <w:left w:val="single" w:sz="4" w:space="0" w:color="auto"/>
              <w:bottom w:val="single" w:sz="4" w:space="0" w:color="auto"/>
              <w:right w:val="single" w:sz="4" w:space="0" w:color="auto"/>
            </w:tcBorders>
          </w:tcPr>
          <w:p w14:paraId="6155BB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124F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7A61F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00E3F9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AB4AE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F65EDE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464197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F3202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84ED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949C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9F470E" w14:textId="77777777" w:rsidTr="008B47EB">
        <w:tc>
          <w:tcPr>
            <w:tcW w:w="2835" w:type="dxa"/>
            <w:tcBorders>
              <w:top w:val="single" w:sz="4" w:space="0" w:color="auto"/>
              <w:bottom w:val="single" w:sz="4" w:space="0" w:color="auto"/>
              <w:right w:val="single" w:sz="4" w:space="0" w:color="auto"/>
            </w:tcBorders>
          </w:tcPr>
          <w:p w14:paraId="694EBDB2" w14:textId="77777777" w:rsidR="003278C7" w:rsidRPr="00FB3CAD" w:rsidRDefault="003278C7" w:rsidP="008B47EB">
            <w:pPr>
              <w:pStyle w:val="afff6"/>
              <w:rPr>
                <w:sz w:val="16"/>
                <w:szCs w:val="16"/>
              </w:rPr>
            </w:pPr>
            <w:bookmarkStart w:id="172" w:name="sub_11363"/>
            <w:r w:rsidRPr="00FB3CAD">
              <w:rPr>
                <w:sz w:val="16"/>
                <w:szCs w:val="16"/>
              </w:rPr>
              <w:t>Увеличение стоимости прав пользования жилыми помещениями</w:t>
            </w:r>
            <w:bookmarkEnd w:id="172"/>
          </w:p>
        </w:tc>
        <w:tc>
          <w:tcPr>
            <w:tcW w:w="1134" w:type="dxa"/>
            <w:tcBorders>
              <w:top w:val="single" w:sz="4" w:space="0" w:color="auto"/>
              <w:left w:val="single" w:sz="4" w:space="0" w:color="auto"/>
              <w:bottom w:val="single" w:sz="4" w:space="0" w:color="auto"/>
              <w:right w:val="single" w:sz="4" w:space="0" w:color="auto"/>
            </w:tcBorders>
          </w:tcPr>
          <w:p w14:paraId="0CD057D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C5B3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959F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D0E7E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0C9A8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E91471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6614EF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E1E4A9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216BC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C30D66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2D1BF83" w14:textId="77777777" w:rsidTr="008B47EB">
        <w:tc>
          <w:tcPr>
            <w:tcW w:w="2835" w:type="dxa"/>
            <w:tcBorders>
              <w:top w:val="single" w:sz="4" w:space="0" w:color="auto"/>
              <w:bottom w:val="single" w:sz="4" w:space="0" w:color="auto"/>
              <w:right w:val="single" w:sz="4" w:space="0" w:color="auto"/>
            </w:tcBorders>
          </w:tcPr>
          <w:p w14:paraId="617598AF" w14:textId="77777777" w:rsidR="003278C7" w:rsidRPr="00FB3CAD" w:rsidRDefault="003278C7" w:rsidP="008B47EB">
            <w:pPr>
              <w:pStyle w:val="afff6"/>
              <w:rPr>
                <w:sz w:val="16"/>
                <w:szCs w:val="16"/>
              </w:rPr>
            </w:pPr>
            <w:bookmarkStart w:id="173" w:name="sub_11364"/>
            <w:r w:rsidRPr="00FB3CAD">
              <w:rPr>
                <w:sz w:val="16"/>
                <w:szCs w:val="16"/>
              </w:rPr>
              <w:t>Уменьшение стоимости прав пользования жилыми помещениями</w:t>
            </w:r>
            <w:bookmarkEnd w:id="173"/>
          </w:p>
        </w:tc>
        <w:tc>
          <w:tcPr>
            <w:tcW w:w="1134" w:type="dxa"/>
            <w:tcBorders>
              <w:top w:val="single" w:sz="4" w:space="0" w:color="auto"/>
              <w:left w:val="single" w:sz="4" w:space="0" w:color="auto"/>
              <w:bottom w:val="single" w:sz="4" w:space="0" w:color="auto"/>
              <w:right w:val="single" w:sz="4" w:space="0" w:color="auto"/>
            </w:tcBorders>
          </w:tcPr>
          <w:p w14:paraId="776F5F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E11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A647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EBC99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64F11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80D75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D301D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FAAD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DC5FB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D514BB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159D14E" w14:textId="77777777" w:rsidTr="008B47EB">
        <w:tc>
          <w:tcPr>
            <w:tcW w:w="2835" w:type="dxa"/>
            <w:tcBorders>
              <w:top w:val="single" w:sz="4" w:space="0" w:color="auto"/>
              <w:bottom w:val="single" w:sz="4" w:space="0" w:color="auto"/>
              <w:right w:val="single" w:sz="4" w:space="0" w:color="auto"/>
            </w:tcBorders>
          </w:tcPr>
          <w:p w14:paraId="63ACC1E1" w14:textId="77777777" w:rsidR="003278C7" w:rsidRPr="00FB3CAD" w:rsidRDefault="003278C7" w:rsidP="008B47EB">
            <w:pPr>
              <w:pStyle w:val="afff6"/>
              <w:rPr>
                <w:sz w:val="16"/>
                <w:szCs w:val="16"/>
              </w:rPr>
            </w:pPr>
            <w:r w:rsidRPr="00FB3CAD">
              <w:rPr>
                <w:sz w:val="16"/>
                <w:szCs w:val="16"/>
              </w:rPr>
              <w:t>Право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7596C4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0CC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6A267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53A0E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5115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B226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E6E02B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6B76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B2EF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9738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216C25" w14:textId="77777777" w:rsidTr="008B47EB">
        <w:tc>
          <w:tcPr>
            <w:tcW w:w="2835" w:type="dxa"/>
            <w:tcBorders>
              <w:top w:val="single" w:sz="4" w:space="0" w:color="auto"/>
              <w:bottom w:val="single" w:sz="4" w:space="0" w:color="auto"/>
              <w:right w:val="single" w:sz="4" w:space="0" w:color="auto"/>
            </w:tcBorders>
          </w:tcPr>
          <w:p w14:paraId="3DBF536F" w14:textId="77777777" w:rsidR="003278C7" w:rsidRPr="00FB3CAD" w:rsidRDefault="003278C7" w:rsidP="008B47EB">
            <w:pPr>
              <w:pStyle w:val="afff6"/>
              <w:rPr>
                <w:sz w:val="16"/>
                <w:szCs w:val="16"/>
              </w:rPr>
            </w:pPr>
            <w:bookmarkStart w:id="174" w:name="sub_11366"/>
            <w:r w:rsidRPr="00FB3CAD">
              <w:rPr>
                <w:sz w:val="16"/>
                <w:szCs w:val="16"/>
              </w:rPr>
              <w:t xml:space="preserve">Увеличение стоимости прав пользования нежилыми помещениями (зданиями и </w:t>
            </w:r>
            <w:r w:rsidRPr="00FB3CAD">
              <w:rPr>
                <w:sz w:val="16"/>
                <w:szCs w:val="16"/>
              </w:rPr>
              <w:lastRenderedPageBreak/>
              <w:t>сооружениями)</w:t>
            </w:r>
            <w:bookmarkEnd w:id="174"/>
          </w:p>
        </w:tc>
        <w:tc>
          <w:tcPr>
            <w:tcW w:w="1134" w:type="dxa"/>
            <w:tcBorders>
              <w:top w:val="single" w:sz="4" w:space="0" w:color="auto"/>
              <w:left w:val="single" w:sz="4" w:space="0" w:color="auto"/>
              <w:bottom w:val="single" w:sz="4" w:space="0" w:color="auto"/>
              <w:right w:val="single" w:sz="4" w:space="0" w:color="auto"/>
            </w:tcBorders>
          </w:tcPr>
          <w:p w14:paraId="6FF0A8B5"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E850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B46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066A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308B2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3579C0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08B2B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BD2D5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80224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9AF5A2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0FFB4C0" w14:textId="77777777" w:rsidTr="008B47EB">
        <w:tc>
          <w:tcPr>
            <w:tcW w:w="2835" w:type="dxa"/>
            <w:tcBorders>
              <w:top w:val="single" w:sz="4" w:space="0" w:color="auto"/>
              <w:bottom w:val="single" w:sz="4" w:space="0" w:color="auto"/>
              <w:right w:val="single" w:sz="4" w:space="0" w:color="auto"/>
            </w:tcBorders>
          </w:tcPr>
          <w:p w14:paraId="183E9E36" w14:textId="77777777" w:rsidR="003278C7" w:rsidRPr="00FB3CAD" w:rsidRDefault="003278C7" w:rsidP="008B47EB">
            <w:pPr>
              <w:pStyle w:val="afff6"/>
              <w:rPr>
                <w:sz w:val="16"/>
                <w:szCs w:val="16"/>
              </w:rPr>
            </w:pPr>
            <w:bookmarkStart w:id="175" w:name="sub_11367"/>
            <w:r w:rsidRPr="00FB3CAD">
              <w:rPr>
                <w:sz w:val="16"/>
                <w:szCs w:val="16"/>
              </w:rPr>
              <w:lastRenderedPageBreak/>
              <w:t>Уменьшение стоимости прав пользования нежилыми помещениями (зданиями и сооружениями)</w:t>
            </w:r>
            <w:bookmarkEnd w:id="175"/>
          </w:p>
        </w:tc>
        <w:tc>
          <w:tcPr>
            <w:tcW w:w="1134" w:type="dxa"/>
            <w:tcBorders>
              <w:top w:val="single" w:sz="4" w:space="0" w:color="auto"/>
              <w:left w:val="single" w:sz="4" w:space="0" w:color="auto"/>
              <w:bottom w:val="single" w:sz="4" w:space="0" w:color="auto"/>
              <w:right w:val="single" w:sz="4" w:space="0" w:color="auto"/>
            </w:tcBorders>
          </w:tcPr>
          <w:p w14:paraId="35483E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8460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85C9B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9774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576D8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11081F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155EE7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8AA24F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25A155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4F1881E"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D1BF350" w14:textId="77777777" w:rsidTr="008B47EB">
        <w:tc>
          <w:tcPr>
            <w:tcW w:w="2835" w:type="dxa"/>
            <w:tcBorders>
              <w:top w:val="single" w:sz="4" w:space="0" w:color="auto"/>
              <w:bottom w:val="single" w:sz="4" w:space="0" w:color="auto"/>
              <w:right w:val="single" w:sz="4" w:space="0" w:color="auto"/>
            </w:tcBorders>
          </w:tcPr>
          <w:p w14:paraId="5CC5F906" w14:textId="77777777" w:rsidR="003278C7" w:rsidRPr="00FB3CAD" w:rsidRDefault="003278C7" w:rsidP="008B47EB">
            <w:pPr>
              <w:pStyle w:val="afff6"/>
              <w:rPr>
                <w:sz w:val="16"/>
                <w:szCs w:val="16"/>
              </w:rPr>
            </w:pPr>
            <w:r w:rsidRPr="00FB3CAD">
              <w:rPr>
                <w:sz w:val="16"/>
                <w:szCs w:val="16"/>
              </w:rPr>
              <w:t>Права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31EF3B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D486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4618F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385E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9F51F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5193C3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27D3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6EEDC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9D1E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AA312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3CC228" w14:textId="77777777" w:rsidTr="008B47EB">
        <w:tc>
          <w:tcPr>
            <w:tcW w:w="2835" w:type="dxa"/>
            <w:tcBorders>
              <w:top w:val="single" w:sz="4" w:space="0" w:color="auto"/>
              <w:bottom w:val="single" w:sz="4" w:space="0" w:color="auto"/>
              <w:right w:val="single" w:sz="4" w:space="0" w:color="auto"/>
            </w:tcBorders>
          </w:tcPr>
          <w:p w14:paraId="74520C84" w14:textId="77777777" w:rsidR="003278C7" w:rsidRPr="00FB3CAD" w:rsidRDefault="003278C7" w:rsidP="008B47EB">
            <w:pPr>
              <w:pStyle w:val="afff6"/>
              <w:rPr>
                <w:sz w:val="16"/>
                <w:szCs w:val="16"/>
              </w:rPr>
            </w:pPr>
            <w:bookmarkStart w:id="176" w:name="sub_11368"/>
            <w:r w:rsidRPr="00FB3CAD">
              <w:rPr>
                <w:sz w:val="16"/>
                <w:szCs w:val="16"/>
              </w:rPr>
              <w:t>Увеличение стоимости прав пользования машинами и оборудованием</w:t>
            </w:r>
            <w:bookmarkEnd w:id="176"/>
          </w:p>
        </w:tc>
        <w:tc>
          <w:tcPr>
            <w:tcW w:w="1134" w:type="dxa"/>
            <w:tcBorders>
              <w:top w:val="single" w:sz="4" w:space="0" w:color="auto"/>
              <w:left w:val="single" w:sz="4" w:space="0" w:color="auto"/>
              <w:bottom w:val="single" w:sz="4" w:space="0" w:color="auto"/>
              <w:right w:val="single" w:sz="4" w:space="0" w:color="auto"/>
            </w:tcBorders>
          </w:tcPr>
          <w:p w14:paraId="0AB716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EA9B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6659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4904F7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4545F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F9A2EB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8FEBA0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32B9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13220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10CF5C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8DF47B4" w14:textId="77777777" w:rsidTr="008B47EB">
        <w:tc>
          <w:tcPr>
            <w:tcW w:w="2835" w:type="dxa"/>
            <w:tcBorders>
              <w:top w:val="single" w:sz="4" w:space="0" w:color="auto"/>
              <w:bottom w:val="single" w:sz="4" w:space="0" w:color="auto"/>
              <w:right w:val="single" w:sz="4" w:space="0" w:color="auto"/>
            </w:tcBorders>
          </w:tcPr>
          <w:p w14:paraId="6AF15896" w14:textId="77777777" w:rsidR="003278C7" w:rsidRPr="00FB3CAD" w:rsidRDefault="003278C7" w:rsidP="008B47EB">
            <w:pPr>
              <w:pStyle w:val="afff6"/>
              <w:rPr>
                <w:sz w:val="16"/>
                <w:szCs w:val="16"/>
              </w:rPr>
            </w:pPr>
            <w:bookmarkStart w:id="177" w:name="sub_11369"/>
            <w:r w:rsidRPr="00FB3CAD">
              <w:rPr>
                <w:sz w:val="16"/>
                <w:szCs w:val="16"/>
              </w:rPr>
              <w:t>Уменьшение стоимости прав пользования машинами и оборудованием</w:t>
            </w:r>
            <w:bookmarkEnd w:id="177"/>
          </w:p>
        </w:tc>
        <w:tc>
          <w:tcPr>
            <w:tcW w:w="1134" w:type="dxa"/>
            <w:tcBorders>
              <w:top w:val="single" w:sz="4" w:space="0" w:color="auto"/>
              <w:left w:val="single" w:sz="4" w:space="0" w:color="auto"/>
              <w:bottom w:val="single" w:sz="4" w:space="0" w:color="auto"/>
              <w:right w:val="single" w:sz="4" w:space="0" w:color="auto"/>
            </w:tcBorders>
          </w:tcPr>
          <w:p w14:paraId="47E06D7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D3B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4BF0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4904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F48FC6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E0767D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D28537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F16CF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1C8DD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77AB0D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111A3E6" w14:textId="77777777" w:rsidTr="008B47EB">
        <w:tc>
          <w:tcPr>
            <w:tcW w:w="2835" w:type="dxa"/>
            <w:tcBorders>
              <w:top w:val="single" w:sz="4" w:space="0" w:color="auto"/>
              <w:bottom w:val="single" w:sz="4" w:space="0" w:color="auto"/>
              <w:right w:val="single" w:sz="4" w:space="0" w:color="auto"/>
            </w:tcBorders>
          </w:tcPr>
          <w:p w14:paraId="68CE9A55" w14:textId="77777777" w:rsidR="003278C7" w:rsidRPr="00FB3CAD" w:rsidRDefault="003278C7" w:rsidP="008B47EB">
            <w:pPr>
              <w:pStyle w:val="afff6"/>
              <w:rPr>
                <w:sz w:val="16"/>
                <w:szCs w:val="16"/>
              </w:rPr>
            </w:pPr>
            <w:r w:rsidRPr="00FB3CAD">
              <w:rPr>
                <w:sz w:val="16"/>
                <w:szCs w:val="16"/>
              </w:rPr>
              <w:t>Права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0395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97D5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F520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E17A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2C2E7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10063F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7083D5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2541E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5E8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33AA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BC70F6" w14:textId="77777777" w:rsidTr="008B47EB">
        <w:tc>
          <w:tcPr>
            <w:tcW w:w="2835" w:type="dxa"/>
            <w:tcBorders>
              <w:top w:val="single" w:sz="4" w:space="0" w:color="auto"/>
              <w:bottom w:val="single" w:sz="4" w:space="0" w:color="auto"/>
              <w:right w:val="single" w:sz="4" w:space="0" w:color="auto"/>
            </w:tcBorders>
          </w:tcPr>
          <w:p w14:paraId="7CC9A370" w14:textId="77777777" w:rsidR="003278C7" w:rsidRPr="00FB3CAD" w:rsidRDefault="003278C7" w:rsidP="008B47EB">
            <w:pPr>
              <w:pStyle w:val="afff6"/>
              <w:rPr>
                <w:sz w:val="16"/>
                <w:szCs w:val="16"/>
              </w:rPr>
            </w:pPr>
            <w:bookmarkStart w:id="178" w:name="sub_113610"/>
            <w:r w:rsidRPr="00FB3CAD">
              <w:rPr>
                <w:sz w:val="16"/>
                <w:szCs w:val="16"/>
              </w:rPr>
              <w:t>Увеличение стоимости прав пользования транспортными средствами</w:t>
            </w:r>
            <w:bookmarkEnd w:id="178"/>
          </w:p>
        </w:tc>
        <w:tc>
          <w:tcPr>
            <w:tcW w:w="1134" w:type="dxa"/>
            <w:tcBorders>
              <w:top w:val="single" w:sz="4" w:space="0" w:color="auto"/>
              <w:left w:val="single" w:sz="4" w:space="0" w:color="auto"/>
              <w:bottom w:val="single" w:sz="4" w:space="0" w:color="auto"/>
              <w:right w:val="single" w:sz="4" w:space="0" w:color="auto"/>
            </w:tcBorders>
          </w:tcPr>
          <w:p w14:paraId="5E900D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6987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AC6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F36A4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400FE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9B0393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890A4D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1091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69BEA8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681844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7DA2A05" w14:textId="77777777" w:rsidTr="008B47EB">
        <w:tc>
          <w:tcPr>
            <w:tcW w:w="2835" w:type="dxa"/>
            <w:tcBorders>
              <w:top w:val="single" w:sz="4" w:space="0" w:color="auto"/>
              <w:bottom w:val="single" w:sz="4" w:space="0" w:color="auto"/>
              <w:right w:val="single" w:sz="4" w:space="0" w:color="auto"/>
            </w:tcBorders>
          </w:tcPr>
          <w:p w14:paraId="054646B1" w14:textId="77777777" w:rsidR="003278C7" w:rsidRPr="00FB3CAD" w:rsidRDefault="003278C7" w:rsidP="008B47EB">
            <w:pPr>
              <w:pStyle w:val="afff6"/>
              <w:rPr>
                <w:sz w:val="16"/>
                <w:szCs w:val="16"/>
              </w:rPr>
            </w:pPr>
            <w:bookmarkStart w:id="179" w:name="sub_113611"/>
            <w:r w:rsidRPr="00FB3CAD">
              <w:rPr>
                <w:sz w:val="16"/>
                <w:szCs w:val="16"/>
              </w:rPr>
              <w:t>Уменьшение стоимости прав пользования транспортными средствами</w:t>
            </w:r>
            <w:bookmarkEnd w:id="179"/>
          </w:p>
        </w:tc>
        <w:tc>
          <w:tcPr>
            <w:tcW w:w="1134" w:type="dxa"/>
            <w:tcBorders>
              <w:top w:val="single" w:sz="4" w:space="0" w:color="auto"/>
              <w:left w:val="single" w:sz="4" w:space="0" w:color="auto"/>
              <w:bottom w:val="single" w:sz="4" w:space="0" w:color="auto"/>
              <w:right w:val="single" w:sz="4" w:space="0" w:color="auto"/>
            </w:tcBorders>
          </w:tcPr>
          <w:p w14:paraId="7412A6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7931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DAF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CAA5B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43699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835B9A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208E5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027D4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8D9B9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1968E3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34FFA3" w14:textId="77777777" w:rsidTr="008B47EB">
        <w:tc>
          <w:tcPr>
            <w:tcW w:w="2835" w:type="dxa"/>
            <w:tcBorders>
              <w:top w:val="single" w:sz="4" w:space="0" w:color="auto"/>
              <w:bottom w:val="single" w:sz="4" w:space="0" w:color="auto"/>
              <w:right w:val="single" w:sz="4" w:space="0" w:color="auto"/>
            </w:tcBorders>
          </w:tcPr>
          <w:p w14:paraId="378AE672" w14:textId="77777777" w:rsidR="003278C7" w:rsidRPr="00FB3CAD" w:rsidRDefault="003278C7" w:rsidP="008B47EB">
            <w:pPr>
              <w:pStyle w:val="afff6"/>
              <w:rPr>
                <w:sz w:val="16"/>
                <w:szCs w:val="16"/>
              </w:rPr>
            </w:pPr>
            <w:r w:rsidRPr="00FB3CAD">
              <w:rPr>
                <w:sz w:val="16"/>
                <w:szCs w:val="16"/>
              </w:rPr>
              <w:t>Права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66B77B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F99C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3E3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8B5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EE521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4CF11E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6EE4F3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60CBD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78C4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063B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21DCA4" w14:textId="77777777" w:rsidTr="008B47EB">
        <w:tc>
          <w:tcPr>
            <w:tcW w:w="2835" w:type="dxa"/>
            <w:tcBorders>
              <w:top w:val="single" w:sz="4" w:space="0" w:color="auto"/>
              <w:bottom w:val="single" w:sz="4" w:space="0" w:color="auto"/>
              <w:right w:val="single" w:sz="4" w:space="0" w:color="auto"/>
            </w:tcBorders>
          </w:tcPr>
          <w:p w14:paraId="2D3FC737" w14:textId="77777777" w:rsidR="003278C7" w:rsidRPr="00FB3CAD" w:rsidRDefault="003278C7" w:rsidP="008B47EB">
            <w:pPr>
              <w:pStyle w:val="afff6"/>
              <w:rPr>
                <w:sz w:val="16"/>
                <w:szCs w:val="16"/>
              </w:rPr>
            </w:pPr>
            <w:bookmarkStart w:id="180" w:name="sub_113613"/>
            <w:r w:rsidRPr="00FB3CAD">
              <w:rPr>
                <w:sz w:val="16"/>
                <w:szCs w:val="16"/>
              </w:rPr>
              <w:t>Увеличение стоимости прав пользования инвентарем производственным и хозяйственным</w:t>
            </w:r>
            <w:bookmarkEnd w:id="180"/>
          </w:p>
        </w:tc>
        <w:tc>
          <w:tcPr>
            <w:tcW w:w="1134" w:type="dxa"/>
            <w:tcBorders>
              <w:top w:val="single" w:sz="4" w:space="0" w:color="auto"/>
              <w:left w:val="single" w:sz="4" w:space="0" w:color="auto"/>
              <w:bottom w:val="single" w:sz="4" w:space="0" w:color="auto"/>
              <w:right w:val="single" w:sz="4" w:space="0" w:color="auto"/>
            </w:tcBorders>
          </w:tcPr>
          <w:p w14:paraId="02CA48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5B50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340F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46EA8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A0DCC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442383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B73C7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BBA5A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CF807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3802BE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4164502" w14:textId="77777777" w:rsidTr="008B47EB">
        <w:tc>
          <w:tcPr>
            <w:tcW w:w="2835" w:type="dxa"/>
            <w:tcBorders>
              <w:top w:val="single" w:sz="4" w:space="0" w:color="auto"/>
              <w:bottom w:val="single" w:sz="4" w:space="0" w:color="auto"/>
              <w:right w:val="single" w:sz="4" w:space="0" w:color="auto"/>
            </w:tcBorders>
          </w:tcPr>
          <w:p w14:paraId="691A6C99" w14:textId="77777777" w:rsidR="003278C7" w:rsidRPr="00FB3CAD" w:rsidRDefault="003278C7" w:rsidP="008B47EB">
            <w:pPr>
              <w:pStyle w:val="afff6"/>
              <w:rPr>
                <w:sz w:val="16"/>
                <w:szCs w:val="16"/>
              </w:rPr>
            </w:pPr>
            <w:bookmarkStart w:id="181" w:name="sub_113614"/>
            <w:r w:rsidRPr="00FB3CAD">
              <w:rPr>
                <w:sz w:val="16"/>
                <w:szCs w:val="16"/>
              </w:rPr>
              <w:t>Уменьшение стоимости прав пользования инвентарем производственным и хозяйственным</w:t>
            </w:r>
            <w:bookmarkEnd w:id="181"/>
          </w:p>
        </w:tc>
        <w:tc>
          <w:tcPr>
            <w:tcW w:w="1134" w:type="dxa"/>
            <w:tcBorders>
              <w:top w:val="single" w:sz="4" w:space="0" w:color="auto"/>
              <w:left w:val="single" w:sz="4" w:space="0" w:color="auto"/>
              <w:bottom w:val="single" w:sz="4" w:space="0" w:color="auto"/>
              <w:right w:val="single" w:sz="4" w:space="0" w:color="auto"/>
            </w:tcBorders>
          </w:tcPr>
          <w:p w14:paraId="35C50E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CA84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5430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D50AB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09107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DCA1E2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DF334A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637C1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18C55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558A09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536CCC3" w14:textId="77777777" w:rsidTr="008B47EB">
        <w:tc>
          <w:tcPr>
            <w:tcW w:w="2835" w:type="dxa"/>
            <w:tcBorders>
              <w:top w:val="single" w:sz="4" w:space="0" w:color="auto"/>
              <w:bottom w:val="single" w:sz="4" w:space="0" w:color="auto"/>
              <w:right w:val="single" w:sz="4" w:space="0" w:color="auto"/>
            </w:tcBorders>
          </w:tcPr>
          <w:p w14:paraId="25622A61" w14:textId="77777777" w:rsidR="003278C7" w:rsidRPr="00FB3CAD" w:rsidRDefault="003278C7" w:rsidP="008B47EB">
            <w:pPr>
              <w:pStyle w:val="afff6"/>
              <w:rPr>
                <w:sz w:val="16"/>
                <w:szCs w:val="16"/>
              </w:rPr>
            </w:pPr>
            <w:r w:rsidRPr="00FB3CAD">
              <w:rPr>
                <w:sz w:val="16"/>
                <w:szCs w:val="16"/>
              </w:rPr>
              <w:t>Права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42009E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BE6D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8D75B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EAF2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57E2B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BA12A5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0E3589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CC9E6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8E5A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4409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54BFDA0" w14:textId="77777777" w:rsidTr="008B47EB">
        <w:tc>
          <w:tcPr>
            <w:tcW w:w="2835" w:type="dxa"/>
            <w:tcBorders>
              <w:top w:val="single" w:sz="4" w:space="0" w:color="auto"/>
              <w:bottom w:val="single" w:sz="4" w:space="0" w:color="auto"/>
              <w:right w:val="single" w:sz="4" w:space="0" w:color="auto"/>
            </w:tcBorders>
          </w:tcPr>
          <w:p w14:paraId="125A2FA8" w14:textId="77777777" w:rsidR="003278C7" w:rsidRPr="00FB3CAD" w:rsidRDefault="003278C7" w:rsidP="008B47EB">
            <w:pPr>
              <w:pStyle w:val="afff6"/>
              <w:rPr>
                <w:sz w:val="16"/>
                <w:szCs w:val="16"/>
              </w:rPr>
            </w:pPr>
            <w:bookmarkStart w:id="182" w:name="sub_113616"/>
            <w:r w:rsidRPr="00FB3CAD">
              <w:rPr>
                <w:sz w:val="16"/>
                <w:szCs w:val="16"/>
              </w:rPr>
              <w:t>Увеличение стоимости прав пользования биологическими ресурсами</w:t>
            </w:r>
            <w:bookmarkEnd w:id="182"/>
          </w:p>
        </w:tc>
        <w:tc>
          <w:tcPr>
            <w:tcW w:w="1134" w:type="dxa"/>
            <w:tcBorders>
              <w:top w:val="single" w:sz="4" w:space="0" w:color="auto"/>
              <w:left w:val="single" w:sz="4" w:space="0" w:color="auto"/>
              <w:bottom w:val="single" w:sz="4" w:space="0" w:color="auto"/>
              <w:right w:val="single" w:sz="4" w:space="0" w:color="auto"/>
            </w:tcBorders>
          </w:tcPr>
          <w:p w14:paraId="28E2F9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7F0A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227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A75C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9659E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502B93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897BA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95A9B3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401D1D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4DB1F4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417A982" w14:textId="77777777" w:rsidTr="008B47EB">
        <w:tc>
          <w:tcPr>
            <w:tcW w:w="2835" w:type="dxa"/>
            <w:tcBorders>
              <w:top w:val="single" w:sz="4" w:space="0" w:color="auto"/>
              <w:bottom w:val="single" w:sz="4" w:space="0" w:color="auto"/>
              <w:right w:val="single" w:sz="4" w:space="0" w:color="auto"/>
            </w:tcBorders>
          </w:tcPr>
          <w:p w14:paraId="3F4DAF41" w14:textId="77777777" w:rsidR="003278C7" w:rsidRPr="00FB3CAD" w:rsidRDefault="003278C7" w:rsidP="008B47EB">
            <w:pPr>
              <w:pStyle w:val="afff6"/>
              <w:rPr>
                <w:sz w:val="16"/>
                <w:szCs w:val="16"/>
              </w:rPr>
            </w:pPr>
            <w:bookmarkStart w:id="183" w:name="sub_113617"/>
            <w:r w:rsidRPr="00FB3CAD">
              <w:rPr>
                <w:sz w:val="16"/>
                <w:szCs w:val="16"/>
              </w:rPr>
              <w:t>Уменьшение стоимости прав пользования биологическими ресурсами</w:t>
            </w:r>
            <w:bookmarkEnd w:id="183"/>
          </w:p>
        </w:tc>
        <w:tc>
          <w:tcPr>
            <w:tcW w:w="1134" w:type="dxa"/>
            <w:tcBorders>
              <w:top w:val="single" w:sz="4" w:space="0" w:color="auto"/>
              <w:left w:val="single" w:sz="4" w:space="0" w:color="auto"/>
              <w:bottom w:val="single" w:sz="4" w:space="0" w:color="auto"/>
              <w:right w:val="single" w:sz="4" w:space="0" w:color="auto"/>
            </w:tcBorders>
          </w:tcPr>
          <w:p w14:paraId="224919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393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5A8F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3900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E175C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70D01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AEC49E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5DB7E8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90EA3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276012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A1D7D45" w14:textId="77777777" w:rsidTr="008B47EB">
        <w:tc>
          <w:tcPr>
            <w:tcW w:w="2835" w:type="dxa"/>
            <w:tcBorders>
              <w:top w:val="single" w:sz="4" w:space="0" w:color="auto"/>
              <w:bottom w:val="single" w:sz="4" w:space="0" w:color="auto"/>
              <w:right w:val="single" w:sz="4" w:space="0" w:color="auto"/>
            </w:tcBorders>
          </w:tcPr>
          <w:p w14:paraId="7ACEC6BA" w14:textId="77777777" w:rsidR="003278C7" w:rsidRPr="00FB3CAD" w:rsidRDefault="003278C7" w:rsidP="008B47EB">
            <w:pPr>
              <w:pStyle w:val="afff6"/>
              <w:rPr>
                <w:sz w:val="16"/>
                <w:szCs w:val="16"/>
              </w:rPr>
            </w:pPr>
            <w:r w:rsidRPr="00FB3CAD">
              <w:rPr>
                <w:sz w:val="16"/>
                <w:szCs w:val="16"/>
              </w:rPr>
              <w:t>Права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69AAB9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AE1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AF81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0BA4D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BF2E2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F59B5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901A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66074F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745A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B2B6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4A9BE8" w14:textId="77777777" w:rsidTr="008B47EB">
        <w:tc>
          <w:tcPr>
            <w:tcW w:w="2835" w:type="dxa"/>
            <w:tcBorders>
              <w:top w:val="single" w:sz="4" w:space="0" w:color="auto"/>
              <w:bottom w:val="single" w:sz="4" w:space="0" w:color="auto"/>
              <w:right w:val="single" w:sz="4" w:space="0" w:color="auto"/>
            </w:tcBorders>
          </w:tcPr>
          <w:p w14:paraId="685BA31F" w14:textId="77777777" w:rsidR="003278C7" w:rsidRPr="00FB3CAD" w:rsidRDefault="003278C7" w:rsidP="008B47EB">
            <w:pPr>
              <w:pStyle w:val="afff6"/>
              <w:rPr>
                <w:sz w:val="16"/>
                <w:szCs w:val="16"/>
              </w:rPr>
            </w:pPr>
            <w:bookmarkStart w:id="184" w:name="sub_113619"/>
            <w:r w:rsidRPr="00FB3CAD">
              <w:rPr>
                <w:sz w:val="16"/>
                <w:szCs w:val="16"/>
              </w:rPr>
              <w:t>Увеличение стоимости прав пользования прочими основными средствами</w:t>
            </w:r>
            <w:bookmarkEnd w:id="184"/>
          </w:p>
        </w:tc>
        <w:tc>
          <w:tcPr>
            <w:tcW w:w="1134" w:type="dxa"/>
            <w:tcBorders>
              <w:top w:val="single" w:sz="4" w:space="0" w:color="auto"/>
              <w:left w:val="single" w:sz="4" w:space="0" w:color="auto"/>
              <w:bottom w:val="single" w:sz="4" w:space="0" w:color="auto"/>
              <w:right w:val="single" w:sz="4" w:space="0" w:color="auto"/>
            </w:tcBorders>
          </w:tcPr>
          <w:p w14:paraId="1E8DBB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4D8C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1706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50C7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01F64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251E2E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A7A7AF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7CCB87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3CD796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CB866C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5D9AB8E" w14:textId="77777777" w:rsidTr="008B47EB">
        <w:tc>
          <w:tcPr>
            <w:tcW w:w="2835" w:type="dxa"/>
            <w:tcBorders>
              <w:top w:val="single" w:sz="4" w:space="0" w:color="auto"/>
              <w:bottom w:val="single" w:sz="4" w:space="0" w:color="auto"/>
              <w:right w:val="single" w:sz="4" w:space="0" w:color="auto"/>
            </w:tcBorders>
          </w:tcPr>
          <w:p w14:paraId="7E4BEA0B" w14:textId="77777777" w:rsidR="003278C7" w:rsidRPr="00FB3CAD" w:rsidRDefault="003278C7" w:rsidP="008B47EB">
            <w:pPr>
              <w:pStyle w:val="afff6"/>
              <w:rPr>
                <w:sz w:val="16"/>
                <w:szCs w:val="16"/>
              </w:rPr>
            </w:pPr>
            <w:bookmarkStart w:id="185" w:name="sub_1136120"/>
            <w:r w:rsidRPr="00FB3CAD">
              <w:rPr>
                <w:sz w:val="16"/>
                <w:szCs w:val="16"/>
              </w:rPr>
              <w:t>Уменьшение стоимости прав пользования прочими основными средствами</w:t>
            </w:r>
            <w:bookmarkEnd w:id="185"/>
          </w:p>
        </w:tc>
        <w:tc>
          <w:tcPr>
            <w:tcW w:w="1134" w:type="dxa"/>
            <w:tcBorders>
              <w:top w:val="single" w:sz="4" w:space="0" w:color="auto"/>
              <w:left w:val="single" w:sz="4" w:space="0" w:color="auto"/>
              <w:bottom w:val="single" w:sz="4" w:space="0" w:color="auto"/>
              <w:right w:val="single" w:sz="4" w:space="0" w:color="auto"/>
            </w:tcBorders>
          </w:tcPr>
          <w:p w14:paraId="415EB5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5BA7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401C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9C49C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C6D7D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752512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C012CE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245B0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C515D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0E32A47"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A69AD0A" w14:textId="77777777" w:rsidTr="008B47EB">
        <w:tc>
          <w:tcPr>
            <w:tcW w:w="2835" w:type="dxa"/>
            <w:tcBorders>
              <w:top w:val="single" w:sz="4" w:space="0" w:color="auto"/>
              <w:bottom w:val="single" w:sz="4" w:space="0" w:color="auto"/>
              <w:right w:val="single" w:sz="4" w:space="0" w:color="auto"/>
            </w:tcBorders>
          </w:tcPr>
          <w:p w14:paraId="5A971E2E" w14:textId="77777777" w:rsidR="003278C7" w:rsidRPr="00FB3CAD" w:rsidRDefault="003278C7" w:rsidP="008B47EB">
            <w:pPr>
              <w:pStyle w:val="afff6"/>
              <w:rPr>
                <w:sz w:val="16"/>
                <w:szCs w:val="16"/>
              </w:rPr>
            </w:pPr>
            <w:r w:rsidRPr="00FB3CAD">
              <w:rPr>
                <w:sz w:val="16"/>
                <w:szCs w:val="16"/>
              </w:rPr>
              <w:t>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726DC2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C693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279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7BB4B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73E158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3CD463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50AB7B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735DEB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AEBF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F70A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6809F6" w14:textId="77777777" w:rsidTr="008B47EB">
        <w:tc>
          <w:tcPr>
            <w:tcW w:w="2835" w:type="dxa"/>
            <w:tcBorders>
              <w:top w:val="single" w:sz="4" w:space="0" w:color="auto"/>
              <w:bottom w:val="single" w:sz="4" w:space="0" w:color="auto"/>
              <w:right w:val="single" w:sz="4" w:space="0" w:color="auto"/>
            </w:tcBorders>
          </w:tcPr>
          <w:p w14:paraId="632014CC" w14:textId="77777777" w:rsidR="003278C7" w:rsidRPr="00FB3CAD" w:rsidRDefault="003278C7" w:rsidP="008B47EB">
            <w:pPr>
              <w:pStyle w:val="afff6"/>
              <w:rPr>
                <w:sz w:val="16"/>
                <w:szCs w:val="16"/>
              </w:rPr>
            </w:pPr>
            <w:bookmarkStart w:id="186" w:name="sub_1136122"/>
            <w:r w:rsidRPr="00FB3CAD">
              <w:rPr>
                <w:sz w:val="16"/>
                <w:szCs w:val="16"/>
              </w:rPr>
              <w:t>Увеличение стоимости права пользования непроизведенными активами</w:t>
            </w:r>
            <w:bookmarkEnd w:id="186"/>
          </w:p>
        </w:tc>
        <w:tc>
          <w:tcPr>
            <w:tcW w:w="1134" w:type="dxa"/>
            <w:tcBorders>
              <w:top w:val="single" w:sz="4" w:space="0" w:color="auto"/>
              <w:left w:val="single" w:sz="4" w:space="0" w:color="auto"/>
              <w:bottom w:val="single" w:sz="4" w:space="0" w:color="auto"/>
              <w:right w:val="single" w:sz="4" w:space="0" w:color="auto"/>
            </w:tcBorders>
          </w:tcPr>
          <w:p w14:paraId="60CAD0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BAB6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EBAF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BF0C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4A0C1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3BE08E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C682AC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33E229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C1859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82E0AF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8A98420" w14:textId="77777777" w:rsidTr="008B47EB">
        <w:tc>
          <w:tcPr>
            <w:tcW w:w="2835" w:type="dxa"/>
            <w:tcBorders>
              <w:top w:val="single" w:sz="4" w:space="0" w:color="auto"/>
              <w:bottom w:val="single" w:sz="4" w:space="0" w:color="auto"/>
              <w:right w:val="single" w:sz="4" w:space="0" w:color="auto"/>
            </w:tcBorders>
          </w:tcPr>
          <w:p w14:paraId="375306D9" w14:textId="77777777" w:rsidR="003278C7" w:rsidRPr="00FB3CAD" w:rsidRDefault="003278C7" w:rsidP="008B47EB">
            <w:pPr>
              <w:pStyle w:val="afff6"/>
              <w:rPr>
                <w:sz w:val="16"/>
                <w:szCs w:val="16"/>
              </w:rPr>
            </w:pPr>
            <w:bookmarkStart w:id="187" w:name="sub_1136123"/>
            <w:r w:rsidRPr="00FB3CAD">
              <w:rPr>
                <w:sz w:val="16"/>
                <w:szCs w:val="16"/>
              </w:rPr>
              <w:t>Уменьшение стоимости права пользования непроизведенными активами</w:t>
            </w:r>
            <w:bookmarkEnd w:id="187"/>
          </w:p>
        </w:tc>
        <w:tc>
          <w:tcPr>
            <w:tcW w:w="1134" w:type="dxa"/>
            <w:tcBorders>
              <w:top w:val="single" w:sz="4" w:space="0" w:color="auto"/>
              <w:left w:val="single" w:sz="4" w:space="0" w:color="auto"/>
              <w:bottom w:val="single" w:sz="4" w:space="0" w:color="auto"/>
              <w:right w:val="single" w:sz="4" w:space="0" w:color="auto"/>
            </w:tcBorders>
          </w:tcPr>
          <w:p w14:paraId="073A7C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C96F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D90D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E4FF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257AD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E72F4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80E6D9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C8F4B2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04285A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30D84B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79F7FFF" w14:textId="77777777" w:rsidTr="008B47EB">
        <w:tc>
          <w:tcPr>
            <w:tcW w:w="2835" w:type="dxa"/>
            <w:tcBorders>
              <w:top w:val="single" w:sz="4" w:space="0" w:color="auto"/>
              <w:bottom w:val="single" w:sz="4" w:space="0" w:color="auto"/>
              <w:right w:val="single" w:sz="4" w:space="0" w:color="auto"/>
            </w:tcBorders>
          </w:tcPr>
          <w:p w14:paraId="5A3E8E13" w14:textId="77777777" w:rsidR="003278C7" w:rsidRPr="00FB3CAD" w:rsidRDefault="003278C7" w:rsidP="008B47EB">
            <w:pPr>
              <w:pStyle w:val="afff6"/>
              <w:rPr>
                <w:sz w:val="16"/>
                <w:szCs w:val="16"/>
              </w:rPr>
            </w:pPr>
            <w:bookmarkStart w:id="188" w:name="sub_1136124"/>
            <w:r w:rsidRPr="00FB3CAD">
              <w:rPr>
                <w:sz w:val="16"/>
                <w:szCs w:val="16"/>
              </w:rPr>
              <w:t>Права пользования</w:t>
            </w:r>
            <w:bookmarkEnd w:id="188"/>
          </w:p>
          <w:p w14:paraId="2CDD6690" w14:textId="77777777" w:rsidR="003278C7" w:rsidRPr="00FB3CAD" w:rsidRDefault="003278C7" w:rsidP="008B47EB">
            <w:pPr>
              <w:pStyle w:val="afff6"/>
              <w:rPr>
                <w:sz w:val="16"/>
                <w:szCs w:val="16"/>
              </w:rPr>
            </w:pPr>
            <w:r w:rsidRPr="00FB3CAD">
              <w:rPr>
                <w:sz w:val="16"/>
                <w:szCs w:val="16"/>
              </w:rPr>
              <w:t>нематериальными</w:t>
            </w:r>
          </w:p>
          <w:p w14:paraId="44B47F39" w14:textId="77777777" w:rsidR="003278C7" w:rsidRPr="00FB3CAD" w:rsidRDefault="003278C7" w:rsidP="008B47EB">
            <w:pPr>
              <w:pStyle w:val="afff6"/>
              <w:rPr>
                <w:sz w:val="16"/>
                <w:szCs w:val="16"/>
              </w:rPr>
            </w:pPr>
            <w:r w:rsidRPr="00FB3CAD">
              <w:rPr>
                <w:sz w:val="16"/>
                <w:szCs w:val="16"/>
              </w:rPr>
              <w:t>активами</w:t>
            </w:r>
          </w:p>
        </w:tc>
        <w:tc>
          <w:tcPr>
            <w:tcW w:w="1134" w:type="dxa"/>
            <w:tcBorders>
              <w:top w:val="single" w:sz="4" w:space="0" w:color="auto"/>
              <w:left w:val="single" w:sz="4" w:space="0" w:color="auto"/>
              <w:bottom w:val="single" w:sz="4" w:space="0" w:color="auto"/>
              <w:right w:val="single" w:sz="4" w:space="0" w:color="auto"/>
            </w:tcBorders>
          </w:tcPr>
          <w:p w14:paraId="5B8190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92C8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FF8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5C3D9A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582404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0E89E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711177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BD8E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16DB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BE47D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305A65" w14:textId="77777777" w:rsidTr="008B47EB">
        <w:tc>
          <w:tcPr>
            <w:tcW w:w="2835" w:type="dxa"/>
            <w:tcBorders>
              <w:top w:val="single" w:sz="4" w:space="0" w:color="auto"/>
              <w:bottom w:val="single" w:sz="4" w:space="0" w:color="auto"/>
              <w:right w:val="single" w:sz="4" w:space="0" w:color="auto"/>
            </w:tcBorders>
          </w:tcPr>
          <w:p w14:paraId="4CFE2CA8" w14:textId="77777777" w:rsidR="003278C7" w:rsidRPr="00FB3CAD" w:rsidRDefault="003278C7" w:rsidP="008B47EB">
            <w:pPr>
              <w:pStyle w:val="afff6"/>
              <w:rPr>
                <w:sz w:val="16"/>
                <w:szCs w:val="16"/>
              </w:rPr>
            </w:pPr>
            <w:r w:rsidRPr="00FB3CAD">
              <w:rPr>
                <w:sz w:val="16"/>
                <w:szCs w:val="16"/>
              </w:rPr>
              <w:t>Права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E040C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6A65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C90A8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A5DC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116C7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07AE11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51A946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57BC649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D1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38FC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A5E649" w14:textId="77777777" w:rsidTr="008B47EB">
        <w:tc>
          <w:tcPr>
            <w:tcW w:w="2835" w:type="dxa"/>
            <w:tcBorders>
              <w:top w:val="single" w:sz="4" w:space="0" w:color="auto"/>
              <w:bottom w:val="single" w:sz="4" w:space="0" w:color="auto"/>
              <w:right w:val="single" w:sz="4" w:space="0" w:color="auto"/>
            </w:tcBorders>
          </w:tcPr>
          <w:p w14:paraId="14087FB4" w14:textId="77777777" w:rsidR="003278C7" w:rsidRPr="00FB3CAD" w:rsidRDefault="003278C7" w:rsidP="008B47EB">
            <w:pPr>
              <w:pStyle w:val="afff6"/>
              <w:rPr>
                <w:sz w:val="16"/>
                <w:szCs w:val="16"/>
              </w:rPr>
            </w:pPr>
            <w:r w:rsidRPr="00FB3CAD">
              <w:rPr>
                <w:sz w:val="16"/>
                <w:szCs w:val="16"/>
              </w:rPr>
              <w:t>Увеличение стоимости прав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517E5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C89D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11B7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BC6D0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45055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E9BA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AF7A00"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6EE828B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B6DEE3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35854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E6CAE5" w14:textId="77777777" w:rsidTr="008B47EB">
        <w:tc>
          <w:tcPr>
            <w:tcW w:w="2835" w:type="dxa"/>
            <w:tcBorders>
              <w:top w:val="single" w:sz="4" w:space="0" w:color="auto"/>
              <w:bottom w:val="single" w:sz="4" w:space="0" w:color="auto"/>
              <w:right w:val="single" w:sz="4" w:space="0" w:color="auto"/>
            </w:tcBorders>
          </w:tcPr>
          <w:p w14:paraId="0D8044BB"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CD974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697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0C04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8D0B2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FF0D8B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5B5C0C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B0D72D"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33BA72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873EE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98615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C7102" w14:textId="77777777" w:rsidTr="008B47EB">
        <w:tc>
          <w:tcPr>
            <w:tcW w:w="2835" w:type="dxa"/>
            <w:tcBorders>
              <w:top w:val="single" w:sz="4" w:space="0" w:color="auto"/>
              <w:bottom w:val="single" w:sz="4" w:space="0" w:color="auto"/>
              <w:right w:val="single" w:sz="4" w:space="0" w:color="auto"/>
            </w:tcBorders>
          </w:tcPr>
          <w:p w14:paraId="3C02767A" w14:textId="77777777" w:rsidR="003278C7" w:rsidRPr="00FB3CAD" w:rsidRDefault="003278C7" w:rsidP="008B47EB">
            <w:pPr>
              <w:pStyle w:val="afff6"/>
              <w:rPr>
                <w:sz w:val="16"/>
                <w:szCs w:val="16"/>
              </w:rPr>
            </w:pPr>
            <w:r w:rsidRPr="00FB3CAD">
              <w:rPr>
                <w:sz w:val="16"/>
                <w:szCs w:val="16"/>
              </w:rPr>
              <w:t>Права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58804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21AF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45EFB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F0A702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7DBA9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86B5F8A"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A3CE536"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D3205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0286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EE144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0E0E1D" w14:textId="77777777" w:rsidTr="008B47EB">
        <w:tc>
          <w:tcPr>
            <w:tcW w:w="2835" w:type="dxa"/>
            <w:tcBorders>
              <w:top w:val="single" w:sz="4" w:space="0" w:color="auto"/>
              <w:bottom w:val="single" w:sz="4" w:space="0" w:color="auto"/>
              <w:right w:val="single" w:sz="4" w:space="0" w:color="auto"/>
            </w:tcBorders>
          </w:tcPr>
          <w:p w14:paraId="20D840AE" w14:textId="77777777" w:rsidR="003278C7" w:rsidRPr="00FB3CAD" w:rsidRDefault="003278C7" w:rsidP="008B47EB">
            <w:pPr>
              <w:pStyle w:val="afff6"/>
              <w:rPr>
                <w:sz w:val="16"/>
                <w:szCs w:val="16"/>
              </w:rPr>
            </w:pPr>
            <w:r w:rsidRPr="00FB3CAD">
              <w:rPr>
                <w:sz w:val="16"/>
                <w:szCs w:val="16"/>
              </w:rPr>
              <w:t xml:space="preserve">Увеличение стоимости прав </w:t>
            </w:r>
            <w:r w:rsidRPr="00FB3CAD">
              <w:rPr>
                <w:sz w:val="16"/>
                <w:szCs w:val="16"/>
              </w:rPr>
              <w:lastRenderedPageBreak/>
              <w:t>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3361CB8"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DF87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5D58E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28F8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DACAD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2A3863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66016F1"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F5CC8E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935BD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136595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4912F5" w14:textId="77777777" w:rsidTr="008B47EB">
        <w:tc>
          <w:tcPr>
            <w:tcW w:w="2835" w:type="dxa"/>
            <w:tcBorders>
              <w:top w:val="single" w:sz="4" w:space="0" w:color="auto"/>
              <w:bottom w:val="single" w:sz="4" w:space="0" w:color="auto"/>
              <w:right w:val="single" w:sz="4" w:space="0" w:color="auto"/>
            </w:tcBorders>
          </w:tcPr>
          <w:p w14:paraId="0F402829" w14:textId="77777777" w:rsidR="003278C7" w:rsidRPr="00FB3CAD" w:rsidRDefault="003278C7" w:rsidP="008B47EB">
            <w:pPr>
              <w:pStyle w:val="afff6"/>
              <w:rPr>
                <w:sz w:val="16"/>
                <w:szCs w:val="16"/>
              </w:rPr>
            </w:pPr>
            <w:r w:rsidRPr="00FB3CAD">
              <w:rPr>
                <w:sz w:val="16"/>
                <w:szCs w:val="16"/>
              </w:rPr>
              <w:lastRenderedPageBreak/>
              <w:t>Уменьшение стоимости прав пользования опытно-конструкторскими и технологическими разработками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B5154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1663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EAEE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C444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1143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F0371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A7DB23C"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232B9B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B0A0E7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BDADC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DD23F4" w14:textId="77777777" w:rsidTr="008B47EB">
        <w:tc>
          <w:tcPr>
            <w:tcW w:w="2835" w:type="dxa"/>
            <w:tcBorders>
              <w:top w:val="single" w:sz="4" w:space="0" w:color="auto"/>
              <w:bottom w:val="single" w:sz="4" w:space="0" w:color="auto"/>
              <w:right w:val="single" w:sz="4" w:space="0" w:color="auto"/>
            </w:tcBorders>
          </w:tcPr>
          <w:p w14:paraId="3C69044A" w14:textId="77777777" w:rsidR="003278C7" w:rsidRPr="00FB3CAD" w:rsidRDefault="003278C7" w:rsidP="008B47EB">
            <w:pPr>
              <w:pStyle w:val="afff6"/>
              <w:rPr>
                <w:sz w:val="16"/>
                <w:szCs w:val="16"/>
              </w:rPr>
            </w:pPr>
            <w:r w:rsidRPr="00FB3CAD">
              <w:rPr>
                <w:sz w:val="16"/>
                <w:szCs w:val="16"/>
              </w:rPr>
              <w:t>Права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23D669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997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134C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D2E7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F6A40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FEAE4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570B3A3"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4FA81F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CE31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3D4DC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CDF639" w14:textId="77777777" w:rsidTr="008B47EB">
        <w:tc>
          <w:tcPr>
            <w:tcW w:w="2835" w:type="dxa"/>
            <w:tcBorders>
              <w:top w:val="single" w:sz="4" w:space="0" w:color="auto"/>
              <w:bottom w:val="single" w:sz="4" w:space="0" w:color="auto"/>
              <w:right w:val="single" w:sz="4" w:space="0" w:color="auto"/>
            </w:tcBorders>
          </w:tcPr>
          <w:p w14:paraId="64B939FB" w14:textId="77777777" w:rsidR="003278C7" w:rsidRPr="00FB3CAD" w:rsidRDefault="003278C7" w:rsidP="008B47EB">
            <w:pPr>
              <w:pStyle w:val="afff6"/>
              <w:rPr>
                <w:sz w:val="16"/>
                <w:szCs w:val="16"/>
              </w:rPr>
            </w:pPr>
            <w:r w:rsidRPr="00FB3CAD">
              <w:rPr>
                <w:sz w:val="16"/>
                <w:szCs w:val="16"/>
              </w:rPr>
              <w:t>Увеличение стоимости прав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0F233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9DE7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CE6D5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443A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88FBE4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D83C6C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36D3BA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60961F1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A34137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ADABE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01335B" w14:textId="77777777" w:rsidTr="008B47EB">
        <w:tc>
          <w:tcPr>
            <w:tcW w:w="2835" w:type="dxa"/>
            <w:tcBorders>
              <w:top w:val="single" w:sz="4" w:space="0" w:color="auto"/>
              <w:bottom w:val="single" w:sz="4" w:space="0" w:color="auto"/>
              <w:right w:val="single" w:sz="4" w:space="0" w:color="auto"/>
            </w:tcBorders>
          </w:tcPr>
          <w:p w14:paraId="1C6BED55"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37C9C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9998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6D20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7336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0B9EB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1D4865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1323908"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4EC2AC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D67D26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2FF73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329A26" w14:textId="77777777" w:rsidTr="008B47EB">
        <w:tc>
          <w:tcPr>
            <w:tcW w:w="2835" w:type="dxa"/>
            <w:tcBorders>
              <w:top w:val="single" w:sz="4" w:space="0" w:color="auto"/>
              <w:bottom w:val="single" w:sz="4" w:space="0" w:color="auto"/>
              <w:right w:val="single" w:sz="4" w:space="0" w:color="auto"/>
            </w:tcBorders>
          </w:tcPr>
          <w:p w14:paraId="021BEDF3" w14:textId="77777777" w:rsidR="003278C7" w:rsidRPr="00FB3CAD" w:rsidRDefault="003278C7" w:rsidP="008B47EB">
            <w:pPr>
              <w:pStyle w:val="afff6"/>
              <w:rPr>
                <w:sz w:val="16"/>
                <w:szCs w:val="16"/>
              </w:rPr>
            </w:pPr>
            <w:r w:rsidRPr="00FB3CAD">
              <w:rPr>
                <w:sz w:val="16"/>
                <w:szCs w:val="16"/>
              </w:rPr>
              <w:t>Права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0484261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B738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FF4A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E0A4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1900A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E3B78D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A9785F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41FBB8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E81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483C0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3E0B7C" w14:textId="77777777" w:rsidTr="008B47EB">
        <w:tc>
          <w:tcPr>
            <w:tcW w:w="2835" w:type="dxa"/>
            <w:tcBorders>
              <w:top w:val="single" w:sz="4" w:space="0" w:color="auto"/>
              <w:bottom w:val="single" w:sz="4" w:space="0" w:color="auto"/>
              <w:right w:val="single" w:sz="4" w:space="0" w:color="auto"/>
            </w:tcBorders>
          </w:tcPr>
          <w:p w14:paraId="11508EF5" w14:textId="77777777" w:rsidR="003278C7" w:rsidRPr="00FB3CAD" w:rsidRDefault="003278C7" w:rsidP="008B47EB">
            <w:pPr>
              <w:pStyle w:val="afff6"/>
              <w:rPr>
                <w:sz w:val="16"/>
                <w:szCs w:val="16"/>
              </w:rPr>
            </w:pPr>
            <w:r w:rsidRPr="00FB3CAD">
              <w:rPr>
                <w:sz w:val="16"/>
                <w:szCs w:val="16"/>
              </w:rPr>
              <w:t>Увеличение стоимости прав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A88F6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6E91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C3F6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DA9BA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91D22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37C10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6F5702E"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60DD5C7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32281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A37C2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83B8DE" w14:textId="77777777" w:rsidTr="008B47EB">
        <w:tc>
          <w:tcPr>
            <w:tcW w:w="2835" w:type="dxa"/>
            <w:tcBorders>
              <w:top w:val="single" w:sz="4" w:space="0" w:color="auto"/>
              <w:bottom w:val="single" w:sz="4" w:space="0" w:color="auto"/>
              <w:right w:val="single" w:sz="4" w:space="0" w:color="auto"/>
            </w:tcBorders>
          </w:tcPr>
          <w:p w14:paraId="5F4B8AE2"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01BDD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FD7E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F5F7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24EDE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0C768D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D0D191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A87F779"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D2DA35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DF236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D5E23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253226" w14:textId="77777777" w:rsidTr="008B47EB">
        <w:tc>
          <w:tcPr>
            <w:tcW w:w="2835" w:type="dxa"/>
            <w:tcBorders>
              <w:top w:val="single" w:sz="4" w:space="0" w:color="auto"/>
              <w:bottom w:val="single" w:sz="4" w:space="0" w:color="auto"/>
              <w:right w:val="single" w:sz="4" w:space="0" w:color="auto"/>
            </w:tcBorders>
          </w:tcPr>
          <w:p w14:paraId="6B57E34E" w14:textId="77777777" w:rsidR="003278C7" w:rsidRPr="00FB3CAD" w:rsidRDefault="003278C7" w:rsidP="008B47EB">
            <w:pPr>
              <w:pStyle w:val="afff6"/>
              <w:rPr>
                <w:sz w:val="16"/>
                <w:szCs w:val="16"/>
              </w:rPr>
            </w:pPr>
            <w:r w:rsidRPr="00FB3CAD">
              <w:rPr>
                <w:sz w:val="16"/>
                <w:szCs w:val="16"/>
              </w:rPr>
              <w:t>Обесценение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25B80C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87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333FE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264B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1AAB1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2231A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D7922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60EF5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DDC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48D5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2126BE" w14:textId="77777777" w:rsidTr="008B47EB">
        <w:tc>
          <w:tcPr>
            <w:tcW w:w="2835" w:type="dxa"/>
            <w:tcBorders>
              <w:top w:val="single" w:sz="4" w:space="0" w:color="auto"/>
              <w:bottom w:val="single" w:sz="4" w:space="0" w:color="auto"/>
              <w:right w:val="single" w:sz="4" w:space="0" w:color="auto"/>
            </w:tcBorders>
          </w:tcPr>
          <w:p w14:paraId="7C01A981" w14:textId="77777777" w:rsidR="003278C7" w:rsidRPr="00FB3CAD" w:rsidRDefault="003278C7" w:rsidP="008B47EB">
            <w:pPr>
              <w:pStyle w:val="afff6"/>
              <w:rPr>
                <w:sz w:val="16"/>
                <w:szCs w:val="16"/>
              </w:rPr>
            </w:pPr>
            <w:r w:rsidRPr="00FB3CAD">
              <w:rPr>
                <w:sz w:val="16"/>
                <w:szCs w:val="16"/>
              </w:rPr>
              <w:t>Обесценение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6D0A1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D2FA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D2EEF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6B3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6CBB3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FBAEFF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1959B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888C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8AAA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AAE5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F37FE9" w14:textId="77777777" w:rsidTr="008B47EB">
        <w:tc>
          <w:tcPr>
            <w:tcW w:w="2835" w:type="dxa"/>
            <w:tcBorders>
              <w:top w:val="single" w:sz="4" w:space="0" w:color="auto"/>
              <w:bottom w:val="single" w:sz="4" w:space="0" w:color="auto"/>
              <w:right w:val="single" w:sz="4" w:space="0" w:color="auto"/>
            </w:tcBorders>
          </w:tcPr>
          <w:p w14:paraId="67D821C2" w14:textId="77777777" w:rsidR="003278C7" w:rsidRPr="00FB3CAD" w:rsidRDefault="003278C7" w:rsidP="008B47EB">
            <w:pPr>
              <w:pStyle w:val="afff6"/>
              <w:rPr>
                <w:sz w:val="16"/>
                <w:szCs w:val="16"/>
              </w:rPr>
            </w:pPr>
            <w:r w:rsidRPr="00FB3CAD">
              <w:rPr>
                <w:sz w:val="16"/>
                <w:szCs w:val="16"/>
              </w:rPr>
              <w:t>Обесценение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9940E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F97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CD4A5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EAA26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95D07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E6BCFD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910ED5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96E80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4EC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5C67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B4DD60" w14:textId="77777777" w:rsidTr="008B47EB">
        <w:tc>
          <w:tcPr>
            <w:tcW w:w="2835" w:type="dxa"/>
            <w:tcBorders>
              <w:top w:val="single" w:sz="4" w:space="0" w:color="auto"/>
              <w:bottom w:val="single" w:sz="4" w:space="0" w:color="auto"/>
              <w:right w:val="single" w:sz="4" w:space="0" w:color="auto"/>
            </w:tcBorders>
          </w:tcPr>
          <w:p w14:paraId="047EFB91" w14:textId="77777777" w:rsidR="003278C7" w:rsidRPr="00FB3CAD" w:rsidRDefault="003278C7" w:rsidP="008B47EB">
            <w:pPr>
              <w:pStyle w:val="afff6"/>
              <w:rPr>
                <w:sz w:val="16"/>
                <w:szCs w:val="16"/>
              </w:rPr>
            </w:pPr>
            <w:r w:rsidRPr="00FB3CAD">
              <w:rPr>
                <w:sz w:val="16"/>
                <w:szCs w:val="16"/>
              </w:rPr>
              <w:t>Уменьшение стоимости жилых помещений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685AF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99B3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8975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8F3A5D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2D5D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718CC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3175F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878B3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F50BA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9CC1E57"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B1B0B3A" w14:textId="77777777" w:rsidTr="008B47EB">
        <w:tc>
          <w:tcPr>
            <w:tcW w:w="2835" w:type="dxa"/>
            <w:tcBorders>
              <w:top w:val="single" w:sz="4" w:space="0" w:color="auto"/>
              <w:bottom w:val="single" w:sz="4" w:space="0" w:color="auto"/>
              <w:right w:val="single" w:sz="4" w:space="0" w:color="auto"/>
            </w:tcBorders>
          </w:tcPr>
          <w:p w14:paraId="539D89AF"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DB7E8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579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596A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67B0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F3DD5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7F04A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BE287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C7EF8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0DCE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AABC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F4616B" w14:textId="77777777" w:rsidTr="008B47EB">
        <w:tc>
          <w:tcPr>
            <w:tcW w:w="2835" w:type="dxa"/>
            <w:tcBorders>
              <w:top w:val="single" w:sz="4" w:space="0" w:color="auto"/>
              <w:bottom w:val="single" w:sz="4" w:space="0" w:color="auto"/>
              <w:right w:val="single" w:sz="4" w:space="0" w:color="auto"/>
            </w:tcBorders>
          </w:tcPr>
          <w:p w14:paraId="778A6D6F"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49532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BDA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9A7D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58C8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A100DA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E9440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3E43B8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5CD7D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744D8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737B3A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090EDF9" w14:textId="77777777" w:rsidTr="008B47EB">
        <w:tc>
          <w:tcPr>
            <w:tcW w:w="2835" w:type="dxa"/>
            <w:tcBorders>
              <w:top w:val="single" w:sz="4" w:space="0" w:color="auto"/>
              <w:bottom w:val="single" w:sz="4" w:space="0" w:color="auto"/>
              <w:right w:val="single" w:sz="4" w:space="0" w:color="auto"/>
            </w:tcBorders>
          </w:tcPr>
          <w:p w14:paraId="504A057C" w14:textId="77777777" w:rsidR="003278C7" w:rsidRPr="00FB3CAD" w:rsidRDefault="003278C7" w:rsidP="008B47EB">
            <w:pPr>
              <w:pStyle w:val="afff6"/>
              <w:rPr>
                <w:sz w:val="16"/>
                <w:szCs w:val="16"/>
              </w:rPr>
            </w:pPr>
            <w:r w:rsidRPr="00FB3CAD">
              <w:rPr>
                <w:sz w:val="16"/>
                <w:szCs w:val="16"/>
              </w:rPr>
              <w:t>Обесценение инвестиционной недвижимости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2C148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F60B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1263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73F9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297F5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062AD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FA5F02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BFA68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9809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AD0B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84BED5" w14:textId="77777777" w:rsidTr="008B47EB">
        <w:tc>
          <w:tcPr>
            <w:tcW w:w="2835" w:type="dxa"/>
            <w:tcBorders>
              <w:top w:val="single" w:sz="4" w:space="0" w:color="auto"/>
              <w:bottom w:val="single" w:sz="4" w:space="0" w:color="auto"/>
              <w:right w:val="single" w:sz="4" w:space="0" w:color="auto"/>
            </w:tcBorders>
          </w:tcPr>
          <w:p w14:paraId="23061C09"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3C6E50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01C0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4FC1D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CBFE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EB1F6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62009B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62232E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908D92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37FC7A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81BD9F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30EC8C4" w14:textId="77777777" w:rsidTr="008B47EB">
        <w:tc>
          <w:tcPr>
            <w:tcW w:w="2835" w:type="dxa"/>
            <w:tcBorders>
              <w:top w:val="single" w:sz="4" w:space="0" w:color="auto"/>
              <w:bottom w:val="single" w:sz="4" w:space="0" w:color="auto"/>
              <w:right w:val="single" w:sz="4" w:space="0" w:color="auto"/>
            </w:tcBorders>
          </w:tcPr>
          <w:p w14:paraId="4299A168" w14:textId="77777777" w:rsidR="003278C7" w:rsidRPr="00FB3CAD" w:rsidRDefault="003278C7" w:rsidP="008B47EB">
            <w:pPr>
              <w:pStyle w:val="afff6"/>
              <w:rPr>
                <w:sz w:val="16"/>
                <w:szCs w:val="16"/>
              </w:rPr>
            </w:pPr>
            <w:r w:rsidRPr="00FB3CAD">
              <w:rPr>
                <w:sz w:val="16"/>
                <w:szCs w:val="16"/>
              </w:rPr>
              <w:t>Обесценение транспортных средств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D1F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EAA4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3228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114F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2462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D28A8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E1935E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35FD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574C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3053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F2D3E1" w14:textId="77777777" w:rsidTr="008B47EB">
        <w:tc>
          <w:tcPr>
            <w:tcW w:w="2835" w:type="dxa"/>
            <w:tcBorders>
              <w:top w:val="single" w:sz="4" w:space="0" w:color="auto"/>
              <w:bottom w:val="single" w:sz="4" w:space="0" w:color="auto"/>
              <w:right w:val="single" w:sz="4" w:space="0" w:color="auto"/>
            </w:tcBorders>
          </w:tcPr>
          <w:p w14:paraId="3938BB8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507E2C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C9A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433FA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EE28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83B65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F7213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5C20D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833B0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57C28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7360F3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6927C5" w14:textId="77777777" w:rsidTr="008B47EB">
        <w:tc>
          <w:tcPr>
            <w:tcW w:w="2835" w:type="dxa"/>
            <w:tcBorders>
              <w:top w:val="single" w:sz="4" w:space="0" w:color="auto"/>
              <w:bottom w:val="single" w:sz="4" w:space="0" w:color="auto"/>
              <w:right w:val="single" w:sz="4" w:space="0" w:color="auto"/>
            </w:tcBorders>
          </w:tcPr>
          <w:p w14:paraId="71B70DDE" w14:textId="77777777" w:rsidR="003278C7" w:rsidRPr="00FB3CAD" w:rsidRDefault="003278C7" w:rsidP="008B47EB">
            <w:pPr>
              <w:pStyle w:val="afff6"/>
              <w:rPr>
                <w:sz w:val="16"/>
                <w:szCs w:val="16"/>
              </w:rPr>
            </w:pPr>
            <w:r w:rsidRPr="00FB3CAD">
              <w:rPr>
                <w:sz w:val="16"/>
                <w:szCs w:val="16"/>
              </w:rPr>
              <w:t>Обесценение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69BE1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1977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0662E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0D83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74CD2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EFAA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A6581A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2C8FA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90E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9991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54417" w14:textId="77777777" w:rsidTr="008B47EB">
        <w:tc>
          <w:tcPr>
            <w:tcW w:w="2835" w:type="dxa"/>
            <w:tcBorders>
              <w:top w:val="single" w:sz="4" w:space="0" w:color="auto"/>
              <w:bottom w:val="single" w:sz="4" w:space="0" w:color="auto"/>
              <w:right w:val="single" w:sz="4" w:space="0" w:color="auto"/>
            </w:tcBorders>
          </w:tcPr>
          <w:p w14:paraId="70278BC0"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82947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9A7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9D3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9B4A3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7C2B9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A18F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FEC88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060B83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870A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9809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075213" w14:textId="77777777" w:rsidTr="008B47EB">
        <w:tc>
          <w:tcPr>
            <w:tcW w:w="2835" w:type="dxa"/>
            <w:tcBorders>
              <w:top w:val="single" w:sz="4" w:space="0" w:color="auto"/>
              <w:bottom w:val="single" w:sz="4" w:space="0" w:color="auto"/>
              <w:right w:val="single" w:sz="4" w:space="0" w:color="auto"/>
            </w:tcBorders>
          </w:tcPr>
          <w:p w14:paraId="48021CD1"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4185E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EBA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73FA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B4BF4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EEB18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1E68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8DA82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177FAC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2DCFA8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2835959"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92F9CA3" w14:textId="77777777" w:rsidTr="008B47EB">
        <w:tc>
          <w:tcPr>
            <w:tcW w:w="2835" w:type="dxa"/>
            <w:tcBorders>
              <w:top w:val="single" w:sz="4" w:space="0" w:color="auto"/>
              <w:bottom w:val="single" w:sz="4" w:space="0" w:color="auto"/>
              <w:right w:val="single" w:sz="4" w:space="0" w:color="auto"/>
            </w:tcBorders>
          </w:tcPr>
          <w:p w14:paraId="27E452DC" w14:textId="77777777" w:rsidR="003278C7" w:rsidRPr="00FB3CAD" w:rsidRDefault="003278C7" w:rsidP="008B47EB">
            <w:pPr>
              <w:pStyle w:val="afff6"/>
              <w:rPr>
                <w:sz w:val="16"/>
                <w:szCs w:val="16"/>
              </w:rPr>
            </w:pPr>
            <w:r w:rsidRPr="00FB3CAD">
              <w:rPr>
                <w:sz w:val="16"/>
                <w:szCs w:val="16"/>
              </w:rPr>
              <w:t>Обесценение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4B95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5A7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B785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7D31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F1CA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F3B76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ECF7E6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931E2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C1BC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6AED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E1F886" w14:textId="77777777" w:rsidTr="008B47EB">
        <w:tc>
          <w:tcPr>
            <w:tcW w:w="2835" w:type="dxa"/>
            <w:tcBorders>
              <w:top w:val="single" w:sz="4" w:space="0" w:color="auto"/>
              <w:bottom w:val="single" w:sz="4" w:space="0" w:color="auto"/>
              <w:right w:val="single" w:sz="4" w:space="0" w:color="auto"/>
            </w:tcBorders>
          </w:tcPr>
          <w:p w14:paraId="62991AC4"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6A4AD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5F2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94F65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BB40B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CADC56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179F67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F170C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81311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44A6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6B38AD5"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3910D26" w14:textId="77777777" w:rsidTr="008B47EB">
        <w:tc>
          <w:tcPr>
            <w:tcW w:w="2835" w:type="dxa"/>
            <w:tcBorders>
              <w:top w:val="single" w:sz="4" w:space="0" w:color="auto"/>
              <w:bottom w:val="single" w:sz="4" w:space="0" w:color="auto"/>
              <w:right w:val="single" w:sz="4" w:space="0" w:color="auto"/>
            </w:tcBorders>
          </w:tcPr>
          <w:p w14:paraId="5808234A" w14:textId="77777777" w:rsidR="003278C7" w:rsidRPr="00FB3CAD" w:rsidRDefault="003278C7" w:rsidP="008B47EB">
            <w:pPr>
              <w:pStyle w:val="afff6"/>
              <w:rPr>
                <w:sz w:val="16"/>
                <w:szCs w:val="16"/>
              </w:rPr>
            </w:pPr>
            <w:r w:rsidRPr="00FB3CAD">
              <w:rPr>
                <w:sz w:val="16"/>
                <w:szCs w:val="16"/>
              </w:rPr>
              <w:lastRenderedPageBreak/>
              <w:t>Обесценение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B3EBC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CBB2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84920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E43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5E063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20F6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9F23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2CC86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1232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1BB8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FDCBC8" w14:textId="77777777" w:rsidTr="008B47EB">
        <w:tc>
          <w:tcPr>
            <w:tcW w:w="2835" w:type="dxa"/>
            <w:tcBorders>
              <w:top w:val="single" w:sz="4" w:space="0" w:color="auto"/>
              <w:bottom w:val="single" w:sz="4" w:space="0" w:color="auto"/>
              <w:right w:val="single" w:sz="4" w:space="0" w:color="auto"/>
            </w:tcBorders>
          </w:tcPr>
          <w:p w14:paraId="0EB237C2"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611D5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461E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297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48C08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3FB9E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CC91A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FCF50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52132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EB646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41C8875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0951623" w14:textId="77777777" w:rsidTr="008B47EB">
        <w:tc>
          <w:tcPr>
            <w:tcW w:w="2835" w:type="dxa"/>
            <w:tcBorders>
              <w:top w:val="single" w:sz="4" w:space="0" w:color="auto"/>
              <w:bottom w:val="single" w:sz="4" w:space="0" w:color="auto"/>
              <w:right w:val="single" w:sz="4" w:space="0" w:color="auto"/>
            </w:tcBorders>
          </w:tcPr>
          <w:p w14:paraId="577F9F0E" w14:textId="77777777" w:rsidR="003278C7" w:rsidRPr="00FB3CAD" w:rsidRDefault="003278C7" w:rsidP="008B47EB">
            <w:pPr>
              <w:pStyle w:val="afff6"/>
              <w:rPr>
                <w:sz w:val="16"/>
                <w:szCs w:val="16"/>
              </w:rPr>
            </w:pPr>
            <w:r w:rsidRPr="00FB3CAD">
              <w:rPr>
                <w:sz w:val="16"/>
                <w:szCs w:val="16"/>
              </w:rPr>
              <w:t>Обесценение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05CF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F26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F7FF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1C762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EE39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2649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DE290E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DDE6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85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C773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E9DDB" w14:textId="77777777" w:rsidTr="008B47EB">
        <w:tc>
          <w:tcPr>
            <w:tcW w:w="2835" w:type="dxa"/>
            <w:tcBorders>
              <w:top w:val="single" w:sz="4" w:space="0" w:color="auto"/>
              <w:bottom w:val="single" w:sz="4" w:space="0" w:color="auto"/>
              <w:right w:val="single" w:sz="4" w:space="0" w:color="auto"/>
            </w:tcBorders>
          </w:tcPr>
          <w:p w14:paraId="427EE57A" w14:textId="77777777" w:rsidR="003278C7" w:rsidRPr="00FB3CAD" w:rsidRDefault="003278C7" w:rsidP="008B47EB">
            <w:pPr>
              <w:pStyle w:val="afff6"/>
              <w:rPr>
                <w:sz w:val="16"/>
                <w:szCs w:val="16"/>
              </w:rPr>
            </w:pPr>
            <w:r w:rsidRPr="00FB3CAD">
              <w:rPr>
                <w:sz w:val="16"/>
                <w:szCs w:val="16"/>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9364B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0D29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1067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F61CFE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72EEB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23DF70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E3A48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CF4380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16CCE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5BF514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A1A9FB3" w14:textId="77777777" w:rsidTr="008B47EB">
        <w:tc>
          <w:tcPr>
            <w:tcW w:w="2835" w:type="dxa"/>
            <w:tcBorders>
              <w:top w:val="single" w:sz="4" w:space="0" w:color="auto"/>
              <w:bottom w:val="single" w:sz="4" w:space="0" w:color="auto"/>
              <w:right w:val="single" w:sz="4" w:space="0" w:color="auto"/>
            </w:tcBorders>
          </w:tcPr>
          <w:p w14:paraId="1B1AE52E" w14:textId="77777777" w:rsidR="003278C7" w:rsidRPr="00FB3CAD" w:rsidRDefault="003278C7" w:rsidP="008B47EB">
            <w:pPr>
              <w:pStyle w:val="afff6"/>
              <w:rPr>
                <w:sz w:val="16"/>
                <w:szCs w:val="16"/>
              </w:rPr>
            </w:pPr>
            <w:r w:rsidRPr="00FB3CAD">
              <w:rPr>
                <w:sz w:val="16"/>
                <w:szCs w:val="16"/>
              </w:rPr>
              <w:t>Обесценение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1D6CA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2A85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5139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118AD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BE863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A2F10B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A1338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54327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3CEE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9AEA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CCC390" w14:textId="77777777" w:rsidTr="008B47EB">
        <w:tc>
          <w:tcPr>
            <w:tcW w:w="2835" w:type="dxa"/>
            <w:tcBorders>
              <w:top w:val="single" w:sz="4" w:space="0" w:color="auto"/>
              <w:bottom w:val="single" w:sz="4" w:space="0" w:color="auto"/>
              <w:right w:val="single" w:sz="4" w:space="0" w:color="auto"/>
            </w:tcBorders>
          </w:tcPr>
          <w:p w14:paraId="1A6D8440"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67746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CACA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C5122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156A9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4A50DF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B15CF2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EB87A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44871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E00589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E52CE9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6739C6D" w14:textId="77777777" w:rsidTr="008B47EB">
        <w:tc>
          <w:tcPr>
            <w:tcW w:w="2835" w:type="dxa"/>
            <w:tcBorders>
              <w:top w:val="single" w:sz="4" w:space="0" w:color="auto"/>
              <w:bottom w:val="single" w:sz="4" w:space="0" w:color="auto"/>
              <w:right w:val="single" w:sz="4" w:space="0" w:color="auto"/>
            </w:tcBorders>
          </w:tcPr>
          <w:p w14:paraId="5F772814" w14:textId="77777777" w:rsidR="003278C7" w:rsidRPr="00FB3CAD" w:rsidRDefault="003278C7" w:rsidP="008B47EB">
            <w:pPr>
              <w:pStyle w:val="afff6"/>
              <w:rPr>
                <w:sz w:val="16"/>
                <w:szCs w:val="16"/>
              </w:rPr>
            </w:pPr>
            <w:r w:rsidRPr="00FB3CAD">
              <w:rPr>
                <w:sz w:val="16"/>
                <w:szCs w:val="16"/>
              </w:rPr>
              <w:t>Обесценение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9496D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E825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037EC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22E93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05AA04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FC48D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26EA3F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94E3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FD6EC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3013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84F9DA" w14:textId="77777777" w:rsidTr="008B47EB">
        <w:tc>
          <w:tcPr>
            <w:tcW w:w="2835" w:type="dxa"/>
            <w:tcBorders>
              <w:top w:val="single" w:sz="4" w:space="0" w:color="auto"/>
              <w:bottom w:val="single" w:sz="4" w:space="0" w:color="auto"/>
              <w:right w:val="single" w:sz="4" w:space="0" w:color="auto"/>
            </w:tcBorders>
          </w:tcPr>
          <w:p w14:paraId="0C44C0FE"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4AC77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5E84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0A6D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0C8BE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5F19D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A703F6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F3D1F8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EF07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04B5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EAB666C"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6A18AA4" w14:textId="77777777" w:rsidTr="008B47EB">
        <w:tc>
          <w:tcPr>
            <w:tcW w:w="2835" w:type="dxa"/>
            <w:tcBorders>
              <w:top w:val="single" w:sz="4" w:space="0" w:color="auto"/>
              <w:bottom w:val="single" w:sz="4" w:space="0" w:color="auto"/>
              <w:right w:val="single" w:sz="4" w:space="0" w:color="auto"/>
            </w:tcBorders>
          </w:tcPr>
          <w:p w14:paraId="7871F802" w14:textId="77777777" w:rsidR="003278C7" w:rsidRPr="00FB3CAD" w:rsidRDefault="003278C7" w:rsidP="008B47EB">
            <w:pPr>
              <w:pStyle w:val="afff6"/>
              <w:rPr>
                <w:sz w:val="16"/>
                <w:szCs w:val="16"/>
              </w:rPr>
            </w:pPr>
            <w:r w:rsidRPr="00FB3CAD">
              <w:rPr>
                <w:sz w:val="16"/>
                <w:szCs w:val="16"/>
              </w:rPr>
              <w:t>Обесценение нематериальных активов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74460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3457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1F902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9EAC1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204D1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83956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B17D2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61A1F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3EDF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03E6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1FB3D9" w14:textId="77777777" w:rsidTr="008B47EB">
        <w:tc>
          <w:tcPr>
            <w:tcW w:w="2835" w:type="dxa"/>
            <w:tcBorders>
              <w:top w:val="single" w:sz="4" w:space="0" w:color="auto"/>
              <w:bottom w:val="single" w:sz="4" w:space="0" w:color="auto"/>
              <w:right w:val="single" w:sz="4" w:space="0" w:color="auto"/>
            </w:tcBorders>
          </w:tcPr>
          <w:p w14:paraId="7E505D96" w14:textId="77777777" w:rsidR="003278C7" w:rsidRPr="00FB3CAD" w:rsidRDefault="003278C7" w:rsidP="008B47EB">
            <w:pPr>
              <w:pStyle w:val="afff6"/>
              <w:rPr>
                <w:sz w:val="16"/>
                <w:szCs w:val="16"/>
              </w:rPr>
            </w:pPr>
            <w:r w:rsidRPr="00FB3CAD">
              <w:rPr>
                <w:sz w:val="16"/>
                <w:szCs w:val="16"/>
              </w:rPr>
              <w:t>Уменьшение стоимости нематериальных активов - особо ценного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C2343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E315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329C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27477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CEC3C5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DD4FA8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9CDEB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31A11F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2FFC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FBACC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4A600A9" w14:textId="77777777" w:rsidTr="008B47EB">
        <w:tc>
          <w:tcPr>
            <w:tcW w:w="2835" w:type="dxa"/>
            <w:tcBorders>
              <w:top w:val="single" w:sz="4" w:space="0" w:color="auto"/>
              <w:bottom w:val="single" w:sz="4" w:space="0" w:color="auto"/>
              <w:right w:val="single" w:sz="4" w:space="0" w:color="auto"/>
            </w:tcBorders>
          </w:tcPr>
          <w:p w14:paraId="2A433ABD" w14:textId="77777777" w:rsidR="003278C7" w:rsidRPr="00FB3CAD" w:rsidRDefault="003278C7" w:rsidP="008B47EB">
            <w:pPr>
              <w:pStyle w:val="afff6"/>
              <w:rPr>
                <w:sz w:val="16"/>
                <w:szCs w:val="16"/>
              </w:rPr>
            </w:pPr>
            <w:r w:rsidRPr="00FB3CAD">
              <w:rPr>
                <w:sz w:val="16"/>
                <w:szCs w:val="16"/>
              </w:rPr>
              <w:t>Обесценение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3133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8859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113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C075B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6FA3D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ED9D8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C18B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147B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D34D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4553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51F229" w14:textId="77777777" w:rsidTr="008B47EB">
        <w:tc>
          <w:tcPr>
            <w:tcW w:w="2835" w:type="dxa"/>
            <w:tcBorders>
              <w:top w:val="single" w:sz="4" w:space="0" w:color="auto"/>
              <w:bottom w:val="single" w:sz="4" w:space="0" w:color="auto"/>
              <w:right w:val="single" w:sz="4" w:space="0" w:color="auto"/>
            </w:tcBorders>
          </w:tcPr>
          <w:p w14:paraId="5F741D92" w14:textId="77777777" w:rsidR="003278C7" w:rsidRPr="00FB3CAD" w:rsidRDefault="003278C7" w:rsidP="008B47EB">
            <w:pPr>
              <w:pStyle w:val="afff6"/>
              <w:rPr>
                <w:sz w:val="16"/>
                <w:szCs w:val="16"/>
              </w:rPr>
            </w:pPr>
            <w:r w:rsidRPr="00FB3CAD">
              <w:rPr>
                <w:sz w:val="16"/>
                <w:szCs w:val="16"/>
              </w:rPr>
              <w:t>Обесценение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9F63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B8E9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EF836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908C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7025F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6DBCB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DED8AA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CEDF2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82C8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4F328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1078B3" w14:textId="77777777" w:rsidTr="008B47EB">
        <w:tc>
          <w:tcPr>
            <w:tcW w:w="2835" w:type="dxa"/>
            <w:tcBorders>
              <w:top w:val="single" w:sz="4" w:space="0" w:color="auto"/>
              <w:bottom w:val="single" w:sz="4" w:space="0" w:color="auto"/>
              <w:right w:val="single" w:sz="4" w:space="0" w:color="auto"/>
            </w:tcBorders>
          </w:tcPr>
          <w:p w14:paraId="56C3BA34" w14:textId="77777777" w:rsidR="003278C7" w:rsidRPr="00FB3CAD" w:rsidRDefault="003278C7" w:rsidP="008B47EB">
            <w:pPr>
              <w:pStyle w:val="afff6"/>
              <w:rPr>
                <w:sz w:val="16"/>
                <w:szCs w:val="16"/>
              </w:rPr>
            </w:pPr>
            <w:r w:rsidRPr="00FB3CAD">
              <w:rPr>
                <w:sz w:val="16"/>
                <w:szCs w:val="16"/>
              </w:rPr>
              <w:t>Уменьшение стоимости нежилых помещений (зданий и сооружений)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DCB36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EE36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A9195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3E840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5C2E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6362A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1CDCF9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FA152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ADE751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33FB50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FC9C6B4" w14:textId="77777777" w:rsidTr="008B47EB">
        <w:tc>
          <w:tcPr>
            <w:tcW w:w="2835" w:type="dxa"/>
            <w:tcBorders>
              <w:top w:val="single" w:sz="4" w:space="0" w:color="auto"/>
              <w:bottom w:val="single" w:sz="4" w:space="0" w:color="auto"/>
              <w:right w:val="single" w:sz="4" w:space="0" w:color="auto"/>
            </w:tcBorders>
          </w:tcPr>
          <w:p w14:paraId="68F35CD7" w14:textId="77777777" w:rsidR="003278C7" w:rsidRPr="00FB3CAD" w:rsidRDefault="003278C7" w:rsidP="008B47EB">
            <w:pPr>
              <w:pStyle w:val="afff6"/>
              <w:rPr>
                <w:sz w:val="16"/>
                <w:szCs w:val="16"/>
              </w:rPr>
            </w:pPr>
            <w:r w:rsidRPr="00FB3CAD">
              <w:rPr>
                <w:sz w:val="16"/>
                <w:szCs w:val="16"/>
              </w:rPr>
              <w:t>Обесценение инвестиционной недвижимости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B3DA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53E2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1944D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7210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DD609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CCF535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8BD7D0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871A3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945D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C886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A726B5" w14:textId="77777777" w:rsidTr="008B47EB">
        <w:tc>
          <w:tcPr>
            <w:tcW w:w="2835" w:type="dxa"/>
            <w:tcBorders>
              <w:top w:val="single" w:sz="4" w:space="0" w:color="auto"/>
              <w:bottom w:val="single" w:sz="4" w:space="0" w:color="auto"/>
              <w:right w:val="single" w:sz="4" w:space="0" w:color="auto"/>
            </w:tcBorders>
          </w:tcPr>
          <w:p w14:paraId="2AD8C846" w14:textId="77777777" w:rsidR="003278C7" w:rsidRPr="00FB3CAD" w:rsidRDefault="003278C7" w:rsidP="008B47EB">
            <w:pPr>
              <w:pStyle w:val="afff6"/>
              <w:rPr>
                <w:sz w:val="16"/>
                <w:szCs w:val="16"/>
              </w:rPr>
            </w:pPr>
            <w:r w:rsidRPr="00FB3CAD">
              <w:rPr>
                <w:sz w:val="16"/>
                <w:szCs w:val="16"/>
              </w:rPr>
              <w:t>Уменьшение стоимости инвестиционной недвижимости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5987FA0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8F94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BF6B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4431C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35953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9A9A8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CAF7B2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315207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C8AB0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FB40817"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EEFFC73" w14:textId="77777777" w:rsidTr="008B47EB">
        <w:tc>
          <w:tcPr>
            <w:tcW w:w="2835" w:type="dxa"/>
            <w:tcBorders>
              <w:top w:val="single" w:sz="4" w:space="0" w:color="auto"/>
              <w:bottom w:val="single" w:sz="4" w:space="0" w:color="auto"/>
              <w:right w:val="single" w:sz="4" w:space="0" w:color="auto"/>
            </w:tcBorders>
          </w:tcPr>
          <w:p w14:paraId="1F84CB1E" w14:textId="77777777" w:rsidR="003278C7" w:rsidRPr="00FB3CAD" w:rsidRDefault="003278C7" w:rsidP="008B47EB">
            <w:pPr>
              <w:pStyle w:val="afff6"/>
              <w:rPr>
                <w:sz w:val="16"/>
                <w:szCs w:val="16"/>
              </w:rPr>
            </w:pPr>
            <w:r w:rsidRPr="00FB3CAD">
              <w:rPr>
                <w:sz w:val="16"/>
                <w:szCs w:val="16"/>
              </w:rPr>
              <w:t>Обесценение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470FD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C5EC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FE9B1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E90F42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9F2A5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CC30D2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DCE7E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B9C5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E693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A924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83F4D9" w14:textId="77777777" w:rsidTr="008B47EB">
        <w:tc>
          <w:tcPr>
            <w:tcW w:w="2835" w:type="dxa"/>
            <w:tcBorders>
              <w:top w:val="single" w:sz="4" w:space="0" w:color="auto"/>
              <w:bottom w:val="single" w:sz="4" w:space="0" w:color="auto"/>
              <w:right w:val="single" w:sz="4" w:space="0" w:color="auto"/>
            </w:tcBorders>
          </w:tcPr>
          <w:p w14:paraId="17B4A331" w14:textId="77777777" w:rsidR="003278C7" w:rsidRPr="00FB3CAD" w:rsidRDefault="003278C7" w:rsidP="008B47EB">
            <w:pPr>
              <w:pStyle w:val="afff6"/>
              <w:rPr>
                <w:sz w:val="16"/>
                <w:szCs w:val="16"/>
              </w:rPr>
            </w:pPr>
            <w:r w:rsidRPr="00FB3CAD">
              <w:rPr>
                <w:sz w:val="16"/>
                <w:szCs w:val="16"/>
              </w:rPr>
              <w:t>Уменьшение стоимости машин и оборудования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7E559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A1C7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7467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5C47D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E0D195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90F3E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EA60C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8E928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98D4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2A28DBC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C808FCB" w14:textId="77777777" w:rsidTr="008B47EB">
        <w:tc>
          <w:tcPr>
            <w:tcW w:w="2835" w:type="dxa"/>
            <w:tcBorders>
              <w:top w:val="single" w:sz="4" w:space="0" w:color="auto"/>
              <w:bottom w:val="single" w:sz="4" w:space="0" w:color="auto"/>
              <w:right w:val="single" w:sz="4" w:space="0" w:color="auto"/>
            </w:tcBorders>
          </w:tcPr>
          <w:p w14:paraId="6D551254" w14:textId="77777777" w:rsidR="003278C7" w:rsidRPr="00FB3CAD" w:rsidRDefault="003278C7" w:rsidP="008B47EB">
            <w:pPr>
              <w:pStyle w:val="afff6"/>
              <w:rPr>
                <w:sz w:val="16"/>
                <w:szCs w:val="16"/>
              </w:rPr>
            </w:pPr>
            <w:r w:rsidRPr="00FB3CAD">
              <w:rPr>
                <w:sz w:val="16"/>
                <w:szCs w:val="16"/>
              </w:rPr>
              <w:t>Обесценение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3AD17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5D15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0103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9E7CF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FD17C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8612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68FC0B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E1316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311F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82E4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A94689" w14:textId="77777777" w:rsidTr="008B47EB">
        <w:tc>
          <w:tcPr>
            <w:tcW w:w="2835" w:type="dxa"/>
            <w:tcBorders>
              <w:top w:val="single" w:sz="4" w:space="0" w:color="auto"/>
              <w:bottom w:val="single" w:sz="4" w:space="0" w:color="auto"/>
              <w:right w:val="single" w:sz="4" w:space="0" w:color="auto"/>
            </w:tcBorders>
          </w:tcPr>
          <w:p w14:paraId="2B193E48" w14:textId="77777777" w:rsidR="003278C7" w:rsidRPr="00FB3CAD" w:rsidRDefault="003278C7" w:rsidP="008B47EB">
            <w:pPr>
              <w:pStyle w:val="afff6"/>
              <w:rPr>
                <w:sz w:val="16"/>
                <w:szCs w:val="16"/>
              </w:rPr>
            </w:pPr>
            <w:r w:rsidRPr="00FB3CAD">
              <w:rPr>
                <w:sz w:val="16"/>
                <w:szCs w:val="16"/>
              </w:rPr>
              <w:t>Уменьшение стоимости транспортных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2771A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3A28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2A55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2FE2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05D5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CB771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A3A01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54269A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FDCF65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E2BE4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8EF0597" w14:textId="77777777" w:rsidTr="008B47EB">
        <w:tc>
          <w:tcPr>
            <w:tcW w:w="2835" w:type="dxa"/>
            <w:tcBorders>
              <w:top w:val="single" w:sz="4" w:space="0" w:color="auto"/>
              <w:bottom w:val="single" w:sz="4" w:space="0" w:color="auto"/>
              <w:right w:val="single" w:sz="4" w:space="0" w:color="auto"/>
            </w:tcBorders>
          </w:tcPr>
          <w:p w14:paraId="7403D2D4" w14:textId="77777777" w:rsidR="003278C7" w:rsidRPr="00FB3CAD" w:rsidRDefault="003278C7" w:rsidP="008B47EB">
            <w:pPr>
              <w:pStyle w:val="afff6"/>
              <w:rPr>
                <w:sz w:val="16"/>
                <w:szCs w:val="16"/>
              </w:rPr>
            </w:pPr>
            <w:r w:rsidRPr="00FB3CAD">
              <w:rPr>
                <w:sz w:val="16"/>
                <w:szCs w:val="16"/>
              </w:rPr>
              <w:t>Обесценение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1BBFF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5083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DA823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C327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DB459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0A2C7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59A7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8A2E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37A2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7418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F7BC7D" w14:textId="77777777" w:rsidTr="008B47EB">
        <w:tc>
          <w:tcPr>
            <w:tcW w:w="2835" w:type="dxa"/>
            <w:tcBorders>
              <w:top w:val="single" w:sz="4" w:space="0" w:color="auto"/>
              <w:bottom w:val="single" w:sz="4" w:space="0" w:color="auto"/>
              <w:right w:val="single" w:sz="4" w:space="0" w:color="auto"/>
            </w:tcBorders>
          </w:tcPr>
          <w:p w14:paraId="24B63285" w14:textId="77777777" w:rsidR="003278C7" w:rsidRPr="00FB3CAD" w:rsidRDefault="003278C7" w:rsidP="008B47EB">
            <w:pPr>
              <w:pStyle w:val="afff6"/>
              <w:rPr>
                <w:sz w:val="16"/>
                <w:szCs w:val="16"/>
              </w:rPr>
            </w:pPr>
            <w:r w:rsidRPr="00FB3CAD">
              <w:rPr>
                <w:sz w:val="16"/>
                <w:szCs w:val="16"/>
              </w:rP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CBCE8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3B6A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6C82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C4EC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C439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F192D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E9A826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8A0DB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33D5D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4419B82"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3A5C0AA" w14:textId="77777777" w:rsidTr="008B47EB">
        <w:tc>
          <w:tcPr>
            <w:tcW w:w="2835" w:type="dxa"/>
            <w:tcBorders>
              <w:top w:val="single" w:sz="4" w:space="0" w:color="auto"/>
              <w:bottom w:val="single" w:sz="4" w:space="0" w:color="auto"/>
              <w:right w:val="single" w:sz="4" w:space="0" w:color="auto"/>
            </w:tcBorders>
          </w:tcPr>
          <w:p w14:paraId="020707B1" w14:textId="77777777" w:rsidR="003278C7" w:rsidRPr="00FB3CAD" w:rsidRDefault="003278C7" w:rsidP="008B47EB">
            <w:pPr>
              <w:pStyle w:val="afff6"/>
              <w:rPr>
                <w:sz w:val="16"/>
                <w:szCs w:val="16"/>
              </w:rPr>
            </w:pPr>
            <w:r w:rsidRPr="00FB3CAD">
              <w:rPr>
                <w:sz w:val="16"/>
                <w:szCs w:val="16"/>
              </w:rPr>
              <w:t>Обесценение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2BEC3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61DA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F670E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5500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028CB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4DC44F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4F339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67A08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95E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4379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204D44" w14:textId="77777777" w:rsidTr="008B47EB">
        <w:tc>
          <w:tcPr>
            <w:tcW w:w="2835" w:type="dxa"/>
            <w:tcBorders>
              <w:top w:val="single" w:sz="4" w:space="0" w:color="auto"/>
              <w:bottom w:val="single" w:sz="4" w:space="0" w:color="auto"/>
              <w:right w:val="single" w:sz="4" w:space="0" w:color="auto"/>
            </w:tcBorders>
          </w:tcPr>
          <w:p w14:paraId="18DD13E6" w14:textId="77777777" w:rsidR="003278C7" w:rsidRPr="00FB3CAD" w:rsidRDefault="003278C7" w:rsidP="008B47EB">
            <w:pPr>
              <w:pStyle w:val="afff6"/>
              <w:rPr>
                <w:sz w:val="16"/>
                <w:szCs w:val="16"/>
              </w:rPr>
            </w:pPr>
            <w:r w:rsidRPr="00FB3CAD">
              <w:rPr>
                <w:sz w:val="16"/>
                <w:szCs w:val="16"/>
              </w:rPr>
              <w:t>Уменьшение стоимости биологических ресурсов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45125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218C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A66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1DA1AF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48EB2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7293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D7E8B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AADC97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81784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3840F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D081DF" w14:textId="77777777" w:rsidTr="008B47EB">
        <w:tc>
          <w:tcPr>
            <w:tcW w:w="2835" w:type="dxa"/>
            <w:tcBorders>
              <w:top w:val="single" w:sz="4" w:space="0" w:color="auto"/>
              <w:bottom w:val="single" w:sz="4" w:space="0" w:color="auto"/>
              <w:right w:val="single" w:sz="4" w:space="0" w:color="auto"/>
            </w:tcBorders>
          </w:tcPr>
          <w:p w14:paraId="1841233D" w14:textId="77777777" w:rsidR="003278C7" w:rsidRPr="00FB3CAD" w:rsidRDefault="003278C7" w:rsidP="008B47EB">
            <w:pPr>
              <w:pStyle w:val="afff6"/>
              <w:rPr>
                <w:sz w:val="16"/>
                <w:szCs w:val="16"/>
              </w:rPr>
            </w:pPr>
            <w:r w:rsidRPr="00FB3CAD">
              <w:rPr>
                <w:sz w:val="16"/>
                <w:szCs w:val="16"/>
              </w:rPr>
              <w:t>Обесценение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5F1A6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BEB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E06B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78FD5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9BBE0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5D71BE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856D15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5AB22E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68E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85C4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D845CF" w14:textId="77777777" w:rsidTr="008B47EB">
        <w:tc>
          <w:tcPr>
            <w:tcW w:w="2835" w:type="dxa"/>
            <w:tcBorders>
              <w:top w:val="single" w:sz="4" w:space="0" w:color="auto"/>
              <w:bottom w:val="single" w:sz="4" w:space="0" w:color="auto"/>
              <w:right w:val="single" w:sz="4" w:space="0" w:color="auto"/>
            </w:tcBorders>
          </w:tcPr>
          <w:p w14:paraId="5E132F43" w14:textId="77777777" w:rsidR="003278C7" w:rsidRPr="00FB3CAD" w:rsidRDefault="003278C7" w:rsidP="008B47EB">
            <w:pPr>
              <w:pStyle w:val="afff6"/>
              <w:rPr>
                <w:sz w:val="16"/>
                <w:szCs w:val="16"/>
              </w:rPr>
            </w:pPr>
            <w:r w:rsidRPr="00FB3CAD">
              <w:rPr>
                <w:sz w:val="16"/>
                <w:szCs w:val="16"/>
              </w:rPr>
              <w:t>Уменьшение стоимости прочих основных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10902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BA1D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9492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83EC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9E0BF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33D3C1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F3673C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70563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4C9F20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25667C8"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B13FEC8" w14:textId="77777777" w:rsidTr="008B47EB">
        <w:tc>
          <w:tcPr>
            <w:tcW w:w="2835" w:type="dxa"/>
            <w:tcBorders>
              <w:top w:val="single" w:sz="4" w:space="0" w:color="auto"/>
              <w:bottom w:val="single" w:sz="4" w:space="0" w:color="auto"/>
              <w:right w:val="single" w:sz="4" w:space="0" w:color="auto"/>
            </w:tcBorders>
          </w:tcPr>
          <w:p w14:paraId="3EFB149B" w14:textId="77777777" w:rsidR="003278C7" w:rsidRPr="00FB3CAD" w:rsidRDefault="003278C7" w:rsidP="008B47EB">
            <w:pPr>
              <w:pStyle w:val="afff6"/>
              <w:rPr>
                <w:sz w:val="16"/>
                <w:szCs w:val="16"/>
              </w:rPr>
            </w:pPr>
            <w:bookmarkStart w:id="189" w:name="sub_11401"/>
            <w:r w:rsidRPr="00FB3CAD">
              <w:rPr>
                <w:sz w:val="16"/>
                <w:szCs w:val="16"/>
              </w:rPr>
              <w:t>Обесценение научных исследований (научно-исследовательских разработок) - иного движимого имущества учреждения</w:t>
            </w:r>
            <w:bookmarkEnd w:id="189"/>
          </w:p>
        </w:tc>
        <w:tc>
          <w:tcPr>
            <w:tcW w:w="1134" w:type="dxa"/>
            <w:tcBorders>
              <w:top w:val="single" w:sz="4" w:space="0" w:color="auto"/>
              <w:left w:val="single" w:sz="4" w:space="0" w:color="auto"/>
              <w:bottom w:val="single" w:sz="4" w:space="0" w:color="auto"/>
              <w:right w:val="single" w:sz="4" w:space="0" w:color="auto"/>
            </w:tcBorders>
          </w:tcPr>
          <w:p w14:paraId="415242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C521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9908A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ED292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4FE7F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A83278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48F56DB"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A03E4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7427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16B4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598F99" w14:textId="77777777" w:rsidTr="008B47EB">
        <w:tc>
          <w:tcPr>
            <w:tcW w:w="2835" w:type="dxa"/>
            <w:tcBorders>
              <w:top w:val="single" w:sz="4" w:space="0" w:color="auto"/>
              <w:bottom w:val="single" w:sz="4" w:space="0" w:color="auto"/>
              <w:right w:val="single" w:sz="4" w:space="0" w:color="auto"/>
            </w:tcBorders>
          </w:tcPr>
          <w:p w14:paraId="69220204" w14:textId="77777777" w:rsidR="003278C7" w:rsidRPr="00FB3CAD" w:rsidRDefault="003278C7" w:rsidP="008B47EB">
            <w:pPr>
              <w:pStyle w:val="afff6"/>
              <w:rPr>
                <w:sz w:val="16"/>
                <w:szCs w:val="16"/>
              </w:rPr>
            </w:pPr>
            <w:bookmarkStart w:id="190" w:name="sub_11402"/>
            <w:r w:rsidRPr="00FB3CAD">
              <w:rPr>
                <w:sz w:val="16"/>
                <w:szCs w:val="16"/>
              </w:rPr>
              <w:t>Уменьшение стоимости научных исследований (научно-исследовательских разработок) - иного движимого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190"/>
          </w:p>
        </w:tc>
        <w:tc>
          <w:tcPr>
            <w:tcW w:w="1134" w:type="dxa"/>
            <w:tcBorders>
              <w:top w:val="single" w:sz="4" w:space="0" w:color="auto"/>
              <w:left w:val="single" w:sz="4" w:space="0" w:color="auto"/>
              <w:bottom w:val="single" w:sz="4" w:space="0" w:color="auto"/>
              <w:right w:val="single" w:sz="4" w:space="0" w:color="auto"/>
            </w:tcBorders>
          </w:tcPr>
          <w:p w14:paraId="58B438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C74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9F14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E904A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657E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5B86E4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F6CBB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297108F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071141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D1B96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98FA4E" w14:textId="77777777" w:rsidTr="008B47EB">
        <w:tc>
          <w:tcPr>
            <w:tcW w:w="2835" w:type="dxa"/>
            <w:tcBorders>
              <w:top w:val="single" w:sz="4" w:space="0" w:color="auto"/>
              <w:bottom w:val="single" w:sz="4" w:space="0" w:color="auto"/>
              <w:right w:val="single" w:sz="4" w:space="0" w:color="auto"/>
            </w:tcBorders>
          </w:tcPr>
          <w:p w14:paraId="14E6D6F9" w14:textId="77777777" w:rsidR="003278C7" w:rsidRPr="00FB3CAD" w:rsidRDefault="003278C7" w:rsidP="008B47EB">
            <w:pPr>
              <w:pStyle w:val="afff6"/>
              <w:rPr>
                <w:sz w:val="16"/>
                <w:szCs w:val="16"/>
              </w:rPr>
            </w:pPr>
            <w:bookmarkStart w:id="191" w:name="sub_114210"/>
            <w:r w:rsidRPr="00FB3CAD">
              <w:rPr>
                <w:sz w:val="16"/>
                <w:szCs w:val="16"/>
              </w:rPr>
              <w:t>Обесценение опытно-конструкторских и технологических разработок - иного движимого имущества учреждения</w:t>
            </w:r>
            <w:bookmarkEnd w:id="191"/>
          </w:p>
        </w:tc>
        <w:tc>
          <w:tcPr>
            <w:tcW w:w="1134" w:type="dxa"/>
            <w:tcBorders>
              <w:top w:val="single" w:sz="4" w:space="0" w:color="auto"/>
              <w:left w:val="single" w:sz="4" w:space="0" w:color="auto"/>
              <w:bottom w:val="single" w:sz="4" w:space="0" w:color="auto"/>
              <w:right w:val="single" w:sz="4" w:space="0" w:color="auto"/>
            </w:tcBorders>
          </w:tcPr>
          <w:p w14:paraId="76D1C1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FE40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A9D1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69A3C3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0442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C69980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9FAD6B6"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770BA9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644C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E516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108EF2" w14:textId="77777777" w:rsidTr="008B47EB">
        <w:tc>
          <w:tcPr>
            <w:tcW w:w="2835" w:type="dxa"/>
            <w:tcBorders>
              <w:top w:val="single" w:sz="4" w:space="0" w:color="auto"/>
              <w:bottom w:val="single" w:sz="4" w:space="0" w:color="auto"/>
              <w:right w:val="single" w:sz="4" w:space="0" w:color="auto"/>
            </w:tcBorders>
          </w:tcPr>
          <w:p w14:paraId="75C76577" w14:textId="77777777" w:rsidR="003278C7" w:rsidRPr="00FB3CAD" w:rsidRDefault="003278C7" w:rsidP="008B47EB">
            <w:pPr>
              <w:pStyle w:val="afff6"/>
              <w:rPr>
                <w:sz w:val="16"/>
                <w:szCs w:val="16"/>
              </w:rPr>
            </w:pPr>
            <w:r w:rsidRPr="00FB3CAD">
              <w:rPr>
                <w:sz w:val="16"/>
                <w:szCs w:val="16"/>
              </w:rPr>
              <w:t>Уменьшение стоимости опытно-конструкторских и технологических разработок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D8C6B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176F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8C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C4AFD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9AC95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52BAAB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741BFBE"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4065C6D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8B339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64765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4AE332" w14:textId="77777777" w:rsidTr="008B47EB">
        <w:tc>
          <w:tcPr>
            <w:tcW w:w="2835" w:type="dxa"/>
            <w:tcBorders>
              <w:top w:val="single" w:sz="4" w:space="0" w:color="auto"/>
              <w:bottom w:val="single" w:sz="4" w:space="0" w:color="auto"/>
              <w:right w:val="single" w:sz="4" w:space="0" w:color="auto"/>
            </w:tcBorders>
          </w:tcPr>
          <w:p w14:paraId="6248ABE2" w14:textId="77777777" w:rsidR="003278C7" w:rsidRPr="00FB3CAD" w:rsidRDefault="003278C7" w:rsidP="008B47EB">
            <w:pPr>
              <w:pStyle w:val="afff6"/>
              <w:rPr>
                <w:sz w:val="16"/>
                <w:szCs w:val="16"/>
              </w:rPr>
            </w:pPr>
            <w:r w:rsidRPr="00FB3CAD">
              <w:rPr>
                <w:sz w:val="16"/>
                <w:szCs w:val="16"/>
              </w:rPr>
              <w:t>Обесценение</w:t>
            </w:r>
          </w:p>
          <w:p w14:paraId="18F6F25E" w14:textId="77777777" w:rsidR="003278C7" w:rsidRPr="00FB3CAD" w:rsidRDefault="003278C7" w:rsidP="008B47EB">
            <w:pPr>
              <w:pStyle w:val="afff6"/>
              <w:rPr>
                <w:sz w:val="16"/>
                <w:szCs w:val="16"/>
              </w:rPr>
            </w:pPr>
            <w:r w:rsidRPr="00FB3CAD">
              <w:rPr>
                <w:sz w:val="16"/>
                <w:szCs w:val="16"/>
              </w:rPr>
              <w:t>программного обеспечения и баз данных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BCBD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CDA1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A960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AE8A9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ABB95E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9718E5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46D6807"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43CD3F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9DB6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6C56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AB332F" w14:textId="77777777" w:rsidTr="008B47EB">
        <w:tc>
          <w:tcPr>
            <w:tcW w:w="2835" w:type="dxa"/>
            <w:tcBorders>
              <w:top w:val="single" w:sz="4" w:space="0" w:color="auto"/>
              <w:bottom w:val="single" w:sz="4" w:space="0" w:color="auto"/>
              <w:right w:val="single" w:sz="4" w:space="0" w:color="auto"/>
            </w:tcBorders>
          </w:tcPr>
          <w:p w14:paraId="4FFABE25" w14:textId="77777777" w:rsidR="003278C7" w:rsidRPr="00FB3CAD" w:rsidRDefault="003278C7" w:rsidP="008B47EB">
            <w:pPr>
              <w:pStyle w:val="afff6"/>
              <w:rPr>
                <w:sz w:val="16"/>
                <w:szCs w:val="16"/>
              </w:rPr>
            </w:pPr>
            <w:r w:rsidRPr="00FB3CAD">
              <w:rPr>
                <w:sz w:val="16"/>
                <w:szCs w:val="16"/>
              </w:rPr>
              <w:t>Уменьшение стоимости программного обеспечения и баз данных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15D68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70C0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C91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AA36B7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5F86F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DCA2CA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0205BAA"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74693D6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466996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6F17D09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87D2FC" w14:textId="77777777" w:rsidTr="008B47EB">
        <w:tc>
          <w:tcPr>
            <w:tcW w:w="2835" w:type="dxa"/>
            <w:tcBorders>
              <w:top w:val="single" w:sz="4" w:space="0" w:color="auto"/>
              <w:bottom w:val="single" w:sz="4" w:space="0" w:color="auto"/>
              <w:right w:val="single" w:sz="4" w:space="0" w:color="auto"/>
            </w:tcBorders>
          </w:tcPr>
          <w:p w14:paraId="65D78097" w14:textId="77777777" w:rsidR="003278C7" w:rsidRPr="00FB3CAD" w:rsidRDefault="003278C7" w:rsidP="008B47EB">
            <w:pPr>
              <w:pStyle w:val="afff6"/>
              <w:rPr>
                <w:sz w:val="16"/>
                <w:szCs w:val="16"/>
              </w:rPr>
            </w:pPr>
            <w:r w:rsidRPr="00FB3CAD">
              <w:rPr>
                <w:sz w:val="16"/>
                <w:szCs w:val="16"/>
              </w:rPr>
              <w:t>Обесценение иных объектов</w:t>
            </w:r>
          </w:p>
          <w:p w14:paraId="176D1E10" w14:textId="77777777" w:rsidR="003278C7" w:rsidRPr="00FB3CAD" w:rsidRDefault="003278C7" w:rsidP="008B47EB">
            <w:pPr>
              <w:pStyle w:val="afff6"/>
              <w:rPr>
                <w:sz w:val="16"/>
                <w:szCs w:val="16"/>
              </w:rPr>
            </w:pPr>
            <w:r w:rsidRPr="00FB3CAD">
              <w:rPr>
                <w:sz w:val="16"/>
                <w:szCs w:val="16"/>
              </w:rPr>
              <w:t>интеллектуальной собственности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02713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1C09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9310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0F7AE2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E21FB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5E74C6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56AE99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41909F2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3645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0F71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B12338" w14:textId="77777777" w:rsidTr="008B47EB">
        <w:tc>
          <w:tcPr>
            <w:tcW w:w="2835" w:type="dxa"/>
            <w:tcBorders>
              <w:top w:val="single" w:sz="4" w:space="0" w:color="auto"/>
              <w:bottom w:val="single" w:sz="4" w:space="0" w:color="auto"/>
              <w:right w:val="single" w:sz="4" w:space="0" w:color="auto"/>
            </w:tcBorders>
          </w:tcPr>
          <w:p w14:paraId="2DB5D3AE" w14:textId="77777777" w:rsidR="003278C7" w:rsidRPr="00FB3CAD" w:rsidRDefault="003278C7" w:rsidP="008B47EB">
            <w:pPr>
              <w:pStyle w:val="afff6"/>
              <w:rPr>
                <w:sz w:val="16"/>
                <w:szCs w:val="16"/>
              </w:rPr>
            </w:pPr>
            <w:r w:rsidRPr="00FB3CAD">
              <w:rPr>
                <w:sz w:val="16"/>
                <w:szCs w:val="16"/>
              </w:rPr>
              <w:t>Уменьшение стоимости иных объектов интеллектуальной собственности - иного имущества учреждения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38694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018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B2B3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91C97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EB234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B4A84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BA90EC1"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0FA7BCD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0506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8E9BA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642BF4" w14:textId="77777777" w:rsidTr="008B47EB">
        <w:tc>
          <w:tcPr>
            <w:tcW w:w="2835" w:type="dxa"/>
            <w:tcBorders>
              <w:top w:val="single" w:sz="4" w:space="0" w:color="auto"/>
              <w:bottom w:val="single" w:sz="4" w:space="0" w:color="auto"/>
              <w:right w:val="single" w:sz="4" w:space="0" w:color="auto"/>
            </w:tcBorders>
          </w:tcPr>
          <w:p w14:paraId="0BA0EAC5" w14:textId="77777777" w:rsidR="003278C7" w:rsidRPr="00FB3CAD" w:rsidRDefault="003278C7" w:rsidP="008B47EB">
            <w:pPr>
              <w:pStyle w:val="afff6"/>
              <w:rPr>
                <w:sz w:val="16"/>
                <w:szCs w:val="16"/>
              </w:rPr>
            </w:pPr>
            <w:r w:rsidRPr="00FB3CAD">
              <w:rPr>
                <w:sz w:val="16"/>
                <w:szCs w:val="16"/>
              </w:rPr>
              <w:t>Обесценение прав пользования активами</w:t>
            </w:r>
          </w:p>
        </w:tc>
        <w:tc>
          <w:tcPr>
            <w:tcW w:w="1134" w:type="dxa"/>
            <w:tcBorders>
              <w:top w:val="single" w:sz="4" w:space="0" w:color="auto"/>
              <w:left w:val="single" w:sz="4" w:space="0" w:color="auto"/>
              <w:bottom w:val="single" w:sz="4" w:space="0" w:color="auto"/>
              <w:right w:val="single" w:sz="4" w:space="0" w:color="auto"/>
            </w:tcBorders>
          </w:tcPr>
          <w:p w14:paraId="375B4FB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0E42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2C315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D6D72C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D9218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E7D47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CDC6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5142F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833E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0AFB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BB022B" w14:textId="77777777" w:rsidTr="008B47EB">
        <w:tc>
          <w:tcPr>
            <w:tcW w:w="2835" w:type="dxa"/>
            <w:tcBorders>
              <w:top w:val="single" w:sz="4" w:space="0" w:color="auto"/>
              <w:bottom w:val="single" w:sz="4" w:space="0" w:color="auto"/>
              <w:right w:val="single" w:sz="4" w:space="0" w:color="auto"/>
            </w:tcBorders>
          </w:tcPr>
          <w:p w14:paraId="1AF6E8AA" w14:textId="77777777" w:rsidR="003278C7" w:rsidRPr="00FB3CAD" w:rsidRDefault="003278C7" w:rsidP="008B47EB">
            <w:pPr>
              <w:pStyle w:val="afff6"/>
              <w:rPr>
                <w:sz w:val="16"/>
                <w:szCs w:val="16"/>
              </w:rPr>
            </w:pPr>
            <w:r w:rsidRPr="00FB3CAD">
              <w:rPr>
                <w:sz w:val="16"/>
                <w:szCs w:val="16"/>
              </w:rPr>
              <w:t>Обесценение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14:paraId="0D487E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16A1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84A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6830D7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CA996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0D219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FCF0D2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53957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D825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23A6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5EBD1" w14:textId="77777777" w:rsidTr="008B47EB">
        <w:tc>
          <w:tcPr>
            <w:tcW w:w="2835" w:type="dxa"/>
            <w:tcBorders>
              <w:top w:val="single" w:sz="4" w:space="0" w:color="auto"/>
              <w:bottom w:val="single" w:sz="4" w:space="0" w:color="auto"/>
              <w:right w:val="single" w:sz="4" w:space="0" w:color="auto"/>
            </w:tcBorders>
          </w:tcPr>
          <w:p w14:paraId="214EE325" w14:textId="77777777" w:rsidR="003278C7" w:rsidRPr="00FB3CAD" w:rsidRDefault="003278C7" w:rsidP="008B47EB">
            <w:pPr>
              <w:pStyle w:val="afff6"/>
              <w:rPr>
                <w:sz w:val="16"/>
                <w:szCs w:val="16"/>
              </w:rPr>
            </w:pPr>
            <w:r w:rsidRPr="00FB3CAD">
              <w:rPr>
                <w:sz w:val="16"/>
                <w:szCs w:val="16"/>
              </w:rPr>
              <w:t>Уменьшение стоимости прав пользования жилыми помещениями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A6CCC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F88E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70463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A42DD5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3203E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3CCC90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49D58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591AC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085532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5D36E2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92C1465" w14:textId="77777777" w:rsidTr="008B47EB">
        <w:tc>
          <w:tcPr>
            <w:tcW w:w="2835" w:type="dxa"/>
            <w:tcBorders>
              <w:top w:val="single" w:sz="4" w:space="0" w:color="auto"/>
              <w:bottom w:val="single" w:sz="4" w:space="0" w:color="auto"/>
              <w:right w:val="single" w:sz="4" w:space="0" w:color="auto"/>
            </w:tcBorders>
          </w:tcPr>
          <w:p w14:paraId="6EA4915B" w14:textId="77777777" w:rsidR="003278C7" w:rsidRPr="00FB3CAD" w:rsidRDefault="003278C7" w:rsidP="008B47EB">
            <w:pPr>
              <w:pStyle w:val="afff6"/>
              <w:rPr>
                <w:sz w:val="16"/>
                <w:szCs w:val="16"/>
              </w:rPr>
            </w:pPr>
            <w:r w:rsidRPr="00FB3CAD">
              <w:rPr>
                <w:sz w:val="16"/>
                <w:szCs w:val="16"/>
              </w:rPr>
              <w:t>Обесценение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3A6947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E89B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A630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D5511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95BC6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68658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F0AA2E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1996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C09F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C225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F204A6" w14:textId="77777777" w:rsidTr="008B47EB">
        <w:tc>
          <w:tcPr>
            <w:tcW w:w="2835" w:type="dxa"/>
            <w:tcBorders>
              <w:top w:val="single" w:sz="4" w:space="0" w:color="auto"/>
              <w:bottom w:val="single" w:sz="4" w:space="0" w:color="auto"/>
              <w:right w:val="single" w:sz="4" w:space="0" w:color="auto"/>
            </w:tcBorders>
          </w:tcPr>
          <w:p w14:paraId="3B174986"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нежилыми помещениями (зданиями и сооружениями)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76C63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344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E956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ABAA0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A5EFA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DE8E80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B1B7F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F3B1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F2B9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5D24D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19EEBD" w14:textId="77777777" w:rsidTr="008B47EB">
        <w:tc>
          <w:tcPr>
            <w:tcW w:w="2835" w:type="dxa"/>
            <w:tcBorders>
              <w:top w:val="single" w:sz="4" w:space="0" w:color="auto"/>
              <w:bottom w:val="single" w:sz="4" w:space="0" w:color="auto"/>
              <w:right w:val="single" w:sz="4" w:space="0" w:color="auto"/>
            </w:tcBorders>
          </w:tcPr>
          <w:p w14:paraId="32A94646" w14:textId="77777777" w:rsidR="003278C7" w:rsidRPr="00FB3CAD" w:rsidRDefault="003278C7" w:rsidP="008B47EB">
            <w:pPr>
              <w:pStyle w:val="afff6"/>
              <w:rPr>
                <w:sz w:val="16"/>
                <w:szCs w:val="16"/>
              </w:rPr>
            </w:pPr>
            <w:r w:rsidRPr="00FB3CAD">
              <w:rPr>
                <w:sz w:val="16"/>
                <w:szCs w:val="16"/>
              </w:rPr>
              <w:t>Обесценение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22F9A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EA2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A55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6BF12E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B45D88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18F8E8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B5AA2D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F25B98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4AEB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3E17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40A0B4" w14:textId="77777777" w:rsidTr="008B47EB">
        <w:tc>
          <w:tcPr>
            <w:tcW w:w="2835" w:type="dxa"/>
            <w:tcBorders>
              <w:top w:val="single" w:sz="4" w:space="0" w:color="auto"/>
              <w:bottom w:val="single" w:sz="4" w:space="0" w:color="auto"/>
              <w:right w:val="single" w:sz="4" w:space="0" w:color="auto"/>
            </w:tcBorders>
          </w:tcPr>
          <w:p w14:paraId="58E887D3" w14:textId="77777777" w:rsidR="003278C7" w:rsidRPr="00FB3CAD" w:rsidRDefault="003278C7" w:rsidP="008B47EB">
            <w:pPr>
              <w:pStyle w:val="afff6"/>
              <w:rPr>
                <w:sz w:val="16"/>
                <w:szCs w:val="16"/>
              </w:rPr>
            </w:pPr>
            <w:r w:rsidRPr="00FB3CAD">
              <w:rPr>
                <w:sz w:val="16"/>
                <w:szCs w:val="16"/>
              </w:rPr>
              <w:t>Уменьшение стоимости прав пользования машинами и оборудованием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BAF88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0962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CD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F9D9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21C4B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583FFF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3FF60A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72BA9C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11E1416"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9F5581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083E343" w14:textId="77777777" w:rsidTr="008B47EB">
        <w:tc>
          <w:tcPr>
            <w:tcW w:w="2835" w:type="dxa"/>
            <w:tcBorders>
              <w:top w:val="single" w:sz="4" w:space="0" w:color="auto"/>
              <w:bottom w:val="single" w:sz="4" w:space="0" w:color="auto"/>
              <w:right w:val="single" w:sz="4" w:space="0" w:color="auto"/>
            </w:tcBorders>
          </w:tcPr>
          <w:p w14:paraId="3E61DE06" w14:textId="77777777" w:rsidR="003278C7" w:rsidRPr="00FB3CAD" w:rsidRDefault="003278C7" w:rsidP="008B47EB">
            <w:pPr>
              <w:pStyle w:val="afff6"/>
              <w:rPr>
                <w:sz w:val="16"/>
                <w:szCs w:val="16"/>
              </w:rPr>
            </w:pPr>
            <w:r w:rsidRPr="00FB3CAD">
              <w:rPr>
                <w:sz w:val="16"/>
                <w:szCs w:val="16"/>
              </w:rPr>
              <w:lastRenderedPageBreak/>
              <w:t>Обесценение прав пользования</w:t>
            </w:r>
          </w:p>
          <w:p w14:paraId="4B8F74B4" w14:textId="77777777" w:rsidR="003278C7" w:rsidRPr="00FB3CAD" w:rsidRDefault="003278C7" w:rsidP="008B47EB">
            <w:pPr>
              <w:pStyle w:val="afff6"/>
              <w:rPr>
                <w:sz w:val="16"/>
                <w:szCs w:val="16"/>
              </w:rPr>
            </w:pPr>
            <w:r w:rsidRPr="00FB3CAD">
              <w:rPr>
                <w:sz w:val="16"/>
                <w:szCs w:val="16"/>
              </w:rPr>
              <w:t>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7D06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616A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3A897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B7801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BA4D4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8342D0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4AF7BB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B2B15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F5AA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9307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BD9695" w14:textId="77777777" w:rsidTr="008B47EB">
        <w:tc>
          <w:tcPr>
            <w:tcW w:w="2835" w:type="dxa"/>
            <w:tcBorders>
              <w:top w:val="single" w:sz="4" w:space="0" w:color="auto"/>
              <w:bottom w:val="single" w:sz="4" w:space="0" w:color="auto"/>
              <w:right w:val="single" w:sz="4" w:space="0" w:color="auto"/>
            </w:tcBorders>
          </w:tcPr>
          <w:p w14:paraId="7EB23603" w14:textId="77777777" w:rsidR="003278C7" w:rsidRPr="00FB3CAD" w:rsidRDefault="003278C7" w:rsidP="008B47EB">
            <w:pPr>
              <w:pStyle w:val="afff6"/>
              <w:rPr>
                <w:sz w:val="16"/>
                <w:szCs w:val="16"/>
              </w:rPr>
            </w:pPr>
            <w:r w:rsidRPr="00FB3CAD">
              <w:rPr>
                <w:sz w:val="16"/>
                <w:szCs w:val="16"/>
              </w:rPr>
              <w:t>Уменьшение стоимости прав пользования транспортными средствами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5CF05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3F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F94EA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44BCE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2B256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46B1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022562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04F30F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15582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2E4B34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A1EB153" w14:textId="77777777" w:rsidTr="008B47EB">
        <w:tc>
          <w:tcPr>
            <w:tcW w:w="2835" w:type="dxa"/>
            <w:tcBorders>
              <w:top w:val="single" w:sz="4" w:space="0" w:color="auto"/>
              <w:bottom w:val="nil"/>
              <w:right w:val="single" w:sz="4" w:space="0" w:color="auto"/>
            </w:tcBorders>
          </w:tcPr>
          <w:p w14:paraId="5646C764" w14:textId="77777777" w:rsidR="003278C7" w:rsidRPr="00FB3CAD" w:rsidRDefault="003278C7" w:rsidP="008B47EB">
            <w:pPr>
              <w:pStyle w:val="afff6"/>
              <w:rPr>
                <w:sz w:val="16"/>
                <w:szCs w:val="16"/>
              </w:rPr>
            </w:pPr>
            <w:r w:rsidRPr="00FB3CAD">
              <w:rPr>
                <w:sz w:val="16"/>
                <w:szCs w:val="16"/>
              </w:rPr>
              <w:t>Обесценение прав пользования инвентарем производственным и хозяйственным</w:t>
            </w:r>
          </w:p>
        </w:tc>
        <w:tc>
          <w:tcPr>
            <w:tcW w:w="1134" w:type="dxa"/>
            <w:tcBorders>
              <w:top w:val="single" w:sz="4" w:space="0" w:color="auto"/>
              <w:left w:val="single" w:sz="4" w:space="0" w:color="auto"/>
              <w:bottom w:val="nil"/>
              <w:right w:val="single" w:sz="4" w:space="0" w:color="auto"/>
            </w:tcBorders>
          </w:tcPr>
          <w:p w14:paraId="745C2B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nil"/>
              <w:right w:val="single" w:sz="4" w:space="0" w:color="auto"/>
            </w:tcBorders>
          </w:tcPr>
          <w:p w14:paraId="0EFDEE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3EB16B8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nil"/>
              <w:right w:val="single" w:sz="4" w:space="0" w:color="auto"/>
            </w:tcBorders>
          </w:tcPr>
          <w:p w14:paraId="3777B56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nil"/>
              <w:right w:val="single" w:sz="4" w:space="0" w:color="auto"/>
            </w:tcBorders>
          </w:tcPr>
          <w:p w14:paraId="0677C8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nil"/>
              <w:right w:val="single" w:sz="4" w:space="0" w:color="auto"/>
            </w:tcBorders>
          </w:tcPr>
          <w:p w14:paraId="3C5C4EE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nil"/>
              <w:right w:val="single" w:sz="4" w:space="0" w:color="auto"/>
            </w:tcBorders>
          </w:tcPr>
          <w:p w14:paraId="3C4BCAC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nil"/>
              <w:right w:val="single" w:sz="4" w:space="0" w:color="auto"/>
            </w:tcBorders>
          </w:tcPr>
          <w:p w14:paraId="42AE62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nil"/>
              <w:right w:val="single" w:sz="4" w:space="0" w:color="auto"/>
            </w:tcBorders>
          </w:tcPr>
          <w:p w14:paraId="36FEC8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tcBorders>
          </w:tcPr>
          <w:p w14:paraId="676148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B10CF" w14:textId="77777777" w:rsidTr="008B47EB">
        <w:tc>
          <w:tcPr>
            <w:tcW w:w="2835" w:type="dxa"/>
            <w:tcBorders>
              <w:top w:val="single" w:sz="4" w:space="0" w:color="auto"/>
              <w:bottom w:val="single" w:sz="4" w:space="0" w:color="auto"/>
              <w:right w:val="single" w:sz="4" w:space="0" w:color="auto"/>
            </w:tcBorders>
          </w:tcPr>
          <w:p w14:paraId="2685755A"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инвентарем производственным и хозяйственным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8F3BA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33E7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0F3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1CB096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533ED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41E21B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FFA7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4D3FF0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3EB1D1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DC8A12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7FEE1BC" w14:textId="77777777" w:rsidTr="008B47EB">
        <w:tc>
          <w:tcPr>
            <w:tcW w:w="2835" w:type="dxa"/>
            <w:tcBorders>
              <w:top w:val="single" w:sz="4" w:space="0" w:color="auto"/>
              <w:bottom w:val="single" w:sz="4" w:space="0" w:color="auto"/>
              <w:right w:val="single" w:sz="4" w:space="0" w:color="auto"/>
            </w:tcBorders>
          </w:tcPr>
          <w:p w14:paraId="1320C585" w14:textId="77777777" w:rsidR="003278C7" w:rsidRPr="00FB3CAD" w:rsidRDefault="003278C7" w:rsidP="008B47EB">
            <w:pPr>
              <w:pStyle w:val="afff6"/>
              <w:rPr>
                <w:sz w:val="16"/>
                <w:szCs w:val="16"/>
              </w:rPr>
            </w:pPr>
            <w:r w:rsidRPr="00FB3CAD">
              <w:rPr>
                <w:sz w:val="16"/>
                <w:szCs w:val="16"/>
              </w:rPr>
              <w:t>Обесценение прав пользования</w:t>
            </w:r>
          </w:p>
          <w:p w14:paraId="6B463D94" w14:textId="77777777" w:rsidR="003278C7" w:rsidRPr="00FB3CAD" w:rsidRDefault="003278C7" w:rsidP="008B47EB">
            <w:pPr>
              <w:pStyle w:val="afff6"/>
              <w:rPr>
                <w:sz w:val="16"/>
                <w:szCs w:val="16"/>
              </w:rPr>
            </w:pPr>
            <w:r w:rsidRPr="00FB3CAD">
              <w:rPr>
                <w:sz w:val="16"/>
                <w:szCs w:val="16"/>
              </w:rPr>
              <w:t>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00B554C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2DD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7EAE8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0F977CF"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D761E1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6D135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E8B2F1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9B75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EB33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14AB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8BA39E" w14:textId="77777777" w:rsidTr="008B47EB">
        <w:tc>
          <w:tcPr>
            <w:tcW w:w="2835" w:type="dxa"/>
            <w:tcBorders>
              <w:top w:val="single" w:sz="4" w:space="0" w:color="auto"/>
              <w:bottom w:val="single" w:sz="4" w:space="0" w:color="auto"/>
              <w:right w:val="single" w:sz="4" w:space="0" w:color="auto"/>
            </w:tcBorders>
          </w:tcPr>
          <w:p w14:paraId="78269FB1" w14:textId="77777777" w:rsidR="003278C7" w:rsidRPr="00FB3CAD" w:rsidRDefault="003278C7" w:rsidP="008B47EB">
            <w:pPr>
              <w:pStyle w:val="afff6"/>
              <w:rPr>
                <w:sz w:val="16"/>
                <w:szCs w:val="16"/>
              </w:rPr>
            </w:pPr>
            <w:r w:rsidRPr="00FB3CAD">
              <w:rPr>
                <w:sz w:val="16"/>
                <w:szCs w:val="16"/>
              </w:rPr>
              <w:t>Уменьшение стоимости прав пользования биологическими ресурсами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CC944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57F4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3E135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D780F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1F76BC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EDA52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6E695E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12722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9B104F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718AC0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AD5559" w14:textId="77777777" w:rsidTr="008B47EB">
        <w:tc>
          <w:tcPr>
            <w:tcW w:w="2835" w:type="dxa"/>
            <w:tcBorders>
              <w:top w:val="single" w:sz="4" w:space="0" w:color="auto"/>
              <w:bottom w:val="single" w:sz="4" w:space="0" w:color="auto"/>
              <w:right w:val="single" w:sz="4" w:space="0" w:color="auto"/>
            </w:tcBorders>
          </w:tcPr>
          <w:p w14:paraId="4010A48A" w14:textId="77777777" w:rsidR="003278C7" w:rsidRPr="00FB3CAD" w:rsidRDefault="003278C7" w:rsidP="008B47EB">
            <w:pPr>
              <w:pStyle w:val="afff6"/>
              <w:rPr>
                <w:sz w:val="16"/>
                <w:szCs w:val="16"/>
              </w:rPr>
            </w:pPr>
            <w:r w:rsidRPr="00FB3CAD">
              <w:rPr>
                <w:sz w:val="16"/>
                <w:szCs w:val="16"/>
              </w:rPr>
              <w:t>Обесценение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98508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9813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28253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2999E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033A9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EAB73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783EAC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AD2FC2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1F79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80F7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7F7CE9" w14:textId="77777777" w:rsidTr="008B47EB">
        <w:tc>
          <w:tcPr>
            <w:tcW w:w="2835" w:type="dxa"/>
            <w:tcBorders>
              <w:top w:val="single" w:sz="4" w:space="0" w:color="auto"/>
              <w:bottom w:val="single" w:sz="4" w:space="0" w:color="auto"/>
              <w:right w:val="single" w:sz="4" w:space="0" w:color="auto"/>
            </w:tcBorders>
          </w:tcPr>
          <w:p w14:paraId="63AFED94"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прочими основными средствами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F3A34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ED0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B321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9112B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2AEDA1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8F24C5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266D21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D95755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9C3A063"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ECD39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6EE5D4" w14:textId="77777777" w:rsidTr="008B47EB">
        <w:tc>
          <w:tcPr>
            <w:tcW w:w="2835" w:type="dxa"/>
            <w:tcBorders>
              <w:top w:val="single" w:sz="4" w:space="0" w:color="auto"/>
              <w:bottom w:val="single" w:sz="4" w:space="0" w:color="auto"/>
              <w:right w:val="single" w:sz="4" w:space="0" w:color="auto"/>
            </w:tcBorders>
          </w:tcPr>
          <w:p w14:paraId="5DE7E41D" w14:textId="77777777" w:rsidR="003278C7" w:rsidRPr="00FB3CAD" w:rsidRDefault="003278C7" w:rsidP="008B47EB">
            <w:pPr>
              <w:pStyle w:val="afff6"/>
              <w:rPr>
                <w:sz w:val="16"/>
                <w:szCs w:val="16"/>
              </w:rPr>
            </w:pPr>
            <w:r w:rsidRPr="00FB3CAD">
              <w:rPr>
                <w:sz w:val="16"/>
                <w:szCs w:val="16"/>
              </w:rPr>
              <w:t>Обесценение прав пользования</w:t>
            </w:r>
          </w:p>
          <w:p w14:paraId="242714D6" w14:textId="77777777" w:rsidR="003278C7" w:rsidRPr="00FB3CAD" w:rsidRDefault="003278C7" w:rsidP="008B47EB">
            <w:pPr>
              <w:pStyle w:val="afff6"/>
              <w:rPr>
                <w:sz w:val="16"/>
                <w:szCs w:val="16"/>
              </w:rPr>
            </w:pPr>
            <w:r w:rsidRPr="00FB3CAD">
              <w:rPr>
                <w:sz w:val="16"/>
                <w:szCs w:val="16"/>
              </w:rPr>
              <w:t>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0A572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E34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93D2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30381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883CCD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355856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2ECB1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6005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CA9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268396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DAD7C8" w14:textId="77777777" w:rsidTr="008B47EB">
        <w:tc>
          <w:tcPr>
            <w:tcW w:w="2835" w:type="dxa"/>
            <w:tcBorders>
              <w:top w:val="single" w:sz="4" w:space="0" w:color="auto"/>
              <w:bottom w:val="single" w:sz="4" w:space="0" w:color="auto"/>
              <w:right w:val="single" w:sz="4" w:space="0" w:color="auto"/>
            </w:tcBorders>
          </w:tcPr>
          <w:p w14:paraId="3073E5CF" w14:textId="77777777" w:rsidR="003278C7" w:rsidRPr="00FB3CAD" w:rsidRDefault="003278C7" w:rsidP="008B47EB">
            <w:pPr>
              <w:pStyle w:val="afff6"/>
              <w:rPr>
                <w:sz w:val="16"/>
                <w:szCs w:val="16"/>
              </w:rPr>
            </w:pPr>
            <w:r w:rsidRPr="00FB3CAD">
              <w:rPr>
                <w:sz w:val="16"/>
                <w:szCs w:val="16"/>
              </w:rPr>
              <w:t>Обесценение прав пользования научными исследованиями (научно-исследовательскими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6944105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33A0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AC2E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789C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41FAA3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DD19BC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D520A0A"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4F581F4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B524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54EB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F09647" w14:textId="77777777" w:rsidTr="008B47EB">
        <w:tc>
          <w:tcPr>
            <w:tcW w:w="2835" w:type="dxa"/>
            <w:tcBorders>
              <w:top w:val="single" w:sz="4" w:space="0" w:color="auto"/>
              <w:bottom w:val="single" w:sz="4" w:space="0" w:color="auto"/>
              <w:right w:val="single" w:sz="4" w:space="0" w:color="auto"/>
            </w:tcBorders>
          </w:tcPr>
          <w:p w14:paraId="3494D512" w14:textId="77777777" w:rsidR="003278C7" w:rsidRPr="00FB3CAD" w:rsidRDefault="003278C7" w:rsidP="008B47EB">
            <w:pPr>
              <w:pStyle w:val="afff6"/>
              <w:rPr>
                <w:sz w:val="16"/>
                <w:szCs w:val="16"/>
              </w:rPr>
            </w:pPr>
            <w:r w:rsidRPr="00FB3CAD">
              <w:rPr>
                <w:sz w:val="16"/>
                <w:szCs w:val="16"/>
              </w:rPr>
              <w:t>Уменьшение стоимости прав пользования научными исследованиями (научно-исследовательскими разработками) за счет обесценения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BEDC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2FF0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1FF4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0060A1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2BDE41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9E3B74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FFBA4E5" w14:textId="77777777" w:rsidR="003278C7" w:rsidRPr="00FB3CAD" w:rsidRDefault="003278C7" w:rsidP="008B47EB">
            <w:pPr>
              <w:pStyle w:val="afff5"/>
              <w:jc w:val="center"/>
              <w:rPr>
                <w:sz w:val="16"/>
                <w:szCs w:val="16"/>
              </w:rPr>
            </w:pPr>
            <w:r w:rsidRPr="00FB3CAD">
              <w:rPr>
                <w:sz w:val="16"/>
                <w:szCs w:val="16"/>
              </w:rPr>
              <w:t>N</w:t>
            </w:r>
          </w:p>
        </w:tc>
        <w:tc>
          <w:tcPr>
            <w:tcW w:w="567" w:type="dxa"/>
            <w:tcBorders>
              <w:top w:val="single" w:sz="4" w:space="0" w:color="auto"/>
              <w:left w:val="single" w:sz="4" w:space="0" w:color="auto"/>
              <w:bottom w:val="single" w:sz="4" w:space="0" w:color="auto"/>
              <w:right w:val="single" w:sz="4" w:space="0" w:color="auto"/>
            </w:tcBorders>
          </w:tcPr>
          <w:p w14:paraId="13F1A73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8A850B4"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C2CE8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CEA1B1" w14:textId="77777777" w:rsidTr="008B47EB">
        <w:tc>
          <w:tcPr>
            <w:tcW w:w="2835" w:type="dxa"/>
            <w:tcBorders>
              <w:top w:val="single" w:sz="4" w:space="0" w:color="auto"/>
              <w:bottom w:val="single" w:sz="4" w:space="0" w:color="auto"/>
              <w:right w:val="single" w:sz="4" w:space="0" w:color="auto"/>
            </w:tcBorders>
          </w:tcPr>
          <w:p w14:paraId="15C1F4E4" w14:textId="77777777" w:rsidR="003278C7" w:rsidRPr="00FB3CAD" w:rsidRDefault="003278C7" w:rsidP="008B47EB">
            <w:pPr>
              <w:pStyle w:val="afff6"/>
              <w:rPr>
                <w:sz w:val="16"/>
                <w:szCs w:val="16"/>
              </w:rPr>
            </w:pPr>
            <w:r w:rsidRPr="00FB3CAD">
              <w:rPr>
                <w:sz w:val="16"/>
                <w:szCs w:val="16"/>
              </w:rPr>
              <w:t>Обесценение прав пользования опытно-конструкторскими и технологическими разработками</w:t>
            </w:r>
          </w:p>
        </w:tc>
        <w:tc>
          <w:tcPr>
            <w:tcW w:w="1134" w:type="dxa"/>
            <w:tcBorders>
              <w:top w:val="single" w:sz="4" w:space="0" w:color="auto"/>
              <w:left w:val="single" w:sz="4" w:space="0" w:color="auto"/>
              <w:bottom w:val="single" w:sz="4" w:space="0" w:color="auto"/>
              <w:right w:val="single" w:sz="4" w:space="0" w:color="auto"/>
            </w:tcBorders>
          </w:tcPr>
          <w:p w14:paraId="4CDC93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067E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3F838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A534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E55C6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616AD2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FE049D"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5203EBA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743F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BDCF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C31177" w14:textId="77777777" w:rsidTr="008B47EB">
        <w:tc>
          <w:tcPr>
            <w:tcW w:w="2835" w:type="dxa"/>
            <w:tcBorders>
              <w:top w:val="single" w:sz="4" w:space="0" w:color="auto"/>
              <w:bottom w:val="single" w:sz="4" w:space="0" w:color="auto"/>
              <w:right w:val="single" w:sz="4" w:space="0" w:color="auto"/>
            </w:tcBorders>
          </w:tcPr>
          <w:p w14:paraId="0B1DD99F" w14:textId="77777777" w:rsidR="003278C7" w:rsidRPr="00FB3CAD" w:rsidRDefault="003278C7" w:rsidP="008B47EB">
            <w:pPr>
              <w:pStyle w:val="afff6"/>
              <w:rPr>
                <w:sz w:val="16"/>
                <w:szCs w:val="16"/>
              </w:rPr>
            </w:pPr>
            <w:r w:rsidRPr="00FB3CAD">
              <w:rPr>
                <w:sz w:val="16"/>
                <w:szCs w:val="16"/>
              </w:rPr>
              <w:t>Уменьшение стоимости прав пользования опытно-конструкторскими и технологическими разработками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33265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F7951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2FF3C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A7CA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E19D6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04F998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8C0ADFA" w14:textId="77777777" w:rsidR="003278C7" w:rsidRPr="00FB3CAD" w:rsidRDefault="003278C7" w:rsidP="008B47EB">
            <w:pPr>
              <w:pStyle w:val="afff5"/>
              <w:jc w:val="center"/>
              <w:rPr>
                <w:sz w:val="16"/>
                <w:szCs w:val="16"/>
              </w:rPr>
            </w:pPr>
            <w:r w:rsidRPr="00FB3CAD">
              <w:rPr>
                <w:sz w:val="16"/>
                <w:szCs w:val="16"/>
              </w:rPr>
              <w:t>R</w:t>
            </w:r>
          </w:p>
        </w:tc>
        <w:tc>
          <w:tcPr>
            <w:tcW w:w="567" w:type="dxa"/>
            <w:tcBorders>
              <w:top w:val="single" w:sz="4" w:space="0" w:color="auto"/>
              <w:left w:val="single" w:sz="4" w:space="0" w:color="auto"/>
              <w:bottom w:val="single" w:sz="4" w:space="0" w:color="auto"/>
              <w:right w:val="single" w:sz="4" w:space="0" w:color="auto"/>
            </w:tcBorders>
          </w:tcPr>
          <w:p w14:paraId="62DF079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32334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1DE65E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EA2B28" w14:textId="77777777" w:rsidTr="008B47EB">
        <w:tc>
          <w:tcPr>
            <w:tcW w:w="2835" w:type="dxa"/>
            <w:tcBorders>
              <w:top w:val="single" w:sz="4" w:space="0" w:color="auto"/>
              <w:bottom w:val="single" w:sz="4" w:space="0" w:color="auto"/>
              <w:right w:val="single" w:sz="4" w:space="0" w:color="auto"/>
            </w:tcBorders>
          </w:tcPr>
          <w:p w14:paraId="3B81BCFA" w14:textId="77777777" w:rsidR="003278C7" w:rsidRPr="00FB3CAD" w:rsidRDefault="003278C7" w:rsidP="008B47EB">
            <w:pPr>
              <w:pStyle w:val="afff6"/>
              <w:rPr>
                <w:sz w:val="16"/>
                <w:szCs w:val="16"/>
              </w:rPr>
            </w:pPr>
            <w:r w:rsidRPr="00FB3CAD">
              <w:rPr>
                <w:sz w:val="16"/>
                <w:szCs w:val="16"/>
              </w:rPr>
              <w:t>Обесценение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14:paraId="7B3B85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8BF8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C493F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6CD50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734474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9F46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5C047B"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1D24A5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E33A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4ADC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E315DD" w14:textId="77777777" w:rsidTr="008B47EB">
        <w:tc>
          <w:tcPr>
            <w:tcW w:w="2835" w:type="dxa"/>
            <w:tcBorders>
              <w:top w:val="single" w:sz="4" w:space="0" w:color="auto"/>
              <w:bottom w:val="single" w:sz="4" w:space="0" w:color="auto"/>
              <w:right w:val="single" w:sz="4" w:space="0" w:color="auto"/>
            </w:tcBorders>
          </w:tcPr>
          <w:p w14:paraId="09867E58" w14:textId="77777777" w:rsidR="003278C7" w:rsidRPr="00FB3CAD" w:rsidRDefault="003278C7" w:rsidP="008B47EB">
            <w:pPr>
              <w:pStyle w:val="afff6"/>
              <w:rPr>
                <w:sz w:val="16"/>
                <w:szCs w:val="16"/>
              </w:rPr>
            </w:pPr>
            <w:r w:rsidRPr="00FB3CAD">
              <w:rPr>
                <w:sz w:val="16"/>
                <w:szCs w:val="16"/>
              </w:rPr>
              <w:t>Уменьшение стоимости прав пользования программным обеспечением и базами данных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A99D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FEE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15EB5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CF139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3A8A4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D6AEF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C02FAFE" w14:textId="77777777" w:rsidR="003278C7" w:rsidRPr="00FB3CAD" w:rsidRDefault="003278C7" w:rsidP="008B47EB">
            <w:pPr>
              <w:pStyle w:val="afff5"/>
              <w:jc w:val="center"/>
              <w:rPr>
                <w:sz w:val="16"/>
                <w:szCs w:val="16"/>
              </w:rPr>
            </w:pPr>
            <w:r w:rsidRPr="00FB3CAD">
              <w:rPr>
                <w:sz w:val="16"/>
                <w:szCs w:val="16"/>
              </w:rPr>
              <w:t>I</w:t>
            </w:r>
          </w:p>
        </w:tc>
        <w:tc>
          <w:tcPr>
            <w:tcW w:w="567" w:type="dxa"/>
            <w:tcBorders>
              <w:top w:val="single" w:sz="4" w:space="0" w:color="auto"/>
              <w:left w:val="single" w:sz="4" w:space="0" w:color="auto"/>
              <w:bottom w:val="single" w:sz="4" w:space="0" w:color="auto"/>
              <w:right w:val="single" w:sz="4" w:space="0" w:color="auto"/>
            </w:tcBorders>
          </w:tcPr>
          <w:p w14:paraId="2963C4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68085E"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915EA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53C58B" w14:textId="77777777" w:rsidTr="008B47EB">
        <w:tc>
          <w:tcPr>
            <w:tcW w:w="2835" w:type="dxa"/>
            <w:tcBorders>
              <w:top w:val="single" w:sz="4" w:space="0" w:color="auto"/>
              <w:bottom w:val="single" w:sz="4" w:space="0" w:color="auto"/>
              <w:right w:val="single" w:sz="4" w:space="0" w:color="auto"/>
            </w:tcBorders>
          </w:tcPr>
          <w:p w14:paraId="1ACA91EF" w14:textId="77777777" w:rsidR="003278C7" w:rsidRPr="00FB3CAD" w:rsidRDefault="003278C7" w:rsidP="008B47EB">
            <w:pPr>
              <w:pStyle w:val="afff6"/>
              <w:rPr>
                <w:sz w:val="16"/>
                <w:szCs w:val="16"/>
              </w:rPr>
            </w:pPr>
            <w:r w:rsidRPr="00FB3CAD">
              <w:rPr>
                <w:sz w:val="16"/>
                <w:szCs w:val="16"/>
              </w:rPr>
              <w:t>Обесценение прав пользования иными объектами интеллектуальной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14:paraId="684D3E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6BB1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8525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066E6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0C6209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DDED8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BEEC46B"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31F1F0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A13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E961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025152" w14:textId="77777777" w:rsidTr="008B47EB">
        <w:tc>
          <w:tcPr>
            <w:tcW w:w="2835" w:type="dxa"/>
            <w:tcBorders>
              <w:top w:val="single" w:sz="4" w:space="0" w:color="auto"/>
              <w:bottom w:val="single" w:sz="4" w:space="0" w:color="auto"/>
              <w:right w:val="single" w:sz="4" w:space="0" w:color="auto"/>
            </w:tcBorders>
          </w:tcPr>
          <w:p w14:paraId="54CE2DBA" w14:textId="77777777" w:rsidR="003278C7" w:rsidRPr="00FB3CAD" w:rsidRDefault="003278C7" w:rsidP="008B47EB">
            <w:pPr>
              <w:pStyle w:val="afff6"/>
              <w:rPr>
                <w:sz w:val="16"/>
                <w:szCs w:val="16"/>
              </w:rPr>
            </w:pPr>
            <w:r w:rsidRPr="00FB3CAD">
              <w:rPr>
                <w:sz w:val="16"/>
                <w:szCs w:val="16"/>
              </w:rPr>
              <w:t>Уменьшение стоимости прав пользования иными объектами интеллектуальной собственности за счет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4BD16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0D91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408A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4BEA3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364549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B0EB35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E032C87" w14:textId="77777777" w:rsidR="003278C7" w:rsidRPr="00FB3CAD" w:rsidRDefault="003278C7" w:rsidP="008B47EB">
            <w:pPr>
              <w:pStyle w:val="afff5"/>
              <w:jc w:val="center"/>
              <w:rPr>
                <w:sz w:val="16"/>
                <w:szCs w:val="16"/>
              </w:rPr>
            </w:pPr>
            <w:r w:rsidRPr="00FB3CAD">
              <w:rPr>
                <w:sz w:val="16"/>
                <w:szCs w:val="16"/>
              </w:rPr>
              <w:t>D</w:t>
            </w:r>
          </w:p>
        </w:tc>
        <w:tc>
          <w:tcPr>
            <w:tcW w:w="567" w:type="dxa"/>
            <w:tcBorders>
              <w:top w:val="single" w:sz="4" w:space="0" w:color="auto"/>
              <w:left w:val="single" w:sz="4" w:space="0" w:color="auto"/>
              <w:bottom w:val="single" w:sz="4" w:space="0" w:color="auto"/>
              <w:right w:val="single" w:sz="4" w:space="0" w:color="auto"/>
            </w:tcBorders>
          </w:tcPr>
          <w:p w14:paraId="5AD0371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DE7DE5"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2907C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BACEB8" w14:textId="77777777" w:rsidTr="008B47EB">
        <w:tc>
          <w:tcPr>
            <w:tcW w:w="2835" w:type="dxa"/>
            <w:tcBorders>
              <w:top w:val="single" w:sz="4" w:space="0" w:color="auto"/>
              <w:bottom w:val="single" w:sz="4" w:space="0" w:color="auto"/>
              <w:right w:val="single" w:sz="4" w:space="0" w:color="auto"/>
            </w:tcBorders>
          </w:tcPr>
          <w:p w14:paraId="6FF66F35" w14:textId="77777777" w:rsidR="003278C7" w:rsidRPr="00FB3CAD" w:rsidRDefault="003278C7" w:rsidP="008B47EB">
            <w:pPr>
              <w:pStyle w:val="afff6"/>
              <w:rPr>
                <w:sz w:val="16"/>
                <w:szCs w:val="16"/>
              </w:rPr>
            </w:pPr>
            <w:bookmarkStart w:id="192" w:name="sub_11403"/>
            <w:r w:rsidRPr="00FB3CAD">
              <w:rPr>
                <w:sz w:val="16"/>
                <w:szCs w:val="16"/>
              </w:rPr>
              <w:t>Обесценение</w:t>
            </w:r>
            <w:bookmarkEnd w:id="192"/>
          </w:p>
          <w:p w14:paraId="5C153BD7" w14:textId="77777777" w:rsidR="003278C7" w:rsidRPr="00FB3CAD" w:rsidRDefault="003278C7" w:rsidP="008B47EB">
            <w:pPr>
              <w:pStyle w:val="afff6"/>
              <w:rPr>
                <w:sz w:val="16"/>
                <w:szCs w:val="16"/>
              </w:rPr>
            </w:pPr>
            <w:r w:rsidRPr="00FB3CAD">
              <w:rPr>
                <w:sz w:val="16"/>
                <w:szCs w:val="16"/>
              </w:rPr>
              <w:t>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35A57D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BB1C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39F29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31B85C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E8331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FC75E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74437F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250F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C012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D7C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58BCD8" w14:textId="77777777" w:rsidTr="008B47EB">
        <w:tc>
          <w:tcPr>
            <w:tcW w:w="2835" w:type="dxa"/>
            <w:tcBorders>
              <w:top w:val="single" w:sz="4" w:space="0" w:color="auto"/>
              <w:bottom w:val="single" w:sz="4" w:space="0" w:color="auto"/>
              <w:right w:val="single" w:sz="4" w:space="0" w:color="auto"/>
            </w:tcBorders>
          </w:tcPr>
          <w:p w14:paraId="7F992502" w14:textId="77777777" w:rsidR="003278C7" w:rsidRPr="00FB3CAD" w:rsidRDefault="003278C7" w:rsidP="008B47EB">
            <w:pPr>
              <w:pStyle w:val="afff6"/>
              <w:rPr>
                <w:sz w:val="16"/>
                <w:szCs w:val="16"/>
              </w:rPr>
            </w:pPr>
            <w:bookmarkStart w:id="193" w:name="sub_11404"/>
            <w:r w:rsidRPr="00FB3CAD">
              <w:rPr>
                <w:sz w:val="16"/>
                <w:szCs w:val="16"/>
              </w:rPr>
              <w:t>Обесценение земли</w:t>
            </w:r>
            <w:bookmarkEnd w:id="193"/>
          </w:p>
        </w:tc>
        <w:tc>
          <w:tcPr>
            <w:tcW w:w="1134" w:type="dxa"/>
            <w:tcBorders>
              <w:top w:val="single" w:sz="4" w:space="0" w:color="auto"/>
              <w:left w:val="single" w:sz="4" w:space="0" w:color="auto"/>
              <w:bottom w:val="single" w:sz="4" w:space="0" w:color="auto"/>
              <w:right w:val="single" w:sz="4" w:space="0" w:color="auto"/>
            </w:tcBorders>
          </w:tcPr>
          <w:p w14:paraId="312DB8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A4E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AF0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767D63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592567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A0C2CE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023AF0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3FE64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FD9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02BE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86AF37" w14:textId="77777777" w:rsidTr="008B47EB">
        <w:tc>
          <w:tcPr>
            <w:tcW w:w="2835" w:type="dxa"/>
            <w:tcBorders>
              <w:top w:val="single" w:sz="4" w:space="0" w:color="auto"/>
              <w:bottom w:val="single" w:sz="4" w:space="0" w:color="auto"/>
              <w:right w:val="single" w:sz="4" w:space="0" w:color="auto"/>
            </w:tcBorders>
          </w:tcPr>
          <w:p w14:paraId="5E51A2E1" w14:textId="77777777" w:rsidR="003278C7" w:rsidRPr="00FB3CAD" w:rsidRDefault="003278C7" w:rsidP="008B47EB">
            <w:pPr>
              <w:pStyle w:val="afff6"/>
              <w:rPr>
                <w:sz w:val="16"/>
                <w:szCs w:val="16"/>
              </w:rPr>
            </w:pPr>
            <w:bookmarkStart w:id="194" w:name="sub_11405"/>
            <w:r w:rsidRPr="00FB3CAD">
              <w:rPr>
                <w:sz w:val="16"/>
                <w:szCs w:val="16"/>
              </w:rPr>
              <w:t>Уменьшение стоимости земли за счет обесценения</w:t>
            </w:r>
            <w:bookmarkEnd w:id="194"/>
          </w:p>
        </w:tc>
        <w:tc>
          <w:tcPr>
            <w:tcW w:w="1134" w:type="dxa"/>
            <w:tcBorders>
              <w:top w:val="single" w:sz="4" w:space="0" w:color="auto"/>
              <w:left w:val="single" w:sz="4" w:space="0" w:color="auto"/>
              <w:bottom w:val="single" w:sz="4" w:space="0" w:color="auto"/>
              <w:right w:val="single" w:sz="4" w:space="0" w:color="auto"/>
            </w:tcBorders>
          </w:tcPr>
          <w:p w14:paraId="7CE267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AD85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DF5BF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6D73A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F081D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B2B32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490D8E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DD229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58559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7BD7D8F"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FE60742" w14:textId="77777777" w:rsidTr="008B47EB">
        <w:tc>
          <w:tcPr>
            <w:tcW w:w="2835" w:type="dxa"/>
            <w:tcBorders>
              <w:top w:val="single" w:sz="4" w:space="0" w:color="auto"/>
              <w:bottom w:val="single" w:sz="4" w:space="0" w:color="auto"/>
              <w:right w:val="single" w:sz="4" w:space="0" w:color="auto"/>
            </w:tcBorders>
          </w:tcPr>
          <w:p w14:paraId="68FCA9C5" w14:textId="77777777" w:rsidR="003278C7" w:rsidRPr="00FB3CAD" w:rsidRDefault="003278C7" w:rsidP="008B47EB">
            <w:pPr>
              <w:pStyle w:val="afff6"/>
              <w:rPr>
                <w:sz w:val="16"/>
                <w:szCs w:val="16"/>
              </w:rPr>
            </w:pPr>
            <w:bookmarkStart w:id="195" w:name="sub_11406"/>
            <w:r w:rsidRPr="00FB3CAD">
              <w:rPr>
                <w:sz w:val="16"/>
                <w:szCs w:val="16"/>
              </w:rPr>
              <w:t>Обесценение ресурсов недр</w:t>
            </w:r>
            <w:bookmarkEnd w:id="195"/>
          </w:p>
        </w:tc>
        <w:tc>
          <w:tcPr>
            <w:tcW w:w="1134" w:type="dxa"/>
            <w:tcBorders>
              <w:top w:val="single" w:sz="4" w:space="0" w:color="auto"/>
              <w:left w:val="single" w:sz="4" w:space="0" w:color="auto"/>
              <w:bottom w:val="single" w:sz="4" w:space="0" w:color="auto"/>
              <w:right w:val="single" w:sz="4" w:space="0" w:color="auto"/>
            </w:tcBorders>
          </w:tcPr>
          <w:p w14:paraId="4009CD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27EB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7A3E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CA7AF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3DCA8B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341D49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F8589B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00D1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76B3E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4BD2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B322D1" w14:textId="77777777" w:rsidTr="008B47EB">
        <w:tc>
          <w:tcPr>
            <w:tcW w:w="2835" w:type="dxa"/>
            <w:tcBorders>
              <w:top w:val="single" w:sz="4" w:space="0" w:color="auto"/>
              <w:bottom w:val="single" w:sz="4" w:space="0" w:color="auto"/>
              <w:right w:val="single" w:sz="4" w:space="0" w:color="auto"/>
            </w:tcBorders>
          </w:tcPr>
          <w:p w14:paraId="36B1630B" w14:textId="77777777" w:rsidR="003278C7" w:rsidRPr="00FB3CAD" w:rsidRDefault="003278C7" w:rsidP="008B47EB">
            <w:pPr>
              <w:pStyle w:val="afff6"/>
              <w:rPr>
                <w:sz w:val="16"/>
                <w:szCs w:val="16"/>
              </w:rPr>
            </w:pPr>
            <w:bookmarkStart w:id="196" w:name="sub_11407"/>
            <w:r w:rsidRPr="00FB3CAD">
              <w:rPr>
                <w:sz w:val="16"/>
                <w:szCs w:val="16"/>
              </w:rPr>
              <w:t>Уменьшение стоимости ресурсов недр за счет обесценения</w:t>
            </w:r>
            <w:bookmarkEnd w:id="196"/>
          </w:p>
        </w:tc>
        <w:tc>
          <w:tcPr>
            <w:tcW w:w="1134" w:type="dxa"/>
            <w:tcBorders>
              <w:top w:val="single" w:sz="4" w:space="0" w:color="auto"/>
              <w:left w:val="single" w:sz="4" w:space="0" w:color="auto"/>
              <w:bottom w:val="single" w:sz="4" w:space="0" w:color="auto"/>
              <w:right w:val="single" w:sz="4" w:space="0" w:color="auto"/>
            </w:tcBorders>
          </w:tcPr>
          <w:p w14:paraId="4E315E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FFAB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66008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2F9BA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2742B1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DA6ED9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7F6D0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2B4C21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B874EC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0E6721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6B91793" w14:textId="77777777" w:rsidTr="008B47EB">
        <w:tc>
          <w:tcPr>
            <w:tcW w:w="2835" w:type="dxa"/>
            <w:tcBorders>
              <w:top w:val="single" w:sz="4" w:space="0" w:color="auto"/>
              <w:bottom w:val="single" w:sz="4" w:space="0" w:color="auto"/>
              <w:right w:val="single" w:sz="4" w:space="0" w:color="auto"/>
            </w:tcBorders>
          </w:tcPr>
          <w:p w14:paraId="0A4B4C39" w14:textId="77777777" w:rsidR="003278C7" w:rsidRPr="00FB3CAD" w:rsidRDefault="003278C7" w:rsidP="008B47EB">
            <w:pPr>
              <w:pStyle w:val="afff6"/>
              <w:rPr>
                <w:sz w:val="16"/>
                <w:szCs w:val="16"/>
              </w:rPr>
            </w:pPr>
            <w:bookmarkStart w:id="197" w:name="sub_11408"/>
            <w:r w:rsidRPr="00FB3CAD">
              <w:rPr>
                <w:sz w:val="16"/>
                <w:szCs w:val="16"/>
              </w:rPr>
              <w:t>Обесценение прочих непроизведенных активов</w:t>
            </w:r>
            <w:bookmarkEnd w:id="197"/>
          </w:p>
        </w:tc>
        <w:tc>
          <w:tcPr>
            <w:tcW w:w="1134" w:type="dxa"/>
            <w:tcBorders>
              <w:top w:val="single" w:sz="4" w:space="0" w:color="auto"/>
              <w:left w:val="single" w:sz="4" w:space="0" w:color="auto"/>
              <w:bottom w:val="single" w:sz="4" w:space="0" w:color="auto"/>
              <w:right w:val="single" w:sz="4" w:space="0" w:color="auto"/>
            </w:tcBorders>
          </w:tcPr>
          <w:p w14:paraId="05B7E5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E09B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C35CB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C844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7F2034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75E1C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762F48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4C58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DE574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5C7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8252AE" w14:textId="77777777" w:rsidTr="008B47EB">
        <w:tc>
          <w:tcPr>
            <w:tcW w:w="2835" w:type="dxa"/>
            <w:tcBorders>
              <w:top w:val="single" w:sz="4" w:space="0" w:color="auto"/>
              <w:bottom w:val="single" w:sz="4" w:space="0" w:color="auto"/>
              <w:right w:val="single" w:sz="4" w:space="0" w:color="auto"/>
            </w:tcBorders>
          </w:tcPr>
          <w:p w14:paraId="15CA4E4D" w14:textId="77777777" w:rsidR="003278C7" w:rsidRPr="00FB3CAD" w:rsidRDefault="003278C7" w:rsidP="008B47EB">
            <w:pPr>
              <w:pStyle w:val="afff6"/>
              <w:rPr>
                <w:sz w:val="16"/>
                <w:szCs w:val="16"/>
              </w:rPr>
            </w:pPr>
            <w:bookmarkStart w:id="198" w:name="sub_11409"/>
            <w:r w:rsidRPr="00FB3CAD">
              <w:rPr>
                <w:sz w:val="16"/>
                <w:szCs w:val="16"/>
              </w:rPr>
              <w:t>Уменьшение стоимости прочих непроизведенных активов за счет обесценения</w:t>
            </w:r>
            <w:bookmarkEnd w:id="198"/>
          </w:p>
        </w:tc>
        <w:tc>
          <w:tcPr>
            <w:tcW w:w="1134" w:type="dxa"/>
            <w:tcBorders>
              <w:top w:val="single" w:sz="4" w:space="0" w:color="auto"/>
              <w:left w:val="single" w:sz="4" w:space="0" w:color="auto"/>
              <w:bottom w:val="single" w:sz="4" w:space="0" w:color="auto"/>
              <w:right w:val="single" w:sz="4" w:space="0" w:color="auto"/>
            </w:tcBorders>
          </w:tcPr>
          <w:p w14:paraId="0D2AA9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A34F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259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CD72F3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3C3ED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0442F9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2E2EAD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657B69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045DB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88C7C1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487D721" w14:textId="77777777" w:rsidTr="008B47EB">
        <w:tc>
          <w:tcPr>
            <w:tcW w:w="2835" w:type="dxa"/>
            <w:tcBorders>
              <w:top w:val="single" w:sz="4" w:space="0" w:color="auto"/>
              <w:bottom w:val="single" w:sz="4" w:space="0" w:color="auto"/>
              <w:right w:val="single" w:sz="4" w:space="0" w:color="auto"/>
            </w:tcBorders>
          </w:tcPr>
          <w:p w14:paraId="32AAB780" w14:textId="77777777" w:rsidR="003278C7" w:rsidRPr="00FB3CAD" w:rsidRDefault="003278C7" w:rsidP="008B47EB">
            <w:pPr>
              <w:pStyle w:val="afff6"/>
              <w:rPr>
                <w:sz w:val="16"/>
                <w:szCs w:val="16"/>
              </w:rPr>
            </w:pPr>
            <w:bookmarkStart w:id="199" w:name="sub_11410"/>
            <w:r w:rsidRPr="00FB3CAD">
              <w:rPr>
                <w:sz w:val="16"/>
                <w:szCs w:val="16"/>
              </w:rPr>
              <w:t>Резерв под снижение стоимости материальных запасов</w:t>
            </w:r>
            <w:bookmarkEnd w:id="199"/>
          </w:p>
        </w:tc>
        <w:tc>
          <w:tcPr>
            <w:tcW w:w="1134" w:type="dxa"/>
            <w:tcBorders>
              <w:top w:val="single" w:sz="4" w:space="0" w:color="auto"/>
              <w:left w:val="single" w:sz="4" w:space="0" w:color="auto"/>
              <w:bottom w:val="single" w:sz="4" w:space="0" w:color="auto"/>
              <w:right w:val="single" w:sz="4" w:space="0" w:color="auto"/>
            </w:tcBorders>
          </w:tcPr>
          <w:p w14:paraId="5A4E7E9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5C5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5D81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53F078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E10897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76F97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E4C420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8D3E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9F38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55CC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DF4C36" w14:textId="77777777" w:rsidTr="008B47EB">
        <w:tc>
          <w:tcPr>
            <w:tcW w:w="2835" w:type="dxa"/>
            <w:tcBorders>
              <w:top w:val="single" w:sz="4" w:space="0" w:color="auto"/>
              <w:bottom w:val="single" w:sz="4" w:space="0" w:color="auto"/>
              <w:right w:val="single" w:sz="4" w:space="0" w:color="auto"/>
            </w:tcBorders>
          </w:tcPr>
          <w:p w14:paraId="1A5510F1" w14:textId="77777777" w:rsidR="003278C7" w:rsidRPr="00FB3CAD" w:rsidRDefault="003278C7" w:rsidP="008B47EB">
            <w:pPr>
              <w:pStyle w:val="afff6"/>
              <w:rPr>
                <w:sz w:val="16"/>
                <w:szCs w:val="16"/>
              </w:rPr>
            </w:pPr>
            <w:r w:rsidRPr="00FB3CAD">
              <w:rPr>
                <w:sz w:val="16"/>
                <w:szCs w:val="16"/>
              </w:rPr>
              <w:t>Резерв под снижение стоимости готовой продукции</w:t>
            </w:r>
          </w:p>
        </w:tc>
        <w:tc>
          <w:tcPr>
            <w:tcW w:w="1134" w:type="dxa"/>
            <w:tcBorders>
              <w:top w:val="single" w:sz="4" w:space="0" w:color="auto"/>
              <w:left w:val="single" w:sz="4" w:space="0" w:color="auto"/>
              <w:bottom w:val="single" w:sz="4" w:space="0" w:color="auto"/>
              <w:right w:val="single" w:sz="4" w:space="0" w:color="auto"/>
            </w:tcBorders>
          </w:tcPr>
          <w:p w14:paraId="4C779C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ABA3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B5D99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D692B5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6B110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1C1ECBD"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7A3C79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2D60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ED03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A73D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E54D82" w14:textId="77777777" w:rsidTr="008B47EB">
        <w:tc>
          <w:tcPr>
            <w:tcW w:w="2835" w:type="dxa"/>
            <w:tcBorders>
              <w:top w:val="single" w:sz="4" w:space="0" w:color="auto"/>
              <w:bottom w:val="single" w:sz="4" w:space="0" w:color="auto"/>
              <w:right w:val="single" w:sz="4" w:space="0" w:color="auto"/>
            </w:tcBorders>
          </w:tcPr>
          <w:p w14:paraId="3E7B7794" w14:textId="77777777" w:rsidR="003278C7" w:rsidRPr="00FB3CAD" w:rsidRDefault="003278C7" w:rsidP="008B47EB">
            <w:pPr>
              <w:pStyle w:val="afff6"/>
              <w:rPr>
                <w:sz w:val="16"/>
                <w:szCs w:val="16"/>
              </w:rPr>
            </w:pPr>
            <w:r w:rsidRPr="00FB3CAD">
              <w:rPr>
                <w:sz w:val="16"/>
                <w:szCs w:val="16"/>
              </w:rPr>
              <w:t>Использование резерва под снижение стоимости готовой продукции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1A73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4036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7DEBA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AC7367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78185A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EF0BB9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458A57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D0560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81A40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7FB8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8EF401" w14:textId="77777777" w:rsidTr="008B47EB">
        <w:tc>
          <w:tcPr>
            <w:tcW w:w="2835" w:type="dxa"/>
            <w:tcBorders>
              <w:top w:val="single" w:sz="4" w:space="0" w:color="auto"/>
              <w:bottom w:val="single" w:sz="4" w:space="0" w:color="auto"/>
              <w:right w:val="single" w:sz="4" w:space="0" w:color="auto"/>
            </w:tcBorders>
          </w:tcPr>
          <w:p w14:paraId="1BDB5B08" w14:textId="77777777" w:rsidR="003278C7" w:rsidRPr="00FB3CAD" w:rsidRDefault="003278C7" w:rsidP="008B47EB">
            <w:pPr>
              <w:pStyle w:val="afff6"/>
              <w:rPr>
                <w:sz w:val="16"/>
                <w:szCs w:val="16"/>
              </w:rPr>
            </w:pPr>
            <w:r w:rsidRPr="00FB3CAD">
              <w:rPr>
                <w:sz w:val="16"/>
                <w:szCs w:val="16"/>
              </w:rPr>
              <w:lastRenderedPageBreak/>
              <w:t>Резерв под снижение стоимости товаров</w:t>
            </w:r>
          </w:p>
        </w:tc>
        <w:tc>
          <w:tcPr>
            <w:tcW w:w="1134" w:type="dxa"/>
            <w:tcBorders>
              <w:top w:val="single" w:sz="4" w:space="0" w:color="auto"/>
              <w:left w:val="single" w:sz="4" w:space="0" w:color="auto"/>
              <w:bottom w:val="single" w:sz="4" w:space="0" w:color="auto"/>
              <w:right w:val="single" w:sz="4" w:space="0" w:color="auto"/>
            </w:tcBorders>
          </w:tcPr>
          <w:p w14:paraId="493FFD7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EBF4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083D0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196C6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260ED9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B8652B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4B1F8F5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4CC01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5081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8D6C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1C7592" w14:textId="77777777" w:rsidTr="008B47EB">
        <w:tc>
          <w:tcPr>
            <w:tcW w:w="2835" w:type="dxa"/>
            <w:tcBorders>
              <w:top w:val="single" w:sz="4" w:space="0" w:color="auto"/>
              <w:bottom w:val="single" w:sz="4" w:space="0" w:color="auto"/>
              <w:right w:val="single" w:sz="4" w:space="0" w:color="auto"/>
            </w:tcBorders>
          </w:tcPr>
          <w:p w14:paraId="1B3384F6" w14:textId="77777777" w:rsidR="003278C7" w:rsidRPr="00FB3CAD" w:rsidRDefault="003278C7" w:rsidP="008B47EB">
            <w:pPr>
              <w:pStyle w:val="afff6"/>
              <w:rPr>
                <w:sz w:val="16"/>
                <w:szCs w:val="16"/>
              </w:rPr>
            </w:pPr>
            <w:r w:rsidRPr="00FB3CAD">
              <w:rPr>
                <w:sz w:val="16"/>
                <w:szCs w:val="16"/>
              </w:rPr>
              <w:t>Использование резерва под снижение стоимости товаров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28086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B46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056C1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10F78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9862D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B7F50EB"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E5004B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ED2976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0084FD3"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59EB04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24BFA" w14:textId="77777777" w:rsidTr="008B47EB">
        <w:tc>
          <w:tcPr>
            <w:tcW w:w="2835" w:type="dxa"/>
            <w:tcBorders>
              <w:top w:val="single" w:sz="4" w:space="0" w:color="auto"/>
              <w:bottom w:val="single" w:sz="4" w:space="0" w:color="auto"/>
              <w:right w:val="single" w:sz="4" w:space="0" w:color="auto"/>
            </w:tcBorders>
          </w:tcPr>
          <w:p w14:paraId="66D7192F" w14:textId="77777777" w:rsidR="003278C7" w:rsidRPr="00FB3CAD" w:rsidRDefault="003278C7" w:rsidP="008B47EB">
            <w:pPr>
              <w:pStyle w:val="afff6"/>
              <w:rPr>
                <w:sz w:val="16"/>
                <w:szCs w:val="16"/>
              </w:rPr>
            </w:pPr>
            <w:bookmarkStart w:id="200" w:name="sub_1200"/>
            <w:r w:rsidRPr="00FB3CAD">
              <w:rPr>
                <w:rStyle w:val="afff3"/>
                <w:color w:val="auto"/>
                <w:sz w:val="16"/>
                <w:szCs w:val="16"/>
              </w:rPr>
              <w:t>РАЗДЕЛ 2. ФИНАНСОВЫЕ АКТИВЫ</w:t>
            </w:r>
            <w:bookmarkEnd w:id="200"/>
          </w:p>
        </w:tc>
        <w:tc>
          <w:tcPr>
            <w:tcW w:w="1134" w:type="dxa"/>
            <w:tcBorders>
              <w:top w:val="single" w:sz="4" w:space="0" w:color="auto"/>
              <w:left w:val="single" w:sz="4" w:space="0" w:color="auto"/>
              <w:bottom w:val="single" w:sz="4" w:space="0" w:color="auto"/>
              <w:right w:val="single" w:sz="4" w:space="0" w:color="auto"/>
            </w:tcBorders>
          </w:tcPr>
          <w:p w14:paraId="64EE14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8D2A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9721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DE34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29EA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4DC29B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38C6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22A88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A85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7B734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D1C1F4" w14:textId="77777777" w:rsidTr="008B47EB">
        <w:tc>
          <w:tcPr>
            <w:tcW w:w="2835" w:type="dxa"/>
            <w:tcBorders>
              <w:top w:val="single" w:sz="4" w:space="0" w:color="auto"/>
              <w:bottom w:val="single" w:sz="4" w:space="0" w:color="auto"/>
              <w:right w:val="single" w:sz="4" w:space="0" w:color="auto"/>
            </w:tcBorders>
          </w:tcPr>
          <w:p w14:paraId="11297FDA" w14:textId="77777777" w:rsidR="003278C7" w:rsidRPr="00FB3CAD" w:rsidRDefault="003278C7" w:rsidP="008B47EB">
            <w:pPr>
              <w:pStyle w:val="afff6"/>
              <w:rPr>
                <w:sz w:val="16"/>
                <w:szCs w:val="16"/>
              </w:rPr>
            </w:pPr>
            <w:r w:rsidRPr="00FB3CAD">
              <w:rPr>
                <w:sz w:val="16"/>
                <w:szCs w:val="16"/>
              </w:rPr>
              <w:t>Денежные средства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01A93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3D6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9DF71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1E22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21A6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38C87A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3D43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60B3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D01D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F6C43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D66602" w14:textId="77777777" w:rsidTr="008B47EB">
        <w:tc>
          <w:tcPr>
            <w:tcW w:w="2835" w:type="dxa"/>
            <w:tcBorders>
              <w:top w:val="single" w:sz="4" w:space="0" w:color="auto"/>
              <w:bottom w:val="single" w:sz="4" w:space="0" w:color="auto"/>
              <w:right w:val="single" w:sz="4" w:space="0" w:color="auto"/>
            </w:tcBorders>
          </w:tcPr>
          <w:p w14:paraId="130A76EC" w14:textId="77777777" w:rsidR="003278C7" w:rsidRPr="00FB3CAD" w:rsidRDefault="003278C7" w:rsidP="008B47EB">
            <w:pPr>
              <w:pStyle w:val="afff6"/>
              <w:rPr>
                <w:sz w:val="16"/>
                <w:szCs w:val="16"/>
              </w:rPr>
            </w:pPr>
            <w:r w:rsidRPr="00FB3CAD">
              <w:rPr>
                <w:sz w:val="16"/>
                <w:szCs w:val="16"/>
              </w:rPr>
              <w:t>Денежные средства на лицевых счетах учреждения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138107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1A51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B9BC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757A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EBF38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BEB511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93F7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8A5F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7CFE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142C6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1E104D" w14:textId="77777777" w:rsidTr="008B47EB">
        <w:tc>
          <w:tcPr>
            <w:tcW w:w="2835" w:type="dxa"/>
            <w:tcBorders>
              <w:top w:val="single" w:sz="4" w:space="0" w:color="auto"/>
              <w:bottom w:val="single" w:sz="4" w:space="0" w:color="auto"/>
              <w:right w:val="single" w:sz="4" w:space="0" w:color="auto"/>
            </w:tcBorders>
          </w:tcPr>
          <w:p w14:paraId="61145ADA" w14:textId="77777777" w:rsidR="003278C7" w:rsidRPr="00FB3CAD" w:rsidRDefault="003278C7" w:rsidP="008B47EB">
            <w:pPr>
              <w:pStyle w:val="afff6"/>
              <w:rPr>
                <w:sz w:val="16"/>
                <w:szCs w:val="16"/>
              </w:rPr>
            </w:pPr>
            <w:r w:rsidRPr="00FB3CAD">
              <w:rPr>
                <w:sz w:val="16"/>
                <w:szCs w:val="16"/>
              </w:rPr>
              <w:t>Денежные средства учреждения на лицевых счетах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64EE4E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3D3D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7AA20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A775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58A87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B42895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9B680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EF1DE4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FEA3E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6927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BA85E8" w14:textId="77777777" w:rsidTr="008B47EB">
        <w:tc>
          <w:tcPr>
            <w:tcW w:w="2835" w:type="dxa"/>
            <w:tcBorders>
              <w:top w:val="single" w:sz="4" w:space="0" w:color="auto"/>
              <w:bottom w:val="single" w:sz="4" w:space="0" w:color="auto"/>
              <w:right w:val="single" w:sz="4" w:space="0" w:color="auto"/>
            </w:tcBorders>
          </w:tcPr>
          <w:p w14:paraId="1D6444E6"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на лицевые счета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2AB3E6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AAFA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4A96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876B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411A9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A67D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C30601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6E331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DE236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9020D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8B93CC" w14:textId="77777777" w:rsidTr="008B47EB">
        <w:tc>
          <w:tcPr>
            <w:tcW w:w="2835" w:type="dxa"/>
            <w:tcBorders>
              <w:top w:val="single" w:sz="4" w:space="0" w:color="auto"/>
              <w:bottom w:val="single" w:sz="4" w:space="0" w:color="auto"/>
              <w:right w:val="single" w:sz="4" w:space="0" w:color="auto"/>
            </w:tcBorders>
          </w:tcPr>
          <w:p w14:paraId="44AFF03F" w14:textId="77777777" w:rsidR="003278C7" w:rsidRPr="00FB3CAD" w:rsidRDefault="003278C7" w:rsidP="008B47EB">
            <w:pPr>
              <w:pStyle w:val="afff6"/>
              <w:rPr>
                <w:sz w:val="16"/>
                <w:szCs w:val="16"/>
              </w:rPr>
            </w:pPr>
            <w:r w:rsidRPr="00FB3CAD">
              <w:rPr>
                <w:sz w:val="16"/>
                <w:szCs w:val="16"/>
              </w:rPr>
              <w:t>Выбытия денежных средств учреждения с лицевых счетов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2CA067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C263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72D2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89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7044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89CD49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3947DC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2AAC5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7959D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6776C8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753E32" w14:textId="77777777" w:rsidTr="008B47EB">
        <w:tc>
          <w:tcPr>
            <w:tcW w:w="2835" w:type="dxa"/>
            <w:tcBorders>
              <w:top w:val="single" w:sz="4" w:space="0" w:color="auto"/>
              <w:bottom w:val="single" w:sz="4" w:space="0" w:color="auto"/>
              <w:right w:val="single" w:sz="4" w:space="0" w:color="auto"/>
            </w:tcBorders>
          </w:tcPr>
          <w:p w14:paraId="1BB1AC4A" w14:textId="77777777" w:rsidR="003278C7" w:rsidRPr="00FB3CAD" w:rsidRDefault="003278C7" w:rsidP="008B47EB">
            <w:pPr>
              <w:pStyle w:val="afff6"/>
              <w:rPr>
                <w:sz w:val="16"/>
                <w:szCs w:val="16"/>
              </w:rPr>
            </w:pPr>
            <w:r w:rsidRPr="00FB3CAD">
              <w:rPr>
                <w:sz w:val="16"/>
                <w:szCs w:val="16"/>
              </w:rPr>
              <w:t>Денежные средства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0A2B48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9025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B89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0F31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1D83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201C24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886EC0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B1947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DB8F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A8A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F08C9E" w14:textId="77777777" w:rsidTr="008B47EB">
        <w:tc>
          <w:tcPr>
            <w:tcW w:w="2835" w:type="dxa"/>
            <w:tcBorders>
              <w:top w:val="single" w:sz="4" w:space="0" w:color="auto"/>
              <w:bottom w:val="single" w:sz="4" w:space="0" w:color="auto"/>
              <w:right w:val="single" w:sz="4" w:space="0" w:color="auto"/>
            </w:tcBorders>
          </w:tcPr>
          <w:p w14:paraId="40DFD9CF"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66B3A54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D86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1ECE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EDBD7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F4952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C0B7DB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FE1DEC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2CF66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F4989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C8FB3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678B3" w14:textId="77777777" w:rsidTr="008B47EB">
        <w:tc>
          <w:tcPr>
            <w:tcW w:w="2835" w:type="dxa"/>
            <w:tcBorders>
              <w:top w:val="single" w:sz="4" w:space="0" w:color="auto"/>
              <w:bottom w:val="single" w:sz="4" w:space="0" w:color="auto"/>
              <w:right w:val="single" w:sz="4" w:space="0" w:color="auto"/>
            </w:tcBorders>
          </w:tcPr>
          <w:p w14:paraId="2A4F7393" w14:textId="77777777" w:rsidR="003278C7" w:rsidRPr="00FB3CAD" w:rsidRDefault="003278C7" w:rsidP="008B47EB">
            <w:pPr>
              <w:pStyle w:val="afff6"/>
              <w:rPr>
                <w:sz w:val="16"/>
                <w:szCs w:val="16"/>
              </w:rPr>
            </w:pPr>
            <w:r w:rsidRPr="00FB3CAD">
              <w:rPr>
                <w:sz w:val="16"/>
                <w:szCs w:val="16"/>
              </w:rPr>
              <w:t>Выбытия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451190A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6AC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851FF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2944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69A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891EAE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0EC65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80735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9F8A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EA401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BC184" w14:textId="77777777" w:rsidTr="008B47EB">
        <w:tc>
          <w:tcPr>
            <w:tcW w:w="2835" w:type="dxa"/>
            <w:tcBorders>
              <w:top w:val="single" w:sz="4" w:space="0" w:color="auto"/>
              <w:bottom w:val="single" w:sz="4" w:space="0" w:color="auto"/>
              <w:right w:val="single" w:sz="4" w:space="0" w:color="auto"/>
            </w:tcBorders>
          </w:tcPr>
          <w:p w14:paraId="62E1525A" w14:textId="77777777" w:rsidR="003278C7" w:rsidRPr="00FB3CAD" w:rsidRDefault="003278C7" w:rsidP="008B47EB">
            <w:pPr>
              <w:pStyle w:val="afff6"/>
              <w:rPr>
                <w:sz w:val="16"/>
                <w:szCs w:val="16"/>
              </w:rPr>
            </w:pPr>
            <w:bookmarkStart w:id="201" w:name="sub_1201"/>
            <w:r w:rsidRPr="00FB3CAD">
              <w:rPr>
                <w:sz w:val="16"/>
                <w:szCs w:val="16"/>
              </w:rPr>
              <w:t>Денежные средства учреждения в кредитной организации</w:t>
            </w:r>
            <w:bookmarkEnd w:id="201"/>
          </w:p>
        </w:tc>
        <w:tc>
          <w:tcPr>
            <w:tcW w:w="1134" w:type="dxa"/>
            <w:tcBorders>
              <w:top w:val="single" w:sz="4" w:space="0" w:color="auto"/>
              <w:left w:val="single" w:sz="4" w:space="0" w:color="auto"/>
              <w:bottom w:val="single" w:sz="4" w:space="0" w:color="auto"/>
              <w:right w:val="single" w:sz="4" w:space="0" w:color="auto"/>
            </w:tcBorders>
          </w:tcPr>
          <w:p w14:paraId="792133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B2D9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49D2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41C58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7474D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4B3210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075A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2E2A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1CF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4CFF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87EAAA" w14:textId="77777777" w:rsidTr="008B47EB">
        <w:tc>
          <w:tcPr>
            <w:tcW w:w="2835" w:type="dxa"/>
            <w:tcBorders>
              <w:top w:val="single" w:sz="4" w:space="0" w:color="auto"/>
              <w:bottom w:val="single" w:sz="4" w:space="0" w:color="auto"/>
              <w:right w:val="single" w:sz="4" w:space="0" w:color="auto"/>
            </w:tcBorders>
          </w:tcPr>
          <w:p w14:paraId="5A6BDEF9" w14:textId="77777777" w:rsidR="003278C7" w:rsidRPr="00FB3CAD" w:rsidRDefault="003278C7" w:rsidP="008B47EB">
            <w:pPr>
              <w:pStyle w:val="afff6"/>
              <w:rPr>
                <w:sz w:val="16"/>
                <w:szCs w:val="16"/>
              </w:rPr>
            </w:pPr>
            <w:r w:rsidRPr="00FB3CAD">
              <w:rPr>
                <w:sz w:val="16"/>
                <w:szCs w:val="16"/>
              </w:rPr>
              <w:t>Денежные средства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7755DB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E25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5351A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711C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5AC0D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5A46E2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0222ED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A6C17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CF17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6BB7B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FFEF0" w14:textId="77777777" w:rsidTr="008B47EB">
        <w:tc>
          <w:tcPr>
            <w:tcW w:w="2835" w:type="dxa"/>
            <w:tcBorders>
              <w:top w:val="single" w:sz="4" w:space="0" w:color="auto"/>
              <w:bottom w:val="single" w:sz="4" w:space="0" w:color="auto"/>
              <w:right w:val="single" w:sz="4" w:space="0" w:color="auto"/>
            </w:tcBorders>
          </w:tcPr>
          <w:p w14:paraId="36425B24" w14:textId="77777777" w:rsidR="003278C7" w:rsidRPr="00FB3CAD" w:rsidRDefault="003278C7" w:rsidP="008B47EB">
            <w:pPr>
              <w:pStyle w:val="afff6"/>
              <w:rPr>
                <w:sz w:val="16"/>
                <w:szCs w:val="16"/>
              </w:rPr>
            </w:pPr>
            <w:bookmarkStart w:id="202" w:name="sub_1202"/>
            <w:r w:rsidRPr="00FB3CAD">
              <w:rPr>
                <w:sz w:val="16"/>
                <w:szCs w:val="16"/>
              </w:rPr>
              <w:t>Поступления денежных средств учреждения в кредитной организации в пути</w:t>
            </w:r>
            <w:bookmarkEnd w:id="202"/>
          </w:p>
        </w:tc>
        <w:tc>
          <w:tcPr>
            <w:tcW w:w="1134" w:type="dxa"/>
            <w:tcBorders>
              <w:top w:val="single" w:sz="4" w:space="0" w:color="auto"/>
              <w:left w:val="single" w:sz="4" w:space="0" w:color="auto"/>
              <w:bottom w:val="single" w:sz="4" w:space="0" w:color="auto"/>
              <w:right w:val="single" w:sz="4" w:space="0" w:color="auto"/>
            </w:tcBorders>
          </w:tcPr>
          <w:p w14:paraId="2AAF56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9D52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829E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0B0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EE6B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6563F9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5D3664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071EA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E31139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BC85C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186B93" w14:textId="77777777" w:rsidTr="008B47EB">
        <w:tc>
          <w:tcPr>
            <w:tcW w:w="2835" w:type="dxa"/>
            <w:tcBorders>
              <w:top w:val="single" w:sz="4" w:space="0" w:color="auto"/>
              <w:bottom w:val="single" w:sz="4" w:space="0" w:color="auto"/>
              <w:right w:val="single" w:sz="4" w:space="0" w:color="auto"/>
            </w:tcBorders>
          </w:tcPr>
          <w:p w14:paraId="7964416F" w14:textId="77777777" w:rsidR="003278C7" w:rsidRPr="00FB3CAD" w:rsidRDefault="003278C7" w:rsidP="008B47EB">
            <w:pPr>
              <w:pStyle w:val="afff6"/>
              <w:rPr>
                <w:sz w:val="16"/>
                <w:szCs w:val="16"/>
              </w:rPr>
            </w:pPr>
            <w:r w:rsidRPr="00FB3CAD">
              <w:rPr>
                <w:sz w:val="16"/>
                <w:szCs w:val="16"/>
              </w:rPr>
              <w:t>Выбытия денежных средств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162F30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54CA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E6C3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DDD1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B57F2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2DCC97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B2AF96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AAEF6A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3A3A4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5DA20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2BA332" w14:textId="77777777" w:rsidTr="008B47EB">
        <w:tc>
          <w:tcPr>
            <w:tcW w:w="2835" w:type="dxa"/>
            <w:tcBorders>
              <w:top w:val="single" w:sz="4" w:space="0" w:color="auto"/>
              <w:bottom w:val="single" w:sz="4" w:space="0" w:color="auto"/>
              <w:right w:val="single" w:sz="4" w:space="0" w:color="auto"/>
            </w:tcBorders>
          </w:tcPr>
          <w:p w14:paraId="6FE3AD6F" w14:textId="77777777" w:rsidR="003278C7" w:rsidRPr="00FB3CAD" w:rsidRDefault="003278C7" w:rsidP="008B47EB">
            <w:pPr>
              <w:pStyle w:val="afff6"/>
              <w:rPr>
                <w:sz w:val="16"/>
                <w:szCs w:val="16"/>
              </w:rPr>
            </w:pPr>
            <w:bookmarkStart w:id="203" w:name="sub_1203"/>
            <w:r w:rsidRPr="00FB3CAD">
              <w:rPr>
                <w:sz w:val="16"/>
                <w:szCs w:val="16"/>
              </w:rPr>
              <w:t>Денежные средства учреждения на специальных счетах в кредитной организации</w:t>
            </w:r>
            <w:bookmarkEnd w:id="203"/>
          </w:p>
        </w:tc>
        <w:tc>
          <w:tcPr>
            <w:tcW w:w="1134" w:type="dxa"/>
            <w:tcBorders>
              <w:top w:val="single" w:sz="4" w:space="0" w:color="auto"/>
              <w:left w:val="single" w:sz="4" w:space="0" w:color="auto"/>
              <w:bottom w:val="single" w:sz="4" w:space="0" w:color="auto"/>
              <w:right w:val="single" w:sz="4" w:space="0" w:color="auto"/>
            </w:tcBorders>
          </w:tcPr>
          <w:p w14:paraId="0C815C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CC71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1AA9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F073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8F2D1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6C19E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F9D73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C1A8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6742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7B81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2B584C" w14:textId="77777777" w:rsidTr="008B47EB">
        <w:tc>
          <w:tcPr>
            <w:tcW w:w="2835" w:type="dxa"/>
            <w:tcBorders>
              <w:top w:val="single" w:sz="4" w:space="0" w:color="auto"/>
              <w:bottom w:val="single" w:sz="4" w:space="0" w:color="auto"/>
              <w:right w:val="single" w:sz="4" w:space="0" w:color="auto"/>
            </w:tcBorders>
          </w:tcPr>
          <w:p w14:paraId="19206F9C"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на специальные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0C6681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784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7489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D1F5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D3932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8C04EA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9530D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802E8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284E8C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FE1D8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042D76" w14:textId="77777777" w:rsidTr="008B47EB">
        <w:tc>
          <w:tcPr>
            <w:tcW w:w="2835" w:type="dxa"/>
            <w:tcBorders>
              <w:top w:val="single" w:sz="4" w:space="0" w:color="auto"/>
              <w:bottom w:val="single" w:sz="4" w:space="0" w:color="auto"/>
              <w:right w:val="single" w:sz="4" w:space="0" w:color="auto"/>
            </w:tcBorders>
          </w:tcPr>
          <w:p w14:paraId="27E73E11" w14:textId="77777777" w:rsidR="003278C7" w:rsidRPr="00FB3CAD" w:rsidRDefault="003278C7" w:rsidP="008B47EB">
            <w:pPr>
              <w:pStyle w:val="afff6"/>
              <w:rPr>
                <w:sz w:val="16"/>
                <w:szCs w:val="16"/>
              </w:rPr>
            </w:pPr>
            <w:r w:rsidRPr="00FB3CAD">
              <w:rPr>
                <w:sz w:val="16"/>
                <w:szCs w:val="16"/>
              </w:rPr>
              <w:t>Выбытия денежных средств учреждения со специальных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6D44DF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41FC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8426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B8F6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C2F2B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FE6023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F0BAF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42A4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AAD90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F8D5B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E7C722" w14:textId="77777777" w:rsidTr="008B47EB">
        <w:tc>
          <w:tcPr>
            <w:tcW w:w="2835" w:type="dxa"/>
            <w:tcBorders>
              <w:top w:val="single" w:sz="4" w:space="0" w:color="auto"/>
              <w:bottom w:val="single" w:sz="4" w:space="0" w:color="auto"/>
              <w:right w:val="single" w:sz="4" w:space="0" w:color="auto"/>
            </w:tcBorders>
          </w:tcPr>
          <w:p w14:paraId="1450C144" w14:textId="77777777" w:rsidR="003278C7" w:rsidRPr="00FB3CAD" w:rsidRDefault="003278C7" w:rsidP="008B47EB">
            <w:pPr>
              <w:pStyle w:val="afff6"/>
              <w:rPr>
                <w:sz w:val="16"/>
                <w:szCs w:val="16"/>
              </w:rPr>
            </w:pPr>
            <w:r w:rsidRPr="00FB3CAD">
              <w:rPr>
                <w:sz w:val="16"/>
                <w:szCs w:val="16"/>
              </w:rPr>
              <w:t>Денежные средства учреждения в иностранной валюте на счетах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791306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EA4A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3264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4401F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0CAB1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00C200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C36108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25C0C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6228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AD216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E3A84E" w14:textId="77777777" w:rsidTr="008B47EB">
        <w:tc>
          <w:tcPr>
            <w:tcW w:w="2835" w:type="dxa"/>
            <w:tcBorders>
              <w:top w:val="single" w:sz="4" w:space="0" w:color="auto"/>
              <w:bottom w:val="single" w:sz="4" w:space="0" w:color="auto"/>
              <w:right w:val="single" w:sz="4" w:space="0" w:color="auto"/>
            </w:tcBorders>
          </w:tcPr>
          <w:p w14:paraId="42CF4535" w14:textId="77777777" w:rsidR="003278C7" w:rsidRPr="00FB3CAD" w:rsidRDefault="003278C7" w:rsidP="008B47EB">
            <w:pPr>
              <w:pStyle w:val="afff6"/>
              <w:rPr>
                <w:sz w:val="16"/>
                <w:szCs w:val="16"/>
              </w:rPr>
            </w:pPr>
            <w:r w:rsidRPr="00FB3CAD">
              <w:rPr>
                <w:sz w:val="16"/>
                <w:szCs w:val="16"/>
              </w:rPr>
              <w:t>Поступления денежных средств учреждения в иностранной валюте на счет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249EE4A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B60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03B4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FDFF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66E3B"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A2F8C7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D2BE86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87F7BF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C407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345BDA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749C85" w14:textId="77777777" w:rsidTr="008B47EB">
        <w:tc>
          <w:tcPr>
            <w:tcW w:w="2835" w:type="dxa"/>
            <w:tcBorders>
              <w:top w:val="single" w:sz="4" w:space="0" w:color="auto"/>
              <w:bottom w:val="single" w:sz="4" w:space="0" w:color="auto"/>
              <w:right w:val="single" w:sz="4" w:space="0" w:color="auto"/>
            </w:tcBorders>
          </w:tcPr>
          <w:p w14:paraId="32BC86C9" w14:textId="77777777" w:rsidR="003278C7" w:rsidRPr="00FB3CAD" w:rsidRDefault="003278C7" w:rsidP="008B47EB">
            <w:pPr>
              <w:pStyle w:val="afff6"/>
              <w:rPr>
                <w:sz w:val="16"/>
                <w:szCs w:val="16"/>
              </w:rPr>
            </w:pPr>
            <w:r w:rsidRPr="00FB3CAD">
              <w:rPr>
                <w:sz w:val="16"/>
                <w:szCs w:val="16"/>
              </w:rPr>
              <w:t>Выбытия денежных средств учреждения в иностранной валюте со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058BADA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92AB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D69F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B7E0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269AE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010C72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B561C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F75397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2A047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59F9FD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B1076D" w14:textId="77777777" w:rsidTr="008B47EB">
        <w:tc>
          <w:tcPr>
            <w:tcW w:w="2835" w:type="dxa"/>
            <w:tcBorders>
              <w:top w:val="single" w:sz="4" w:space="0" w:color="auto"/>
              <w:bottom w:val="single" w:sz="4" w:space="0" w:color="auto"/>
              <w:right w:val="single" w:sz="4" w:space="0" w:color="auto"/>
            </w:tcBorders>
          </w:tcPr>
          <w:p w14:paraId="22A57D39" w14:textId="77777777" w:rsidR="003278C7" w:rsidRPr="00FB3CAD" w:rsidRDefault="003278C7" w:rsidP="008B47EB">
            <w:pPr>
              <w:pStyle w:val="afff6"/>
              <w:rPr>
                <w:sz w:val="16"/>
                <w:szCs w:val="16"/>
              </w:rPr>
            </w:pPr>
            <w:r w:rsidRPr="00FB3CAD">
              <w:rPr>
                <w:sz w:val="16"/>
                <w:szCs w:val="16"/>
              </w:rPr>
              <w:t>Денежные средства в кассе учреждения</w:t>
            </w:r>
          </w:p>
        </w:tc>
        <w:tc>
          <w:tcPr>
            <w:tcW w:w="1134" w:type="dxa"/>
            <w:tcBorders>
              <w:top w:val="single" w:sz="4" w:space="0" w:color="auto"/>
              <w:left w:val="single" w:sz="4" w:space="0" w:color="auto"/>
              <w:bottom w:val="single" w:sz="4" w:space="0" w:color="auto"/>
              <w:right w:val="single" w:sz="4" w:space="0" w:color="auto"/>
            </w:tcBorders>
          </w:tcPr>
          <w:p w14:paraId="41C1C4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9E55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31A8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2A07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5B7D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1F2B2E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C6A8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31990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7C1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67D0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033092" w14:textId="77777777" w:rsidTr="008B47EB">
        <w:tc>
          <w:tcPr>
            <w:tcW w:w="2835" w:type="dxa"/>
            <w:tcBorders>
              <w:top w:val="single" w:sz="4" w:space="0" w:color="auto"/>
              <w:bottom w:val="single" w:sz="4" w:space="0" w:color="auto"/>
              <w:right w:val="single" w:sz="4" w:space="0" w:color="auto"/>
            </w:tcBorders>
          </w:tcPr>
          <w:p w14:paraId="6C76CEAA" w14:textId="77777777" w:rsidR="003278C7" w:rsidRPr="00FB3CAD" w:rsidRDefault="003278C7" w:rsidP="008B47EB">
            <w:pPr>
              <w:pStyle w:val="afff6"/>
              <w:rPr>
                <w:sz w:val="16"/>
                <w:szCs w:val="16"/>
              </w:rPr>
            </w:pPr>
            <w:r w:rsidRPr="00FB3CAD">
              <w:rPr>
                <w:sz w:val="16"/>
                <w:szCs w:val="16"/>
              </w:rPr>
              <w:t>Касса</w:t>
            </w:r>
          </w:p>
        </w:tc>
        <w:tc>
          <w:tcPr>
            <w:tcW w:w="1134" w:type="dxa"/>
            <w:tcBorders>
              <w:top w:val="single" w:sz="4" w:space="0" w:color="auto"/>
              <w:left w:val="single" w:sz="4" w:space="0" w:color="auto"/>
              <w:bottom w:val="single" w:sz="4" w:space="0" w:color="auto"/>
              <w:right w:val="single" w:sz="4" w:space="0" w:color="auto"/>
            </w:tcBorders>
          </w:tcPr>
          <w:p w14:paraId="24E349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854D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F2F6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E8B9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2B5F6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6F8E6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BE69E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F1C22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B1EF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A4242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0CA3F2" w14:textId="77777777" w:rsidTr="008B47EB">
        <w:tc>
          <w:tcPr>
            <w:tcW w:w="2835" w:type="dxa"/>
            <w:tcBorders>
              <w:top w:val="single" w:sz="4" w:space="0" w:color="auto"/>
              <w:bottom w:val="single" w:sz="4" w:space="0" w:color="auto"/>
              <w:right w:val="single" w:sz="4" w:space="0" w:color="auto"/>
            </w:tcBorders>
          </w:tcPr>
          <w:p w14:paraId="546B2435" w14:textId="77777777" w:rsidR="003278C7" w:rsidRPr="00FB3CAD" w:rsidRDefault="003278C7" w:rsidP="008B47EB">
            <w:pPr>
              <w:pStyle w:val="afff6"/>
              <w:rPr>
                <w:sz w:val="16"/>
                <w:szCs w:val="16"/>
              </w:rPr>
            </w:pPr>
            <w:r w:rsidRPr="00FB3CAD">
              <w:rPr>
                <w:sz w:val="16"/>
                <w:szCs w:val="16"/>
              </w:rPr>
              <w:t>Поступления средств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2D58F6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0584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AFF7F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C7F7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0A0C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5D4FA3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8FD6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724505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2A74F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72D6086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F7A620" w14:textId="77777777" w:rsidTr="008B47EB">
        <w:tc>
          <w:tcPr>
            <w:tcW w:w="2835" w:type="dxa"/>
            <w:tcBorders>
              <w:top w:val="single" w:sz="4" w:space="0" w:color="auto"/>
              <w:bottom w:val="single" w:sz="4" w:space="0" w:color="auto"/>
              <w:right w:val="single" w:sz="4" w:space="0" w:color="auto"/>
            </w:tcBorders>
          </w:tcPr>
          <w:p w14:paraId="37FA36A2" w14:textId="77777777" w:rsidR="003278C7" w:rsidRPr="00FB3CAD" w:rsidRDefault="003278C7" w:rsidP="008B47EB">
            <w:pPr>
              <w:pStyle w:val="afff6"/>
              <w:rPr>
                <w:sz w:val="16"/>
                <w:szCs w:val="16"/>
              </w:rPr>
            </w:pPr>
            <w:r w:rsidRPr="00FB3CAD">
              <w:rPr>
                <w:sz w:val="16"/>
                <w:szCs w:val="16"/>
              </w:rPr>
              <w:t>Выбытия средств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150EB5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604D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84B9D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DAF5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F8D70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25E34C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31BC5A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B799DC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A6076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375B6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70885B" w14:textId="77777777" w:rsidTr="008B47EB">
        <w:tc>
          <w:tcPr>
            <w:tcW w:w="2835" w:type="dxa"/>
            <w:tcBorders>
              <w:top w:val="single" w:sz="4" w:space="0" w:color="auto"/>
              <w:bottom w:val="single" w:sz="4" w:space="0" w:color="auto"/>
              <w:right w:val="single" w:sz="4" w:space="0" w:color="auto"/>
            </w:tcBorders>
          </w:tcPr>
          <w:p w14:paraId="28ACCF0D" w14:textId="77777777" w:rsidR="003278C7" w:rsidRPr="00FB3CAD" w:rsidRDefault="003278C7" w:rsidP="008B47EB">
            <w:pPr>
              <w:pStyle w:val="afff6"/>
              <w:rPr>
                <w:sz w:val="16"/>
                <w:szCs w:val="16"/>
              </w:rPr>
            </w:pPr>
            <w:r w:rsidRPr="00FB3CAD">
              <w:rPr>
                <w:sz w:val="16"/>
                <w:szCs w:val="16"/>
              </w:rPr>
              <w:t>Денежные документы</w:t>
            </w:r>
          </w:p>
        </w:tc>
        <w:tc>
          <w:tcPr>
            <w:tcW w:w="1134" w:type="dxa"/>
            <w:tcBorders>
              <w:top w:val="single" w:sz="4" w:space="0" w:color="auto"/>
              <w:left w:val="single" w:sz="4" w:space="0" w:color="auto"/>
              <w:bottom w:val="single" w:sz="4" w:space="0" w:color="auto"/>
              <w:right w:val="single" w:sz="4" w:space="0" w:color="auto"/>
            </w:tcBorders>
          </w:tcPr>
          <w:p w14:paraId="088FEC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7A89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7B2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8316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03B9A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1F5B3C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FF968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D3F08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36AE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DA22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7DD147" w14:textId="77777777" w:rsidTr="008B47EB">
        <w:tc>
          <w:tcPr>
            <w:tcW w:w="2835" w:type="dxa"/>
            <w:tcBorders>
              <w:top w:val="single" w:sz="4" w:space="0" w:color="auto"/>
              <w:bottom w:val="single" w:sz="4" w:space="0" w:color="auto"/>
              <w:right w:val="single" w:sz="4" w:space="0" w:color="auto"/>
            </w:tcBorders>
          </w:tcPr>
          <w:p w14:paraId="712BF8AD" w14:textId="77777777" w:rsidR="003278C7" w:rsidRPr="00FB3CAD" w:rsidRDefault="003278C7" w:rsidP="008B47EB">
            <w:pPr>
              <w:pStyle w:val="afff6"/>
              <w:rPr>
                <w:sz w:val="16"/>
                <w:szCs w:val="16"/>
              </w:rPr>
            </w:pPr>
            <w:r w:rsidRPr="00FB3CAD">
              <w:rPr>
                <w:sz w:val="16"/>
                <w:szCs w:val="16"/>
              </w:rPr>
              <w:t>Поступления денежных документов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3EEFFB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8046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26D9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6DA5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7965A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13D1A3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23D34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96D802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DA5EA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C6E7B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266FB6" w14:textId="77777777" w:rsidTr="008B47EB">
        <w:tc>
          <w:tcPr>
            <w:tcW w:w="2835" w:type="dxa"/>
            <w:tcBorders>
              <w:top w:val="single" w:sz="4" w:space="0" w:color="auto"/>
              <w:bottom w:val="single" w:sz="4" w:space="0" w:color="auto"/>
              <w:right w:val="single" w:sz="4" w:space="0" w:color="auto"/>
            </w:tcBorders>
          </w:tcPr>
          <w:p w14:paraId="56D27E7D" w14:textId="77777777" w:rsidR="003278C7" w:rsidRPr="00FB3CAD" w:rsidRDefault="003278C7" w:rsidP="008B47EB">
            <w:pPr>
              <w:pStyle w:val="afff6"/>
              <w:rPr>
                <w:sz w:val="16"/>
                <w:szCs w:val="16"/>
              </w:rPr>
            </w:pPr>
            <w:r w:rsidRPr="00FB3CAD">
              <w:rPr>
                <w:sz w:val="16"/>
                <w:szCs w:val="16"/>
              </w:rPr>
              <w:t>Выбытия денежных документов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644B58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857D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1CE67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C37B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EE73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A7FB0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E54EB5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D464B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293FC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667FEFF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5157C4E" w14:textId="77777777" w:rsidTr="008B47EB">
        <w:tc>
          <w:tcPr>
            <w:tcW w:w="2835" w:type="dxa"/>
            <w:tcBorders>
              <w:top w:val="single" w:sz="4" w:space="0" w:color="auto"/>
              <w:bottom w:val="single" w:sz="4" w:space="0" w:color="auto"/>
              <w:right w:val="single" w:sz="4" w:space="0" w:color="auto"/>
            </w:tcBorders>
          </w:tcPr>
          <w:p w14:paraId="3E9878CD" w14:textId="77777777" w:rsidR="003278C7" w:rsidRPr="00FB3CAD" w:rsidRDefault="003278C7" w:rsidP="008B47EB">
            <w:pPr>
              <w:pStyle w:val="afff6"/>
              <w:rPr>
                <w:sz w:val="16"/>
                <w:szCs w:val="16"/>
              </w:rPr>
            </w:pPr>
            <w:r w:rsidRPr="00FB3CAD">
              <w:rPr>
                <w:sz w:val="16"/>
                <w:szCs w:val="16"/>
              </w:rPr>
              <w:t>Финансовые вложения</w:t>
            </w:r>
          </w:p>
        </w:tc>
        <w:tc>
          <w:tcPr>
            <w:tcW w:w="1134" w:type="dxa"/>
            <w:tcBorders>
              <w:top w:val="single" w:sz="4" w:space="0" w:color="auto"/>
              <w:left w:val="single" w:sz="4" w:space="0" w:color="auto"/>
              <w:bottom w:val="single" w:sz="4" w:space="0" w:color="auto"/>
              <w:right w:val="single" w:sz="4" w:space="0" w:color="auto"/>
            </w:tcBorders>
          </w:tcPr>
          <w:p w14:paraId="7A5F28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A4F3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2652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2F3A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DF1A6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F052E6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4D2BD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CB0F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23FB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75CB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E19B9B" w14:textId="77777777" w:rsidTr="008B47EB">
        <w:tc>
          <w:tcPr>
            <w:tcW w:w="2835" w:type="dxa"/>
            <w:tcBorders>
              <w:top w:val="single" w:sz="4" w:space="0" w:color="auto"/>
              <w:bottom w:val="single" w:sz="4" w:space="0" w:color="auto"/>
              <w:right w:val="single" w:sz="4" w:space="0" w:color="auto"/>
            </w:tcBorders>
          </w:tcPr>
          <w:p w14:paraId="644E9F17" w14:textId="77777777" w:rsidR="003278C7" w:rsidRPr="00FB3CAD" w:rsidRDefault="003278C7" w:rsidP="008B47EB">
            <w:pPr>
              <w:pStyle w:val="afff6"/>
              <w:rPr>
                <w:sz w:val="16"/>
                <w:szCs w:val="16"/>
              </w:rPr>
            </w:pPr>
            <w:r w:rsidRPr="00FB3CAD">
              <w:rPr>
                <w:sz w:val="16"/>
                <w:szCs w:val="16"/>
              </w:rPr>
              <w:t>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373A1E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B5E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99A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CD21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8522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8A950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83C3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0100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836D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01FA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106440" w14:textId="77777777" w:rsidTr="008B47EB">
        <w:tc>
          <w:tcPr>
            <w:tcW w:w="2835" w:type="dxa"/>
            <w:tcBorders>
              <w:top w:val="single" w:sz="4" w:space="0" w:color="auto"/>
              <w:bottom w:val="single" w:sz="4" w:space="0" w:color="auto"/>
              <w:right w:val="single" w:sz="4" w:space="0" w:color="auto"/>
            </w:tcBorders>
          </w:tcPr>
          <w:p w14:paraId="601B8AEF" w14:textId="77777777" w:rsidR="003278C7" w:rsidRPr="00FB3CAD" w:rsidRDefault="003278C7" w:rsidP="008B47EB">
            <w:pPr>
              <w:pStyle w:val="afff6"/>
              <w:rPr>
                <w:sz w:val="16"/>
                <w:szCs w:val="16"/>
              </w:rPr>
            </w:pPr>
            <w:r w:rsidRPr="00FB3CAD">
              <w:rPr>
                <w:sz w:val="16"/>
                <w:szCs w:val="16"/>
              </w:rPr>
              <w:t>Облигации</w:t>
            </w:r>
          </w:p>
        </w:tc>
        <w:tc>
          <w:tcPr>
            <w:tcW w:w="1134" w:type="dxa"/>
            <w:tcBorders>
              <w:top w:val="single" w:sz="4" w:space="0" w:color="auto"/>
              <w:left w:val="single" w:sz="4" w:space="0" w:color="auto"/>
              <w:bottom w:val="single" w:sz="4" w:space="0" w:color="auto"/>
              <w:right w:val="single" w:sz="4" w:space="0" w:color="auto"/>
            </w:tcBorders>
          </w:tcPr>
          <w:p w14:paraId="1BADD5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5D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50A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8BE4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BFD1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EA18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3C1883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9307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D877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D9FE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126025" w14:textId="77777777" w:rsidTr="008B47EB">
        <w:tc>
          <w:tcPr>
            <w:tcW w:w="2835" w:type="dxa"/>
            <w:tcBorders>
              <w:top w:val="single" w:sz="4" w:space="0" w:color="auto"/>
              <w:bottom w:val="single" w:sz="4" w:space="0" w:color="auto"/>
              <w:right w:val="single" w:sz="4" w:space="0" w:color="auto"/>
            </w:tcBorders>
          </w:tcPr>
          <w:p w14:paraId="26E2AF10" w14:textId="77777777" w:rsidR="003278C7" w:rsidRPr="00FB3CAD" w:rsidRDefault="003278C7" w:rsidP="008B47EB">
            <w:pPr>
              <w:pStyle w:val="afff6"/>
              <w:rPr>
                <w:sz w:val="16"/>
                <w:szCs w:val="16"/>
              </w:rPr>
            </w:pPr>
            <w:r w:rsidRPr="00FB3CAD">
              <w:rPr>
                <w:sz w:val="16"/>
                <w:szCs w:val="16"/>
              </w:rPr>
              <w:t>Увеличение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14:paraId="6162BB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AEC2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869B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4DD1D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BEA70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A1BA75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1F08E7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96BA2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5710F1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5BB3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494076" w14:textId="77777777" w:rsidTr="008B47EB">
        <w:tc>
          <w:tcPr>
            <w:tcW w:w="2835" w:type="dxa"/>
            <w:tcBorders>
              <w:top w:val="single" w:sz="4" w:space="0" w:color="auto"/>
              <w:bottom w:val="single" w:sz="4" w:space="0" w:color="auto"/>
              <w:right w:val="single" w:sz="4" w:space="0" w:color="auto"/>
            </w:tcBorders>
          </w:tcPr>
          <w:p w14:paraId="35FF2523" w14:textId="77777777" w:rsidR="003278C7" w:rsidRPr="00FB3CAD" w:rsidRDefault="003278C7" w:rsidP="008B47EB">
            <w:pPr>
              <w:pStyle w:val="afff6"/>
              <w:rPr>
                <w:sz w:val="16"/>
                <w:szCs w:val="16"/>
              </w:rPr>
            </w:pPr>
            <w:r w:rsidRPr="00FB3CAD">
              <w:rPr>
                <w:sz w:val="16"/>
                <w:szCs w:val="16"/>
              </w:rPr>
              <w:t>Уменьшение стоимости облигаций</w:t>
            </w:r>
          </w:p>
        </w:tc>
        <w:tc>
          <w:tcPr>
            <w:tcW w:w="1134" w:type="dxa"/>
            <w:tcBorders>
              <w:top w:val="single" w:sz="4" w:space="0" w:color="auto"/>
              <w:left w:val="single" w:sz="4" w:space="0" w:color="auto"/>
              <w:bottom w:val="single" w:sz="4" w:space="0" w:color="auto"/>
              <w:right w:val="single" w:sz="4" w:space="0" w:color="auto"/>
            </w:tcBorders>
          </w:tcPr>
          <w:p w14:paraId="184084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20A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BF6F0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12ED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24B9A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4F3B3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499C8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705D6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0E83D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5E585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87DD16" w14:textId="77777777" w:rsidTr="008B47EB">
        <w:tc>
          <w:tcPr>
            <w:tcW w:w="2835" w:type="dxa"/>
            <w:tcBorders>
              <w:top w:val="single" w:sz="4" w:space="0" w:color="auto"/>
              <w:bottom w:val="single" w:sz="4" w:space="0" w:color="auto"/>
              <w:right w:val="single" w:sz="4" w:space="0" w:color="auto"/>
            </w:tcBorders>
          </w:tcPr>
          <w:p w14:paraId="323AD8AB" w14:textId="77777777" w:rsidR="003278C7" w:rsidRPr="00FB3CAD" w:rsidRDefault="003278C7" w:rsidP="008B47EB">
            <w:pPr>
              <w:pStyle w:val="afff6"/>
              <w:rPr>
                <w:sz w:val="16"/>
                <w:szCs w:val="16"/>
              </w:rPr>
            </w:pPr>
            <w:r w:rsidRPr="00FB3CAD">
              <w:rPr>
                <w:sz w:val="16"/>
                <w:szCs w:val="16"/>
              </w:rPr>
              <w:t>Векселя</w:t>
            </w:r>
          </w:p>
        </w:tc>
        <w:tc>
          <w:tcPr>
            <w:tcW w:w="1134" w:type="dxa"/>
            <w:tcBorders>
              <w:top w:val="single" w:sz="4" w:space="0" w:color="auto"/>
              <w:left w:val="single" w:sz="4" w:space="0" w:color="auto"/>
              <w:bottom w:val="single" w:sz="4" w:space="0" w:color="auto"/>
              <w:right w:val="single" w:sz="4" w:space="0" w:color="auto"/>
            </w:tcBorders>
          </w:tcPr>
          <w:p w14:paraId="1696DD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CAD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E4A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062F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485BA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0F092D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83D5FD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593E9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65EE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747A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1C88AD" w14:textId="77777777" w:rsidTr="008B47EB">
        <w:tc>
          <w:tcPr>
            <w:tcW w:w="2835" w:type="dxa"/>
            <w:tcBorders>
              <w:top w:val="single" w:sz="4" w:space="0" w:color="auto"/>
              <w:bottom w:val="single" w:sz="4" w:space="0" w:color="auto"/>
              <w:right w:val="single" w:sz="4" w:space="0" w:color="auto"/>
            </w:tcBorders>
          </w:tcPr>
          <w:p w14:paraId="11398CF5" w14:textId="77777777" w:rsidR="003278C7" w:rsidRPr="00FB3CAD" w:rsidRDefault="003278C7" w:rsidP="008B47EB">
            <w:pPr>
              <w:pStyle w:val="afff6"/>
              <w:rPr>
                <w:sz w:val="16"/>
                <w:szCs w:val="16"/>
              </w:rPr>
            </w:pPr>
            <w:r w:rsidRPr="00FB3CAD">
              <w:rPr>
                <w:sz w:val="16"/>
                <w:szCs w:val="16"/>
              </w:rPr>
              <w:t>Увеличение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14:paraId="67E13F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3D1B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47BF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81AF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470C9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BBAA92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F78AF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D9B0B1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0601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17FB3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77B2A61" w14:textId="77777777" w:rsidTr="008B47EB">
        <w:tc>
          <w:tcPr>
            <w:tcW w:w="2835" w:type="dxa"/>
            <w:tcBorders>
              <w:top w:val="single" w:sz="4" w:space="0" w:color="auto"/>
              <w:bottom w:val="single" w:sz="4" w:space="0" w:color="auto"/>
              <w:right w:val="single" w:sz="4" w:space="0" w:color="auto"/>
            </w:tcBorders>
          </w:tcPr>
          <w:p w14:paraId="40B441B8" w14:textId="77777777" w:rsidR="003278C7" w:rsidRPr="00FB3CAD" w:rsidRDefault="003278C7" w:rsidP="008B47EB">
            <w:pPr>
              <w:pStyle w:val="afff6"/>
              <w:rPr>
                <w:sz w:val="16"/>
                <w:szCs w:val="16"/>
              </w:rPr>
            </w:pPr>
            <w:r w:rsidRPr="00FB3CAD">
              <w:rPr>
                <w:sz w:val="16"/>
                <w:szCs w:val="16"/>
              </w:rPr>
              <w:t>Уменьшение стоимости векселей</w:t>
            </w:r>
          </w:p>
        </w:tc>
        <w:tc>
          <w:tcPr>
            <w:tcW w:w="1134" w:type="dxa"/>
            <w:tcBorders>
              <w:top w:val="single" w:sz="4" w:space="0" w:color="auto"/>
              <w:left w:val="single" w:sz="4" w:space="0" w:color="auto"/>
              <w:bottom w:val="single" w:sz="4" w:space="0" w:color="auto"/>
              <w:right w:val="single" w:sz="4" w:space="0" w:color="auto"/>
            </w:tcBorders>
          </w:tcPr>
          <w:p w14:paraId="5E4A06D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F515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39A2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193C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BA78C"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C7819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FC2A47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92C4EA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3D3672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00299D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D5AC58" w14:textId="77777777" w:rsidTr="008B47EB">
        <w:tc>
          <w:tcPr>
            <w:tcW w:w="2835" w:type="dxa"/>
            <w:tcBorders>
              <w:top w:val="single" w:sz="4" w:space="0" w:color="auto"/>
              <w:bottom w:val="single" w:sz="4" w:space="0" w:color="auto"/>
              <w:right w:val="single" w:sz="4" w:space="0" w:color="auto"/>
            </w:tcBorders>
          </w:tcPr>
          <w:p w14:paraId="2B15B497" w14:textId="77777777" w:rsidR="003278C7" w:rsidRPr="00FB3CAD" w:rsidRDefault="003278C7" w:rsidP="008B47EB">
            <w:pPr>
              <w:pStyle w:val="afff6"/>
              <w:rPr>
                <w:sz w:val="16"/>
                <w:szCs w:val="16"/>
              </w:rPr>
            </w:pPr>
            <w:r w:rsidRPr="00FB3CAD">
              <w:rPr>
                <w:sz w:val="16"/>
                <w:szCs w:val="16"/>
              </w:rPr>
              <w:t>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7ABDD5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B674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9159F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356C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8A192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CF3B4F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C71A8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6257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C7E1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1FDF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37C219" w14:textId="77777777" w:rsidTr="008B47EB">
        <w:tc>
          <w:tcPr>
            <w:tcW w:w="2835" w:type="dxa"/>
            <w:tcBorders>
              <w:top w:val="single" w:sz="4" w:space="0" w:color="auto"/>
              <w:bottom w:val="single" w:sz="4" w:space="0" w:color="auto"/>
              <w:right w:val="single" w:sz="4" w:space="0" w:color="auto"/>
            </w:tcBorders>
          </w:tcPr>
          <w:p w14:paraId="26418F67" w14:textId="77777777" w:rsidR="003278C7" w:rsidRPr="00FB3CAD" w:rsidRDefault="003278C7" w:rsidP="008B47EB">
            <w:pPr>
              <w:pStyle w:val="afff6"/>
              <w:rPr>
                <w:sz w:val="16"/>
                <w:szCs w:val="16"/>
              </w:rPr>
            </w:pPr>
            <w:r w:rsidRPr="00FB3CAD">
              <w:rPr>
                <w:sz w:val="16"/>
                <w:szCs w:val="16"/>
              </w:rPr>
              <w:t xml:space="preserve">Увеличение стоимости иных </w:t>
            </w:r>
            <w:r w:rsidRPr="00FB3CAD">
              <w:rPr>
                <w:sz w:val="16"/>
                <w:szCs w:val="16"/>
              </w:rPr>
              <w:lastRenderedPageBreak/>
              <w:t>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3C2722C8"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46E2D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D8F3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1073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D052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CFA59E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58562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6EED30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2306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1BEC9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08E54E" w14:textId="77777777" w:rsidTr="008B47EB">
        <w:tc>
          <w:tcPr>
            <w:tcW w:w="2835" w:type="dxa"/>
            <w:tcBorders>
              <w:top w:val="single" w:sz="4" w:space="0" w:color="auto"/>
              <w:bottom w:val="single" w:sz="4" w:space="0" w:color="auto"/>
              <w:right w:val="single" w:sz="4" w:space="0" w:color="auto"/>
            </w:tcBorders>
          </w:tcPr>
          <w:p w14:paraId="091E0643" w14:textId="77777777" w:rsidR="003278C7" w:rsidRPr="00FB3CAD" w:rsidRDefault="003278C7" w:rsidP="008B47EB">
            <w:pPr>
              <w:pStyle w:val="afff6"/>
              <w:rPr>
                <w:sz w:val="16"/>
                <w:szCs w:val="16"/>
              </w:rPr>
            </w:pPr>
            <w:r w:rsidRPr="00FB3CAD">
              <w:rPr>
                <w:sz w:val="16"/>
                <w:szCs w:val="16"/>
              </w:rPr>
              <w:lastRenderedPageBreak/>
              <w:t>Уменьшение стоимости иных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5FE2E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01B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F07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D088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FE9E7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31186E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723A8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3CB7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5564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5F5D5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1F65A0" w14:textId="77777777" w:rsidTr="008B47EB">
        <w:tc>
          <w:tcPr>
            <w:tcW w:w="2835" w:type="dxa"/>
            <w:tcBorders>
              <w:top w:val="single" w:sz="4" w:space="0" w:color="auto"/>
              <w:bottom w:val="single" w:sz="4" w:space="0" w:color="auto"/>
              <w:right w:val="single" w:sz="4" w:space="0" w:color="auto"/>
            </w:tcBorders>
          </w:tcPr>
          <w:p w14:paraId="075191BE" w14:textId="77777777" w:rsidR="003278C7" w:rsidRPr="00FB3CAD" w:rsidRDefault="003278C7" w:rsidP="008B47EB">
            <w:pPr>
              <w:pStyle w:val="afff6"/>
              <w:rPr>
                <w:sz w:val="16"/>
                <w:szCs w:val="16"/>
              </w:rPr>
            </w:pPr>
            <w:r w:rsidRPr="00FB3CAD">
              <w:rPr>
                <w:sz w:val="16"/>
                <w:szCs w:val="16"/>
              </w:rPr>
              <w:t>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F50E6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915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B0E7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B319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EAFEE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4257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A2403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B18BD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4E60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D799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A72D50" w14:textId="77777777" w:rsidTr="008B47EB">
        <w:tc>
          <w:tcPr>
            <w:tcW w:w="2835" w:type="dxa"/>
            <w:tcBorders>
              <w:top w:val="single" w:sz="4" w:space="0" w:color="auto"/>
              <w:bottom w:val="single" w:sz="4" w:space="0" w:color="auto"/>
              <w:right w:val="single" w:sz="4" w:space="0" w:color="auto"/>
            </w:tcBorders>
          </w:tcPr>
          <w:p w14:paraId="128A6D24" w14:textId="77777777" w:rsidR="003278C7" w:rsidRPr="00FB3CAD" w:rsidRDefault="003278C7" w:rsidP="008B47EB">
            <w:pPr>
              <w:pStyle w:val="afff6"/>
              <w:rPr>
                <w:sz w:val="16"/>
                <w:szCs w:val="16"/>
              </w:rPr>
            </w:pPr>
            <w:r w:rsidRPr="00FB3CAD">
              <w:rPr>
                <w:sz w:val="16"/>
                <w:szCs w:val="16"/>
              </w:rPr>
              <w:t>Акции</w:t>
            </w:r>
          </w:p>
        </w:tc>
        <w:tc>
          <w:tcPr>
            <w:tcW w:w="1134" w:type="dxa"/>
            <w:tcBorders>
              <w:top w:val="single" w:sz="4" w:space="0" w:color="auto"/>
              <w:left w:val="single" w:sz="4" w:space="0" w:color="auto"/>
              <w:bottom w:val="single" w:sz="4" w:space="0" w:color="auto"/>
              <w:right w:val="single" w:sz="4" w:space="0" w:color="auto"/>
            </w:tcBorders>
          </w:tcPr>
          <w:p w14:paraId="6389B2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92C4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8C2B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7EB6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19557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BF1E3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A2EB0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A1EA84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29C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EFFC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9FFD74" w14:textId="77777777" w:rsidTr="008B47EB">
        <w:tc>
          <w:tcPr>
            <w:tcW w:w="2835" w:type="dxa"/>
            <w:tcBorders>
              <w:top w:val="single" w:sz="4" w:space="0" w:color="auto"/>
              <w:bottom w:val="single" w:sz="4" w:space="0" w:color="auto"/>
              <w:right w:val="single" w:sz="4" w:space="0" w:color="auto"/>
            </w:tcBorders>
          </w:tcPr>
          <w:p w14:paraId="0A8234ED" w14:textId="77777777" w:rsidR="003278C7" w:rsidRPr="00FB3CAD" w:rsidRDefault="003278C7" w:rsidP="008B47EB">
            <w:pPr>
              <w:pStyle w:val="afff6"/>
              <w:rPr>
                <w:sz w:val="16"/>
                <w:szCs w:val="16"/>
              </w:rPr>
            </w:pPr>
            <w:r w:rsidRPr="00FB3CAD">
              <w:rPr>
                <w:sz w:val="16"/>
                <w:szCs w:val="16"/>
              </w:rPr>
              <w:t>Увеличение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14:paraId="403519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06A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82A0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5BB9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D574B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EC6F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8D79F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8D918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16130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4E606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67B073" w14:textId="77777777" w:rsidTr="008B47EB">
        <w:tc>
          <w:tcPr>
            <w:tcW w:w="2835" w:type="dxa"/>
            <w:tcBorders>
              <w:top w:val="single" w:sz="4" w:space="0" w:color="auto"/>
              <w:bottom w:val="single" w:sz="4" w:space="0" w:color="auto"/>
              <w:right w:val="single" w:sz="4" w:space="0" w:color="auto"/>
            </w:tcBorders>
          </w:tcPr>
          <w:p w14:paraId="3FCB2534" w14:textId="77777777" w:rsidR="003278C7" w:rsidRPr="00FB3CAD" w:rsidRDefault="003278C7" w:rsidP="008B47EB">
            <w:pPr>
              <w:pStyle w:val="afff6"/>
              <w:rPr>
                <w:sz w:val="16"/>
                <w:szCs w:val="16"/>
              </w:rPr>
            </w:pPr>
            <w:r w:rsidRPr="00FB3CAD">
              <w:rPr>
                <w:sz w:val="16"/>
                <w:szCs w:val="16"/>
              </w:rPr>
              <w:t>Уменьшение стоимости акций</w:t>
            </w:r>
          </w:p>
        </w:tc>
        <w:tc>
          <w:tcPr>
            <w:tcW w:w="1134" w:type="dxa"/>
            <w:tcBorders>
              <w:top w:val="single" w:sz="4" w:space="0" w:color="auto"/>
              <w:left w:val="single" w:sz="4" w:space="0" w:color="auto"/>
              <w:bottom w:val="single" w:sz="4" w:space="0" w:color="auto"/>
              <w:right w:val="single" w:sz="4" w:space="0" w:color="auto"/>
            </w:tcBorders>
          </w:tcPr>
          <w:p w14:paraId="6F5F22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BA22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CEFD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9D10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24E1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05AD53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B2B1C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D5A7FA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E0D0A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2B1C1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347384" w14:textId="77777777" w:rsidTr="008B47EB">
        <w:tc>
          <w:tcPr>
            <w:tcW w:w="2835" w:type="dxa"/>
            <w:tcBorders>
              <w:top w:val="single" w:sz="4" w:space="0" w:color="auto"/>
              <w:bottom w:val="single" w:sz="4" w:space="0" w:color="auto"/>
              <w:right w:val="single" w:sz="4" w:space="0" w:color="auto"/>
            </w:tcBorders>
          </w:tcPr>
          <w:p w14:paraId="6CE91234" w14:textId="77777777" w:rsidR="003278C7" w:rsidRPr="00FB3CAD" w:rsidRDefault="003278C7" w:rsidP="008B47EB">
            <w:pPr>
              <w:pStyle w:val="afff6"/>
              <w:rPr>
                <w:sz w:val="16"/>
                <w:szCs w:val="16"/>
              </w:rPr>
            </w:pPr>
            <w:r w:rsidRPr="00FB3CAD">
              <w:rPr>
                <w:sz w:val="16"/>
                <w:szCs w:val="16"/>
              </w:rPr>
              <w:t>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446C3A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719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72297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4AEA0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EB8F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91ABD5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DF664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62EB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E36C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C7C74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5D23A9" w14:textId="77777777" w:rsidTr="008B47EB">
        <w:tc>
          <w:tcPr>
            <w:tcW w:w="2835" w:type="dxa"/>
            <w:tcBorders>
              <w:top w:val="single" w:sz="4" w:space="0" w:color="auto"/>
              <w:bottom w:val="single" w:sz="4" w:space="0" w:color="auto"/>
              <w:right w:val="single" w:sz="4" w:space="0" w:color="auto"/>
            </w:tcBorders>
          </w:tcPr>
          <w:p w14:paraId="30405384" w14:textId="77777777" w:rsidR="003278C7" w:rsidRPr="00FB3CAD" w:rsidRDefault="003278C7" w:rsidP="008B47EB">
            <w:pPr>
              <w:pStyle w:val="afff6"/>
              <w:rPr>
                <w:sz w:val="16"/>
                <w:szCs w:val="16"/>
              </w:rPr>
            </w:pPr>
            <w:r w:rsidRPr="00FB3CAD">
              <w:rPr>
                <w:sz w:val="16"/>
                <w:szCs w:val="16"/>
              </w:rPr>
              <w:t>Увеличение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ED0AA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1C3A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F5E5F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849C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9D382"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B408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2AB94E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B7C058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EC30C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31839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8AA4C2" w14:textId="77777777" w:rsidTr="008B47EB">
        <w:tc>
          <w:tcPr>
            <w:tcW w:w="2835" w:type="dxa"/>
            <w:tcBorders>
              <w:top w:val="single" w:sz="4" w:space="0" w:color="auto"/>
              <w:bottom w:val="single" w:sz="4" w:space="0" w:color="auto"/>
              <w:right w:val="single" w:sz="4" w:space="0" w:color="auto"/>
            </w:tcBorders>
          </w:tcPr>
          <w:p w14:paraId="572DEECC" w14:textId="77777777" w:rsidR="003278C7" w:rsidRPr="00FB3CAD" w:rsidRDefault="003278C7" w:rsidP="008B47EB">
            <w:pPr>
              <w:pStyle w:val="afff6"/>
              <w:rPr>
                <w:sz w:val="16"/>
                <w:szCs w:val="16"/>
              </w:rPr>
            </w:pPr>
            <w:r w:rsidRPr="00FB3CAD">
              <w:rPr>
                <w:sz w:val="16"/>
                <w:szCs w:val="16"/>
              </w:rPr>
              <w:t>Уменьшение стоимости иных форм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82EF1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E95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DDBD5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666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8F2A5D"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658E7E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BC4A87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2807FA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AE05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02E15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A5D3DD" w14:textId="77777777" w:rsidTr="008B47EB">
        <w:tc>
          <w:tcPr>
            <w:tcW w:w="2835" w:type="dxa"/>
            <w:tcBorders>
              <w:top w:val="single" w:sz="4" w:space="0" w:color="auto"/>
              <w:bottom w:val="single" w:sz="4" w:space="0" w:color="auto"/>
              <w:right w:val="single" w:sz="4" w:space="0" w:color="auto"/>
            </w:tcBorders>
          </w:tcPr>
          <w:p w14:paraId="7BDF997D" w14:textId="77777777" w:rsidR="003278C7" w:rsidRPr="00FB3CAD" w:rsidRDefault="003278C7" w:rsidP="008B47EB">
            <w:pPr>
              <w:pStyle w:val="afff6"/>
              <w:rPr>
                <w:sz w:val="16"/>
                <w:szCs w:val="16"/>
              </w:rPr>
            </w:pPr>
            <w:r w:rsidRPr="00FB3CAD">
              <w:rPr>
                <w:sz w:val="16"/>
                <w:szCs w:val="16"/>
              </w:rPr>
              <w:t>Иные финансовые активы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C1049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E614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BC09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B427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FACF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B7B42C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2BE2F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1F02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B946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C3692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5ECE23" w14:textId="77777777" w:rsidTr="008B47EB">
        <w:tc>
          <w:tcPr>
            <w:tcW w:w="2835" w:type="dxa"/>
            <w:tcBorders>
              <w:top w:val="single" w:sz="4" w:space="0" w:color="auto"/>
              <w:bottom w:val="single" w:sz="4" w:space="0" w:color="auto"/>
              <w:right w:val="single" w:sz="4" w:space="0" w:color="auto"/>
            </w:tcBorders>
          </w:tcPr>
          <w:p w14:paraId="4EBD7ED4" w14:textId="77777777" w:rsidR="003278C7" w:rsidRPr="00FB3CAD" w:rsidRDefault="003278C7" w:rsidP="008B47EB">
            <w:pPr>
              <w:pStyle w:val="afff6"/>
              <w:rPr>
                <w:sz w:val="16"/>
                <w:szCs w:val="16"/>
              </w:rPr>
            </w:pPr>
            <w:r w:rsidRPr="00FB3CAD">
              <w:rPr>
                <w:sz w:val="16"/>
                <w:szCs w:val="16"/>
              </w:rPr>
              <w:t>Доли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56B7780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84D6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174F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5E7F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920F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1520FDF"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437D90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8E5E9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CF16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A2ECB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5F8876" w14:textId="77777777" w:rsidTr="008B47EB">
        <w:tc>
          <w:tcPr>
            <w:tcW w:w="2835" w:type="dxa"/>
            <w:tcBorders>
              <w:top w:val="single" w:sz="4" w:space="0" w:color="auto"/>
              <w:bottom w:val="single" w:sz="4" w:space="0" w:color="auto"/>
              <w:right w:val="single" w:sz="4" w:space="0" w:color="auto"/>
            </w:tcBorders>
          </w:tcPr>
          <w:p w14:paraId="69170960" w14:textId="77777777" w:rsidR="003278C7" w:rsidRPr="00FB3CAD" w:rsidRDefault="003278C7" w:rsidP="008B47EB">
            <w:pPr>
              <w:pStyle w:val="afff6"/>
              <w:rPr>
                <w:sz w:val="16"/>
                <w:szCs w:val="16"/>
              </w:rPr>
            </w:pPr>
            <w:r w:rsidRPr="00FB3CAD">
              <w:rPr>
                <w:sz w:val="16"/>
                <w:szCs w:val="16"/>
              </w:rPr>
              <w:t>Увеличение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33CFA10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61A5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0766D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01B0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D7E5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14AE51"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47023A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15A44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4BF80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577631C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C6E57E" w14:textId="77777777" w:rsidTr="008B47EB">
        <w:tc>
          <w:tcPr>
            <w:tcW w:w="2835" w:type="dxa"/>
            <w:tcBorders>
              <w:top w:val="single" w:sz="4" w:space="0" w:color="auto"/>
              <w:bottom w:val="single" w:sz="4" w:space="0" w:color="auto"/>
              <w:right w:val="single" w:sz="4" w:space="0" w:color="auto"/>
            </w:tcBorders>
          </w:tcPr>
          <w:p w14:paraId="2802FE6B" w14:textId="77777777" w:rsidR="003278C7" w:rsidRPr="00FB3CAD" w:rsidRDefault="003278C7" w:rsidP="008B47EB">
            <w:pPr>
              <w:pStyle w:val="afff6"/>
              <w:rPr>
                <w:sz w:val="16"/>
                <w:szCs w:val="16"/>
              </w:rPr>
            </w:pPr>
            <w:r w:rsidRPr="00FB3CAD">
              <w:rPr>
                <w:sz w:val="16"/>
                <w:szCs w:val="16"/>
              </w:rPr>
              <w:t>Уменьшение стоимости долей в международных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15E729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3F9D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2800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463A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B3B2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E5A7C0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053E4A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D773CD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661F6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32D0BB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81479" w14:textId="77777777" w:rsidTr="008B47EB">
        <w:tc>
          <w:tcPr>
            <w:tcW w:w="2835" w:type="dxa"/>
            <w:tcBorders>
              <w:top w:val="single" w:sz="4" w:space="0" w:color="auto"/>
              <w:bottom w:val="single" w:sz="4" w:space="0" w:color="auto"/>
              <w:right w:val="single" w:sz="4" w:space="0" w:color="auto"/>
            </w:tcBorders>
          </w:tcPr>
          <w:p w14:paraId="455EDD8D" w14:textId="77777777" w:rsidR="003278C7" w:rsidRPr="00FB3CAD" w:rsidRDefault="003278C7" w:rsidP="008B47EB">
            <w:pPr>
              <w:pStyle w:val="afff6"/>
              <w:rPr>
                <w:sz w:val="16"/>
                <w:szCs w:val="16"/>
              </w:rPr>
            </w:pPr>
            <w:r w:rsidRPr="00FB3CAD">
              <w:rPr>
                <w:sz w:val="16"/>
                <w:szCs w:val="16"/>
              </w:rPr>
              <w:t>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63664E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E619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E89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9DD8C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6BC62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9DD48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9EF43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069D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E369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58E5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7227E4" w14:textId="77777777" w:rsidTr="008B47EB">
        <w:tc>
          <w:tcPr>
            <w:tcW w:w="2835" w:type="dxa"/>
            <w:tcBorders>
              <w:top w:val="single" w:sz="4" w:space="0" w:color="auto"/>
              <w:bottom w:val="single" w:sz="4" w:space="0" w:color="auto"/>
              <w:right w:val="single" w:sz="4" w:space="0" w:color="auto"/>
            </w:tcBorders>
          </w:tcPr>
          <w:p w14:paraId="4CB64C15" w14:textId="77777777" w:rsidR="003278C7" w:rsidRPr="00FB3CAD" w:rsidRDefault="003278C7" w:rsidP="008B47EB">
            <w:pPr>
              <w:pStyle w:val="afff6"/>
              <w:rPr>
                <w:sz w:val="16"/>
                <w:szCs w:val="16"/>
              </w:rPr>
            </w:pPr>
            <w:r w:rsidRPr="00FB3CAD">
              <w:rPr>
                <w:sz w:val="16"/>
                <w:szCs w:val="16"/>
              </w:rPr>
              <w:t>Увеличение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0891B19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5616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9B3B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5370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19B19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BBEFC5E"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8E48E6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3388AC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30709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6C5D61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4169F2" w14:textId="77777777" w:rsidTr="008B47EB">
        <w:tc>
          <w:tcPr>
            <w:tcW w:w="2835" w:type="dxa"/>
            <w:tcBorders>
              <w:top w:val="single" w:sz="4" w:space="0" w:color="auto"/>
              <w:bottom w:val="single" w:sz="4" w:space="0" w:color="auto"/>
              <w:right w:val="single" w:sz="4" w:space="0" w:color="auto"/>
            </w:tcBorders>
          </w:tcPr>
          <w:p w14:paraId="17713F41" w14:textId="77777777" w:rsidR="003278C7" w:rsidRPr="00FB3CAD" w:rsidRDefault="003278C7" w:rsidP="008B47EB">
            <w:pPr>
              <w:pStyle w:val="afff6"/>
              <w:rPr>
                <w:sz w:val="16"/>
                <w:szCs w:val="16"/>
              </w:rPr>
            </w:pPr>
            <w:r w:rsidRPr="00FB3CAD">
              <w:rPr>
                <w:sz w:val="16"/>
                <w:szCs w:val="16"/>
              </w:rPr>
              <w:t>Уменьшение стоимости прочих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6E9469E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AF42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92EC3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7BE2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BD70B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89B104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FCC32C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C5FFE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1F6E62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7E870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C9929F" w14:textId="77777777" w:rsidTr="008B47EB">
        <w:tc>
          <w:tcPr>
            <w:tcW w:w="2835" w:type="dxa"/>
            <w:tcBorders>
              <w:top w:val="single" w:sz="4" w:space="0" w:color="auto"/>
              <w:bottom w:val="single" w:sz="4" w:space="0" w:color="auto"/>
              <w:right w:val="single" w:sz="4" w:space="0" w:color="auto"/>
            </w:tcBorders>
          </w:tcPr>
          <w:p w14:paraId="178A630D" w14:textId="77777777" w:rsidR="003278C7" w:rsidRPr="00FB3CAD" w:rsidRDefault="003278C7" w:rsidP="008B47EB">
            <w:pPr>
              <w:pStyle w:val="afff6"/>
              <w:rPr>
                <w:sz w:val="16"/>
                <w:szCs w:val="16"/>
              </w:rPr>
            </w:pPr>
            <w:bookmarkStart w:id="204" w:name="sub_12051"/>
            <w:r w:rsidRPr="00FB3CAD">
              <w:rPr>
                <w:sz w:val="16"/>
                <w:szCs w:val="16"/>
              </w:rPr>
              <w:t>Расчеты по доходам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204"/>
          </w:p>
        </w:tc>
        <w:tc>
          <w:tcPr>
            <w:tcW w:w="1134" w:type="dxa"/>
            <w:tcBorders>
              <w:top w:val="single" w:sz="4" w:space="0" w:color="auto"/>
              <w:left w:val="single" w:sz="4" w:space="0" w:color="auto"/>
              <w:bottom w:val="single" w:sz="4" w:space="0" w:color="auto"/>
              <w:right w:val="single" w:sz="4" w:space="0" w:color="auto"/>
            </w:tcBorders>
          </w:tcPr>
          <w:p w14:paraId="3306A0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3C7A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22C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13AD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BD11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191658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1F1B8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3755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D459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8A25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971FE6" w14:textId="77777777" w:rsidTr="008B47EB">
        <w:tc>
          <w:tcPr>
            <w:tcW w:w="2835" w:type="dxa"/>
            <w:tcBorders>
              <w:top w:val="single" w:sz="4" w:space="0" w:color="auto"/>
              <w:bottom w:val="single" w:sz="4" w:space="0" w:color="auto"/>
              <w:right w:val="single" w:sz="4" w:space="0" w:color="auto"/>
            </w:tcBorders>
          </w:tcPr>
          <w:p w14:paraId="050AAC11" w14:textId="77777777" w:rsidR="003278C7" w:rsidRPr="00FB3CAD" w:rsidRDefault="003278C7" w:rsidP="008B47EB">
            <w:pPr>
              <w:pStyle w:val="afff6"/>
              <w:rPr>
                <w:sz w:val="16"/>
                <w:szCs w:val="16"/>
              </w:rPr>
            </w:pPr>
            <w:r w:rsidRPr="00FB3CAD">
              <w:rPr>
                <w:sz w:val="16"/>
                <w:szCs w:val="16"/>
              </w:rPr>
              <w:t>Расчеты по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0577B4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5B3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8E2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1719A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44C6F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927E7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20BBC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59EF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4829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690F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263FC2" w14:textId="77777777" w:rsidTr="008B47EB">
        <w:tc>
          <w:tcPr>
            <w:tcW w:w="2835" w:type="dxa"/>
            <w:tcBorders>
              <w:top w:val="single" w:sz="4" w:space="0" w:color="auto"/>
              <w:bottom w:val="single" w:sz="4" w:space="0" w:color="auto"/>
              <w:right w:val="single" w:sz="4" w:space="0" w:color="auto"/>
            </w:tcBorders>
          </w:tcPr>
          <w:p w14:paraId="28AF7D05" w14:textId="77777777" w:rsidR="003278C7" w:rsidRPr="00FB3CAD" w:rsidRDefault="003278C7" w:rsidP="008B47EB">
            <w:pPr>
              <w:pStyle w:val="afff6"/>
              <w:rPr>
                <w:sz w:val="16"/>
                <w:szCs w:val="16"/>
              </w:rPr>
            </w:pPr>
            <w:bookmarkStart w:id="205" w:name="sub_12053"/>
            <w:r w:rsidRPr="00FB3CAD">
              <w:rPr>
                <w:sz w:val="16"/>
                <w:szCs w:val="16"/>
              </w:rPr>
              <w:t>Расчеты по доходам от операционной аренды</w:t>
            </w:r>
            <w:bookmarkEnd w:id="205"/>
          </w:p>
        </w:tc>
        <w:tc>
          <w:tcPr>
            <w:tcW w:w="1134" w:type="dxa"/>
            <w:tcBorders>
              <w:top w:val="single" w:sz="4" w:space="0" w:color="auto"/>
              <w:left w:val="single" w:sz="4" w:space="0" w:color="auto"/>
              <w:bottom w:val="single" w:sz="4" w:space="0" w:color="auto"/>
              <w:right w:val="single" w:sz="4" w:space="0" w:color="auto"/>
            </w:tcBorders>
          </w:tcPr>
          <w:p w14:paraId="6F5BE0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893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C74A6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7D7C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2D619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405B61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289C0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2F781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404D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F63A4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7E97A0" w14:textId="77777777" w:rsidTr="008B47EB">
        <w:tc>
          <w:tcPr>
            <w:tcW w:w="2835" w:type="dxa"/>
            <w:tcBorders>
              <w:top w:val="single" w:sz="4" w:space="0" w:color="auto"/>
              <w:bottom w:val="single" w:sz="4" w:space="0" w:color="auto"/>
              <w:right w:val="single" w:sz="4" w:space="0" w:color="auto"/>
            </w:tcBorders>
          </w:tcPr>
          <w:p w14:paraId="4468D56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операционной аренды</w:t>
            </w:r>
          </w:p>
        </w:tc>
        <w:tc>
          <w:tcPr>
            <w:tcW w:w="1134" w:type="dxa"/>
            <w:tcBorders>
              <w:top w:val="single" w:sz="4" w:space="0" w:color="auto"/>
              <w:left w:val="single" w:sz="4" w:space="0" w:color="auto"/>
              <w:bottom w:val="single" w:sz="4" w:space="0" w:color="auto"/>
              <w:right w:val="single" w:sz="4" w:space="0" w:color="auto"/>
            </w:tcBorders>
          </w:tcPr>
          <w:p w14:paraId="04CEFD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E4A1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18F09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D34B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0C8A6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526E3A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F8E4D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A6F33F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2A59B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EC15FA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64C7A" w14:textId="77777777" w:rsidTr="008B47EB">
        <w:tc>
          <w:tcPr>
            <w:tcW w:w="2835" w:type="dxa"/>
            <w:tcBorders>
              <w:top w:val="single" w:sz="4" w:space="0" w:color="auto"/>
              <w:bottom w:val="single" w:sz="4" w:space="0" w:color="auto"/>
              <w:right w:val="single" w:sz="4" w:space="0" w:color="auto"/>
            </w:tcBorders>
          </w:tcPr>
          <w:p w14:paraId="728BC3CB" w14:textId="77777777" w:rsidR="003278C7" w:rsidRPr="00FB3CAD" w:rsidRDefault="003278C7" w:rsidP="008B47EB">
            <w:pPr>
              <w:pStyle w:val="afff6"/>
              <w:rPr>
                <w:sz w:val="16"/>
                <w:szCs w:val="16"/>
              </w:rPr>
            </w:pPr>
            <w:bookmarkStart w:id="206" w:name="sub_12055"/>
            <w:r w:rsidRPr="00FB3CAD">
              <w:rPr>
                <w:sz w:val="16"/>
                <w:szCs w:val="16"/>
              </w:rPr>
              <w:t>Уменьшение дебиторской задолженности по доходам от операционной аренды</w:t>
            </w:r>
            <w:bookmarkEnd w:id="206"/>
          </w:p>
        </w:tc>
        <w:tc>
          <w:tcPr>
            <w:tcW w:w="1134" w:type="dxa"/>
            <w:tcBorders>
              <w:top w:val="single" w:sz="4" w:space="0" w:color="auto"/>
              <w:left w:val="single" w:sz="4" w:space="0" w:color="auto"/>
              <w:bottom w:val="single" w:sz="4" w:space="0" w:color="auto"/>
              <w:right w:val="single" w:sz="4" w:space="0" w:color="auto"/>
            </w:tcBorders>
          </w:tcPr>
          <w:p w14:paraId="76E327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7025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5600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6301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4C8D2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CEF24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302AC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6E5467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CC417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F7E8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C90D7C" w14:textId="77777777" w:rsidTr="008B47EB">
        <w:tc>
          <w:tcPr>
            <w:tcW w:w="2835" w:type="dxa"/>
            <w:tcBorders>
              <w:top w:val="single" w:sz="4" w:space="0" w:color="auto"/>
              <w:bottom w:val="single" w:sz="4" w:space="0" w:color="auto"/>
              <w:right w:val="single" w:sz="4" w:space="0" w:color="auto"/>
            </w:tcBorders>
          </w:tcPr>
          <w:p w14:paraId="08009ACC" w14:textId="77777777" w:rsidR="003278C7" w:rsidRPr="00FB3CAD" w:rsidRDefault="003278C7" w:rsidP="008B47EB">
            <w:pPr>
              <w:pStyle w:val="afff6"/>
              <w:rPr>
                <w:sz w:val="16"/>
                <w:szCs w:val="16"/>
              </w:rPr>
            </w:pPr>
            <w:bookmarkStart w:id="207" w:name="sub_12056"/>
            <w:r w:rsidRPr="00FB3CAD">
              <w:rPr>
                <w:sz w:val="16"/>
                <w:szCs w:val="16"/>
              </w:rPr>
              <w:t>Расчеты по доходам от финансовой аренды</w:t>
            </w:r>
            <w:bookmarkEnd w:id="207"/>
          </w:p>
        </w:tc>
        <w:tc>
          <w:tcPr>
            <w:tcW w:w="1134" w:type="dxa"/>
            <w:tcBorders>
              <w:top w:val="single" w:sz="4" w:space="0" w:color="auto"/>
              <w:left w:val="single" w:sz="4" w:space="0" w:color="auto"/>
              <w:bottom w:val="single" w:sz="4" w:space="0" w:color="auto"/>
              <w:right w:val="single" w:sz="4" w:space="0" w:color="auto"/>
            </w:tcBorders>
          </w:tcPr>
          <w:p w14:paraId="1A3F39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1E3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81A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84F7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04C11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71A18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4D59E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7DF7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8490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AB1D8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29411E" w14:textId="77777777" w:rsidTr="008B47EB">
        <w:tc>
          <w:tcPr>
            <w:tcW w:w="2835" w:type="dxa"/>
            <w:tcBorders>
              <w:top w:val="single" w:sz="4" w:space="0" w:color="auto"/>
              <w:bottom w:val="single" w:sz="4" w:space="0" w:color="auto"/>
              <w:right w:val="single" w:sz="4" w:space="0" w:color="auto"/>
            </w:tcBorders>
          </w:tcPr>
          <w:p w14:paraId="0317553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312D12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3AB4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CFCB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B7A6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DB0F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FBA91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9370C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A5AB22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71418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ECD8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6597E" w14:textId="77777777" w:rsidTr="008B47EB">
        <w:tc>
          <w:tcPr>
            <w:tcW w:w="2835" w:type="dxa"/>
            <w:tcBorders>
              <w:top w:val="single" w:sz="4" w:space="0" w:color="auto"/>
              <w:bottom w:val="single" w:sz="4" w:space="0" w:color="auto"/>
              <w:right w:val="single" w:sz="4" w:space="0" w:color="auto"/>
            </w:tcBorders>
          </w:tcPr>
          <w:p w14:paraId="0DB3DFF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48A2AA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85A9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B4854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6A28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A5333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AA2AD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39F83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1F4DA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97DD5B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7C773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9B222D" w14:textId="77777777" w:rsidTr="008B47EB">
        <w:tc>
          <w:tcPr>
            <w:tcW w:w="2835" w:type="dxa"/>
            <w:tcBorders>
              <w:top w:val="single" w:sz="4" w:space="0" w:color="auto"/>
              <w:bottom w:val="single" w:sz="4" w:space="0" w:color="auto"/>
              <w:right w:val="single" w:sz="4" w:space="0" w:color="auto"/>
            </w:tcBorders>
          </w:tcPr>
          <w:p w14:paraId="05D3E874" w14:textId="77777777" w:rsidR="003278C7" w:rsidRPr="00FB3CAD" w:rsidRDefault="003278C7" w:rsidP="008B47EB">
            <w:pPr>
              <w:pStyle w:val="afff6"/>
              <w:rPr>
                <w:sz w:val="16"/>
                <w:szCs w:val="16"/>
              </w:rPr>
            </w:pPr>
            <w:r w:rsidRPr="00FB3CAD">
              <w:rPr>
                <w:sz w:val="16"/>
                <w:szCs w:val="16"/>
              </w:rPr>
              <w:t>Расчеты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2D896E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4ED7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458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6D5A9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CAAC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5911B5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D3B5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472C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444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966F3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D82B45" w14:textId="77777777" w:rsidTr="008B47EB">
        <w:tc>
          <w:tcPr>
            <w:tcW w:w="2835" w:type="dxa"/>
            <w:tcBorders>
              <w:top w:val="single" w:sz="4" w:space="0" w:color="auto"/>
              <w:bottom w:val="single" w:sz="4" w:space="0" w:color="auto"/>
              <w:right w:val="single" w:sz="4" w:space="0" w:color="auto"/>
            </w:tcBorders>
          </w:tcPr>
          <w:p w14:paraId="137ACEA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69576A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9A14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0CF6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692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5189C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61FE5B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0BCADD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166F85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50E6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8ADB3D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BCFC4A" w14:textId="77777777" w:rsidTr="008B47EB">
        <w:tc>
          <w:tcPr>
            <w:tcW w:w="2835" w:type="dxa"/>
            <w:tcBorders>
              <w:top w:val="single" w:sz="4" w:space="0" w:color="auto"/>
              <w:bottom w:val="single" w:sz="4" w:space="0" w:color="auto"/>
              <w:right w:val="single" w:sz="4" w:space="0" w:color="auto"/>
            </w:tcBorders>
          </w:tcPr>
          <w:p w14:paraId="3200E7C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платежей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14:paraId="67C9BF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CC05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EE7B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10C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E82DF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3747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8B24D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639EE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D444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541B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F7891B" w14:textId="77777777" w:rsidTr="008B47EB">
        <w:tc>
          <w:tcPr>
            <w:tcW w:w="2835" w:type="dxa"/>
            <w:tcBorders>
              <w:top w:val="single" w:sz="4" w:space="0" w:color="auto"/>
              <w:bottom w:val="single" w:sz="4" w:space="0" w:color="auto"/>
              <w:right w:val="single" w:sz="4" w:space="0" w:color="auto"/>
            </w:tcBorders>
          </w:tcPr>
          <w:p w14:paraId="4B27A662" w14:textId="77777777" w:rsidR="003278C7" w:rsidRPr="00FB3CAD" w:rsidRDefault="003278C7" w:rsidP="008B47EB">
            <w:pPr>
              <w:pStyle w:val="afff6"/>
              <w:rPr>
                <w:sz w:val="16"/>
                <w:szCs w:val="16"/>
              </w:rPr>
            </w:pPr>
            <w:r w:rsidRPr="00FB3CAD">
              <w:rPr>
                <w:sz w:val="16"/>
                <w:szCs w:val="16"/>
              </w:rPr>
              <w:t>Расчеты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4B26CF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E1EA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E2CD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2FFA2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FA6F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991F1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4AD1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B45D10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70E4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0ACA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8FC5F1" w14:textId="77777777" w:rsidTr="008B47EB">
        <w:tc>
          <w:tcPr>
            <w:tcW w:w="2835" w:type="dxa"/>
            <w:tcBorders>
              <w:top w:val="single" w:sz="4" w:space="0" w:color="auto"/>
              <w:bottom w:val="single" w:sz="4" w:space="0" w:color="auto"/>
              <w:right w:val="single" w:sz="4" w:space="0" w:color="auto"/>
            </w:tcBorders>
          </w:tcPr>
          <w:p w14:paraId="0153A5D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010E7C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C19E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DF3F5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8EB7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2C248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8333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54EBE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6EA63A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8FE68C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070D2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0F3428" w14:textId="77777777" w:rsidTr="008B47EB">
        <w:tc>
          <w:tcPr>
            <w:tcW w:w="2835" w:type="dxa"/>
            <w:tcBorders>
              <w:top w:val="single" w:sz="4" w:space="0" w:color="auto"/>
              <w:bottom w:val="single" w:sz="4" w:space="0" w:color="auto"/>
              <w:right w:val="single" w:sz="4" w:space="0" w:color="auto"/>
            </w:tcBorders>
          </w:tcPr>
          <w:p w14:paraId="46A97A4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процентов по депозитам, остаткам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6EC5CE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88B3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6C1F8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7019A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DF11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D35CD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D137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4AF6C4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DAC42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BA3E1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3F5C8E" w14:textId="77777777" w:rsidTr="008B47EB">
        <w:tc>
          <w:tcPr>
            <w:tcW w:w="2835" w:type="dxa"/>
            <w:tcBorders>
              <w:top w:val="single" w:sz="4" w:space="0" w:color="auto"/>
              <w:bottom w:val="single" w:sz="4" w:space="0" w:color="auto"/>
              <w:right w:val="single" w:sz="4" w:space="0" w:color="auto"/>
            </w:tcBorders>
          </w:tcPr>
          <w:p w14:paraId="6750CD01" w14:textId="77777777" w:rsidR="003278C7" w:rsidRPr="00FB3CAD" w:rsidRDefault="003278C7" w:rsidP="008B47EB">
            <w:pPr>
              <w:pStyle w:val="afff6"/>
              <w:rPr>
                <w:sz w:val="16"/>
                <w:szCs w:val="16"/>
              </w:rPr>
            </w:pPr>
            <w:r w:rsidRPr="00FB3CAD">
              <w:rPr>
                <w:sz w:val="16"/>
                <w:szCs w:val="16"/>
              </w:rPr>
              <w:t>Расчеты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21D57D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B6A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5AE7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E31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022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91C4E3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DF0CE4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A2716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8F2F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1F710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E9685C" w14:textId="77777777" w:rsidTr="008B47EB">
        <w:tc>
          <w:tcPr>
            <w:tcW w:w="2835" w:type="dxa"/>
            <w:tcBorders>
              <w:top w:val="single" w:sz="4" w:space="0" w:color="auto"/>
              <w:bottom w:val="single" w:sz="4" w:space="0" w:color="auto"/>
              <w:right w:val="single" w:sz="4" w:space="0" w:color="auto"/>
            </w:tcBorders>
          </w:tcPr>
          <w:p w14:paraId="5ECE6C9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302958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44E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F8EDE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CC2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9075E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107A43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D348E0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439828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D514E2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30B7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559087" w14:textId="77777777" w:rsidTr="008B47EB">
        <w:tc>
          <w:tcPr>
            <w:tcW w:w="2835" w:type="dxa"/>
            <w:tcBorders>
              <w:top w:val="single" w:sz="4" w:space="0" w:color="auto"/>
              <w:bottom w:val="single" w:sz="4" w:space="0" w:color="auto"/>
              <w:right w:val="single" w:sz="4" w:space="0" w:color="auto"/>
            </w:tcBorders>
          </w:tcPr>
          <w:p w14:paraId="7B555C1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процентов по иным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14:paraId="14BAA5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6078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1AAC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01AE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1B19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3865E3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D87F6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09D5B9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CF149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6556D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2F273E" w14:textId="77777777" w:rsidTr="008B47EB">
        <w:tc>
          <w:tcPr>
            <w:tcW w:w="2835" w:type="dxa"/>
            <w:tcBorders>
              <w:top w:val="single" w:sz="4" w:space="0" w:color="auto"/>
              <w:bottom w:val="single" w:sz="4" w:space="0" w:color="auto"/>
              <w:right w:val="single" w:sz="4" w:space="0" w:color="auto"/>
            </w:tcBorders>
          </w:tcPr>
          <w:p w14:paraId="0B964F28" w14:textId="77777777" w:rsidR="003278C7" w:rsidRPr="00FB3CAD" w:rsidRDefault="003278C7" w:rsidP="008B47EB">
            <w:pPr>
              <w:pStyle w:val="afff6"/>
              <w:rPr>
                <w:sz w:val="16"/>
                <w:szCs w:val="16"/>
              </w:rPr>
            </w:pPr>
            <w:r w:rsidRPr="00FB3CAD">
              <w:rPr>
                <w:sz w:val="16"/>
                <w:szCs w:val="16"/>
              </w:rPr>
              <w:lastRenderedPageBreak/>
              <w:t>Расчеты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206769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3EA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C0E9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BFA0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71875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362D58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A64E5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41775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F28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66AE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FDB2B1" w14:textId="77777777" w:rsidTr="008B47EB">
        <w:tc>
          <w:tcPr>
            <w:tcW w:w="2835" w:type="dxa"/>
            <w:tcBorders>
              <w:top w:val="single" w:sz="4" w:space="0" w:color="auto"/>
              <w:bottom w:val="single" w:sz="4" w:space="0" w:color="auto"/>
              <w:right w:val="single" w:sz="4" w:space="0" w:color="auto"/>
            </w:tcBorders>
          </w:tcPr>
          <w:p w14:paraId="50017A8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63C62A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47A6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D64F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A569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C81B9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D6F43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6336E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03DDE6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8944B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1E2EF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851906" w14:textId="77777777" w:rsidTr="008B47EB">
        <w:tc>
          <w:tcPr>
            <w:tcW w:w="2835" w:type="dxa"/>
            <w:tcBorders>
              <w:top w:val="single" w:sz="4" w:space="0" w:color="auto"/>
              <w:bottom w:val="single" w:sz="4" w:space="0" w:color="auto"/>
              <w:right w:val="single" w:sz="4" w:space="0" w:color="auto"/>
            </w:tcBorders>
          </w:tcPr>
          <w:p w14:paraId="44BD2A2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дивидендов по объектам инвестирования</w:t>
            </w:r>
          </w:p>
        </w:tc>
        <w:tc>
          <w:tcPr>
            <w:tcW w:w="1134" w:type="dxa"/>
            <w:tcBorders>
              <w:top w:val="single" w:sz="4" w:space="0" w:color="auto"/>
              <w:left w:val="single" w:sz="4" w:space="0" w:color="auto"/>
              <w:bottom w:val="single" w:sz="4" w:space="0" w:color="auto"/>
              <w:right w:val="single" w:sz="4" w:space="0" w:color="auto"/>
            </w:tcBorders>
          </w:tcPr>
          <w:p w14:paraId="280641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0CB6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C054E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2854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DA61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D6C7B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CB88C8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F3D0B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A9BB74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2D215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6BA6BF" w14:textId="77777777" w:rsidTr="008B47EB">
        <w:tc>
          <w:tcPr>
            <w:tcW w:w="2835" w:type="dxa"/>
            <w:tcBorders>
              <w:top w:val="single" w:sz="4" w:space="0" w:color="auto"/>
              <w:bottom w:val="single" w:sz="4" w:space="0" w:color="auto"/>
              <w:right w:val="single" w:sz="4" w:space="0" w:color="auto"/>
            </w:tcBorders>
          </w:tcPr>
          <w:p w14:paraId="3D1DFBE8" w14:textId="77777777" w:rsidR="003278C7" w:rsidRPr="00FB3CAD" w:rsidRDefault="003278C7" w:rsidP="008B47EB">
            <w:pPr>
              <w:pStyle w:val="afff6"/>
              <w:rPr>
                <w:sz w:val="16"/>
                <w:szCs w:val="16"/>
              </w:rPr>
            </w:pPr>
            <w:r w:rsidRPr="00FB3CAD">
              <w:rPr>
                <w:sz w:val="16"/>
                <w:szCs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4255CF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06EB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90B9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317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6609A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E8E65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DC956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5D06D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DCE9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F134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02A3FA" w14:textId="77777777" w:rsidTr="008B47EB">
        <w:tc>
          <w:tcPr>
            <w:tcW w:w="2835" w:type="dxa"/>
            <w:tcBorders>
              <w:top w:val="single" w:sz="4" w:space="0" w:color="auto"/>
              <w:bottom w:val="single" w:sz="4" w:space="0" w:color="auto"/>
              <w:right w:val="single" w:sz="4" w:space="0" w:color="auto"/>
            </w:tcBorders>
          </w:tcPr>
          <w:p w14:paraId="44E8C5A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30F370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2E1B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E9DB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95A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380A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8DBD9B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53D1BA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45A900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154963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1399D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428FF1" w14:textId="77777777" w:rsidTr="008B47EB">
        <w:tc>
          <w:tcPr>
            <w:tcW w:w="2835" w:type="dxa"/>
            <w:tcBorders>
              <w:top w:val="single" w:sz="4" w:space="0" w:color="auto"/>
              <w:bottom w:val="single" w:sz="4" w:space="0" w:color="auto"/>
              <w:right w:val="single" w:sz="4" w:space="0" w:color="auto"/>
            </w:tcBorders>
          </w:tcPr>
          <w:p w14:paraId="0C599A5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top w:val="single" w:sz="4" w:space="0" w:color="auto"/>
              <w:left w:val="single" w:sz="4" w:space="0" w:color="auto"/>
              <w:bottom w:val="single" w:sz="4" w:space="0" w:color="auto"/>
              <w:right w:val="single" w:sz="4" w:space="0" w:color="auto"/>
            </w:tcBorders>
          </w:tcPr>
          <w:p w14:paraId="64835F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035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7DB3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56D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5820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6EA42A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0B9DD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CB227A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A80B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ECE4B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4EB34D" w14:textId="77777777" w:rsidTr="008B47EB">
        <w:tc>
          <w:tcPr>
            <w:tcW w:w="2835" w:type="dxa"/>
            <w:tcBorders>
              <w:top w:val="single" w:sz="4" w:space="0" w:color="auto"/>
              <w:bottom w:val="single" w:sz="4" w:space="0" w:color="auto"/>
              <w:right w:val="single" w:sz="4" w:space="0" w:color="auto"/>
            </w:tcBorders>
          </w:tcPr>
          <w:p w14:paraId="43990537" w14:textId="77777777" w:rsidR="003278C7" w:rsidRPr="00FB3CAD" w:rsidRDefault="003278C7" w:rsidP="008B47EB">
            <w:pPr>
              <w:pStyle w:val="afff6"/>
              <w:rPr>
                <w:sz w:val="16"/>
                <w:szCs w:val="16"/>
              </w:rPr>
            </w:pPr>
            <w:r w:rsidRPr="00FB3CAD">
              <w:rPr>
                <w:sz w:val="16"/>
                <w:szCs w:val="16"/>
              </w:rPr>
              <w:t>Расчеты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6069E1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075E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B2820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3364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A8CB7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92264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ED3B61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5AFDFFC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494F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8375E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35B3CA" w14:textId="77777777" w:rsidTr="008B47EB">
        <w:tc>
          <w:tcPr>
            <w:tcW w:w="2835" w:type="dxa"/>
            <w:tcBorders>
              <w:top w:val="single" w:sz="4" w:space="0" w:color="auto"/>
              <w:bottom w:val="single" w:sz="4" w:space="0" w:color="auto"/>
              <w:right w:val="single" w:sz="4" w:space="0" w:color="auto"/>
            </w:tcBorders>
          </w:tcPr>
          <w:p w14:paraId="1C41540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1141A68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F3B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B7940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B672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D240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A6B479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0A6C7D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94D9D1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19012F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3423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5ECC5B" w14:textId="77777777" w:rsidTr="008B47EB">
        <w:tc>
          <w:tcPr>
            <w:tcW w:w="2835" w:type="dxa"/>
            <w:tcBorders>
              <w:top w:val="single" w:sz="4" w:space="0" w:color="auto"/>
              <w:bottom w:val="single" w:sz="4" w:space="0" w:color="auto"/>
              <w:right w:val="single" w:sz="4" w:space="0" w:color="auto"/>
            </w:tcBorders>
          </w:tcPr>
          <w:p w14:paraId="0D3F025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иным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454948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6883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76719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DF078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4B039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1D589D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815591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606AC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22129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B2F29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D782BD" w14:textId="77777777" w:rsidTr="008B47EB">
        <w:tc>
          <w:tcPr>
            <w:tcW w:w="2835" w:type="dxa"/>
            <w:tcBorders>
              <w:top w:val="single" w:sz="4" w:space="0" w:color="auto"/>
              <w:bottom w:val="single" w:sz="4" w:space="0" w:color="auto"/>
              <w:right w:val="single" w:sz="4" w:space="0" w:color="auto"/>
            </w:tcBorders>
          </w:tcPr>
          <w:p w14:paraId="3ED29839" w14:textId="77777777" w:rsidR="003278C7" w:rsidRPr="00FB3CAD" w:rsidRDefault="003278C7" w:rsidP="008B47EB">
            <w:pPr>
              <w:pStyle w:val="afff6"/>
              <w:rPr>
                <w:sz w:val="16"/>
                <w:szCs w:val="16"/>
              </w:rPr>
            </w:pPr>
            <w:r w:rsidRPr="00FB3CAD">
              <w:rPr>
                <w:sz w:val="16"/>
                <w:szCs w:val="16"/>
              </w:rPr>
              <w:t>Расчеты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3026A26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30AE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A116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E01A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580FC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E62155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3D89DF8"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4830E8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635C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E832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10F145" w14:textId="77777777" w:rsidTr="008B47EB">
        <w:tc>
          <w:tcPr>
            <w:tcW w:w="2835" w:type="dxa"/>
            <w:tcBorders>
              <w:top w:val="single" w:sz="4" w:space="0" w:color="auto"/>
              <w:bottom w:val="single" w:sz="4" w:space="0" w:color="auto"/>
              <w:right w:val="single" w:sz="4" w:space="0" w:color="auto"/>
            </w:tcBorders>
          </w:tcPr>
          <w:p w14:paraId="55BF5E5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2992BC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4D71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00160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58C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4C3C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5BCA3C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E4C57E"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23793A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BF944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A7AFD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85206" w14:textId="77777777" w:rsidTr="008B47EB">
        <w:tc>
          <w:tcPr>
            <w:tcW w:w="2835" w:type="dxa"/>
            <w:tcBorders>
              <w:top w:val="single" w:sz="4" w:space="0" w:color="auto"/>
              <w:bottom w:val="single" w:sz="4" w:space="0" w:color="auto"/>
              <w:right w:val="single" w:sz="4" w:space="0" w:color="auto"/>
            </w:tcBorders>
          </w:tcPr>
          <w:p w14:paraId="2D049FB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концессионной платы</w:t>
            </w:r>
          </w:p>
        </w:tc>
        <w:tc>
          <w:tcPr>
            <w:tcW w:w="1134" w:type="dxa"/>
            <w:tcBorders>
              <w:top w:val="single" w:sz="4" w:space="0" w:color="auto"/>
              <w:left w:val="single" w:sz="4" w:space="0" w:color="auto"/>
              <w:bottom w:val="single" w:sz="4" w:space="0" w:color="auto"/>
              <w:right w:val="single" w:sz="4" w:space="0" w:color="auto"/>
            </w:tcBorders>
          </w:tcPr>
          <w:p w14:paraId="256FD3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013E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B7EF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68A7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AD17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7395A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41216C" w14:textId="77777777" w:rsidR="003278C7" w:rsidRPr="00FB3CAD" w:rsidRDefault="003278C7" w:rsidP="008B47EB">
            <w:pPr>
              <w:pStyle w:val="afff5"/>
              <w:jc w:val="center"/>
              <w:rPr>
                <w:sz w:val="16"/>
                <w:szCs w:val="16"/>
              </w:rPr>
            </w:pPr>
            <w:r w:rsidRPr="00FB3CAD">
              <w:rPr>
                <w:sz w:val="16"/>
                <w:szCs w:val="16"/>
              </w:rPr>
              <w:t>К</w:t>
            </w:r>
          </w:p>
        </w:tc>
        <w:tc>
          <w:tcPr>
            <w:tcW w:w="567" w:type="dxa"/>
            <w:tcBorders>
              <w:top w:val="single" w:sz="4" w:space="0" w:color="auto"/>
              <w:left w:val="single" w:sz="4" w:space="0" w:color="auto"/>
              <w:bottom w:val="single" w:sz="4" w:space="0" w:color="auto"/>
              <w:right w:val="single" w:sz="4" w:space="0" w:color="auto"/>
            </w:tcBorders>
          </w:tcPr>
          <w:p w14:paraId="01AC32C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25EB5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C349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BE6585" w14:textId="77777777" w:rsidTr="008B47EB">
        <w:tc>
          <w:tcPr>
            <w:tcW w:w="2835" w:type="dxa"/>
            <w:tcBorders>
              <w:top w:val="single" w:sz="4" w:space="0" w:color="auto"/>
              <w:bottom w:val="single" w:sz="4" w:space="0" w:color="auto"/>
              <w:right w:val="single" w:sz="4" w:space="0" w:color="auto"/>
            </w:tcBorders>
          </w:tcPr>
          <w:p w14:paraId="409FA0CC" w14:textId="77777777" w:rsidR="003278C7" w:rsidRPr="00FB3CAD" w:rsidRDefault="003278C7" w:rsidP="008B47EB">
            <w:pPr>
              <w:pStyle w:val="afff6"/>
              <w:rPr>
                <w:sz w:val="16"/>
                <w:szCs w:val="16"/>
              </w:rPr>
            </w:pPr>
            <w:bookmarkStart w:id="208" w:name="sub_1256"/>
            <w:r w:rsidRPr="00FB3CAD">
              <w:rPr>
                <w:sz w:val="16"/>
                <w:szCs w:val="16"/>
              </w:rPr>
              <w:t>Расчеты по доходам от оказания платных услуг (работ), компенсаций затрат</w:t>
            </w:r>
            <w:bookmarkEnd w:id="208"/>
          </w:p>
        </w:tc>
        <w:tc>
          <w:tcPr>
            <w:tcW w:w="1134" w:type="dxa"/>
            <w:tcBorders>
              <w:top w:val="single" w:sz="4" w:space="0" w:color="auto"/>
              <w:left w:val="single" w:sz="4" w:space="0" w:color="auto"/>
              <w:bottom w:val="single" w:sz="4" w:space="0" w:color="auto"/>
              <w:right w:val="single" w:sz="4" w:space="0" w:color="auto"/>
            </w:tcBorders>
          </w:tcPr>
          <w:p w14:paraId="46E88C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565A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D135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D3BBF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3FDB3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C8C1B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4BB63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E2AC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F18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0757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DFDD02" w14:textId="77777777" w:rsidTr="008B47EB">
        <w:tc>
          <w:tcPr>
            <w:tcW w:w="2835" w:type="dxa"/>
            <w:tcBorders>
              <w:top w:val="single" w:sz="4" w:space="0" w:color="auto"/>
              <w:bottom w:val="single" w:sz="4" w:space="0" w:color="auto"/>
              <w:right w:val="single" w:sz="4" w:space="0" w:color="auto"/>
            </w:tcBorders>
          </w:tcPr>
          <w:p w14:paraId="30499A6D" w14:textId="77777777" w:rsidR="003278C7" w:rsidRPr="00FB3CAD" w:rsidRDefault="003278C7" w:rsidP="008B47EB">
            <w:pPr>
              <w:pStyle w:val="afff6"/>
              <w:rPr>
                <w:sz w:val="16"/>
                <w:szCs w:val="16"/>
              </w:rPr>
            </w:pPr>
            <w:r w:rsidRPr="00FB3CAD">
              <w:rPr>
                <w:sz w:val="16"/>
                <w:szCs w:val="16"/>
              </w:rPr>
              <w:t>Расчеты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12B60B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F1BC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DD5D4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5128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8A40B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5E24E8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5EB6FE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30C9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A008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85DF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9DC3E7" w14:textId="77777777" w:rsidTr="008B47EB">
        <w:tc>
          <w:tcPr>
            <w:tcW w:w="2835" w:type="dxa"/>
            <w:tcBorders>
              <w:top w:val="single" w:sz="4" w:space="0" w:color="auto"/>
              <w:bottom w:val="single" w:sz="4" w:space="0" w:color="auto"/>
              <w:right w:val="single" w:sz="4" w:space="0" w:color="auto"/>
            </w:tcBorders>
          </w:tcPr>
          <w:p w14:paraId="552E42D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6AC6CC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A241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CAA86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AA7B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5BB31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2F2A13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11ED03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626615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700EA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AEF1FA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A77F18" w14:textId="77777777" w:rsidTr="008B47EB">
        <w:tc>
          <w:tcPr>
            <w:tcW w:w="2835" w:type="dxa"/>
            <w:tcBorders>
              <w:top w:val="single" w:sz="4" w:space="0" w:color="auto"/>
              <w:bottom w:val="single" w:sz="4" w:space="0" w:color="auto"/>
              <w:right w:val="single" w:sz="4" w:space="0" w:color="auto"/>
            </w:tcBorders>
          </w:tcPr>
          <w:p w14:paraId="197128EC" w14:textId="77777777" w:rsidR="003278C7" w:rsidRPr="00FB3CAD" w:rsidRDefault="003278C7" w:rsidP="008B47EB">
            <w:pPr>
              <w:pStyle w:val="afff6"/>
              <w:rPr>
                <w:sz w:val="16"/>
                <w:szCs w:val="16"/>
              </w:rPr>
            </w:pPr>
            <w:bookmarkStart w:id="209" w:name="sub_1259"/>
            <w:r w:rsidRPr="00FB3CAD">
              <w:rPr>
                <w:sz w:val="16"/>
                <w:szCs w:val="16"/>
              </w:rPr>
              <w:t>Уменьшение дебиторской задолженности по доходам от оказания платных услуг (работ)</w:t>
            </w:r>
            <w:bookmarkEnd w:id="209"/>
          </w:p>
        </w:tc>
        <w:tc>
          <w:tcPr>
            <w:tcW w:w="1134" w:type="dxa"/>
            <w:tcBorders>
              <w:top w:val="single" w:sz="4" w:space="0" w:color="auto"/>
              <w:left w:val="single" w:sz="4" w:space="0" w:color="auto"/>
              <w:bottom w:val="single" w:sz="4" w:space="0" w:color="auto"/>
              <w:right w:val="single" w:sz="4" w:space="0" w:color="auto"/>
            </w:tcBorders>
          </w:tcPr>
          <w:p w14:paraId="253B9B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C7BA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71E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27CCF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3D3AB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D02B51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BE9B35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9283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DAE03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1D8EA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944C51" w14:textId="77777777" w:rsidTr="008B47EB">
        <w:tc>
          <w:tcPr>
            <w:tcW w:w="2835" w:type="dxa"/>
            <w:tcBorders>
              <w:top w:val="single" w:sz="4" w:space="0" w:color="auto"/>
              <w:bottom w:val="single" w:sz="4" w:space="0" w:color="auto"/>
              <w:right w:val="single" w:sz="4" w:space="0" w:color="auto"/>
            </w:tcBorders>
          </w:tcPr>
          <w:p w14:paraId="19C38779" w14:textId="77777777" w:rsidR="003278C7" w:rsidRPr="00FB3CAD" w:rsidRDefault="003278C7" w:rsidP="008B47EB">
            <w:pPr>
              <w:pStyle w:val="afff6"/>
              <w:rPr>
                <w:sz w:val="16"/>
                <w:szCs w:val="16"/>
              </w:rPr>
            </w:pPr>
            <w:bookmarkStart w:id="210" w:name="sub_12059"/>
            <w:r w:rsidRPr="00FB3CAD">
              <w:rPr>
                <w:sz w:val="16"/>
                <w:szCs w:val="16"/>
              </w:rPr>
              <w:t>Расчеты по доходам от оказания услуг по программе обязательного медицинского страхования</w:t>
            </w:r>
            <w:bookmarkEnd w:id="210"/>
          </w:p>
        </w:tc>
        <w:tc>
          <w:tcPr>
            <w:tcW w:w="1134" w:type="dxa"/>
            <w:tcBorders>
              <w:top w:val="single" w:sz="4" w:space="0" w:color="auto"/>
              <w:left w:val="single" w:sz="4" w:space="0" w:color="auto"/>
              <w:bottom w:val="single" w:sz="4" w:space="0" w:color="auto"/>
              <w:right w:val="single" w:sz="4" w:space="0" w:color="auto"/>
            </w:tcBorders>
          </w:tcPr>
          <w:p w14:paraId="7D30F8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CAC9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A8F95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72A7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A1B5E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0CB06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C06CF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C20FC4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7ADA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14AF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6B49BA" w14:textId="77777777" w:rsidTr="008B47EB">
        <w:tc>
          <w:tcPr>
            <w:tcW w:w="2835" w:type="dxa"/>
            <w:tcBorders>
              <w:top w:val="single" w:sz="4" w:space="0" w:color="auto"/>
              <w:bottom w:val="single" w:sz="4" w:space="0" w:color="auto"/>
              <w:right w:val="single" w:sz="4" w:space="0" w:color="auto"/>
            </w:tcBorders>
          </w:tcPr>
          <w:p w14:paraId="3440BB5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оказания услуг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32607C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64B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DBE63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1A94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B0B3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DEC62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165140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DBCF63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53DF73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540F1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C65B11" w14:textId="77777777" w:rsidTr="008B47EB">
        <w:tc>
          <w:tcPr>
            <w:tcW w:w="2835" w:type="dxa"/>
            <w:tcBorders>
              <w:top w:val="single" w:sz="4" w:space="0" w:color="auto"/>
              <w:bottom w:val="single" w:sz="4" w:space="0" w:color="auto"/>
              <w:right w:val="single" w:sz="4" w:space="0" w:color="auto"/>
            </w:tcBorders>
          </w:tcPr>
          <w:p w14:paraId="39F8102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оказания услуг по программе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7C91839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72D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662E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5146E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EC76C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996BB1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6943D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117A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93016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AA1A7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AF30CA" w14:textId="77777777" w:rsidTr="008B47EB">
        <w:tc>
          <w:tcPr>
            <w:tcW w:w="2835" w:type="dxa"/>
            <w:tcBorders>
              <w:top w:val="single" w:sz="4" w:space="0" w:color="auto"/>
              <w:bottom w:val="single" w:sz="4" w:space="0" w:color="auto"/>
              <w:right w:val="single" w:sz="4" w:space="0" w:color="auto"/>
            </w:tcBorders>
          </w:tcPr>
          <w:p w14:paraId="6BA05D1C" w14:textId="77777777" w:rsidR="003278C7" w:rsidRPr="00FB3CAD" w:rsidRDefault="003278C7" w:rsidP="008B47EB">
            <w:pPr>
              <w:pStyle w:val="afff6"/>
              <w:rPr>
                <w:sz w:val="16"/>
                <w:szCs w:val="16"/>
              </w:rPr>
            </w:pPr>
            <w:r w:rsidRPr="00FB3CAD">
              <w:rPr>
                <w:sz w:val="16"/>
                <w:szCs w:val="16"/>
              </w:rPr>
              <w:t>Расчеты по доходам от 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0220F5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726D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193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C295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E0A30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DC182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97F96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D486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EED5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6FEB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2AD86F" w14:textId="77777777" w:rsidTr="008B47EB">
        <w:tc>
          <w:tcPr>
            <w:tcW w:w="2835" w:type="dxa"/>
            <w:tcBorders>
              <w:top w:val="single" w:sz="4" w:space="0" w:color="auto"/>
              <w:bottom w:val="single" w:sz="4" w:space="0" w:color="auto"/>
              <w:right w:val="single" w:sz="4" w:space="0" w:color="auto"/>
            </w:tcBorders>
          </w:tcPr>
          <w:p w14:paraId="19EFA34E"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доходам от </w:t>
            </w:r>
            <w:r w:rsidRPr="00FB3CAD">
              <w:rPr>
                <w:sz w:val="16"/>
                <w:szCs w:val="16"/>
              </w:rPr>
              <w:lastRenderedPageBreak/>
              <w:t>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1958ACB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9E6F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9E86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89A2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D73B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6EC7E5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9B84B3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2A54D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906CB5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4B3009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61B61" w14:textId="77777777" w:rsidTr="008B47EB">
        <w:tc>
          <w:tcPr>
            <w:tcW w:w="2835" w:type="dxa"/>
            <w:tcBorders>
              <w:top w:val="single" w:sz="4" w:space="0" w:color="auto"/>
              <w:bottom w:val="single" w:sz="4" w:space="0" w:color="auto"/>
              <w:right w:val="single" w:sz="4" w:space="0" w:color="auto"/>
            </w:tcBorders>
          </w:tcPr>
          <w:p w14:paraId="60BDCE8C"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доходам от платы за предоставления информации из государственных источников (реестров)</w:t>
            </w:r>
          </w:p>
        </w:tc>
        <w:tc>
          <w:tcPr>
            <w:tcW w:w="1134" w:type="dxa"/>
            <w:tcBorders>
              <w:top w:val="single" w:sz="4" w:space="0" w:color="auto"/>
              <w:left w:val="single" w:sz="4" w:space="0" w:color="auto"/>
              <w:bottom w:val="single" w:sz="4" w:space="0" w:color="auto"/>
              <w:right w:val="single" w:sz="4" w:space="0" w:color="auto"/>
            </w:tcBorders>
          </w:tcPr>
          <w:p w14:paraId="6CA9C1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7E9E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9C8A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38217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D10EC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2F830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C1EAD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65A72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6F4D2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9418E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9E299A" w14:textId="77777777" w:rsidTr="008B47EB">
        <w:tc>
          <w:tcPr>
            <w:tcW w:w="2835" w:type="dxa"/>
            <w:tcBorders>
              <w:top w:val="single" w:sz="4" w:space="0" w:color="auto"/>
              <w:bottom w:val="single" w:sz="4" w:space="0" w:color="auto"/>
              <w:right w:val="single" w:sz="4" w:space="0" w:color="auto"/>
            </w:tcBorders>
          </w:tcPr>
          <w:p w14:paraId="722531ED" w14:textId="77777777" w:rsidR="003278C7" w:rsidRPr="00FB3CAD" w:rsidRDefault="003278C7" w:rsidP="008B47EB">
            <w:pPr>
              <w:pStyle w:val="afff6"/>
              <w:rPr>
                <w:sz w:val="16"/>
                <w:szCs w:val="16"/>
              </w:rPr>
            </w:pPr>
            <w:r w:rsidRPr="00FB3CAD">
              <w:rPr>
                <w:sz w:val="16"/>
                <w:szCs w:val="16"/>
              </w:rPr>
              <w:t>Расчеты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17F93B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60CE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EA359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168E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5D7BB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85FABE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9521B3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DEA576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280F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5E71F0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7220C9" w14:textId="77777777" w:rsidTr="008B47EB">
        <w:tc>
          <w:tcPr>
            <w:tcW w:w="2835" w:type="dxa"/>
            <w:tcBorders>
              <w:top w:val="single" w:sz="4" w:space="0" w:color="auto"/>
              <w:bottom w:val="single" w:sz="4" w:space="0" w:color="auto"/>
              <w:right w:val="single" w:sz="4" w:space="0" w:color="auto"/>
            </w:tcBorders>
          </w:tcPr>
          <w:p w14:paraId="14AF05E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1981A2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466A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8375B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4755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ADCAA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8441A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AAEC9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43CBE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AF13AD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6B74F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DC3E1E4" w14:textId="77777777" w:rsidTr="008B47EB">
        <w:tc>
          <w:tcPr>
            <w:tcW w:w="2835" w:type="dxa"/>
            <w:tcBorders>
              <w:top w:val="single" w:sz="4" w:space="0" w:color="auto"/>
              <w:bottom w:val="single" w:sz="4" w:space="0" w:color="auto"/>
              <w:right w:val="single" w:sz="4" w:space="0" w:color="auto"/>
            </w:tcBorders>
          </w:tcPr>
          <w:p w14:paraId="016093B1" w14:textId="77777777" w:rsidR="003278C7" w:rsidRPr="00FB3CAD" w:rsidRDefault="003278C7" w:rsidP="008B47EB">
            <w:pPr>
              <w:pStyle w:val="afff6"/>
              <w:rPr>
                <w:sz w:val="16"/>
                <w:szCs w:val="16"/>
              </w:rPr>
            </w:pPr>
            <w:bookmarkStart w:id="211" w:name="sub_11301"/>
            <w:r w:rsidRPr="00FB3CAD">
              <w:rPr>
                <w:sz w:val="16"/>
                <w:szCs w:val="16"/>
              </w:rPr>
              <w:t>Уменьшение дебиторской задолженности по условным арендным платежам</w:t>
            </w:r>
            <w:bookmarkEnd w:id="211"/>
          </w:p>
        </w:tc>
        <w:tc>
          <w:tcPr>
            <w:tcW w:w="1134" w:type="dxa"/>
            <w:tcBorders>
              <w:top w:val="single" w:sz="4" w:space="0" w:color="auto"/>
              <w:left w:val="single" w:sz="4" w:space="0" w:color="auto"/>
              <w:bottom w:val="single" w:sz="4" w:space="0" w:color="auto"/>
              <w:right w:val="single" w:sz="4" w:space="0" w:color="auto"/>
            </w:tcBorders>
          </w:tcPr>
          <w:p w14:paraId="710EAA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B073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3E85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923D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EB3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112A5F"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936E7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001403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B09634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232B12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E87F4" w14:textId="77777777" w:rsidTr="008B47EB">
        <w:tc>
          <w:tcPr>
            <w:tcW w:w="2835" w:type="dxa"/>
            <w:tcBorders>
              <w:top w:val="single" w:sz="4" w:space="0" w:color="auto"/>
              <w:bottom w:val="single" w:sz="4" w:space="0" w:color="auto"/>
              <w:right w:val="single" w:sz="4" w:space="0" w:color="auto"/>
            </w:tcBorders>
          </w:tcPr>
          <w:p w14:paraId="4EBDB9CD" w14:textId="77777777" w:rsidR="003278C7" w:rsidRPr="00FB3CAD" w:rsidRDefault="003278C7" w:rsidP="008B47EB">
            <w:pPr>
              <w:pStyle w:val="afff6"/>
              <w:rPr>
                <w:sz w:val="16"/>
                <w:szCs w:val="16"/>
              </w:rPr>
            </w:pPr>
            <w:bookmarkStart w:id="212" w:name="sub_13100"/>
            <w:r w:rsidRPr="00FB3CAD">
              <w:rPr>
                <w:sz w:val="16"/>
                <w:szCs w:val="16"/>
              </w:rPr>
              <w:t>Расчеты по доходам по выполненным этапам работ по договору строительного подряда</w:t>
            </w:r>
            <w:bookmarkEnd w:id="212"/>
          </w:p>
        </w:tc>
        <w:tc>
          <w:tcPr>
            <w:tcW w:w="1134" w:type="dxa"/>
            <w:tcBorders>
              <w:top w:val="single" w:sz="4" w:space="0" w:color="auto"/>
              <w:left w:val="single" w:sz="4" w:space="0" w:color="auto"/>
              <w:bottom w:val="single" w:sz="4" w:space="0" w:color="auto"/>
              <w:right w:val="single" w:sz="4" w:space="0" w:color="auto"/>
            </w:tcBorders>
          </w:tcPr>
          <w:p w14:paraId="5F8DBC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806C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D3B6A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12E2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8A632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00A11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D56E88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2298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386F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C0BF3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E90BD3" w14:textId="77777777" w:rsidTr="008B47EB">
        <w:tc>
          <w:tcPr>
            <w:tcW w:w="2835" w:type="dxa"/>
            <w:tcBorders>
              <w:top w:val="single" w:sz="4" w:space="0" w:color="auto"/>
              <w:bottom w:val="single" w:sz="4" w:space="0" w:color="auto"/>
              <w:right w:val="single" w:sz="4" w:space="0" w:color="auto"/>
            </w:tcBorders>
          </w:tcPr>
          <w:p w14:paraId="7E3288F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по выполненным этапам работ по договору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14:paraId="73BD1F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7725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9D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9524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AE09D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BC985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A2DCE2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4A61A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290C89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6D08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ADAE9" w14:textId="77777777" w:rsidTr="008B47EB">
        <w:tc>
          <w:tcPr>
            <w:tcW w:w="2835" w:type="dxa"/>
            <w:tcBorders>
              <w:top w:val="single" w:sz="4" w:space="0" w:color="auto"/>
              <w:bottom w:val="single" w:sz="4" w:space="0" w:color="auto"/>
              <w:right w:val="single" w:sz="4" w:space="0" w:color="auto"/>
            </w:tcBorders>
          </w:tcPr>
          <w:p w14:paraId="0377696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по выполненным этапам работ по договору строительного подряда</w:t>
            </w:r>
          </w:p>
        </w:tc>
        <w:tc>
          <w:tcPr>
            <w:tcW w:w="1134" w:type="dxa"/>
            <w:tcBorders>
              <w:top w:val="single" w:sz="4" w:space="0" w:color="auto"/>
              <w:left w:val="single" w:sz="4" w:space="0" w:color="auto"/>
              <w:bottom w:val="single" w:sz="4" w:space="0" w:color="auto"/>
              <w:right w:val="single" w:sz="4" w:space="0" w:color="auto"/>
            </w:tcBorders>
          </w:tcPr>
          <w:p w14:paraId="171386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5A1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AC1A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9265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40FA3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CCCF68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E19DF3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9478A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E653D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A2A8A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576C00" w14:textId="77777777" w:rsidTr="008B47EB">
        <w:tc>
          <w:tcPr>
            <w:tcW w:w="2835" w:type="dxa"/>
            <w:tcBorders>
              <w:top w:val="single" w:sz="4" w:space="0" w:color="auto"/>
              <w:bottom w:val="single" w:sz="4" w:space="0" w:color="auto"/>
              <w:right w:val="single" w:sz="4" w:space="0" w:color="auto"/>
            </w:tcBorders>
          </w:tcPr>
          <w:p w14:paraId="247D27A3" w14:textId="77777777" w:rsidR="003278C7" w:rsidRPr="00FB3CAD" w:rsidRDefault="003278C7" w:rsidP="008B47EB">
            <w:pPr>
              <w:pStyle w:val="afff6"/>
              <w:rPr>
                <w:sz w:val="16"/>
                <w:szCs w:val="16"/>
              </w:rPr>
            </w:pPr>
            <w:bookmarkStart w:id="213" w:name="sub_1264"/>
            <w:r w:rsidRPr="00FB3CAD">
              <w:rPr>
                <w:sz w:val="16"/>
                <w:szCs w:val="16"/>
              </w:rPr>
              <w:t>Расчеты по безвозмездным денежным поступлениям текущего характера</w:t>
            </w:r>
            <w:bookmarkEnd w:id="213"/>
          </w:p>
        </w:tc>
        <w:tc>
          <w:tcPr>
            <w:tcW w:w="1134" w:type="dxa"/>
            <w:tcBorders>
              <w:top w:val="single" w:sz="4" w:space="0" w:color="auto"/>
              <w:left w:val="single" w:sz="4" w:space="0" w:color="auto"/>
              <w:bottom w:val="single" w:sz="4" w:space="0" w:color="auto"/>
              <w:right w:val="single" w:sz="4" w:space="0" w:color="auto"/>
            </w:tcBorders>
          </w:tcPr>
          <w:p w14:paraId="70666FF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1D8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36DB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7F5F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9053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6E322F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2C236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9F768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92A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0B52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CE1BD7" w14:textId="77777777" w:rsidTr="008B47EB">
        <w:tc>
          <w:tcPr>
            <w:tcW w:w="2835" w:type="dxa"/>
            <w:tcBorders>
              <w:top w:val="single" w:sz="4" w:space="0" w:color="auto"/>
              <w:bottom w:val="single" w:sz="4" w:space="0" w:color="auto"/>
              <w:right w:val="single" w:sz="4" w:space="0" w:color="auto"/>
            </w:tcBorders>
          </w:tcPr>
          <w:p w14:paraId="72D72D70"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43F722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E1B9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8F30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460F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7B4C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A6F224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4825A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DF6B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1CED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DC9BF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0CC042" w14:textId="77777777" w:rsidTr="008B47EB">
        <w:tc>
          <w:tcPr>
            <w:tcW w:w="2835" w:type="dxa"/>
            <w:tcBorders>
              <w:top w:val="single" w:sz="4" w:space="0" w:color="auto"/>
              <w:bottom w:val="single" w:sz="4" w:space="0" w:color="auto"/>
              <w:right w:val="single" w:sz="4" w:space="0" w:color="auto"/>
            </w:tcBorders>
          </w:tcPr>
          <w:p w14:paraId="010EE0F3" w14:textId="77777777" w:rsidR="003278C7" w:rsidRPr="00FB3CAD" w:rsidRDefault="003278C7" w:rsidP="008B47EB">
            <w:pPr>
              <w:pStyle w:val="afff6"/>
              <w:rPr>
                <w:sz w:val="16"/>
                <w:szCs w:val="16"/>
              </w:rPr>
            </w:pPr>
            <w:bookmarkStart w:id="214" w:name="sub_11304"/>
            <w:r w:rsidRPr="00FB3CAD">
              <w:rPr>
                <w:sz w:val="16"/>
                <w:szCs w:val="16"/>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214"/>
          </w:p>
        </w:tc>
        <w:tc>
          <w:tcPr>
            <w:tcW w:w="1134" w:type="dxa"/>
            <w:tcBorders>
              <w:top w:val="single" w:sz="4" w:space="0" w:color="auto"/>
              <w:left w:val="single" w:sz="4" w:space="0" w:color="auto"/>
              <w:bottom w:val="single" w:sz="4" w:space="0" w:color="auto"/>
              <w:right w:val="single" w:sz="4" w:space="0" w:color="auto"/>
            </w:tcBorders>
          </w:tcPr>
          <w:p w14:paraId="32D875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23D4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AABB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F48E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086B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D0926F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327A75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34BB2D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A197E5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F0F751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B04FAB1" w14:textId="77777777" w:rsidTr="008B47EB">
        <w:tc>
          <w:tcPr>
            <w:tcW w:w="2835" w:type="dxa"/>
            <w:tcBorders>
              <w:top w:val="single" w:sz="4" w:space="0" w:color="auto"/>
              <w:bottom w:val="single" w:sz="4" w:space="0" w:color="auto"/>
              <w:right w:val="single" w:sz="4" w:space="0" w:color="auto"/>
            </w:tcBorders>
          </w:tcPr>
          <w:p w14:paraId="5738A54D" w14:textId="77777777" w:rsidR="003278C7" w:rsidRPr="00FB3CAD" w:rsidRDefault="003278C7" w:rsidP="008B47EB">
            <w:pPr>
              <w:pStyle w:val="afff6"/>
              <w:rPr>
                <w:sz w:val="16"/>
                <w:szCs w:val="16"/>
              </w:rPr>
            </w:pPr>
            <w:bookmarkStart w:id="215" w:name="sub_11305"/>
            <w:r w:rsidRPr="00FB3CAD">
              <w:rPr>
                <w:sz w:val="16"/>
                <w:szCs w:val="16"/>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215"/>
          </w:p>
        </w:tc>
        <w:tc>
          <w:tcPr>
            <w:tcW w:w="1134" w:type="dxa"/>
            <w:tcBorders>
              <w:top w:val="single" w:sz="4" w:space="0" w:color="auto"/>
              <w:left w:val="single" w:sz="4" w:space="0" w:color="auto"/>
              <w:bottom w:val="single" w:sz="4" w:space="0" w:color="auto"/>
              <w:right w:val="single" w:sz="4" w:space="0" w:color="auto"/>
            </w:tcBorders>
          </w:tcPr>
          <w:p w14:paraId="332A68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FB5F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7BE7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6619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E435C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EF0A2C2"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0A0C98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607D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BCD8C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D4DBE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BB3328D" w14:textId="77777777" w:rsidTr="008B47EB">
        <w:tc>
          <w:tcPr>
            <w:tcW w:w="2835" w:type="dxa"/>
            <w:tcBorders>
              <w:top w:val="single" w:sz="4" w:space="0" w:color="auto"/>
              <w:bottom w:val="single" w:sz="4" w:space="0" w:color="auto"/>
              <w:right w:val="single" w:sz="4" w:space="0" w:color="auto"/>
            </w:tcBorders>
          </w:tcPr>
          <w:p w14:paraId="191246F9"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D397C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757C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3F6EC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887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1E23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FE028E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58E065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967B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16FC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8E45C3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972522" w14:textId="77777777" w:rsidTr="008B47EB">
        <w:tc>
          <w:tcPr>
            <w:tcW w:w="2835" w:type="dxa"/>
            <w:tcBorders>
              <w:top w:val="single" w:sz="4" w:space="0" w:color="auto"/>
              <w:bottom w:val="single" w:sz="4" w:space="0" w:color="auto"/>
              <w:right w:val="single" w:sz="4" w:space="0" w:color="auto"/>
            </w:tcBorders>
          </w:tcPr>
          <w:p w14:paraId="24A73360" w14:textId="77777777" w:rsidR="003278C7" w:rsidRPr="00FB3CAD" w:rsidRDefault="003278C7" w:rsidP="008B47EB">
            <w:pPr>
              <w:pStyle w:val="afff6"/>
              <w:rPr>
                <w:sz w:val="16"/>
                <w:szCs w:val="16"/>
              </w:rPr>
            </w:pPr>
            <w:bookmarkStart w:id="216" w:name="sub_11307"/>
            <w:r w:rsidRPr="00FB3CAD">
              <w:rPr>
                <w:sz w:val="16"/>
                <w:szCs w:val="16"/>
              </w:rPr>
              <w:t>Увеличение дебиторской задолженности по поступлениям текущего характера от</w:t>
            </w:r>
            <w:bookmarkEnd w:id="216"/>
          </w:p>
          <w:p w14:paraId="3D6AAFEF"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40EC37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121F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4C50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BE9E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DA8A3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F48C35"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6B3CAC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7657E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9173A8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2DC97A"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6E036D0D" w14:textId="77777777" w:rsidTr="008B47EB">
        <w:tc>
          <w:tcPr>
            <w:tcW w:w="2835" w:type="dxa"/>
            <w:tcBorders>
              <w:top w:val="single" w:sz="4" w:space="0" w:color="auto"/>
              <w:bottom w:val="single" w:sz="4" w:space="0" w:color="auto"/>
              <w:right w:val="single" w:sz="4" w:space="0" w:color="auto"/>
            </w:tcBorders>
          </w:tcPr>
          <w:p w14:paraId="4F78850F" w14:textId="77777777" w:rsidR="003278C7" w:rsidRPr="00FB3CAD" w:rsidRDefault="003278C7" w:rsidP="008B47EB">
            <w:pPr>
              <w:pStyle w:val="afff6"/>
              <w:rPr>
                <w:sz w:val="16"/>
                <w:szCs w:val="16"/>
              </w:rPr>
            </w:pPr>
            <w:bookmarkStart w:id="217" w:name="sub_11308"/>
            <w:r w:rsidRPr="00FB3CAD">
              <w:rPr>
                <w:sz w:val="16"/>
                <w:szCs w:val="16"/>
              </w:rPr>
              <w:t>Уменьшение дебиторской задолженности по поступлениям текущего характера от</w:t>
            </w:r>
            <w:bookmarkEnd w:id="217"/>
          </w:p>
          <w:p w14:paraId="5D956604"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477791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260F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2243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83E7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44CDD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E99C0A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B813AD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7BBE2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EF83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89A9999"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9CBD9DD" w14:textId="77777777" w:rsidTr="008B47EB">
        <w:tc>
          <w:tcPr>
            <w:tcW w:w="2835" w:type="dxa"/>
            <w:tcBorders>
              <w:top w:val="single" w:sz="4" w:space="0" w:color="auto"/>
              <w:bottom w:val="single" w:sz="4" w:space="0" w:color="auto"/>
              <w:right w:val="single" w:sz="4" w:space="0" w:color="auto"/>
            </w:tcBorders>
          </w:tcPr>
          <w:p w14:paraId="147B9033"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357AD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A3F6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3CFAC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46DDA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59711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3540B3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A3E4B9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E7A6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F2D1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D5390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B5B762" w14:textId="77777777" w:rsidTr="008B47EB">
        <w:tc>
          <w:tcPr>
            <w:tcW w:w="2835" w:type="dxa"/>
            <w:tcBorders>
              <w:top w:val="single" w:sz="4" w:space="0" w:color="auto"/>
              <w:bottom w:val="single" w:sz="4" w:space="0" w:color="auto"/>
              <w:right w:val="single" w:sz="4" w:space="0" w:color="auto"/>
            </w:tcBorders>
          </w:tcPr>
          <w:p w14:paraId="3C71B16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70AF86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BA2F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BB52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503F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94122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88A76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78BCAD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8F1E7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41B58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DED5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E83D0F" w14:textId="77777777" w:rsidTr="008B47EB">
        <w:tc>
          <w:tcPr>
            <w:tcW w:w="2835" w:type="dxa"/>
            <w:tcBorders>
              <w:top w:val="single" w:sz="4" w:space="0" w:color="auto"/>
              <w:bottom w:val="single" w:sz="4" w:space="0" w:color="auto"/>
              <w:right w:val="single" w:sz="4" w:space="0" w:color="auto"/>
            </w:tcBorders>
          </w:tcPr>
          <w:p w14:paraId="4349123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54D1C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5B9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F3F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1F531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86246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32F63B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C10B38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C4124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7FE8F5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BCD59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5CE163" w14:textId="77777777" w:rsidTr="008B47EB">
        <w:tc>
          <w:tcPr>
            <w:tcW w:w="2835" w:type="dxa"/>
            <w:tcBorders>
              <w:top w:val="single" w:sz="4" w:space="0" w:color="auto"/>
              <w:bottom w:val="single" w:sz="4" w:space="0" w:color="auto"/>
              <w:right w:val="single" w:sz="4" w:space="0" w:color="auto"/>
            </w:tcBorders>
          </w:tcPr>
          <w:p w14:paraId="3B7B50FA" w14:textId="77777777" w:rsidR="003278C7" w:rsidRPr="00FB3CAD" w:rsidRDefault="003278C7" w:rsidP="008B47EB">
            <w:pPr>
              <w:pStyle w:val="afff6"/>
              <w:rPr>
                <w:sz w:val="16"/>
                <w:szCs w:val="16"/>
              </w:rPr>
            </w:pPr>
            <w:r w:rsidRPr="00FB3CAD">
              <w:rPr>
                <w:sz w:val="16"/>
                <w:szCs w:val="16"/>
              </w:rPr>
              <w:lastRenderedPageBreak/>
              <w:t>Расчеты по поступлениям текущего характера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04DE49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AE2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1128A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5267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EBC8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D7402A8"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696988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A6782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FD15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39AAD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010463" w14:textId="77777777" w:rsidTr="008B47EB">
        <w:tc>
          <w:tcPr>
            <w:tcW w:w="2835" w:type="dxa"/>
            <w:tcBorders>
              <w:top w:val="single" w:sz="4" w:space="0" w:color="auto"/>
              <w:bottom w:val="single" w:sz="4" w:space="0" w:color="auto"/>
              <w:right w:val="single" w:sz="4" w:space="0" w:color="auto"/>
            </w:tcBorders>
          </w:tcPr>
          <w:p w14:paraId="2C3F6B88" w14:textId="77777777" w:rsidR="003278C7" w:rsidRPr="00FB3CAD" w:rsidRDefault="003278C7" w:rsidP="008B47EB">
            <w:pPr>
              <w:pStyle w:val="afff6"/>
              <w:rPr>
                <w:sz w:val="16"/>
                <w:szCs w:val="16"/>
              </w:rPr>
            </w:pPr>
            <w:bookmarkStart w:id="218" w:name="sub_11310"/>
            <w:r w:rsidRPr="00FB3CAD">
              <w:rPr>
                <w:sz w:val="16"/>
                <w:szCs w:val="16"/>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218"/>
          </w:p>
        </w:tc>
        <w:tc>
          <w:tcPr>
            <w:tcW w:w="1134" w:type="dxa"/>
            <w:tcBorders>
              <w:top w:val="single" w:sz="4" w:space="0" w:color="auto"/>
              <w:left w:val="single" w:sz="4" w:space="0" w:color="auto"/>
              <w:bottom w:val="single" w:sz="4" w:space="0" w:color="auto"/>
              <w:right w:val="single" w:sz="4" w:space="0" w:color="auto"/>
            </w:tcBorders>
          </w:tcPr>
          <w:p w14:paraId="180D0E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A08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3F82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F4B7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34864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91145BE"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6AD30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2EBF6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572315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8DB4C0A"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74EC9D87" w14:textId="77777777" w:rsidTr="008B47EB">
        <w:tc>
          <w:tcPr>
            <w:tcW w:w="2835" w:type="dxa"/>
            <w:tcBorders>
              <w:top w:val="single" w:sz="4" w:space="0" w:color="auto"/>
              <w:bottom w:val="single" w:sz="4" w:space="0" w:color="auto"/>
              <w:right w:val="single" w:sz="4" w:space="0" w:color="auto"/>
            </w:tcBorders>
          </w:tcPr>
          <w:p w14:paraId="1211FB0C" w14:textId="77777777" w:rsidR="003278C7" w:rsidRPr="00FB3CAD" w:rsidRDefault="003278C7" w:rsidP="008B47EB">
            <w:pPr>
              <w:pStyle w:val="afff6"/>
              <w:rPr>
                <w:sz w:val="16"/>
                <w:szCs w:val="16"/>
              </w:rPr>
            </w:pPr>
            <w:bookmarkStart w:id="219" w:name="sub_11311"/>
            <w:r w:rsidRPr="00FB3CAD">
              <w:rPr>
                <w:sz w:val="16"/>
                <w:szCs w:val="16"/>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bookmarkEnd w:id="219"/>
          </w:p>
        </w:tc>
        <w:tc>
          <w:tcPr>
            <w:tcW w:w="1134" w:type="dxa"/>
            <w:tcBorders>
              <w:top w:val="single" w:sz="4" w:space="0" w:color="auto"/>
              <w:left w:val="single" w:sz="4" w:space="0" w:color="auto"/>
              <w:bottom w:val="single" w:sz="4" w:space="0" w:color="auto"/>
              <w:right w:val="single" w:sz="4" w:space="0" w:color="auto"/>
            </w:tcBorders>
          </w:tcPr>
          <w:p w14:paraId="56D8AD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92BB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070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81C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2835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29D935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22A392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DEC6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5839D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4360FD"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0C15066B" w14:textId="77777777" w:rsidTr="008B47EB">
        <w:tc>
          <w:tcPr>
            <w:tcW w:w="2835" w:type="dxa"/>
            <w:tcBorders>
              <w:top w:val="single" w:sz="4" w:space="0" w:color="auto"/>
              <w:bottom w:val="single" w:sz="4" w:space="0" w:color="auto"/>
              <w:right w:val="single" w:sz="4" w:space="0" w:color="auto"/>
            </w:tcBorders>
          </w:tcPr>
          <w:p w14:paraId="34643928"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03F189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3F4D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88D4B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552C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A1908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A330E8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3C0DEF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93714C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250F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C044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5C676F" w14:textId="77777777" w:rsidTr="008B47EB">
        <w:tc>
          <w:tcPr>
            <w:tcW w:w="2835" w:type="dxa"/>
            <w:tcBorders>
              <w:top w:val="single" w:sz="4" w:space="0" w:color="auto"/>
              <w:bottom w:val="single" w:sz="4" w:space="0" w:color="auto"/>
              <w:right w:val="single" w:sz="4" w:space="0" w:color="auto"/>
            </w:tcBorders>
          </w:tcPr>
          <w:p w14:paraId="1DA3E002" w14:textId="77777777" w:rsidR="003278C7" w:rsidRPr="00FB3CAD" w:rsidRDefault="003278C7" w:rsidP="008B47EB">
            <w:pPr>
              <w:pStyle w:val="afff6"/>
              <w:rPr>
                <w:sz w:val="16"/>
                <w:szCs w:val="16"/>
              </w:rPr>
            </w:pPr>
            <w:bookmarkStart w:id="220" w:name="sub_11313"/>
            <w:r w:rsidRPr="00FB3CAD">
              <w:rPr>
                <w:sz w:val="16"/>
                <w:szCs w:val="16"/>
              </w:rPr>
              <w:t>Увеличение дебиторской задолженности по поступлениям текущего характера от международных организаций</w:t>
            </w:r>
            <w:bookmarkEnd w:id="220"/>
          </w:p>
        </w:tc>
        <w:tc>
          <w:tcPr>
            <w:tcW w:w="1134" w:type="dxa"/>
            <w:tcBorders>
              <w:top w:val="single" w:sz="4" w:space="0" w:color="auto"/>
              <w:left w:val="single" w:sz="4" w:space="0" w:color="auto"/>
              <w:bottom w:val="single" w:sz="4" w:space="0" w:color="auto"/>
              <w:right w:val="single" w:sz="4" w:space="0" w:color="auto"/>
            </w:tcBorders>
          </w:tcPr>
          <w:p w14:paraId="32D57B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FD2C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E1B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5C57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334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24AA5A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4C0A65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B95E4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B6360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E7AE97E"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68272E04" w14:textId="77777777" w:rsidTr="008B47EB">
        <w:tc>
          <w:tcPr>
            <w:tcW w:w="2835" w:type="dxa"/>
            <w:tcBorders>
              <w:top w:val="single" w:sz="4" w:space="0" w:color="auto"/>
              <w:bottom w:val="single" w:sz="4" w:space="0" w:color="auto"/>
              <w:right w:val="single" w:sz="4" w:space="0" w:color="auto"/>
            </w:tcBorders>
          </w:tcPr>
          <w:p w14:paraId="4FF8CCF0" w14:textId="77777777" w:rsidR="003278C7" w:rsidRPr="00FB3CAD" w:rsidRDefault="003278C7" w:rsidP="008B47EB">
            <w:pPr>
              <w:pStyle w:val="afff6"/>
              <w:rPr>
                <w:sz w:val="16"/>
                <w:szCs w:val="16"/>
              </w:rPr>
            </w:pPr>
            <w:bookmarkStart w:id="221" w:name="sub_11314"/>
            <w:r w:rsidRPr="00FB3CAD">
              <w:rPr>
                <w:sz w:val="16"/>
                <w:szCs w:val="16"/>
              </w:rPr>
              <w:t>Уменьшение дебиторской задолженности по поступлениям текущего характера от международных организаций</w:t>
            </w:r>
            <w:bookmarkEnd w:id="221"/>
          </w:p>
        </w:tc>
        <w:tc>
          <w:tcPr>
            <w:tcW w:w="1134" w:type="dxa"/>
            <w:tcBorders>
              <w:top w:val="single" w:sz="4" w:space="0" w:color="auto"/>
              <w:left w:val="single" w:sz="4" w:space="0" w:color="auto"/>
              <w:bottom w:val="single" w:sz="4" w:space="0" w:color="auto"/>
              <w:right w:val="single" w:sz="4" w:space="0" w:color="auto"/>
            </w:tcBorders>
          </w:tcPr>
          <w:p w14:paraId="16DAF5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FD49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AE87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E47A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4955A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167054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842AED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13A487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3FB0B2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E76555"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0C58389F" w14:textId="77777777" w:rsidTr="008B47EB">
        <w:tc>
          <w:tcPr>
            <w:tcW w:w="2835" w:type="dxa"/>
            <w:tcBorders>
              <w:top w:val="single" w:sz="4" w:space="0" w:color="auto"/>
              <w:bottom w:val="single" w:sz="4" w:space="0" w:color="auto"/>
              <w:right w:val="single" w:sz="4" w:space="0" w:color="auto"/>
            </w:tcBorders>
          </w:tcPr>
          <w:p w14:paraId="421D3BE0" w14:textId="77777777" w:rsidR="003278C7" w:rsidRPr="00FB3CAD" w:rsidRDefault="003278C7" w:rsidP="008B47EB">
            <w:pPr>
              <w:pStyle w:val="afff6"/>
              <w:rPr>
                <w:sz w:val="16"/>
                <w:szCs w:val="16"/>
              </w:rPr>
            </w:pPr>
            <w:r w:rsidRPr="00FB3CAD">
              <w:rPr>
                <w:sz w:val="16"/>
                <w:szCs w:val="16"/>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top w:val="single" w:sz="4" w:space="0" w:color="auto"/>
              <w:left w:val="single" w:sz="4" w:space="0" w:color="auto"/>
              <w:bottom w:val="single" w:sz="4" w:space="0" w:color="auto"/>
              <w:right w:val="single" w:sz="4" w:space="0" w:color="auto"/>
            </w:tcBorders>
          </w:tcPr>
          <w:p w14:paraId="768ED3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1EC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C0546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73B5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FF7E2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996771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C6311D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FB0E55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5BDC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2152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1B48EF" w14:textId="77777777" w:rsidTr="008B47EB">
        <w:tc>
          <w:tcPr>
            <w:tcW w:w="2835" w:type="dxa"/>
            <w:tcBorders>
              <w:top w:val="single" w:sz="4" w:space="0" w:color="auto"/>
              <w:bottom w:val="single" w:sz="4" w:space="0" w:color="auto"/>
              <w:right w:val="single" w:sz="4" w:space="0" w:color="auto"/>
            </w:tcBorders>
          </w:tcPr>
          <w:p w14:paraId="2F80D892" w14:textId="77777777" w:rsidR="003278C7" w:rsidRPr="00FB3CAD" w:rsidRDefault="003278C7" w:rsidP="008B47EB">
            <w:pPr>
              <w:pStyle w:val="afff6"/>
              <w:rPr>
                <w:sz w:val="16"/>
                <w:szCs w:val="16"/>
              </w:rPr>
            </w:pPr>
            <w:bookmarkStart w:id="222" w:name="sub_11316"/>
            <w:r w:rsidRPr="00FB3CAD">
              <w:rPr>
                <w:sz w:val="16"/>
                <w:szCs w:val="16"/>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222"/>
          </w:p>
        </w:tc>
        <w:tc>
          <w:tcPr>
            <w:tcW w:w="1134" w:type="dxa"/>
            <w:tcBorders>
              <w:top w:val="single" w:sz="4" w:space="0" w:color="auto"/>
              <w:left w:val="single" w:sz="4" w:space="0" w:color="auto"/>
              <w:bottom w:val="single" w:sz="4" w:space="0" w:color="auto"/>
              <w:right w:val="single" w:sz="4" w:space="0" w:color="auto"/>
            </w:tcBorders>
          </w:tcPr>
          <w:p w14:paraId="7D0124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DC0C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D85DB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913A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8429C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1449775"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F73324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15BBDC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8C772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C3D050"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1DC898C3" w14:textId="77777777" w:rsidTr="008B47EB">
        <w:tc>
          <w:tcPr>
            <w:tcW w:w="2835" w:type="dxa"/>
            <w:tcBorders>
              <w:top w:val="single" w:sz="4" w:space="0" w:color="auto"/>
              <w:bottom w:val="single" w:sz="4" w:space="0" w:color="auto"/>
              <w:right w:val="single" w:sz="4" w:space="0" w:color="auto"/>
            </w:tcBorders>
          </w:tcPr>
          <w:p w14:paraId="3AC9B152" w14:textId="77777777" w:rsidR="003278C7" w:rsidRPr="00FB3CAD" w:rsidRDefault="003278C7" w:rsidP="008B47EB">
            <w:pPr>
              <w:pStyle w:val="afff6"/>
              <w:rPr>
                <w:sz w:val="16"/>
                <w:szCs w:val="16"/>
              </w:rPr>
            </w:pPr>
            <w:bookmarkStart w:id="223" w:name="sub_11317"/>
            <w:r w:rsidRPr="00FB3CAD">
              <w:rPr>
                <w:sz w:val="16"/>
                <w:szCs w:val="16"/>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223"/>
          </w:p>
        </w:tc>
        <w:tc>
          <w:tcPr>
            <w:tcW w:w="1134" w:type="dxa"/>
            <w:tcBorders>
              <w:top w:val="single" w:sz="4" w:space="0" w:color="auto"/>
              <w:left w:val="single" w:sz="4" w:space="0" w:color="auto"/>
              <w:bottom w:val="single" w:sz="4" w:space="0" w:color="auto"/>
              <w:right w:val="single" w:sz="4" w:space="0" w:color="auto"/>
            </w:tcBorders>
          </w:tcPr>
          <w:p w14:paraId="66A46E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265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29BE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8552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B2870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F2B61D"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941549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A5648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B327E5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B25A219"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1376E616" w14:textId="77777777" w:rsidTr="008B47EB">
        <w:tc>
          <w:tcPr>
            <w:tcW w:w="2835" w:type="dxa"/>
            <w:tcBorders>
              <w:top w:val="single" w:sz="4" w:space="0" w:color="auto"/>
              <w:bottom w:val="single" w:sz="4" w:space="0" w:color="auto"/>
              <w:right w:val="single" w:sz="4" w:space="0" w:color="auto"/>
            </w:tcBorders>
          </w:tcPr>
          <w:p w14:paraId="33993819" w14:textId="77777777" w:rsidR="003278C7" w:rsidRPr="00FB3CAD" w:rsidRDefault="003278C7" w:rsidP="008B47EB">
            <w:pPr>
              <w:pStyle w:val="afff6"/>
              <w:rPr>
                <w:sz w:val="16"/>
                <w:szCs w:val="16"/>
              </w:rPr>
            </w:pPr>
            <w:r w:rsidRPr="00FB3CAD">
              <w:rPr>
                <w:sz w:val="16"/>
                <w:szCs w:val="16"/>
              </w:rPr>
              <w:t>Расчеты по безвозмездным денежным поступлениям капитального характера</w:t>
            </w:r>
          </w:p>
        </w:tc>
        <w:tc>
          <w:tcPr>
            <w:tcW w:w="1134" w:type="dxa"/>
            <w:tcBorders>
              <w:top w:val="single" w:sz="4" w:space="0" w:color="auto"/>
              <w:left w:val="single" w:sz="4" w:space="0" w:color="auto"/>
              <w:bottom w:val="single" w:sz="4" w:space="0" w:color="auto"/>
              <w:right w:val="single" w:sz="4" w:space="0" w:color="auto"/>
            </w:tcBorders>
          </w:tcPr>
          <w:p w14:paraId="1809E6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EE10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FFEE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75A5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510F4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AC48D1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1653A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81D8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68FE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F0F1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F879F8" w14:textId="77777777" w:rsidTr="008B47EB">
        <w:tc>
          <w:tcPr>
            <w:tcW w:w="2835" w:type="dxa"/>
            <w:tcBorders>
              <w:top w:val="single" w:sz="4" w:space="0" w:color="auto"/>
              <w:bottom w:val="single" w:sz="4" w:space="0" w:color="auto"/>
              <w:right w:val="single" w:sz="4" w:space="0" w:color="auto"/>
            </w:tcBorders>
          </w:tcPr>
          <w:p w14:paraId="53658839"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7927E6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BBB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29CD5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B71F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4CDBB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495AAD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C7A5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2300C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52D3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7E72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F87A30" w14:textId="77777777" w:rsidTr="008B47EB">
        <w:tc>
          <w:tcPr>
            <w:tcW w:w="2835" w:type="dxa"/>
            <w:tcBorders>
              <w:top w:val="single" w:sz="4" w:space="0" w:color="auto"/>
              <w:bottom w:val="single" w:sz="4" w:space="0" w:color="auto"/>
              <w:right w:val="single" w:sz="4" w:space="0" w:color="auto"/>
            </w:tcBorders>
          </w:tcPr>
          <w:p w14:paraId="0C6BE5AE" w14:textId="77777777" w:rsidR="003278C7" w:rsidRPr="00FB3CAD" w:rsidRDefault="003278C7" w:rsidP="008B47EB">
            <w:pPr>
              <w:pStyle w:val="afff6"/>
              <w:rPr>
                <w:sz w:val="16"/>
                <w:szCs w:val="16"/>
              </w:rPr>
            </w:pPr>
            <w:bookmarkStart w:id="224" w:name="sub_11501"/>
            <w:r w:rsidRPr="00FB3CAD">
              <w:rPr>
                <w:sz w:val="16"/>
                <w:szCs w:val="16"/>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224"/>
          </w:p>
        </w:tc>
        <w:tc>
          <w:tcPr>
            <w:tcW w:w="1134" w:type="dxa"/>
            <w:tcBorders>
              <w:top w:val="single" w:sz="4" w:space="0" w:color="auto"/>
              <w:left w:val="single" w:sz="4" w:space="0" w:color="auto"/>
              <w:bottom w:val="single" w:sz="4" w:space="0" w:color="auto"/>
              <w:right w:val="single" w:sz="4" w:space="0" w:color="auto"/>
            </w:tcBorders>
          </w:tcPr>
          <w:p w14:paraId="2256FB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0425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244C2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8A7D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ECA32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33D182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9D49C2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C76A9E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F5FFB4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038754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7D622D" w14:textId="77777777" w:rsidTr="008B47EB">
        <w:tc>
          <w:tcPr>
            <w:tcW w:w="2835" w:type="dxa"/>
            <w:tcBorders>
              <w:top w:val="single" w:sz="4" w:space="0" w:color="auto"/>
              <w:bottom w:val="single" w:sz="4" w:space="0" w:color="auto"/>
              <w:right w:val="single" w:sz="4" w:space="0" w:color="auto"/>
            </w:tcBorders>
          </w:tcPr>
          <w:p w14:paraId="07746945" w14:textId="77777777" w:rsidR="003278C7" w:rsidRPr="00FB3CAD" w:rsidRDefault="003278C7" w:rsidP="008B47EB">
            <w:pPr>
              <w:pStyle w:val="afff6"/>
              <w:rPr>
                <w:sz w:val="16"/>
                <w:szCs w:val="16"/>
              </w:rPr>
            </w:pPr>
            <w:bookmarkStart w:id="225" w:name="sub_11502"/>
            <w:r w:rsidRPr="00FB3CAD">
              <w:rPr>
                <w:sz w:val="16"/>
                <w:szCs w:val="16"/>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bookmarkEnd w:id="225"/>
          </w:p>
        </w:tc>
        <w:tc>
          <w:tcPr>
            <w:tcW w:w="1134" w:type="dxa"/>
            <w:tcBorders>
              <w:top w:val="single" w:sz="4" w:space="0" w:color="auto"/>
              <w:left w:val="single" w:sz="4" w:space="0" w:color="auto"/>
              <w:bottom w:val="single" w:sz="4" w:space="0" w:color="auto"/>
              <w:right w:val="single" w:sz="4" w:space="0" w:color="auto"/>
            </w:tcBorders>
          </w:tcPr>
          <w:p w14:paraId="17F729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0D43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D010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0EF1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329C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47103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45BBC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4101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6D0630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749B7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E3DB45A" w14:textId="77777777" w:rsidTr="008B47EB">
        <w:tc>
          <w:tcPr>
            <w:tcW w:w="2835" w:type="dxa"/>
            <w:tcBorders>
              <w:top w:val="single" w:sz="4" w:space="0" w:color="auto"/>
              <w:bottom w:val="single" w:sz="4" w:space="0" w:color="auto"/>
              <w:right w:val="single" w:sz="4" w:space="0" w:color="auto"/>
            </w:tcBorders>
          </w:tcPr>
          <w:p w14:paraId="342C1D6F"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1B71F0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34D0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3CEE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918E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1E264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0B04DE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6A9B9B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847562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C230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D324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1E4263" w14:textId="77777777" w:rsidTr="008B47EB">
        <w:tc>
          <w:tcPr>
            <w:tcW w:w="2835" w:type="dxa"/>
            <w:tcBorders>
              <w:top w:val="single" w:sz="4" w:space="0" w:color="auto"/>
              <w:bottom w:val="single" w:sz="4" w:space="0" w:color="auto"/>
              <w:right w:val="single" w:sz="4" w:space="0" w:color="auto"/>
            </w:tcBorders>
          </w:tcPr>
          <w:p w14:paraId="003CC960" w14:textId="77777777" w:rsidR="003278C7" w:rsidRPr="00FB3CAD" w:rsidRDefault="003278C7" w:rsidP="008B47EB">
            <w:pPr>
              <w:pStyle w:val="afff6"/>
              <w:rPr>
                <w:sz w:val="16"/>
                <w:szCs w:val="16"/>
              </w:rPr>
            </w:pPr>
            <w:bookmarkStart w:id="226" w:name="sub_11504"/>
            <w:r w:rsidRPr="00FB3CAD">
              <w:rPr>
                <w:sz w:val="16"/>
                <w:szCs w:val="16"/>
              </w:rPr>
              <w:t xml:space="preserve">Увеличение дебиторской задолженности по поступлениям капитального характера от </w:t>
            </w:r>
            <w:r w:rsidRPr="00FB3CAD">
              <w:rPr>
                <w:sz w:val="16"/>
                <w:szCs w:val="16"/>
              </w:rPr>
              <w:lastRenderedPageBreak/>
              <w:t>организаций</w:t>
            </w:r>
            <w:bookmarkEnd w:id="226"/>
          </w:p>
          <w:p w14:paraId="370611D6"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7EE70DCA"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108FE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2431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9C2C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53346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0D740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C294E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7AF4DF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4F38A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93D276D"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0CC6C732" w14:textId="77777777" w:rsidTr="008B47EB">
        <w:tc>
          <w:tcPr>
            <w:tcW w:w="2835" w:type="dxa"/>
            <w:tcBorders>
              <w:top w:val="single" w:sz="4" w:space="0" w:color="auto"/>
              <w:bottom w:val="single" w:sz="4" w:space="0" w:color="auto"/>
              <w:right w:val="single" w:sz="4" w:space="0" w:color="auto"/>
            </w:tcBorders>
          </w:tcPr>
          <w:p w14:paraId="45E595DF" w14:textId="77777777" w:rsidR="003278C7" w:rsidRPr="00FB3CAD" w:rsidRDefault="003278C7" w:rsidP="008B47EB">
            <w:pPr>
              <w:pStyle w:val="afff6"/>
              <w:rPr>
                <w:sz w:val="16"/>
                <w:szCs w:val="16"/>
              </w:rPr>
            </w:pPr>
            <w:bookmarkStart w:id="227" w:name="sub_11505"/>
            <w:r w:rsidRPr="00FB3CAD">
              <w:rPr>
                <w:sz w:val="16"/>
                <w:szCs w:val="16"/>
              </w:rPr>
              <w:lastRenderedPageBreak/>
              <w:t>Уменьшение дебиторской задолженности по поступлениям капитального характера от организаций</w:t>
            </w:r>
            <w:bookmarkEnd w:id="227"/>
          </w:p>
          <w:p w14:paraId="13B377E9" w14:textId="77777777" w:rsidR="003278C7" w:rsidRPr="00FB3CAD" w:rsidRDefault="003278C7" w:rsidP="008B47EB">
            <w:pPr>
              <w:pStyle w:val="afff6"/>
              <w:rPr>
                <w:sz w:val="16"/>
                <w:szCs w:val="16"/>
              </w:rPr>
            </w:pPr>
            <w:r w:rsidRPr="00FB3CAD">
              <w:rPr>
                <w:sz w:val="16"/>
                <w:szCs w:val="16"/>
              </w:rPr>
              <w:t>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670BEE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D126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C609B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6FEB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AE544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BE3FFC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4D798C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0C17C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F9FEB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1ACC9CE"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A179198" w14:textId="77777777" w:rsidTr="008B47EB">
        <w:tc>
          <w:tcPr>
            <w:tcW w:w="2835" w:type="dxa"/>
            <w:tcBorders>
              <w:top w:val="single" w:sz="4" w:space="0" w:color="auto"/>
              <w:bottom w:val="single" w:sz="4" w:space="0" w:color="auto"/>
              <w:right w:val="single" w:sz="4" w:space="0" w:color="auto"/>
            </w:tcBorders>
          </w:tcPr>
          <w:p w14:paraId="40D4773F"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31EF7A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3DB5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693C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377A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50F79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36694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772203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04A99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FCF8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DD767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EB355F" w14:textId="77777777" w:rsidTr="008B47EB">
        <w:tc>
          <w:tcPr>
            <w:tcW w:w="2835" w:type="dxa"/>
            <w:tcBorders>
              <w:top w:val="single" w:sz="4" w:space="0" w:color="auto"/>
              <w:bottom w:val="single" w:sz="4" w:space="0" w:color="auto"/>
              <w:right w:val="single" w:sz="4" w:space="0" w:color="auto"/>
            </w:tcBorders>
          </w:tcPr>
          <w:p w14:paraId="55395B8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1479CF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275D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4CDE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CFC80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D5480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39F38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C3FCBC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7A177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E31F9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83F213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1A7D80" w14:textId="77777777" w:rsidTr="008B47EB">
        <w:tc>
          <w:tcPr>
            <w:tcW w:w="2835" w:type="dxa"/>
            <w:tcBorders>
              <w:top w:val="single" w:sz="4" w:space="0" w:color="auto"/>
              <w:bottom w:val="single" w:sz="4" w:space="0" w:color="auto"/>
              <w:right w:val="single" w:sz="4" w:space="0" w:color="auto"/>
            </w:tcBorders>
          </w:tcPr>
          <w:p w14:paraId="426B3BE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26E6D8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1430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97962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67EC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DA4F2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31C837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EC00F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EEA9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E792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FFB272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0B2028" w14:textId="77777777" w:rsidTr="008B47EB">
        <w:tc>
          <w:tcPr>
            <w:tcW w:w="2835" w:type="dxa"/>
            <w:tcBorders>
              <w:top w:val="single" w:sz="4" w:space="0" w:color="auto"/>
              <w:bottom w:val="single" w:sz="4" w:space="0" w:color="auto"/>
              <w:right w:val="single" w:sz="4" w:space="0" w:color="auto"/>
            </w:tcBorders>
          </w:tcPr>
          <w:p w14:paraId="504D9275"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наднациональных организаций и правительств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4AF86F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CB98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B3E3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3BB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B4B3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7808E0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9D4E28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70436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B65E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4C09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707389" w14:textId="77777777" w:rsidTr="008B47EB">
        <w:tc>
          <w:tcPr>
            <w:tcW w:w="2835" w:type="dxa"/>
            <w:tcBorders>
              <w:top w:val="single" w:sz="4" w:space="0" w:color="auto"/>
              <w:bottom w:val="single" w:sz="4" w:space="0" w:color="auto"/>
              <w:right w:val="single" w:sz="4" w:space="0" w:color="auto"/>
            </w:tcBorders>
          </w:tcPr>
          <w:p w14:paraId="0FDD84F6" w14:textId="77777777" w:rsidR="003278C7" w:rsidRPr="00FB3CAD" w:rsidRDefault="003278C7" w:rsidP="008B47EB">
            <w:pPr>
              <w:pStyle w:val="afff6"/>
              <w:rPr>
                <w:sz w:val="16"/>
                <w:szCs w:val="16"/>
              </w:rPr>
            </w:pPr>
            <w:bookmarkStart w:id="228" w:name="sub_11506"/>
            <w:r w:rsidRPr="00FB3CAD">
              <w:rPr>
                <w:sz w:val="16"/>
                <w:szCs w:val="16"/>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228"/>
          </w:p>
        </w:tc>
        <w:tc>
          <w:tcPr>
            <w:tcW w:w="1134" w:type="dxa"/>
            <w:tcBorders>
              <w:top w:val="single" w:sz="4" w:space="0" w:color="auto"/>
              <w:left w:val="single" w:sz="4" w:space="0" w:color="auto"/>
              <w:bottom w:val="single" w:sz="4" w:space="0" w:color="auto"/>
              <w:right w:val="single" w:sz="4" w:space="0" w:color="auto"/>
            </w:tcBorders>
          </w:tcPr>
          <w:p w14:paraId="404290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ACB0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EC6F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C7F23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811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D3CF35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650432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02DBE6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5EE8A4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B3C82BD"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68282FFC" w14:textId="77777777" w:rsidTr="008B47EB">
        <w:tc>
          <w:tcPr>
            <w:tcW w:w="2835" w:type="dxa"/>
            <w:tcBorders>
              <w:top w:val="single" w:sz="4" w:space="0" w:color="auto"/>
              <w:bottom w:val="single" w:sz="4" w:space="0" w:color="auto"/>
              <w:right w:val="single" w:sz="4" w:space="0" w:color="auto"/>
            </w:tcBorders>
          </w:tcPr>
          <w:p w14:paraId="040D37C0" w14:textId="77777777" w:rsidR="003278C7" w:rsidRPr="00FB3CAD" w:rsidRDefault="003278C7" w:rsidP="008B47EB">
            <w:pPr>
              <w:pStyle w:val="afff6"/>
              <w:rPr>
                <w:sz w:val="16"/>
                <w:szCs w:val="16"/>
              </w:rPr>
            </w:pPr>
            <w:bookmarkStart w:id="229" w:name="sub_11507"/>
            <w:r w:rsidRPr="00FB3CAD">
              <w:rPr>
                <w:sz w:val="16"/>
                <w:szCs w:val="16"/>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229"/>
          </w:p>
        </w:tc>
        <w:tc>
          <w:tcPr>
            <w:tcW w:w="1134" w:type="dxa"/>
            <w:tcBorders>
              <w:top w:val="single" w:sz="4" w:space="0" w:color="auto"/>
              <w:left w:val="single" w:sz="4" w:space="0" w:color="auto"/>
              <w:bottom w:val="single" w:sz="4" w:space="0" w:color="auto"/>
              <w:right w:val="single" w:sz="4" w:space="0" w:color="auto"/>
            </w:tcBorders>
          </w:tcPr>
          <w:p w14:paraId="0A2060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1829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F42F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D32A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15E88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9865EA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2EB18A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01E41B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3CB20E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2B94211"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3EFE4A78" w14:textId="77777777" w:rsidTr="008B47EB">
        <w:tc>
          <w:tcPr>
            <w:tcW w:w="2835" w:type="dxa"/>
            <w:tcBorders>
              <w:top w:val="single" w:sz="4" w:space="0" w:color="auto"/>
              <w:bottom w:val="single" w:sz="4" w:space="0" w:color="auto"/>
              <w:right w:val="single" w:sz="4" w:space="0" w:color="auto"/>
            </w:tcBorders>
          </w:tcPr>
          <w:p w14:paraId="68C5BE05"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0517C0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316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B10A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EA41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C456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B2E21F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3D982A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A771C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8F81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67E6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9F5A5C" w14:textId="77777777" w:rsidTr="008B47EB">
        <w:tc>
          <w:tcPr>
            <w:tcW w:w="2835" w:type="dxa"/>
            <w:tcBorders>
              <w:top w:val="single" w:sz="4" w:space="0" w:color="auto"/>
              <w:bottom w:val="single" w:sz="4" w:space="0" w:color="auto"/>
              <w:right w:val="single" w:sz="4" w:space="0" w:color="auto"/>
            </w:tcBorders>
          </w:tcPr>
          <w:p w14:paraId="3C7BA3A7" w14:textId="77777777" w:rsidR="003278C7" w:rsidRPr="00FB3CAD" w:rsidRDefault="003278C7" w:rsidP="008B47EB">
            <w:pPr>
              <w:pStyle w:val="afff6"/>
              <w:rPr>
                <w:sz w:val="16"/>
                <w:szCs w:val="16"/>
              </w:rPr>
            </w:pPr>
            <w:bookmarkStart w:id="230" w:name="sub_11509"/>
            <w:r w:rsidRPr="00FB3CAD">
              <w:rPr>
                <w:sz w:val="16"/>
                <w:szCs w:val="16"/>
              </w:rPr>
              <w:t>Увеличение дебиторской задолженности по поступлениям капитального характера от международных организаций</w:t>
            </w:r>
            <w:bookmarkEnd w:id="230"/>
          </w:p>
        </w:tc>
        <w:tc>
          <w:tcPr>
            <w:tcW w:w="1134" w:type="dxa"/>
            <w:tcBorders>
              <w:top w:val="single" w:sz="4" w:space="0" w:color="auto"/>
              <w:left w:val="single" w:sz="4" w:space="0" w:color="auto"/>
              <w:bottom w:val="single" w:sz="4" w:space="0" w:color="auto"/>
              <w:right w:val="single" w:sz="4" w:space="0" w:color="auto"/>
            </w:tcBorders>
          </w:tcPr>
          <w:p w14:paraId="6E4211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9852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0D3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A77F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0953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DC9B36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DF44E6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06FE8E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045F36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9887D2"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6B7E5988" w14:textId="77777777" w:rsidTr="008B47EB">
        <w:tc>
          <w:tcPr>
            <w:tcW w:w="2835" w:type="dxa"/>
            <w:tcBorders>
              <w:top w:val="single" w:sz="4" w:space="0" w:color="auto"/>
              <w:bottom w:val="single" w:sz="4" w:space="0" w:color="auto"/>
              <w:right w:val="single" w:sz="4" w:space="0" w:color="auto"/>
            </w:tcBorders>
          </w:tcPr>
          <w:p w14:paraId="405A3172" w14:textId="77777777" w:rsidR="003278C7" w:rsidRPr="00FB3CAD" w:rsidRDefault="003278C7" w:rsidP="008B47EB">
            <w:pPr>
              <w:pStyle w:val="afff6"/>
              <w:rPr>
                <w:sz w:val="16"/>
                <w:szCs w:val="16"/>
              </w:rPr>
            </w:pPr>
            <w:bookmarkStart w:id="231" w:name="sub_11510"/>
            <w:r w:rsidRPr="00FB3CAD">
              <w:rPr>
                <w:sz w:val="16"/>
                <w:szCs w:val="16"/>
              </w:rPr>
              <w:t>Уменьшение дебиторской задолженности по поступлениям капитального характера от международных организаций</w:t>
            </w:r>
            <w:bookmarkEnd w:id="231"/>
          </w:p>
        </w:tc>
        <w:tc>
          <w:tcPr>
            <w:tcW w:w="1134" w:type="dxa"/>
            <w:tcBorders>
              <w:top w:val="single" w:sz="4" w:space="0" w:color="auto"/>
              <w:left w:val="single" w:sz="4" w:space="0" w:color="auto"/>
              <w:bottom w:val="single" w:sz="4" w:space="0" w:color="auto"/>
              <w:right w:val="single" w:sz="4" w:space="0" w:color="auto"/>
            </w:tcBorders>
          </w:tcPr>
          <w:p w14:paraId="5F27BA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373D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87C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EFBD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32AD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8FEE1D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52A618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ED286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633CA8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BECEE4A"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51A4BF00" w14:textId="77777777" w:rsidTr="008B47EB">
        <w:tc>
          <w:tcPr>
            <w:tcW w:w="2835" w:type="dxa"/>
            <w:tcBorders>
              <w:top w:val="single" w:sz="4" w:space="0" w:color="auto"/>
              <w:bottom w:val="single" w:sz="4" w:space="0" w:color="auto"/>
              <w:right w:val="single" w:sz="4" w:space="0" w:color="auto"/>
            </w:tcBorders>
          </w:tcPr>
          <w:p w14:paraId="693DAFA3" w14:textId="77777777" w:rsidR="003278C7" w:rsidRPr="00FB3CAD" w:rsidRDefault="003278C7" w:rsidP="008B47EB">
            <w:pPr>
              <w:pStyle w:val="afff6"/>
              <w:rPr>
                <w:sz w:val="16"/>
                <w:szCs w:val="16"/>
              </w:rPr>
            </w:pPr>
            <w:r w:rsidRPr="00FB3CAD">
              <w:rPr>
                <w:sz w:val="16"/>
                <w:szCs w:val="16"/>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34" w:type="dxa"/>
            <w:tcBorders>
              <w:top w:val="single" w:sz="4" w:space="0" w:color="auto"/>
              <w:left w:val="single" w:sz="4" w:space="0" w:color="auto"/>
              <w:bottom w:val="single" w:sz="4" w:space="0" w:color="auto"/>
              <w:right w:val="single" w:sz="4" w:space="0" w:color="auto"/>
            </w:tcBorders>
          </w:tcPr>
          <w:p w14:paraId="7E87FC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EF61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35DB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DF4A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48C7A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71FF5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013A96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D56A0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6B22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8E2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92C5FB" w14:textId="77777777" w:rsidTr="008B47EB">
        <w:tc>
          <w:tcPr>
            <w:tcW w:w="2835" w:type="dxa"/>
            <w:tcBorders>
              <w:top w:val="single" w:sz="4" w:space="0" w:color="auto"/>
              <w:bottom w:val="single" w:sz="4" w:space="0" w:color="auto"/>
              <w:right w:val="single" w:sz="4" w:space="0" w:color="auto"/>
            </w:tcBorders>
          </w:tcPr>
          <w:p w14:paraId="38403845" w14:textId="77777777" w:rsidR="003278C7" w:rsidRPr="00FB3CAD" w:rsidRDefault="003278C7" w:rsidP="008B47EB">
            <w:pPr>
              <w:pStyle w:val="afff6"/>
              <w:rPr>
                <w:sz w:val="16"/>
                <w:szCs w:val="16"/>
              </w:rPr>
            </w:pPr>
            <w:bookmarkStart w:id="232" w:name="sub_11512"/>
            <w:r w:rsidRPr="00FB3CAD">
              <w:rPr>
                <w:sz w:val="16"/>
                <w:szCs w:val="16"/>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232"/>
          </w:p>
        </w:tc>
        <w:tc>
          <w:tcPr>
            <w:tcW w:w="1134" w:type="dxa"/>
            <w:tcBorders>
              <w:top w:val="single" w:sz="4" w:space="0" w:color="auto"/>
              <w:left w:val="single" w:sz="4" w:space="0" w:color="auto"/>
              <w:bottom w:val="single" w:sz="4" w:space="0" w:color="auto"/>
              <w:right w:val="single" w:sz="4" w:space="0" w:color="auto"/>
            </w:tcBorders>
          </w:tcPr>
          <w:p w14:paraId="12BB7D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D0D1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FC476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4D29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463AC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748DFE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1C22F9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A917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F0548D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8C8F603"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582DF1D7" w14:textId="77777777" w:rsidTr="008B47EB">
        <w:tc>
          <w:tcPr>
            <w:tcW w:w="2835" w:type="dxa"/>
            <w:tcBorders>
              <w:top w:val="single" w:sz="4" w:space="0" w:color="auto"/>
              <w:bottom w:val="single" w:sz="4" w:space="0" w:color="auto"/>
              <w:right w:val="single" w:sz="4" w:space="0" w:color="auto"/>
            </w:tcBorders>
          </w:tcPr>
          <w:p w14:paraId="19C1EF73" w14:textId="77777777" w:rsidR="003278C7" w:rsidRPr="00FB3CAD" w:rsidRDefault="003278C7" w:rsidP="008B47EB">
            <w:pPr>
              <w:pStyle w:val="afff6"/>
              <w:rPr>
                <w:sz w:val="16"/>
                <w:szCs w:val="16"/>
              </w:rPr>
            </w:pPr>
            <w:bookmarkStart w:id="233" w:name="sub_11513"/>
            <w:r w:rsidRPr="00FB3CAD">
              <w:rPr>
                <w:sz w:val="16"/>
                <w:szCs w:val="16"/>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233"/>
          </w:p>
        </w:tc>
        <w:tc>
          <w:tcPr>
            <w:tcW w:w="1134" w:type="dxa"/>
            <w:tcBorders>
              <w:top w:val="single" w:sz="4" w:space="0" w:color="auto"/>
              <w:left w:val="single" w:sz="4" w:space="0" w:color="auto"/>
              <w:bottom w:val="single" w:sz="4" w:space="0" w:color="auto"/>
              <w:right w:val="single" w:sz="4" w:space="0" w:color="auto"/>
            </w:tcBorders>
          </w:tcPr>
          <w:p w14:paraId="400BCA4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5BA6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208D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DD42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555D5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1E9C99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0E66AB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2979F7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CD03D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198C72"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07D6DDDA" w14:textId="77777777" w:rsidTr="008B47EB">
        <w:tc>
          <w:tcPr>
            <w:tcW w:w="2835" w:type="dxa"/>
            <w:tcBorders>
              <w:top w:val="single" w:sz="4" w:space="0" w:color="auto"/>
              <w:bottom w:val="single" w:sz="4" w:space="0" w:color="auto"/>
              <w:right w:val="single" w:sz="4" w:space="0" w:color="auto"/>
            </w:tcBorders>
          </w:tcPr>
          <w:p w14:paraId="75A3ABD4" w14:textId="77777777" w:rsidR="003278C7" w:rsidRPr="00FB3CAD" w:rsidRDefault="003278C7" w:rsidP="008B47EB">
            <w:pPr>
              <w:pStyle w:val="afff6"/>
              <w:rPr>
                <w:sz w:val="16"/>
                <w:szCs w:val="16"/>
              </w:rPr>
            </w:pPr>
            <w:r w:rsidRPr="00FB3CAD">
              <w:rPr>
                <w:sz w:val="16"/>
                <w:szCs w:val="16"/>
              </w:rPr>
              <w:lastRenderedPageBreak/>
              <w:t>Расчеты по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14:paraId="2303E5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8228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4E08F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B9F7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59675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4DEF72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8BD99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C3D0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55C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188CA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683C55" w14:textId="77777777" w:rsidTr="008B47EB">
        <w:tc>
          <w:tcPr>
            <w:tcW w:w="2835" w:type="dxa"/>
            <w:tcBorders>
              <w:top w:val="single" w:sz="4" w:space="0" w:color="auto"/>
              <w:bottom w:val="single" w:sz="4" w:space="0" w:color="auto"/>
              <w:right w:val="single" w:sz="4" w:space="0" w:color="auto"/>
            </w:tcBorders>
          </w:tcPr>
          <w:p w14:paraId="5909AD37" w14:textId="77777777" w:rsidR="003278C7" w:rsidRPr="00FB3CAD" w:rsidRDefault="003278C7" w:rsidP="008B47EB">
            <w:pPr>
              <w:pStyle w:val="afff6"/>
              <w:rPr>
                <w:sz w:val="16"/>
                <w:szCs w:val="16"/>
              </w:rPr>
            </w:pPr>
            <w:r w:rsidRPr="00FB3CAD">
              <w:rPr>
                <w:sz w:val="16"/>
                <w:szCs w:val="16"/>
              </w:rPr>
              <w:t>Расчеты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6346F9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E1C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2F10F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AA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E5D65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65BB37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700FEE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C3FA49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99B8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4BC8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ACF8F1" w14:textId="77777777" w:rsidTr="008B47EB">
        <w:tc>
          <w:tcPr>
            <w:tcW w:w="2835" w:type="dxa"/>
            <w:tcBorders>
              <w:top w:val="single" w:sz="4" w:space="0" w:color="auto"/>
              <w:bottom w:val="single" w:sz="4" w:space="0" w:color="auto"/>
              <w:right w:val="single" w:sz="4" w:space="0" w:color="auto"/>
            </w:tcBorders>
          </w:tcPr>
          <w:p w14:paraId="0BDF7BF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17A3B2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144C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77D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277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A6CC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30B6A07"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7EF6BA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702C39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160F0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94A9E7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6BC089" w14:textId="77777777" w:rsidTr="008B47EB">
        <w:tc>
          <w:tcPr>
            <w:tcW w:w="2835" w:type="dxa"/>
            <w:tcBorders>
              <w:top w:val="single" w:sz="4" w:space="0" w:color="auto"/>
              <w:bottom w:val="single" w:sz="4" w:space="0" w:color="auto"/>
              <w:right w:val="single" w:sz="4" w:space="0" w:color="auto"/>
            </w:tcBorders>
          </w:tcPr>
          <w:p w14:paraId="5CD70F9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17EE0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7BB4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B799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7BA1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ED6D4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987097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C83536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2283B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8239E1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9745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5D916A" w14:textId="77777777" w:rsidTr="008B47EB">
        <w:tc>
          <w:tcPr>
            <w:tcW w:w="2835" w:type="dxa"/>
            <w:tcBorders>
              <w:top w:val="single" w:sz="4" w:space="0" w:color="auto"/>
              <w:bottom w:val="single" w:sz="4" w:space="0" w:color="auto"/>
              <w:right w:val="single" w:sz="4" w:space="0" w:color="auto"/>
            </w:tcBorders>
          </w:tcPr>
          <w:p w14:paraId="36C63311" w14:textId="77777777" w:rsidR="003278C7" w:rsidRPr="00FB3CAD" w:rsidRDefault="003278C7" w:rsidP="008B47EB">
            <w:pPr>
              <w:pStyle w:val="afff6"/>
              <w:rPr>
                <w:sz w:val="16"/>
                <w:szCs w:val="16"/>
              </w:rPr>
            </w:pPr>
            <w:r w:rsidRPr="00FB3CAD">
              <w:rPr>
                <w:sz w:val="16"/>
                <w:szCs w:val="16"/>
              </w:rPr>
              <w:t>Расчеты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6CA1F1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AF7C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56C3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854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1F5B6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30294E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516250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D9734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BBF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24984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F90896" w14:textId="77777777" w:rsidTr="008B47EB">
        <w:tc>
          <w:tcPr>
            <w:tcW w:w="2835" w:type="dxa"/>
            <w:tcBorders>
              <w:top w:val="single" w:sz="4" w:space="0" w:color="auto"/>
              <w:bottom w:val="single" w:sz="4" w:space="0" w:color="auto"/>
              <w:right w:val="single" w:sz="4" w:space="0" w:color="auto"/>
            </w:tcBorders>
          </w:tcPr>
          <w:p w14:paraId="15A083A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49E73F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5E8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269D4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6D0A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30434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929DF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EC2E10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53F8A4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A8C3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649D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294187" w14:textId="77777777" w:rsidTr="008B47EB">
        <w:tc>
          <w:tcPr>
            <w:tcW w:w="2835" w:type="dxa"/>
            <w:tcBorders>
              <w:top w:val="single" w:sz="4" w:space="0" w:color="auto"/>
              <w:bottom w:val="single" w:sz="4" w:space="0" w:color="auto"/>
              <w:right w:val="single" w:sz="4" w:space="0" w:color="auto"/>
            </w:tcBorders>
          </w:tcPr>
          <w:p w14:paraId="64CB4B1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660CA1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8C2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10893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6C7EC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48B8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D1DB0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0CD4D1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F13AE1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10AABC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16CE2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1753DE1" w14:textId="77777777" w:rsidTr="008B47EB">
        <w:tc>
          <w:tcPr>
            <w:tcW w:w="2835" w:type="dxa"/>
            <w:tcBorders>
              <w:top w:val="single" w:sz="4" w:space="0" w:color="auto"/>
              <w:bottom w:val="single" w:sz="4" w:space="0" w:color="auto"/>
              <w:right w:val="single" w:sz="4" w:space="0" w:color="auto"/>
            </w:tcBorders>
          </w:tcPr>
          <w:p w14:paraId="0EC396FC" w14:textId="77777777" w:rsidR="003278C7" w:rsidRPr="00FB3CAD" w:rsidRDefault="003278C7" w:rsidP="008B47EB">
            <w:pPr>
              <w:pStyle w:val="afff6"/>
              <w:rPr>
                <w:sz w:val="16"/>
                <w:szCs w:val="16"/>
              </w:rPr>
            </w:pPr>
            <w:r w:rsidRPr="00FB3CAD">
              <w:rPr>
                <w:sz w:val="16"/>
                <w:szCs w:val="16"/>
              </w:rPr>
              <w:t>Расчеты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00840B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AE92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9CC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5C7C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15940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DDCD92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C82F29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A0E0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D7F6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0D334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B2E201" w14:textId="77777777" w:rsidTr="008B47EB">
        <w:tc>
          <w:tcPr>
            <w:tcW w:w="2835" w:type="dxa"/>
            <w:tcBorders>
              <w:top w:val="single" w:sz="4" w:space="0" w:color="auto"/>
              <w:bottom w:val="single" w:sz="4" w:space="0" w:color="auto"/>
              <w:right w:val="single" w:sz="4" w:space="0" w:color="auto"/>
            </w:tcBorders>
          </w:tcPr>
          <w:p w14:paraId="49D3A9B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5822CE8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5A3D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FD02D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63E3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B921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BFB4F4"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78DA43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E1DF4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74030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482A9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58312C" w14:textId="77777777" w:rsidTr="008B47EB">
        <w:tc>
          <w:tcPr>
            <w:tcW w:w="2835" w:type="dxa"/>
            <w:tcBorders>
              <w:top w:val="single" w:sz="4" w:space="0" w:color="auto"/>
              <w:bottom w:val="single" w:sz="4" w:space="0" w:color="auto"/>
              <w:right w:val="single" w:sz="4" w:space="0" w:color="auto"/>
            </w:tcBorders>
          </w:tcPr>
          <w:p w14:paraId="509509A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009FCB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4119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8A21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3FBE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CE0F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AFF738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4FF7EA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8AB5FA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1817B5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F655A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3EA0F1" w14:textId="77777777" w:rsidTr="008B47EB">
        <w:tc>
          <w:tcPr>
            <w:tcW w:w="2835" w:type="dxa"/>
            <w:tcBorders>
              <w:top w:val="single" w:sz="4" w:space="0" w:color="auto"/>
              <w:bottom w:val="single" w:sz="4" w:space="0" w:color="auto"/>
              <w:right w:val="single" w:sz="4" w:space="0" w:color="auto"/>
            </w:tcBorders>
          </w:tcPr>
          <w:p w14:paraId="78635D9E" w14:textId="77777777" w:rsidR="003278C7" w:rsidRPr="00FB3CAD" w:rsidRDefault="003278C7" w:rsidP="008B47EB">
            <w:pPr>
              <w:pStyle w:val="afff6"/>
              <w:rPr>
                <w:sz w:val="16"/>
                <w:szCs w:val="16"/>
              </w:rPr>
            </w:pPr>
            <w:r w:rsidRPr="00FB3CAD">
              <w:rPr>
                <w:sz w:val="16"/>
                <w:szCs w:val="16"/>
              </w:rPr>
              <w:t>Расчеты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170B61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9BA8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A2F0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01AC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3CD1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91FF1D9"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98E13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98D21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C19E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DDA63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8CC8BF" w14:textId="77777777" w:rsidTr="008B47EB">
        <w:tc>
          <w:tcPr>
            <w:tcW w:w="2835" w:type="dxa"/>
            <w:tcBorders>
              <w:top w:val="single" w:sz="4" w:space="0" w:color="auto"/>
              <w:bottom w:val="single" w:sz="4" w:space="0" w:color="auto"/>
              <w:right w:val="single" w:sz="4" w:space="0" w:color="auto"/>
            </w:tcBorders>
          </w:tcPr>
          <w:p w14:paraId="34B0F4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03B0E4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3A7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34B3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CEA5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B3D39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1CA4A1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889FB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08AC31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6B563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ED78E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A9D53D" w14:textId="77777777" w:rsidTr="008B47EB">
        <w:tc>
          <w:tcPr>
            <w:tcW w:w="2835" w:type="dxa"/>
            <w:tcBorders>
              <w:top w:val="single" w:sz="4" w:space="0" w:color="auto"/>
              <w:bottom w:val="single" w:sz="4" w:space="0" w:color="auto"/>
              <w:right w:val="single" w:sz="4" w:space="0" w:color="auto"/>
            </w:tcBorders>
          </w:tcPr>
          <w:p w14:paraId="79FE358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28587C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BA4D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3FCC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8ECC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22249"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2A2DF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3319E9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9ED71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AD35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DB6B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768721" w14:textId="77777777" w:rsidTr="008B47EB">
        <w:tc>
          <w:tcPr>
            <w:tcW w:w="2835" w:type="dxa"/>
            <w:tcBorders>
              <w:top w:val="single" w:sz="4" w:space="0" w:color="auto"/>
              <w:bottom w:val="single" w:sz="4" w:space="0" w:color="auto"/>
              <w:right w:val="single" w:sz="4" w:space="0" w:color="auto"/>
            </w:tcBorders>
          </w:tcPr>
          <w:p w14:paraId="3A664F7D" w14:textId="77777777" w:rsidR="003278C7" w:rsidRPr="00FB3CAD" w:rsidRDefault="003278C7" w:rsidP="008B47EB">
            <w:pPr>
              <w:pStyle w:val="afff6"/>
              <w:rPr>
                <w:sz w:val="16"/>
                <w:szCs w:val="16"/>
              </w:rPr>
            </w:pPr>
            <w:r w:rsidRPr="00FB3CAD">
              <w:rPr>
                <w:sz w:val="16"/>
                <w:szCs w:val="16"/>
              </w:rPr>
              <w:t>Расчеты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02044F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6884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B03CA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12CF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A846A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0ABEBB6"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E7E6A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CB71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DB9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B4A6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ABB39D" w14:textId="77777777" w:rsidTr="008B47EB">
        <w:tc>
          <w:tcPr>
            <w:tcW w:w="2835" w:type="dxa"/>
            <w:tcBorders>
              <w:top w:val="single" w:sz="4" w:space="0" w:color="auto"/>
              <w:bottom w:val="single" w:sz="4" w:space="0" w:color="auto"/>
              <w:right w:val="single" w:sz="4" w:space="0" w:color="auto"/>
            </w:tcBorders>
          </w:tcPr>
          <w:p w14:paraId="772AF3A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45D302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22FD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5C8B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1674C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F7767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A8815C9"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1B88B1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BD181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514A2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9664F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58BD1B" w14:textId="77777777" w:rsidTr="008B47EB">
        <w:tc>
          <w:tcPr>
            <w:tcW w:w="2835" w:type="dxa"/>
            <w:tcBorders>
              <w:top w:val="single" w:sz="4" w:space="0" w:color="auto"/>
              <w:bottom w:val="single" w:sz="4" w:space="0" w:color="auto"/>
              <w:right w:val="single" w:sz="4" w:space="0" w:color="auto"/>
            </w:tcBorders>
          </w:tcPr>
          <w:p w14:paraId="1F1679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операций с финансовыми активами</w:t>
            </w:r>
          </w:p>
        </w:tc>
        <w:tc>
          <w:tcPr>
            <w:tcW w:w="1134" w:type="dxa"/>
            <w:tcBorders>
              <w:top w:val="single" w:sz="4" w:space="0" w:color="auto"/>
              <w:left w:val="single" w:sz="4" w:space="0" w:color="auto"/>
              <w:bottom w:val="single" w:sz="4" w:space="0" w:color="auto"/>
              <w:right w:val="single" w:sz="4" w:space="0" w:color="auto"/>
            </w:tcBorders>
          </w:tcPr>
          <w:p w14:paraId="3C30F0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7F9E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F4519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EBBB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82BBD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56DD0A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0EA2F1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31D8D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DB822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1C50E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6E94B7" w14:textId="77777777" w:rsidTr="008B47EB">
        <w:tc>
          <w:tcPr>
            <w:tcW w:w="2835" w:type="dxa"/>
            <w:tcBorders>
              <w:top w:val="single" w:sz="4" w:space="0" w:color="auto"/>
              <w:bottom w:val="single" w:sz="4" w:space="0" w:color="auto"/>
              <w:right w:val="single" w:sz="4" w:space="0" w:color="auto"/>
            </w:tcBorders>
          </w:tcPr>
          <w:p w14:paraId="575B9311" w14:textId="77777777" w:rsidR="003278C7" w:rsidRPr="00FB3CAD" w:rsidRDefault="003278C7" w:rsidP="008B47EB">
            <w:pPr>
              <w:pStyle w:val="afff6"/>
              <w:rPr>
                <w:sz w:val="16"/>
                <w:szCs w:val="16"/>
              </w:rPr>
            </w:pPr>
            <w:r w:rsidRPr="00FB3CAD">
              <w:rPr>
                <w:sz w:val="16"/>
                <w:szCs w:val="16"/>
              </w:rPr>
              <w:t>Расчеты по прочим доходам</w:t>
            </w:r>
          </w:p>
        </w:tc>
        <w:tc>
          <w:tcPr>
            <w:tcW w:w="1134" w:type="dxa"/>
            <w:tcBorders>
              <w:top w:val="single" w:sz="4" w:space="0" w:color="auto"/>
              <w:left w:val="single" w:sz="4" w:space="0" w:color="auto"/>
              <w:bottom w:val="single" w:sz="4" w:space="0" w:color="auto"/>
              <w:right w:val="single" w:sz="4" w:space="0" w:color="auto"/>
            </w:tcBorders>
          </w:tcPr>
          <w:p w14:paraId="6F25E0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C82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130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4A30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46582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9B11F9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B14F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1A80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CFAB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03A21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3443F" w14:textId="77777777" w:rsidTr="008B47EB">
        <w:tc>
          <w:tcPr>
            <w:tcW w:w="2835" w:type="dxa"/>
            <w:tcBorders>
              <w:top w:val="single" w:sz="4" w:space="0" w:color="auto"/>
              <w:bottom w:val="single" w:sz="4" w:space="0" w:color="auto"/>
              <w:right w:val="single" w:sz="4" w:space="0" w:color="auto"/>
            </w:tcBorders>
          </w:tcPr>
          <w:p w14:paraId="324BFF3B" w14:textId="77777777" w:rsidR="003278C7" w:rsidRPr="00FB3CAD" w:rsidRDefault="003278C7" w:rsidP="008B47EB">
            <w:pPr>
              <w:pStyle w:val="afff6"/>
              <w:rPr>
                <w:sz w:val="16"/>
                <w:szCs w:val="16"/>
              </w:rPr>
            </w:pPr>
            <w:bookmarkStart w:id="234" w:name="sub_1288"/>
            <w:r w:rsidRPr="00FB3CAD">
              <w:rPr>
                <w:sz w:val="16"/>
                <w:szCs w:val="16"/>
              </w:rPr>
              <w:t>Расчеты по невыясненным поступлениям</w:t>
            </w:r>
            <w:bookmarkEnd w:id="234"/>
          </w:p>
        </w:tc>
        <w:tc>
          <w:tcPr>
            <w:tcW w:w="1134" w:type="dxa"/>
            <w:tcBorders>
              <w:top w:val="single" w:sz="4" w:space="0" w:color="auto"/>
              <w:left w:val="single" w:sz="4" w:space="0" w:color="auto"/>
              <w:bottom w:val="single" w:sz="4" w:space="0" w:color="auto"/>
              <w:right w:val="single" w:sz="4" w:space="0" w:color="auto"/>
            </w:tcBorders>
          </w:tcPr>
          <w:p w14:paraId="288B50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9FF9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3121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D337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F30CC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A3D936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74C5B8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75F97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53D8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9FE7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589C01" w14:textId="77777777" w:rsidTr="008B47EB">
        <w:tc>
          <w:tcPr>
            <w:tcW w:w="2835" w:type="dxa"/>
            <w:tcBorders>
              <w:top w:val="single" w:sz="4" w:space="0" w:color="auto"/>
              <w:bottom w:val="single" w:sz="4" w:space="0" w:color="auto"/>
              <w:right w:val="single" w:sz="4" w:space="0" w:color="auto"/>
            </w:tcBorders>
          </w:tcPr>
          <w:p w14:paraId="33DE02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невыясненным поступлениям</w:t>
            </w:r>
          </w:p>
        </w:tc>
        <w:tc>
          <w:tcPr>
            <w:tcW w:w="1134" w:type="dxa"/>
            <w:tcBorders>
              <w:top w:val="single" w:sz="4" w:space="0" w:color="auto"/>
              <w:left w:val="single" w:sz="4" w:space="0" w:color="auto"/>
              <w:bottom w:val="single" w:sz="4" w:space="0" w:color="auto"/>
              <w:right w:val="single" w:sz="4" w:space="0" w:color="auto"/>
            </w:tcBorders>
          </w:tcPr>
          <w:p w14:paraId="6722EF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5E08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8410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7D37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BC01F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6A41110"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F2F4C5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4912C1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054E01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26CB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57B40A" w14:textId="77777777" w:rsidTr="008B47EB">
        <w:tc>
          <w:tcPr>
            <w:tcW w:w="2835" w:type="dxa"/>
            <w:tcBorders>
              <w:top w:val="single" w:sz="4" w:space="0" w:color="auto"/>
              <w:bottom w:val="single" w:sz="4" w:space="0" w:color="auto"/>
              <w:right w:val="single" w:sz="4" w:space="0" w:color="auto"/>
            </w:tcBorders>
          </w:tcPr>
          <w:p w14:paraId="3C658AEF" w14:textId="77777777" w:rsidR="003278C7" w:rsidRPr="00FB3CAD" w:rsidRDefault="003278C7" w:rsidP="008B47EB">
            <w:pPr>
              <w:pStyle w:val="afff6"/>
              <w:rPr>
                <w:sz w:val="16"/>
                <w:szCs w:val="16"/>
              </w:rPr>
            </w:pPr>
            <w:bookmarkStart w:id="235" w:name="sub_1204"/>
            <w:r w:rsidRPr="00FB3CAD">
              <w:rPr>
                <w:sz w:val="16"/>
                <w:szCs w:val="16"/>
              </w:rPr>
              <w:t>Уменьшение дебиторской задолженности по невыясненным поступлениям</w:t>
            </w:r>
            <w:bookmarkEnd w:id="235"/>
          </w:p>
        </w:tc>
        <w:tc>
          <w:tcPr>
            <w:tcW w:w="1134" w:type="dxa"/>
            <w:tcBorders>
              <w:top w:val="single" w:sz="4" w:space="0" w:color="auto"/>
              <w:left w:val="single" w:sz="4" w:space="0" w:color="auto"/>
              <w:bottom w:val="single" w:sz="4" w:space="0" w:color="auto"/>
              <w:right w:val="single" w:sz="4" w:space="0" w:color="auto"/>
            </w:tcBorders>
          </w:tcPr>
          <w:p w14:paraId="1E8FD1F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777E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331E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92949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E86B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B1D4BF"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D3B6F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3D62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07A70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2A0C9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54D3300" w14:textId="77777777" w:rsidTr="008B47EB">
        <w:tc>
          <w:tcPr>
            <w:tcW w:w="2835" w:type="dxa"/>
            <w:tcBorders>
              <w:top w:val="single" w:sz="4" w:space="0" w:color="auto"/>
              <w:bottom w:val="single" w:sz="4" w:space="0" w:color="auto"/>
              <w:right w:val="single" w:sz="4" w:space="0" w:color="auto"/>
            </w:tcBorders>
          </w:tcPr>
          <w:p w14:paraId="68A2C364" w14:textId="77777777" w:rsidR="003278C7" w:rsidRPr="00FB3CAD" w:rsidRDefault="003278C7" w:rsidP="008B47EB">
            <w:pPr>
              <w:pStyle w:val="afff6"/>
              <w:rPr>
                <w:sz w:val="16"/>
                <w:szCs w:val="16"/>
              </w:rPr>
            </w:pPr>
            <w:r w:rsidRPr="00FB3CAD">
              <w:rPr>
                <w:sz w:val="16"/>
                <w:szCs w:val="16"/>
              </w:rPr>
              <w:t>Расчеты по иным доходам</w:t>
            </w:r>
          </w:p>
        </w:tc>
        <w:tc>
          <w:tcPr>
            <w:tcW w:w="1134" w:type="dxa"/>
            <w:tcBorders>
              <w:top w:val="single" w:sz="4" w:space="0" w:color="auto"/>
              <w:left w:val="single" w:sz="4" w:space="0" w:color="auto"/>
              <w:bottom w:val="single" w:sz="4" w:space="0" w:color="auto"/>
              <w:right w:val="single" w:sz="4" w:space="0" w:color="auto"/>
            </w:tcBorders>
          </w:tcPr>
          <w:p w14:paraId="472EB2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7F53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936F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AF23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F6DFA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4EE254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F186C4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6FDEF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DEAA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7369D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19C6C7" w14:textId="77777777" w:rsidTr="008B47EB">
        <w:tc>
          <w:tcPr>
            <w:tcW w:w="2835" w:type="dxa"/>
            <w:tcBorders>
              <w:top w:val="single" w:sz="4" w:space="0" w:color="auto"/>
              <w:bottom w:val="single" w:sz="4" w:space="0" w:color="auto"/>
              <w:right w:val="single" w:sz="4" w:space="0" w:color="auto"/>
            </w:tcBorders>
          </w:tcPr>
          <w:p w14:paraId="4DAA3F5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174D03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8F6B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E0D2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EBD1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8B85E"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C55E458"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626059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BB17B5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2D5EB1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A878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8EB7FA" w14:textId="77777777" w:rsidTr="008B47EB">
        <w:tc>
          <w:tcPr>
            <w:tcW w:w="2835" w:type="dxa"/>
            <w:tcBorders>
              <w:top w:val="single" w:sz="4" w:space="0" w:color="auto"/>
              <w:bottom w:val="single" w:sz="4" w:space="0" w:color="auto"/>
              <w:right w:val="single" w:sz="4" w:space="0" w:color="auto"/>
            </w:tcBorders>
          </w:tcPr>
          <w:p w14:paraId="34EB9B7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4DB899B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ED1D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9571E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C3FF7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752C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303859"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FEE78D0"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A9D8C2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1727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8600A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FDDCBB" w14:textId="77777777" w:rsidTr="008B47EB">
        <w:tc>
          <w:tcPr>
            <w:tcW w:w="2835" w:type="dxa"/>
            <w:tcBorders>
              <w:top w:val="single" w:sz="4" w:space="0" w:color="auto"/>
              <w:bottom w:val="single" w:sz="4" w:space="0" w:color="auto"/>
              <w:right w:val="single" w:sz="4" w:space="0" w:color="auto"/>
            </w:tcBorders>
          </w:tcPr>
          <w:p w14:paraId="2934C1EC" w14:textId="77777777" w:rsidR="003278C7" w:rsidRPr="00FB3CAD" w:rsidRDefault="003278C7" w:rsidP="008B47EB">
            <w:pPr>
              <w:pStyle w:val="afff6"/>
              <w:rPr>
                <w:sz w:val="16"/>
                <w:szCs w:val="16"/>
              </w:rPr>
            </w:pPr>
            <w:bookmarkStart w:id="236" w:name="sub_12045"/>
            <w:r w:rsidRPr="00FB3CAD">
              <w:rPr>
                <w:sz w:val="16"/>
                <w:szCs w:val="16"/>
              </w:rPr>
              <w:t>Расчеты по выданным авансам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236"/>
          </w:p>
        </w:tc>
        <w:tc>
          <w:tcPr>
            <w:tcW w:w="1134" w:type="dxa"/>
            <w:tcBorders>
              <w:top w:val="single" w:sz="4" w:space="0" w:color="auto"/>
              <w:left w:val="single" w:sz="4" w:space="0" w:color="auto"/>
              <w:bottom w:val="single" w:sz="4" w:space="0" w:color="auto"/>
              <w:right w:val="single" w:sz="4" w:space="0" w:color="auto"/>
            </w:tcBorders>
          </w:tcPr>
          <w:p w14:paraId="680034E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F973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DB8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523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C2627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475B5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287439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37BF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A785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B738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0C147A" w14:textId="77777777" w:rsidTr="008B47EB">
        <w:tc>
          <w:tcPr>
            <w:tcW w:w="2835" w:type="dxa"/>
            <w:tcBorders>
              <w:top w:val="single" w:sz="4" w:space="0" w:color="auto"/>
              <w:bottom w:val="single" w:sz="4" w:space="0" w:color="auto"/>
              <w:right w:val="single" w:sz="4" w:space="0" w:color="auto"/>
            </w:tcBorders>
          </w:tcPr>
          <w:p w14:paraId="7909F847" w14:textId="77777777" w:rsidR="003278C7" w:rsidRPr="00FB3CAD" w:rsidRDefault="003278C7" w:rsidP="008B47EB">
            <w:pPr>
              <w:pStyle w:val="afff6"/>
              <w:rPr>
                <w:sz w:val="16"/>
                <w:szCs w:val="16"/>
              </w:rPr>
            </w:pPr>
            <w:bookmarkStart w:id="237" w:name="sub_1205"/>
            <w:r w:rsidRPr="00FB3CAD">
              <w:rPr>
                <w:sz w:val="16"/>
                <w:szCs w:val="16"/>
              </w:rPr>
              <w:t>Расчеты по авансам по оплате труда, начислениям на выплаты по оплате труда</w:t>
            </w:r>
            <w:bookmarkEnd w:id="237"/>
          </w:p>
        </w:tc>
        <w:tc>
          <w:tcPr>
            <w:tcW w:w="1134" w:type="dxa"/>
            <w:tcBorders>
              <w:top w:val="single" w:sz="4" w:space="0" w:color="auto"/>
              <w:left w:val="single" w:sz="4" w:space="0" w:color="auto"/>
              <w:bottom w:val="single" w:sz="4" w:space="0" w:color="auto"/>
              <w:right w:val="single" w:sz="4" w:space="0" w:color="auto"/>
            </w:tcBorders>
          </w:tcPr>
          <w:p w14:paraId="0E86AF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154C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1E48A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0D6C8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B694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63C4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7A3E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AD7CE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9CB3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94C3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0A6C2F" w14:textId="77777777" w:rsidTr="008B47EB">
        <w:tc>
          <w:tcPr>
            <w:tcW w:w="2835" w:type="dxa"/>
            <w:tcBorders>
              <w:top w:val="single" w:sz="4" w:space="0" w:color="auto"/>
              <w:bottom w:val="single" w:sz="4" w:space="0" w:color="auto"/>
              <w:right w:val="single" w:sz="4" w:space="0" w:color="auto"/>
            </w:tcBorders>
          </w:tcPr>
          <w:p w14:paraId="307A7A3E" w14:textId="77777777" w:rsidR="003278C7" w:rsidRPr="00FB3CAD" w:rsidRDefault="003278C7" w:rsidP="008B47EB">
            <w:pPr>
              <w:pStyle w:val="afff6"/>
              <w:rPr>
                <w:sz w:val="16"/>
                <w:szCs w:val="16"/>
              </w:rPr>
            </w:pPr>
            <w:bookmarkStart w:id="238" w:name="sub_12050"/>
            <w:r w:rsidRPr="00FB3CAD">
              <w:rPr>
                <w:sz w:val="16"/>
                <w:szCs w:val="16"/>
              </w:rPr>
              <w:t>Расчеты по заработной плате</w:t>
            </w:r>
            <w:bookmarkEnd w:id="238"/>
          </w:p>
        </w:tc>
        <w:tc>
          <w:tcPr>
            <w:tcW w:w="1134" w:type="dxa"/>
            <w:tcBorders>
              <w:top w:val="single" w:sz="4" w:space="0" w:color="auto"/>
              <w:left w:val="single" w:sz="4" w:space="0" w:color="auto"/>
              <w:bottom w:val="single" w:sz="4" w:space="0" w:color="auto"/>
              <w:right w:val="single" w:sz="4" w:space="0" w:color="auto"/>
            </w:tcBorders>
          </w:tcPr>
          <w:p w14:paraId="65B061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ABC2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6A2A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A9FC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3F874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34BE8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E7EFD5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8C8DA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8483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C516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A6F64" w14:textId="77777777" w:rsidTr="008B47EB">
        <w:tc>
          <w:tcPr>
            <w:tcW w:w="2835" w:type="dxa"/>
            <w:tcBorders>
              <w:top w:val="single" w:sz="4" w:space="0" w:color="auto"/>
              <w:bottom w:val="single" w:sz="4" w:space="0" w:color="auto"/>
              <w:right w:val="single" w:sz="4" w:space="0" w:color="auto"/>
            </w:tcBorders>
          </w:tcPr>
          <w:p w14:paraId="60E50962" w14:textId="77777777" w:rsidR="003278C7" w:rsidRPr="00FB3CAD" w:rsidRDefault="003278C7" w:rsidP="008B47EB">
            <w:pPr>
              <w:pStyle w:val="afff6"/>
              <w:rPr>
                <w:sz w:val="16"/>
                <w:szCs w:val="16"/>
              </w:rPr>
            </w:pPr>
            <w:bookmarkStart w:id="239" w:name="sub_1251"/>
            <w:r w:rsidRPr="00FB3CAD">
              <w:rPr>
                <w:sz w:val="16"/>
                <w:szCs w:val="16"/>
              </w:rPr>
              <w:t>Увеличение дебиторской задолженности по заработной плате</w:t>
            </w:r>
            <w:bookmarkEnd w:id="239"/>
          </w:p>
        </w:tc>
        <w:tc>
          <w:tcPr>
            <w:tcW w:w="1134" w:type="dxa"/>
            <w:tcBorders>
              <w:top w:val="single" w:sz="4" w:space="0" w:color="auto"/>
              <w:left w:val="single" w:sz="4" w:space="0" w:color="auto"/>
              <w:bottom w:val="single" w:sz="4" w:space="0" w:color="auto"/>
              <w:right w:val="single" w:sz="4" w:space="0" w:color="auto"/>
            </w:tcBorders>
          </w:tcPr>
          <w:p w14:paraId="4DA5EB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404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A150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9A2A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4AF4C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9C826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6429D2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93B9C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24C0F7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AFA3D3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837C433" w14:textId="77777777" w:rsidTr="008B47EB">
        <w:tc>
          <w:tcPr>
            <w:tcW w:w="2835" w:type="dxa"/>
            <w:tcBorders>
              <w:top w:val="single" w:sz="4" w:space="0" w:color="auto"/>
              <w:bottom w:val="single" w:sz="4" w:space="0" w:color="auto"/>
              <w:right w:val="single" w:sz="4" w:space="0" w:color="auto"/>
            </w:tcBorders>
          </w:tcPr>
          <w:p w14:paraId="1460536E" w14:textId="77777777" w:rsidR="003278C7" w:rsidRPr="00FB3CAD" w:rsidRDefault="003278C7" w:rsidP="008B47EB">
            <w:pPr>
              <w:pStyle w:val="afff6"/>
              <w:rPr>
                <w:sz w:val="16"/>
                <w:szCs w:val="16"/>
              </w:rPr>
            </w:pPr>
            <w:bookmarkStart w:id="240" w:name="sub_12052"/>
            <w:r w:rsidRPr="00FB3CAD">
              <w:rPr>
                <w:sz w:val="16"/>
                <w:szCs w:val="16"/>
              </w:rPr>
              <w:t xml:space="preserve">Уменьшение дебиторской </w:t>
            </w:r>
            <w:r w:rsidRPr="00FB3CAD">
              <w:rPr>
                <w:sz w:val="16"/>
                <w:szCs w:val="16"/>
              </w:rPr>
              <w:lastRenderedPageBreak/>
              <w:t>задолженности по заработной плате</w:t>
            </w:r>
            <w:bookmarkEnd w:id="240"/>
          </w:p>
        </w:tc>
        <w:tc>
          <w:tcPr>
            <w:tcW w:w="1134" w:type="dxa"/>
            <w:tcBorders>
              <w:top w:val="single" w:sz="4" w:space="0" w:color="auto"/>
              <w:left w:val="single" w:sz="4" w:space="0" w:color="auto"/>
              <w:bottom w:val="single" w:sz="4" w:space="0" w:color="auto"/>
              <w:right w:val="single" w:sz="4" w:space="0" w:color="auto"/>
            </w:tcBorders>
          </w:tcPr>
          <w:p w14:paraId="4E6D5F6D"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F2C8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0FBD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ED04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C3E4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41EA2E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65D57E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6032CA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D447A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4CC99D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F25A0D" w14:textId="77777777" w:rsidTr="008B47EB">
        <w:tc>
          <w:tcPr>
            <w:tcW w:w="2835" w:type="dxa"/>
            <w:tcBorders>
              <w:top w:val="single" w:sz="4" w:space="0" w:color="auto"/>
              <w:bottom w:val="single" w:sz="4" w:space="0" w:color="auto"/>
              <w:right w:val="single" w:sz="4" w:space="0" w:color="auto"/>
            </w:tcBorders>
          </w:tcPr>
          <w:p w14:paraId="6E6EAE3E" w14:textId="77777777" w:rsidR="003278C7" w:rsidRPr="00FB3CAD" w:rsidRDefault="003278C7" w:rsidP="008B47EB">
            <w:pPr>
              <w:pStyle w:val="afff6"/>
              <w:rPr>
                <w:sz w:val="16"/>
                <w:szCs w:val="16"/>
              </w:rPr>
            </w:pPr>
            <w:r w:rsidRPr="00FB3CAD">
              <w:rPr>
                <w:sz w:val="16"/>
                <w:szCs w:val="16"/>
              </w:rPr>
              <w:lastRenderedPageBreak/>
              <w:t>Расчеты по авансам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71F78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6F3E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C7CC2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EFE4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11CE1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A1D361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DB08D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93A316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86EB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F444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74E5A8" w14:textId="77777777" w:rsidTr="008B47EB">
        <w:tc>
          <w:tcPr>
            <w:tcW w:w="2835" w:type="dxa"/>
            <w:tcBorders>
              <w:top w:val="single" w:sz="4" w:space="0" w:color="auto"/>
              <w:bottom w:val="single" w:sz="4" w:space="0" w:color="auto"/>
              <w:right w:val="single" w:sz="4" w:space="0" w:color="auto"/>
            </w:tcBorders>
          </w:tcPr>
          <w:p w14:paraId="777564C9" w14:textId="77777777" w:rsidR="003278C7" w:rsidRPr="00FB3CAD" w:rsidRDefault="003278C7" w:rsidP="008B47EB">
            <w:pPr>
              <w:pStyle w:val="afff6"/>
              <w:rPr>
                <w:sz w:val="16"/>
                <w:szCs w:val="16"/>
              </w:rPr>
            </w:pPr>
            <w:bookmarkStart w:id="241" w:name="sub_12054"/>
            <w:r w:rsidRPr="00FB3CAD">
              <w:rPr>
                <w:sz w:val="16"/>
                <w:szCs w:val="16"/>
              </w:rPr>
              <w:t>Увеличение дебиторской задолженности по авансам по прочим несоциальным выплатам персоналу в денежной форме</w:t>
            </w:r>
            <w:bookmarkEnd w:id="241"/>
          </w:p>
        </w:tc>
        <w:tc>
          <w:tcPr>
            <w:tcW w:w="1134" w:type="dxa"/>
            <w:tcBorders>
              <w:top w:val="single" w:sz="4" w:space="0" w:color="auto"/>
              <w:left w:val="single" w:sz="4" w:space="0" w:color="auto"/>
              <w:bottom w:val="single" w:sz="4" w:space="0" w:color="auto"/>
              <w:right w:val="single" w:sz="4" w:space="0" w:color="auto"/>
            </w:tcBorders>
          </w:tcPr>
          <w:p w14:paraId="6DA858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56F1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832E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9AD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6BE2A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8E3982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E510ED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6B460C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F144C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E9412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6814E80" w14:textId="77777777" w:rsidTr="008B47EB">
        <w:tc>
          <w:tcPr>
            <w:tcW w:w="2835" w:type="dxa"/>
            <w:tcBorders>
              <w:top w:val="single" w:sz="4" w:space="0" w:color="auto"/>
              <w:bottom w:val="single" w:sz="4" w:space="0" w:color="auto"/>
              <w:right w:val="single" w:sz="4" w:space="0" w:color="auto"/>
            </w:tcBorders>
          </w:tcPr>
          <w:p w14:paraId="749B473A" w14:textId="77777777" w:rsidR="003278C7" w:rsidRPr="00FB3CAD" w:rsidRDefault="003278C7" w:rsidP="008B47EB">
            <w:pPr>
              <w:pStyle w:val="afff6"/>
              <w:rPr>
                <w:sz w:val="16"/>
                <w:szCs w:val="16"/>
              </w:rPr>
            </w:pPr>
            <w:bookmarkStart w:id="242" w:name="sub_120541"/>
            <w:r w:rsidRPr="00FB3CAD">
              <w:rPr>
                <w:sz w:val="16"/>
                <w:szCs w:val="16"/>
              </w:rPr>
              <w:t>Уменьшение дебиторской задолженности по авансам по прочим несоциальным выплатам персоналу в денежной форме</w:t>
            </w:r>
            <w:bookmarkEnd w:id="242"/>
          </w:p>
        </w:tc>
        <w:tc>
          <w:tcPr>
            <w:tcW w:w="1134" w:type="dxa"/>
            <w:tcBorders>
              <w:top w:val="single" w:sz="4" w:space="0" w:color="auto"/>
              <w:left w:val="single" w:sz="4" w:space="0" w:color="auto"/>
              <w:bottom w:val="single" w:sz="4" w:space="0" w:color="auto"/>
              <w:right w:val="single" w:sz="4" w:space="0" w:color="auto"/>
            </w:tcBorders>
          </w:tcPr>
          <w:p w14:paraId="04087D2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B6D9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C7A4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FA85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D8567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D7A640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B5D4FD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CCD4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022EB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4C5E22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03267E" w14:textId="77777777" w:rsidTr="008B47EB">
        <w:tc>
          <w:tcPr>
            <w:tcW w:w="2835" w:type="dxa"/>
            <w:tcBorders>
              <w:top w:val="single" w:sz="4" w:space="0" w:color="auto"/>
              <w:bottom w:val="single" w:sz="4" w:space="0" w:color="auto"/>
              <w:right w:val="single" w:sz="4" w:space="0" w:color="auto"/>
            </w:tcBorders>
          </w:tcPr>
          <w:p w14:paraId="09AD7306" w14:textId="77777777" w:rsidR="003278C7" w:rsidRPr="00FB3CAD" w:rsidRDefault="003278C7" w:rsidP="008B47EB">
            <w:pPr>
              <w:pStyle w:val="afff6"/>
              <w:rPr>
                <w:sz w:val="16"/>
                <w:szCs w:val="16"/>
              </w:rPr>
            </w:pPr>
            <w:r w:rsidRPr="00FB3CAD">
              <w:rPr>
                <w:sz w:val="16"/>
                <w:szCs w:val="16"/>
              </w:rPr>
              <w:t>Расчеты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5E225D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6D0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3F83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9B86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8651B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3FA196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CAC325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1341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BE80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4F873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45360C" w14:textId="77777777" w:rsidTr="008B47EB">
        <w:tc>
          <w:tcPr>
            <w:tcW w:w="2835" w:type="dxa"/>
            <w:tcBorders>
              <w:top w:val="single" w:sz="4" w:space="0" w:color="auto"/>
              <w:bottom w:val="single" w:sz="4" w:space="0" w:color="auto"/>
              <w:right w:val="single" w:sz="4" w:space="0" w:color="auto"/>
            </w:tcBorders>
          </w:tcPr>
          <w:p w14:paraId="46E87DA0" w14:textId="77777777" w:rsidR="003278C7" w:rsidRPr="00FB3CAD" w:rsidRDefault="003278C7" w:rsidP="008B47EB">
            <w:pPr>
              <w:pStyle w:val="afff6"/>
              <w:rPr>
                <w:sz w:val="16"/>
                <w:szCs w:val="16"/>
              </w:rPr>
            </w:pPr>
            <w:bookmarkStart w:id="243" w:name="sub_120543"/>
            <w:r w:rsidRPr="00FB3CAD">
              <w:rPr>
                <w:sz w:val="16"/>
                <w:szCs w:val="16"/>
              </w:rPr>
              <w:t>Увеличение дебиторской задолженности по авансам по начислениям на выплаты по оплате труда</w:t>
            </w:r>
            <w:bookmarkEnd w:id="243"/>
          </w:p>
        </w:tc>
        <w:tc>
          <w:tcPr>
            <w:tcW w:w="1134" w:type="dxa"/>
            <w:tcBorders>
              <w:top w:val="single" w:sz="4" w:space="0" w:color="auto"/>
              <w:left w:val="single" w:sz="4" w:space="0" w:color="auto"/>
              <w:bottom w:val="single" w:sz="4" w:space="0" w:color="auto"/>
              <w:right w:val="single" w:sz="4" w:space="0" w:color="auto"/>
            </w:tcBorders>
          </w:tcPr>
          <w:p w14:paraId="602832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2253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EF73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92437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7EE1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7AA2C0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66754E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5318F7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958B44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07B8B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DAF2943" w14:textId="77777777" w:rsidTr="008B47EB">
        <w:tc>
          <w:tcPr>
            <w:tcW w:w="2835" w:type="dxa"/>
            <w:tcBorders>
              <w:top w:val="single" w:sz="4" w:space="0" w:color="auto"/>
              <w:bottom w:val="single" w:sz="4" w:space="0" w:color="auto"/>
              <w:right w:val="single" w:sz="4" w:space="0" w:color="auto"/>
            </w:tcBorders>
          </w:tcPr>
          <w:p w14:paraId="3437125F" w14:textId="77777777" w:rsidR="003278C7" w:rsidRPr="00FB3CAD" w:rsidRDefault="003278C7" w:rsidP="008B47EB">
            <w:pPr>
              <w:pStyle w:val="afff6"/>
              <w:rPr>
                <w:sz w:val="16"/>
                <w:szCs w:val="16"/>
              </w:rPr>
            </w:pPr>
            <w:bookmarkStart w:id="244" w:name="sub_120544"/>
            <w:r w:rsidRPr="00FB3CAD">
              <w:rPr>
                <w:sz w:val="16"/>
                <w:szCs w:val="16"/>
              </w:rPr>
              <w:t>Уменьшение дебиторской задолженности по авансам по начислениям на выплаты по оплате труда</w:t>
            </w:r>
            <w:bookmarkEnd w:id="244"/>
          </w:p>
        </w:tc>
        <w:tc>
          <w:tcPr>
            <w:tcW w:w="1134" w:type="dxa"/>
            <w:tcBorders>
              <w:top w:val="single" w:sz="4" w:space="0" w:color="auto"/>
              <w:left w:val="single" w:sz="4" w:space="0" w:color="auto"/>
              <w:bottom w:val="single" w:sz="4" w:space="0" w:color="auto"/>
              <w:right w:val="single" w:sz="4" w:space="0" w:color="auto"/>
            </w:tcBorders>
          </w:tcPr>
          <w:p w14:paraId="3FC8A0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B6C5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C88A0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6509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5EDA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91C40C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BEE8D1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A7104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296A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4EAC5B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601C259" w14:textId="77777777" w:rsidTr="008B47EB">
        <w:tc>
          <w:tcPr>
            <w:tcW w:w="2835" w:type="dxa"/>
            <w:tcBorders>
              <w:top w:val="single" w:sz="4" w:space="0" w:color="auto"/>
              <w:bottom w:val="single" w:sz="4" w:space="0" w:color="auto"/>
              <w:right w:val="single" w:sz="4" w:space="0" w:color="auto"/>
            </w:tcBorders>
          </w:tcPr>
          <w:p w14:paraId="03CEC2E4" w14:textId="77777777" w:rsidR="003278C7" w:rsidRPr="00FB3CAD" w:rsidRDefault="003278C7" w:rsidP="008B47EB">
            <w:pPr>
              <w:pStyle w:val="afff6"/>
              <w:rPr>
                <w:sz w:val="16"/>
                <w:szCs w:val="16"/>
              </w:rPr>
            </w:pPr>
            <w:r w:rsidRPr="00FB3CAD">
              <w:rPr>
                <w:sz w:val="16"/>
                <w:szCs w:val="16"/>
              </w:rPr>
              <w:t>Расчеты по авансам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E1746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EB9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42C87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1164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40087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89100C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DD722A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58B3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E4C8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E144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D110A0" w14:textId="77777777" w:rsidTr="008B47EB">
        <w:tc>
          <w:tcPr>
            <w:tcW w:w="2835" w:type="dxa"/>
            <w:tcBorders>
              <w:top w:val="single" w:sz="4" w:space="0" w:color="auto"/>
              <w:bottom w:val="single" w:sz="4" w:space="0" w:color="auto"/>
              <w:right w:val="single" w:sz="4" w:space="0" w:color="auto"/>
            </w:tcBorders>
          </w:tcPr>
          <w:p w14:paraId="7C89B329" w14:textId="77777777" w:rsidR="003278C7" w:rsidRPr="00FB3CAD" w:rsidRDefault="003278C7" w:rsidP="008B47EB">
            <w:pPr>
              <w:pStyle w:val="afff6"/>
              <w:rPr>
                <w:sz w:val="16"/>
                <w:szCs w:val="16"/>
              </w:rPr>
            </w:pPr>
            <w:bookmarkStart w:id="245" w:name="sub_120546"/>
            <w:r w:rsidRPr="00FB3CAD">
              <w:rPr>
                <w:sz w:val="16"/>
                <w:szCs w:val="16"/>
              </w:rPr>
              <w:t>Увеличение дебиторской задолженности по авансам по прочим несоциальным выплатам персоналу в натуральной форме</w:t>
            </w:r>
            <w:bookmarkEnd w:id="245"/>
          </w:p>
        </w:tc>
        <w:tc>
          <w:tcPr>
            <w:tcW w:w="1134" w:type="dxa"/>
            <w:tcBorders>
              <w:top w:val="single" w:sz="4" w:space="0" w:color="auto"/>
              <w:left w:val="single" w:sz="4" w:space="0" w:color="auto"/>
              <w:bottom w:val="single" w:sz="4" w:space="0" w:color="auto"/>
              <w:right w:val="single" w:sz="4" w:space="0" w:color="auto"/>
            </w:tcBorders>
          </w:tcPr>
          <w:p w14:paraId="49AB1C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6348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DF46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A1B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36CCE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76027D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EE44B9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735222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6BBF2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C903F1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A0C1B4" w14:textId="77777777" w:rsidTr="008B47EB">
        <w:tc>
          <w:tcPr>
            <w:tcW w:w="2835" w:type="dxa"/>
            <w:tcBorders>
              <w:top w:val="single" w:sz="4" w:space="0" w:color="auto"/>
              <w:bottom w:val="single" w:sz="4" w:space="0" w:color="auto"/>
              <w:right w:val="single" w:sz="4" w:space="0" w:color="auto"/>
            </w:tcBorders>
          </w:tcPr>
          <w:p w14:paraId="5377979A" w14:textId="77777777" w:rsidR="003278C7" w:rsidRPr="00FB3CAD" w:rsidRDefault="003278C7" w:rsidP="008B47EB">
            <w:pPr>
              <w:pStyle w:val="afff6"/>
              <w:rPr>
                <w:sz w:val="16"/>
                <w:szCs w:val="16"/>
              </w:rPr>
            </w:pPr>
            <w:bookmarkStart w:id="246" w:name="sub_120547"/>
            <w:r w:rsidRPr="00FB3CAD">
              <w:rPr>
                <w:sz w:val="16"/>
                <w:szCs w:val="16"/>
              </w:rPr>
              <w:t>Уменьшение дебиторской задолженности по авансам по прочим несоциальным выплатам персоналу в натуральной форме</w:t>
            </w:r>
            <w:bookmarkEnd w:id="246"/>
          </w:p>
        </w:tc>
        <w:tc>
          <w:tcPr>
            <w:tcW w:w="1134" w:type="dxa"/>
            <w:tcBorders>
              <w:top w:val="single" w:sz="4" w:space="0" w:color="auto"/>
              <w:left w:val="single" w:sz="4" w:space="0" w:color="auto"/>
              <w:bottom w:val="single" w:sz="4" w:space="0" w:color="auto"/>
              <w:right w:val="single" w:sz="4" w:space="0" w:color="auto"/>
            </w:tcBorders>
          </w:tcPr>
          <w:p w14:paraId="2DFFC1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B864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1B5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4AEBC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81051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ADE1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7BF655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A02E2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1641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E8A22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A635BE" w14:textId="77777777" w:rsidTr="008B47EB">
        <w:tc>
          <w:tcPr>
            <w:tcW w:w="2835" w:type="dxa"/>
            <w:tcBorders>
              <w:top w:val="single" w:sz="4" w:space="0" w:color="auto"/>
              <w:bottom w:val="single" w:sz="4" w:space="0" w:color="auto"/>
              <w:right w:val="single" w:sz="4" w:space="0" w:color="auto"/>
            </w:tcBorders>
          </w:tcPr>
          <w:p w14:paraId="3D33D794" w14:textId="77777777" w:rsidR="003278C7" w:rsidRPr="00FB3CAD" w:rsidRDefault="003278C7" w:rsidP="008B47EB">
            <w:pPr>
              <w:pStyle w:val="afff6"/>
              <w:rPr>
                <w:sz w:val="16"/>
                <w:szCs w:val="16"/>
              </w:rPr>
            </w:pPr>
            <w:r w:rsidRPr="00FB3CAD">
              <w:rPr>
                <w:sz w:val="16"/>
                <w:szCs w:val="16"/>
              </w:rPr>
              <w:t>Расчеты по авансам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08E223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7EA4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6CF20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8E63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AB36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117B3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FAFDB8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864E1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FC1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4CBAC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7C8254" w14:textId="77777777" w:rsidTr="008B47EB">
        <w:tc>
          <w:tcPr>
            <w:tcW w:w="2835" w:type="dxa"/>
            <w:tcBorders>
              <w:top w:val="single" w:sz="4" w:space="0" w:color="auto"/>
              <w:bottom w:val="single" w:sz="4" w:space="0" w:color="auto"/>
              <w:right w:val="single" w:sz="4" w:space="0" w:color="auto"/>
            </w:tcBorders>
          </w:tcPr>
          <w:p w14:paraId="5E687E82" w14:textId="77777777" w:rsidR="003278C7" w:rsidRPr="00FB3CAD" w:rsidRDefault="003278C7" w:rsidP="008B47EB">
            <w:pPr>
              <w:pStyle w:val="afff6"/>
              <w:rPr>
                <w:sz w:val="16"/>
                <w:szCs w:val="16"/>
              </w:rPr>
            </w:pPr>
            <w:r w:rsidRPr="00FB3CAD">
              <w:rPr>
                <w:sz w:val="16"/>
                <w:szCs w:val="16"/>
              </w:rPr>
              <w:t>Расчеты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69CA1B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99EB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EE7D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432C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20A86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E9DC8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BED23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9406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5C7CA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D26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FC96FF" w14:textId="77777777" w:rsidTr="008B47EB">
        <w:tc>
          <w:tcPr>
            <w:tcW w:w="2835" w:type="dxa"/>
            <w:tcBorders>
              <w:top w:val="single" w:sz="4" w:space="0" w:color="auto"/>
              <w:bottom w:val="single" w:sz="4" w:space="0" w:color="auto"/>
              <w:right w:val="single" w:sz="4" w:space="0" w:color="auto"/>
            </w:tcBorders>
          </w:tcPr>
          <w:p w14:paraId="76A0B691"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0E88C1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79E9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02984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998B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77694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0EAB8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BD8032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8FD110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8440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FBA5FD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156C0F" w14:textId="77777777" w:rsidTr="008B47EB">
        <w:tc>
          <w:tcPr>
            <w:tcW w:w="2835" w:type="dxa"/>
            <w:tcBorders>
              <w:top w:val="single" w:sz="4" w:space="0" w:color="auto"/>
              <w:bottom w:val="single" w:sz="4" w:space="0" w:color="auto"/>
              <w:right w:val="single" w:sz="4" w:space="0" w:color="auto"/>
            </w:tcBorders>
          </w:tcPr>
          <w:p w14:paraId="24399C31"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5129B8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96EE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447CD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774B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8DF69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38F4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AFEA0A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565EE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684CD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58C1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B08590" w14:textId="77777777" w:rsidTr="008B47EB">
        <w:tc>
          <w:tcPr>
            <w:tcW w:w="2835" w:type="dxa"/>
            <w:tcBorders>
              <w:top w:val="single" w:sz="4" w:space="0" w:color="auto"/>
              <w:bottom w:val="single" w:sz="4" w:space="0" w:color="auto"/>
              <w:right w:val="single" w:sz="4" w:space="0" w:color="auto"/>
            </w:tcBorders>
          </w:tcPr>
          <w:p w14:paraId="3EDF51B1" w14:textId="77777777" w:rsidR="003278C7" w:rsidRPr="00FB3CAD" w:rsidRDefault="003278C7" w:rsidP="008B47EB">
            <w:pPr>
              <w:pStyle w:val="afff6"/>
              <w:rPr>
                <w:sz w:val="16"/>
                <w:szCs w:val="16"/>
              </w:rPr>
            </w:pPr>
            <w:r w:rsidRPr="00FB3CAD">
              <w:rPr>
                <w:sz w:val="16"/>
                <w:szCs w:val="16"/>
              </w:rPr>
              <w:t>Расчеты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184DCF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284B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DAAC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11546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FB70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87C750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A3962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C4C1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4692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81D4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3B25D7" w14:textId="77777777" w:rsidTr="008B47EB">
        <w:tc>
          <w:tcPr>
            <w:tcW w:w="2835" w:type="dxa"/>
            <w:tcBorders>
              <w:top w:val="single" w:sz="4" w:space="0" w:color="auto"/>
              <w:bottom w:val="single" w:sz="4" w:space="0" w:color="auto"/>
              <w:right w:val="single" w:sz="4" w:space="0" w:color="auto"/>
            </w:tcBorders>
          </w:tcPr>
          <w:p w14:paraId="7600977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0FBE9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DC33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AE63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B3B2C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390BB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82913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08E35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307231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3DA7EC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03D71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7E25CB" w14:textId="77777777" w:rsidTr="008B47EB">
        <w:tc>
          <w:tcPr>
            <w:tcW w:w="2835" w:type="dxa"/>
            <w:tcBorders>
              <w:top w:val="single" w:sz="4" w:space="0" w:color="auto"/>
              <w:bottom w:val="single" w:sz="4" w:space="0" w:color="auto"/>
              <w:right w:val="single" w:sz="4" w:space="0" w:color="auto"/>
            </w:tcBorders>
          </w:tcPr>
          <w:p w14:paraId="3827723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5C564C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BEC9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BFD1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F69F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847EC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90079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23B479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736F91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FE19B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92E04E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8A4D58" w14:textId="77777777" w:rsidTr="008B47EB">
        <w:tc>
          <w:tcPr>
            <w:tcW w:w="2835" w:type="dxa"/>
            <w:tcBorders>
              <w:top w:val="single" w:sz="4" w:space="0" w:color="auto"/>
              <w:bottom w:val="single" w:sz="4" w:space="0" w:color="auto"/>
              <w:right w:val="single" w:sz="4" w:space="0" w:color="auto"/>
            </w:tcBorders>
          </w:tcPr>
          <w:p w14:paraId="037CD8E8" w14:textId="77777777" w:rsidR="003278C7" w:rsidRPr="00FB3CAD" w:rsidRDefault="003278C7" w:rsidP="008B47EB">
            <w:pPr>
              <w:pStyle w:val="afff6"/>
              <w:rPr>
                <w:sz w:val="16"/>
                <w:szCs w:val="16"/>
              </w:rPr>
            </w:pPr>
            <w:r w:rsidRPr="00FB3CAD">
              <w:rPr>
                <w:sz w:val="16"/>
                <w:szCs w:val="16"/>
              </w:rPr>
              <w:t>Расчеты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6799EF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72F8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1E34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6958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6FB06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CEC68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A390A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F0F5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F743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E399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2617D7" w14:textId="77777777" w:rsidTr="008B47EB">
        <w:tc>
          <w:tcPr>
            <w:tcW w:w="2835" w:type="dxa"/>
            <w:tcBorders>
              <w:top w:val="single" w:sz="4" w:space="0" w:color="auto"/>
              <w:bottom w:val="single" w:sz="4" w:space="0" w:color="auto"/>
              <w:right w:val="single" w:sz="4" w:space="0" w:color="auto"/>
            </w:tcBorders>
          </w:tcPr>
          <w:p w14:paraId="26C6133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17DC14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12EA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F71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AEC0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2E5DD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AD2AFD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FB171F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56D47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666DB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08CAF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115ACD" w14:textId="77777777" w:rsidTr="008B47EB">
        <w:tc>
          <w:tcPr>
            <w:tcW w:w="2835" w:type="dxa"/>
            <w:tcBorders>
              <w:top w:val="single" w:sz="4" w:space="0" w:color="auto"/>
              <w:bottom w:val="single" w:sz="4" w:space="0" w:color="auto"/>
              <w:right w:val="single" w:sz="4" w:space="0" w:color="auto"/>
            </w:tcBorders>
          </w:tcPr>
          <w:p w14:paraId="306D712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719A4A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22EA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94F7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F19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CC95B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97A4C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9A56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FE96A1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9801D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A8AAC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CF059D" w14:textId="77777777" w:rsidTr="008B47EB">
        <w:tc>
          <w:tcPr>
            <w:tcW w:w="2835" w:type="dxa"/>
            <w:tcBorders>
              <w:top w:val="single" w:sz="4" w:space="0" w:color="auto"/>
              <w:bottom w:val="single" w:sz="4" w:space="0" w:color="auto"/>
              <w:right w:val="single" w:sz="4" w:space="0" w:color="auto"/>
            </w:tcBorders>
          </w:tcPr>
          <w:p w14:paraId="25D52E49" w14:textId="77777777" w:rsidR="003278C7" w:rsidRPr="00FB3CAD" w:rsidRDefault="003278C7" w:rsidP="008B47EB">
            <w:pPr>
              <w:pStyle w:val="afff6"/>
              <w:rPr>
                <w:sz w:val="16"/>
                <w:szCs w:val="16"/>
              </w:rPr>
            </w:pPr>
            <w:r w:rsidRPr="00FB3CAD">
              <w:rPr>
                <w:sz w:val="16"/>
                <w:szCs w:val="16"/>
              </w:rPr>
              <w:t>Расчеты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7E5D68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88A3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01F59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38CD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2C869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35169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BB08BB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EED3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D29CA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583A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D32F85" w14:textId="77777777" w:rsidTr="008B47EB">
        <w:tc>
          <w:tcPr>
            <w:tcW w:w="2835" w:type="dxa"/>
            <w:tcBorders>
              <w:top w:val="single" w:sz="4" w:space="0" w:color="auto"/>
              <w:bottom w:val="single" w:sz="4" w:space="0" w:color="auto"/>
              <w:right w:val="single" w:sz="4" w:space="0" w:color="auto"/>
            </w:tcBorders>
          </w:tcPr>
          <w:p w14:paraId="271735E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407C691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D76B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511F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4294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4D7E1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EA436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283EC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FD1DE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E70F6F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EBE55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AB25F" w14:textId="77777777" w:rsidTr="008B47EB">
        <w:tc>
          <w:tcPr>
            <w:tcW w:w="2835" w:type="dxa"/>
            <w:tcBorders>
              <w:top w:val="single" w:sz="4" w:space="0" w:color="auto"/>
              <w:bottom w:val="single" w:sz="4" w:space="0" w:color="auto"/>
              <w:right w:val="single" w:sz="4" w:space="0" w:color="auto"/>
            </w:tcBorders>
          </w:tcPr>
          <w:p w14:paraId="3ED2C4F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6DB85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9CB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E07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AD4D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74DCC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C47A14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303F85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A5AF4A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E6781D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3ED7F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BE5BC8" w14:textId="77777777" w:rsidTr="008B47EB">
        <w:tc>
          <w:tcPr>
            <w:tcW w:w="2835" w:type="dxa"/>
            <w:tcBorders>
              <w:top w:val="single" w:sz="4" w:space="0" w:color="auto"/>
              <w:bottom w:val="single" w:sz="4" w:space="0" w:color="auto"/>
              <w:right w:val="single" w:sz="4" w:space="0" w:color="auto"/>
            </w:tcBorders>
          </w:tcPr>
          <w:p w14:paraId="5BD9E643" w14:textId="77777777" w:rsidR="003278C7" w:rsidRPr="00FB3CAD" w:rsidRDefault="003278C7" w:rsidP="008B47EB">
            <w:pPr>
              <w:pStyle w:val="afff6"/>
              <w:rPr>
                <w:sz w:val="16"/>
                <w:szCs w:val="16"/>
              </w:rPr>
            </w:pPr>
            <w:r w:rsidRPr="00FB3CAD">
              <w:rPr>
                <w:sz w:val="16"/>
                <w:szCs w:val="16"/>
              </w:rPr>
              <w:t>Расчеты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51638D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2532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FF3D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EF48F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25164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4D54BE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5CEDFF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C74211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2729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F7111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6C68C85" w14:textId="77777777" w:rsidTr="008B47EB">
        <w:tc>
          <w:tcPr>
            <w:tcW w:w="2835" w:type="dxa"/>
            <w:tcBorders>
              <w:top w:val="single" w:sz="4" w:space="0" w:color="auto"/>
              <w:bottom w:val="single" w:sz="4" w:space="0" w:color="auto"/>
              <w:right w:val="single" w:sz="4" w:space="0" w:color="auto"/>
            </w:tcBorders>
          </w:tcPr>
          <w:p w14:paraId="64D3B8A8"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авансам по </w:t>
            </w:r>
            <w:r w:rsidRPr="00FB3CAD">
              <w:rPr>
                <w:sz w:val="16"/>
                <w:szCs w:val="16"/>
              </w:rPr>
              <w:lastRenderedPageBreak/>
              <w:t>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95FFD4B"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284EE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B21C9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FF0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A8B9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F89298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C0B9A9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436EF5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89D8C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54EB0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E94BCC" w14:textId="77777777" w:rsidTr="008B47EB">
        <w:tc>
          <w:tcPr>
            <w:tcW w:w="2835" w:type="dxa"/>
            <w:tcBorders>
              <w:top w:val="single" w:sz="4" w:space="0" w:color="auto"/>
              <w:bottom w:val="single" w:sz="4" w:space="0" w:color="auto"/>
              <w:right w:val="single" w:sz="4" w:space="0" w:color="auto"/>
            </w:tcBorders>
          </w:tcPr>
          <w:p w14:paraId="0A099134"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C1424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D951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96D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4A92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F62ED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17068E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74CAD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B9790E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09E9C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FDC1A4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390644" w14:textId="77777777" w:rsidTr="008B47EB">
        <w:tc>
          <w:tcPr>
            <w:tcW w:w="2835" w:type="dxa"/>
            <w:tcBorders>
              <w:top w:val="single" w:sz="4" w:space="0" w:color="auto"/>
              <w:bottom w:val="single" w:sz="4" w:space="0" w:color="auto"/>
              <w:right w:val="single" w:sz="4" w:space="0" w:color="auto"/>
            </w:tcBorders>
          </w:tcPr>
          <w:p w14:paraId="560D8C74" w14:textId="77777777" w:rsidR="003278C7" w:rsidRPr="00FB3CAD" w:rsidRDefault="003278C7" w:rsidP="008B47EB">
            <w:pPr>
              <w:pStyle w:val="afff6"/>
              <w:rPr>
                <w:sz w:val="16"/>
                <w:szCs w:val="16"/>
              </w:rPr>
            </w:pPr>
            <w:r w:rsidRPr="00FB3CAD">
              <w:rPr>
                <w:sz w:val="16"/>
                <w:szCs w:val="16"/>
              </w:rPr>
              <w:t>Расчеты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60D212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1FD3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4E7D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6E3C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262CE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96150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2B094D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B4ACE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F042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3D50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536544" w14:textId="77777777" w:rsidTr="008B47EB">
        <w:tc>
          <w:tcPr>
            <w:tcW w:w="2835" w:type="dxa"/>
            <w:tcBorders>
              <w:top w:val="single" w:sz="4" w:space="0" w:color="auto"/>
              <w:bottom w:val="single" w:sz="4" w:space="0" w:color="auto"/>
              <w:right w:val="single" w:sz="4" w:space="0" w:color="auto"/>
            </w:tcBorders>
          </w:tcPr>
          <w:p w14:paraId="1CB242BC"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7DB6EC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A1B2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6F3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A38DF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DE780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BB0BFE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6BEBC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E4C0AA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4199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ADDF1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C37E18" w14:textId="77777777" w:rsidTr="008B47EB">
        <w:tc>
          <w:tcPr>
            <w:tcW w:w="2835" w:type="dxa"/>
            <w:tcBorders>
              <w:top w:val="single" w:sz="4" w:space="0" w:color="auto"/>
              <w:bottom w:val="single" w:sz="4" w:space="0" w:color="auto"/>
              <w:right w:val="single" w:sz="4" w:space="0" w:color="auto"/>
            </w:tcBorders>
          </w:tcPr>
          <w:p w14:paraId="3460D698" w14:textId="77777777" w:rsidR="003278C7" w:rsidRPr="00FB3CAD" w:rsidRDefault="003278C7" w:rsidP="008B47EB">
            <w:pPr>
              <w:pStyle w:val="afff6"/>
              <w:rPr>
                <w:sz w:val="16"/>
                <w:szCs w:val="16"/>
              </w:rPr>
            </w:pPr>
            <w:bookmarkStart w:id="247" w:name="sub_12123"/>
            <w:r w:rsidRPr="00FB3CAD">
              <w:rPr>
                <w:sz w:val="16"/>
                <w:szCs w:val="16"/>
              </w:rPr>
              <w:t>Уменьшение дебиторской задолженности по авансам по прочим работам, услугам</w:t>
            </w:r>
            <w:bookmarkEnd w:id="247"/>
          </w:p>
        </w:tc>
        <w:tc>
          <w:tcPr>
            <w:tcW w:w="1134" w:type="dxa"/>
            <w:tcBorders>
              <w:top w:val="single" w:sz="4" w:space="0" w:color="auto"/>
              <w:left w:val="single" w:sz="4" w:space="0" w:color="auto"/>
              <w:bottom w:val="single" w:sz="4" w:space="0" w:color="auto"/>
              <w:right w:val="single" w:sz="4" w:space="0" w:color="auto"/>
            </w:tcBorders>
          </w:tcPr>
          <w:p w14:paraId="021546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3DB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C396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7223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C41E3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5C8CBC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3F2F7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0BF63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F07E1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022B69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1CEB97" w14:textId="77777777" w:rsidTr="008B47EB">
        <w:tc>
          <w:tcPr>
            <w:tcW w:w="2835" w:type="dxa"/>
            <w:tcBorders>
              <w:top w:val="single" w:sz="4" w:space="0" w:color="auto"/>
              <w:bottom w:val="single" w:sz="4" w:space="0" w:color="auto"/>
              <w:right w:val="single" w:sz="4" w:space="0" w:color="auto"/>
            </w:tcBorders>
          </w:tcPr>
          <w:p w14:paraId="5CC9443F" w14:textId="77777777" w:rsidR="003278C7" w:rsidRPr="00FB3CAD" w:rsidRDefault="003278C7" w:rsidP="008B47EB">
            <w:pPr>
              <w:pStyle w:val="afff6"/>
              <w:rPr>
                <w:sz w:val="16"/>
                <w:szCs w:val="16"/>
              </w:rPr>
            </w:pPr>
            <w:bookmarkStart w:id="248" w:name="sub_120123"/>
            <w:r w:rsidRPr="00FB3CAD">
              <w:rPr>
                <w:sz w:val="16"/>
                <w:szCs w:val="16"/>
              </w:rPr>
              <w:t>Расчеты по авансам по страхованию</w:t>
            </w:r>
            <w:bookmarkEnd w:id="248"/>
          </w:p>
        </w:tc>
        <w:tc>
          <w:tcPr>
            <w:tcW w:w="1134" w:type="dxa"/>
            <w:tcBorders>
              <w:top w:val="single" w:sz="4" w:space="0" w:color="auto"/>
              <w:left w:val="single" w:sz="4" w:space="0" w:color="auto"/>
              <w:bottom w:val="single" w:sz="4" w:space="0" w:color="auto"/>
              <w:right w:val="single" w:sz="4" w:space="0" w:color="auto"/>
            </w:tcBorders>
          </w:tcPr>
          <w:p w14:paraId="304C03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2FEE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EF57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0C92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54D20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70A831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954629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5566A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5307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5014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9A7DA2" w14:textId="77777777" w:rsidTr="008B47EB">
        <w:tc>
          <w:tcPr>
            <w:tcW w:w="2835" w:type="dxa"/>
            <w:tcBorders>
              <w:top w:val="single" w:sz="4" w:space="0" w:color="auto"/>
              <w:bottom w:val="single" w:sz="4" w:space="0" w:color="auto"/>
              <w:right w:val="single" w:sz="4" w:space="0" w:color="auto"/>
            </w:tcBorders>
          </w:tcPr>
          <w:p w14:paraId="3686EFA6" w14:textId="77777777" w:rsidR="003278C7" w:rsidRPr="00FB3CAD" w:rsidRDefault="003278C7" w:rsidP="008B47EB">
            <w:pPr>
              <w:pStyle w:val="afff6"/>
              <w:rPr>
                <w:sz w:val="16"/>
                <w:szCs w:val="16"/>
              </w:rPr>
            </w:pPr>
            <w:bookmarkStart w:id="249" w:name="sub_12024"/>
            <w:r w:rsidRPr="00FB3CAD">
              <w:rPr>
                <w:sz w:val="16"/>
                <w:szCs w:val="16"/>
              </w:rPr>
              <w:t>Увеличение дебиторской задолженности по авансам по страхованию</w:t>
            </w:r>
            <w:bookmarkEnd w:id="249"/>
          </w:p>
        </w:tc>
        <w:tc>
          <w:tcPr>
            <w:tcW w:w="1134" w:type="dxa"/>
            <w:tcBorders>
              <w:top w:val="single" w:sz="4" w:space="0" w:color="auto"/>
              <w:left w:val="single" w:sz="4" w:space="0" w:color="auto"/>
              <w:bottom w:val="single" w:sz="4" w:space="0" w:color="auto"/>
              <w:right w:val="single" w:sz="4" w:space="0" w:color="auto"/>
            </w:tcBorders>
          </w:tcPr>
          <w:p w14:paraId="71A48D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D315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F057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5EE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A59E2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B1784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160903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08965F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18D8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2AC37E"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1E8A758" w14:textId="77777777" w:rsidTr="008B47EB">
        <w:tc>
          <w:tcPr>
            <w:tcW w:w="2835" w:type="dxa"/>
            <w:tcBorders>
              <w:top w:val="single" w:sz="4" w:space="0" w:color="auto"/>
              <w:bottom w:val="single" w:sz="4" w:space="0" w:color="auto"/>
              <w:right w:val="single" w:sz="4" w:space="0" w:color="auto"/>
            </w:tcBorders>
          </w:tcPr>
          <w:p w14:paraId="76D286EA" w14:textId="77777777" w:rsidR="003278C7" w:rsidRPr="00FB3CAD" w:rsidRDefault="003278C7" w:rsidP="008B47EB">
            <w:pPr>
              <w:pStyle w:val="afff6"/>
              <w:rPr>
                <w:sz w:val="16"/>
                <w:szCs w:val="16"/>
              </w:rPr>
            </w:pPr>
            <w:bookmarkStart w:id="250" w:name="sub_12025"/>
            <w:r w:rsidRPr="00FB3CAD">
              <w:rPr>
                <w:sz w:val="16"/>
                <w:szCs w:val="16"/>
              </w:rPr>
              <w:t>Уменьшение дебиторской задолженности по авансам по страхованию</w:t>
            </w:r>
            <w:bookmarkEnd w:id="250"/>
          </w:p>
        </w:tc>
        <w:tc>
          <w:tcPr>
            <w:tcW w:w="1134" w:type="dxa"/>
            <w:tcBorders>
              <w:top w:val="single" w:sz="4" w:space="0" w:color="auto"/>
              <w:left w:val="single" w:sz="4" w:space="0" w:color="auto"/>
              <w:bottom w:val="single" w:sz="4" w:space="0" w:color="auto"/>
              <w:right w:val="single" w:sz="4" w:space="0" w:color="auto"/>
            </w:tcBorders>
          </w:tcPr>
          <w:p w14:paraId="058EC1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AC07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A7C6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4438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60E9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7DB3C2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09EA67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63F87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33FEF0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C0EA47"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0A062D87" w14:textId="77777777" w:rsidTr="008B47EB">
        <w:tc>
          <w:tcPr>
            <w:tcW w:w="2835" w:type="dxa"/>
            <w:tcBorders>
              <w:top w:val="single" w:sz="4" w:space="0" w:color="auto"/>
              <w:bottom w:val="single" w:sz="4" w:space="0" w:color="auto"/>
              <w:right w:val="single" w:sz="4" w:space="0" w:color="auto"/>
            </w:tcBorders>
          </w:tcPr>
          <w:p w14:paraId="3568B70E" w14:textId="77777777" w:rsidR="003278C7" w:rsidRPr="00FB3CAD" w:rsidRDefault="003278C7" w:rsidP="008B47EB">
            <w:pPr>
              <w:pStyle w:val="afff6"/>
              <w:rPr>
                <w:sz w:val="16"/>
                <w:szCs w:val="16"/>
              </w:rPr>
            </w:pPr>
            <w:r w:rsidRPr="00FB3CAD">
              <w:rPr>
                <w:sz w:val="16"/>
                <w:szCs w:val="16"/>
              </w:rPr>
              <w:t>Расчеты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0D4376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38BF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08E1B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C87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C6F3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27B38E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C41C77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28EBF4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4D01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4EBF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91CC0B" w14:textId="77777777" w:rsidTr="008B47EB">
        <w:tc>
          <w:tcPr>
            <w:tcW w:w="2835" w:type="dxa"/>
            <w:tcBorders>
              <w:top w:val="single" w:sz="4" w:space="0" w:color="auto"/>
              <w:bottom w:val="single" w:sz="4" w:space="0" w:color="auto"/>
              <w:right w:val="single" w:sz="4" w:space="0" w:color="auto"/>
            </w:tcBorders>
          </w:tcPr>
          <w:p w14:paraId="2A0D48C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AAE68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F6ED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FFDC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C082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60287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FE209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364C1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512613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D27E6F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D4CB8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178C26" w14:textId="77777777" w:rsidTr="008B47EB">
        <w:tc>
          <w:tcPr>
            <w:tcW w:w="2835" w:type="dxa"/>
            <w:tcBorders>
              <w:top w:val="single" w:sz="4" w:space="0" w:color="auto"/>
              <w:bottom w:val="single" w:sz="4" w:space="0" w:color="auto"/>
              <w:right w:val="single" w:sz="4" w:space="0" w:color="auto"/>
            </w:tcBorders>
          </w:tcPr>
          <w:p w14:paraId="484DAA7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6690B9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1D8E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F38E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A7AF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FF58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017E4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955B7F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87F609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9A93CE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C9123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8EAD6D" w14:textId="77777777" w:rsidTr="008B47EB">
        <w:tc>
          <w:tcPr>
            <w:tcW w:w="2835" w:type="dxa"/>
            <w:tcBorders>
              <w:top w:val="single" w:sz="4" w:space="0" w:color="auto"/>
              <w:bottom w:val="single" w:sz="4" w:space="0" w:color="auto"/>
              <w:right w:val="single" w:sz="4" w:space="0" w:color="auto"/>
            </w:tcBorders>
          </w:tcPr>
          <w:p w14:paraId="1D686061" w14:textId="77777777" w:rsidR="003278C7" w:rsidRPr="00FB3CAD" w:rsidRDefault="003278C7" w:rsidP="008B47EB">
            <w:pPr>
              <w:pStyle w:val="afff6"/>
              <w:rPr>
                <w:sz w:val="16"/>
                <w:szCs w:val="16"/>
              </w:rPr>
            </w:pPr>
            <w:r w:rsidRPr="00FB3CAD">
              <w:rPr>
                <w:sz w:val="16"/>
                <w:szCs w:val="16"/>
              </w:rPr>
              <w:t>Расчеты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484623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BF9F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44C62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72B4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87BAD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17686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A0C1366"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C5118C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316E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5AB2E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4BDF6E" w14:textId="77777777" w:rsidTr="008B47EB">
        <w:tc>
          <w:tcPr>
            <w:tcW w:w="2835" w:type="dxa"/>
            <w:tcBorders>
              <w:top w:val="single" w:sz="4" w:space="0" w:color="auto"/>
              <w:bottom w:val="single" w:sz="4" w:space="0" w:color="auto"/>
              <w:right w:val="single" w:sz="4" w:space="0" w:color="auto"/>
            </w:tcBorders>
          </w:tcPr>
          <w:p w14:paraId="579FF01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DCA4C6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E16E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5313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2ED7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03141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226E8F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9C4E696"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1CED69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0A5CD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39911C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A75BB4" w14:textId="77777777" w:rsidTr="008B47EB">
        <w:tc>
          <w:tcPr>
            <w:tcW w:w="2835" w:type="dxa"/>
            <w:tcBorders>
              <w:top w:val="single" w:sz="4" w:space="0" w:color="auto"/>
              <w:bottom w:val="single" w:sz="4" w:space="0" w:color="auto"/>
              <w:right w:val="single" w:sz="4" w:space="0" w:color="auto"/>
            </w:tcBorders>
          </w:tcPr>
          <w:p w14:paraId="53C7342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1C28E1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5B5A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A3EC7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B2E5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1FE98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64F38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84069D4"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A28A23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E3D44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65449F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A51663" w14:textId="77777777" w:rsidTr="008B47EB">
        <w:tc>
          <w:tcPr>
            <w:tcW w:w="2835" w:type="dxa"/>
            <w:tcBorders>
              <w:top w:val="single" w:sz="4" w:space="0" w:color="auto"/>
              <w:bottom w:val="single" w:sz="4" w:space="0" w:color="auto"/>
              <w:right w:val="single" w:sz="4" w:space="0" w:color="auto"/>
            </w:tcBorders>
          </w:tcPr>
          <w:p w14:paraId="0175FEB5" w14:textId="77777777" w:rsidR="003278C7" w:rsidRPr="00FB3CAD" w:rsidRDefault="003278C7" w:rsidP="008B47EB">
            <w:pPr>
              <w:pStyle w:val="afff6"/>
              <w:rPr>
                <w:sz w:val="16"/>
                <w:szCs w:val="16"/>
              </w:rPr>
            </w:pPr>
            <w:r w:rsidRPr="00FB3CAD">
              <w:rPr>
                <w:sz w:val="16"/>
                <w:szCs w:val="16"/>
              </w:rPr>
              <w:t>Расчеты по авансам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26B912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F5CA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6741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83CFA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605FA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A42A4B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9B6835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D8B9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5CE5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E0659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F1286A" w14:textId="77777777" w:rsidTr="008B47EB">
        <w:tc>
          <w:tcPr>
            <w:tcW w:w="2835" w:type="dxa"/>
            <w:tcBorders>
              <w:top w:val="single" w:sz="4" w:space="0" w:color="auto"/>
              <w:bottom w:val="single" w:sz="4" w:space="0" w:color="auto"/>
              <w:right w:val="single" w:sz="4" w:space="0" w:color="auto"/>
            </w:tcBorders>
          </w:tcPr>
          <w:p w14:paraId="2F589BF9" w14:textId="77777777" w:rsidR="003278C7" w:rsidRPr="00FB3CAD" w:rsidRDefault="003278C7" w:rsidP="008B47EB">
            <w:pPr>
              <w:pStyle w:val="afff6"/>
              <w:rPr>
                <w:sz w:val="16"/>
                <w:szCs w:val="16"/>
              </w:rPr>
            </w:pPr>
            <w:r w:rsidRPr="00FB3CAD">
              <w:rPr>
                <w:sz w:val="16"/>
                <w:szCs w:val="16"/>
              </w:rPr>
              <w:t>Расчеты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56468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01A7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900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E2BB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505AD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BB0CC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CE714F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81C82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B429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A00B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969768" w14:textId="77777777" w:rsidTr="008B47EB">
        <w:tc>
          <w:tcPr>
            <w:tcW w:w="2835" w:type="dxa"/>
            <w:tcBorders>
              <w:top w:val="single" w:sz="4" w:space="0" w:color="auto"/>
              <w:bottom w:val="single" w:sz="4" w:space="0" w:color="auto"/>
              <w:right w:val="single" w:sz="4" w:space="0" w:color="auto"/>
            </w:tcBorders>
          </w:tcPr>
          <w:p w14:paraId="0EA830CB"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5649D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04F6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6954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D857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060D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3DF1C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159F2C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2C38F2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358140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5060F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1FE1EB" w14:textId="77777777" w:rsidTr="008B47EB">
        <w:tc>
          <w:tcPr>
            <w:tcW w:w="2835" w:type="dxa"/>
            <w:tcBorders>
              <w:top w:val="single" w:sz="4" w:space="0" w:color="auto"/>
              <w:bottom w:val="single" w:sz="4" w:space="0" w:color="auto"/>
              <w:right w:val="single" w:sz="4" w:space="0" w:color="auto"/>
            </w:tcBorders>
          </w:tcPr>
          <w:p w14:paraId="003B512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EA49C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0883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9E38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F34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EF61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422F63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4C887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F1C8AC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504179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0A7B0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6728C1" w14:textId="77777777" w:rsidTr="008B47EB">
        <w:tc>
          <w:tcPr>
            <w:tcW w:w="2835" w:type="dxa"/>
            <w:tcBorders>
              <w:top w:val="single" w:sz="4" w:space="0" w:color="auto"/>
              <w:bottom w:val="single" w:sz="4" w:space="0" w:color="auto"/>
              <w:right w:val="single" w:sz="4" w:space="0" w:color="auto"/>
            </w:tcBorders>
          </w:tcPr>
          <w:p w14:paraId="1C2AA454" w14:textId="77777777" w:rsidR="003278C7" w:rsidRPr="00FB3CAD" w:rsidRDefault="003278C7" w:rsidP="008B47EB">
            <w:pPr>
              <w:pStyle w:val="afff6"/>
              <w:rPr>
                <w:sz w:val="16"/>
                <w:szCs w:val="16"/>
              </w:rPr>
            </w:pPr>
            <w:r w:rsidRPr="00FB3CAD">
              <w:rPr>
                <w:sz w:val="16"/>
                <w:szCs w:val="16"/>
              </w:rPr>
              <w:t>Расчеты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2AEEE7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37316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6EC9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3917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589A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2DBB7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B7D661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4C2AA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1FF6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475A7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41B547" w14:textId="77777777" w:rsidTr="008B47EB">
        <w:tc>
          <w:tcPr>
            <w:tcW w:w="2835" w:type="dxa"/>
            <w:tcBorders>
              <w:top w:val="single" w:sz="4" w:space="0" w:color="auto"/>
              <w:bottom w:val="single" w:sz="4" w:space="0" w:color="auto"/>
              <w:right w:val="single" w:sz="4" w:space="0" w:color="auto"/>
            </w:tcBorders>
          </w:tcPr>
          <w:p w14:paraId="0093489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2D5364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481D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99DE4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9F0C8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496CC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DF260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7C2873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C9934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231B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9EC67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EB8CE2" w14:textId="77777777" w:rsidTr="008B47EB">
        <w:tc>
          <w:tcPr>
            <w:tcW w:w="2835" w:type="dxa"/>
            <w:tcBorders>
              <w:top w:val="single" w:sz="4" w:space="0" w:color="auto"/>
              <w:bottom w:val="single" w:sz="4" w:space="0" w:color="auto"/>
              <w:right w:val="single" w:sz="4" w:space="0" w:color="auto"/>
            </w:tcBorders>
          </w:tcPr>
          <w:p w14:paraId="7CD4330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73B612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337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555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F582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9D209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5F795B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636B5E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BECB8C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379990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AF0DA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B285A" w14:textId="77777777" w:rsidTr="008B47EB">
        <w:tc>
          <w:tcPr>
            <w:tcW w:w="2835" w:type="dxa"/>
            <w:tcBorders>
              <w:top w:val="single" w:sz="4" w:space="0" w:color="auto"/>
              <w:bottom w:val="single" w:sz="4" w:space="0" w:color="auto"/>
              <w:right w:val="single" w:sz="4" w:space="0" w:color="auto"/>
            </w:tcBorders>
          </w:tcPr>
          <w:p w14:paraId="7B887C7C" w14:textId="77777777" w:rsidR="003278C7" w:rsidRPr="00FB3CAD" w:rsidRDefault="003278C7" w:rsidP="008B47EB">
            <w:pPr>
              <w:pStyle w:val="afff6"/>
              <w:rPr>
                <w:sz w:val="16"/>
                <w:szCs w:val="16"/>
              </w:rPr>
            </w:pPr>
            <w:r w:rsidRPr="00FB3CAD">
              <w:rPr>
                <w:sz w:val="16"/>
                <w:szCs w:val="16"/>
              </w:rPr>
              <w:t>Расчеты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3E1C9E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012A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C437B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9A24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8469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6D431C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87852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B0BF0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1355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C2CE8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04D9AE" w14:textId="77777777" w:rsidTr="008B47EB">
        <w:tc>
          <w:tcPr>
            <w:tcW w:w="2835" w:type="dxa"/>
            <w:tcBorders>
              <w:top w:val="single" w:sz="4" w:space="0" w:color="auto"/>
              <w:bottom w:val="single" w:sz="4" w:space="0" w:color="auto"/>
              <w:right w:val="single" w:sz="4" w:space="0" w:color="auto"/>
            </w:tcBorders>
          </w:tcPr>
          <w:p w14:paraId="3FC7EDD2"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авансам по </w:t>
            </w:r>
            <w:r w:rsidRPr="00FB3CAD">
              <w:rPr>
                <w:sz w:val="16"/>
                <w:szCs w:val="16"/>
              </w:rPr>
              <w:lastRenderedPageBreak/>
              <w:t>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3FB652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E63AD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0EFA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627CA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A91E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7DC167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155F0D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905A2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2A8C8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5E19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85E828" w14:textId="77777777" w:rsidTr="008B47EB">
        <w:tc>
          <w:tcPr>
            <w:tcW w:w="2835" w:type="dxa"/>
            <w:tcBorders>
              <w:top w:val="single" w:sz="4" w:space="0" w:color="auto"/>
              <w:bottom w:val="single" w:sz="4" w:space="0" w:color="auto"/>
              <w:right w:val="single" w:sz="4" w:space="0" w:color="auto"/>
            </w:tcBorders>
          </w:tcPr>
          <w:p w14:paraId="211FB910"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590B4DE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B8DF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57958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1002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2ACA4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9E78F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A940CB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CB80ED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C1EF3F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A8280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2E66B6" w14:textId="77777777" w:rsidTr="008B47EB">
        <w:tc>
          <w:tcPr>
            <w:tcW w:w="2835" w:type="dxa"/>
            <w:tcBorders>
              <w:top w:val="single" w:sz="4" w:space="0" w:color="auto"/>
              <w:bottom w:val="single" w:sz="4" w:space="0" w:color="auto"/>
              <w:right w:val="single" w:sz="4" w:space="0" w:color="auto"/>
            </w:tcBorders>
          </w:tcPr>
          <w:p w14:paraId="1B282B76" w14:textId="77777777" w:rsidR="003278C7" w:rsidRPr="00FB3CAD" w:rsidRDefault="003278C7" w:rsidP="008B47EB">
            <w:pPr>
              <w:pStyle w:val="afff6"/>
              <w:rPr>
                <w:sz w:val="16"/>
                <w:szCs w:val="16"/>
              </w:rPr>
            </w:pPr>
            <w:r w:rsidRPr="00FB3CAD">
              <w:rPr>
                <w:sz w:val="16"/>
                <w:szCs w:val="16"/>
              </w:rPr>
              <w:t>Расчеты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6F181B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D252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AB738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7C57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EC8F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DB1C89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868F63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B965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6A81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F9E0B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455F65" w14:textId="77777777" w:rsidTr="008B47EB">
        <w:tc>
          <w:tcPr>
            <w:tcW w:w="2835" w:type="dxa"/>
            <w:tcBorders>
              <w:top w:val="single" w:sz="4" w:space="0" w:color="auto"/>
              <w:bottom w:val="single" w:sz="4" w:space="0" w:color="auto"/>
              <w:right w:val="single" w:sz="4" w:space="0" w:color="auto"/>
            </w:tcBorders>
          </w:tcPr>
          <w:p w14:paraId="5426F74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75E880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68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2AD5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4B23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95ECE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DAD5E83"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F0F9B4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C5153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CC97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ED1A2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5AFF70" w14:textId="77777777" w:rsidTr="008B47EB">
        <w:tc>
          <w:tcPr>
            <w:tcW w:w="2835" w:type="dxa"/>
            <w:tcBorders>
              <w:top w:val="single" w:sz="4" w:space="0" w:color="auto"/>
              <w:bottom w:val="single" w:sz="4" w:space="0" w:color="auto"/>
              <w:right w:val="single" w:sz="4" w:space="0" w:color="auto"/>
            </w:tcBorders>
          </w:tcPr>
          <w:p w14:paraId="3F69815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D9352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E30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1E7E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D955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B52BA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059006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170917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68917E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6625E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DC8B8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5DA3C8" w14:textId="77777777" w:rsidTr="008B47EB">
        <w:tc>
          <w:tcPr>
            <w:tcW w:w="2835" w:type="dxa"/>
            <w:tcBorders>
              <w:top w:val="single" w:sz="4" w:space="0" w:color="auto"/>
              <w:bottom w:val="single" w:sz="4" w:space="0" w:color="auto"/>
              <w:right w:val="single" w:sz="4" w:space="0" w:color="auto"/>
            </w:tcBorders>
          </w:tcPr>
          <w:p w14:paraId="2606259C" w14:textId="77777777" w:rsidR="003278C7" w:rsidRPr="00FB3CAD" w:rsidRDefault="003278C7" w:rsidP="008B47EB">
            <w:pPr>
              <w:pStyle w:val="afff6"/>
              <w:rPr>
                <w:sz w:val="16"/>
                <w:szCs w:val="16"/>
              </w:rPr>
            </w:pPr>
            <w:bookmarkStart w:id="251" w:name="sub_12137"/>
            <w:r w:rsidRPr="00FB3CAD">
              <w:rPr>
                <w:sz w:val="16"/>
                <w:szCs w:val="16"/>
              </w:rPr>
              <w:t>Расчеты по авансовым безвозмездным перечислениям текущего характера организациям</w:t>
            </w:r>
            <w:bookmarkEnd w:id="251"/>
          </w:p>
        </w:tc>
        <w:tc>
          <w:tcPr>
            <w:tcW w:w="1134" w:type="dxa"/>
            <w:tcBorders>
              <w:top w:val="single" w:sz="4" w:space="0" w:color="auto"/>
              <w:left w:val="single" w:sz="4" w:space="0" w:color="auto"/>
              <w:bottom w:val="single" w:sz="4" w:space="0" w:color="auto"/>
              <w:right w:val="single" w:sz="4" w:space="0" w:color="auto"/>
            </w:tcBorders>
          </w:tcPr>
          <w:p w14:paraId="54DD94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A299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E598D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25FF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D020D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D88C0A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252C93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FF00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C12D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6EAD79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13ABFA" w14:textId="77777777" w:rsidTr="008B47EB">
        <w:tc>
          <w:tcPr>
            <w:tcW w:w="2835" w:type="dxa"/>
            <w:tcBorders>
              <w:top w:val="single" w:sz="4" w:space="0" w:color="auto"/>
              <w:bottom w:val="single" w:sz="4" w:space="0" w:color="auto"/>
              <w:right w:val="single" w:sz="4" w:space="0" w:color="auto"/>
            </w:tcBorders>
          </w:tcPr>
          <w:p w14:paraId="65610718" w14:textId="77777777" w:rsidR="003278C7" w:rsidRPr="00FB3CAD" w:rsidRDefault="003278C7" w:rsidP="008B47EB">
            <w:pPr>
              <w:pStyle w:val="afff6"/>
              <w:rPr>
                <w:sz w:val="16"/>
                <w:szCs w:val="16"/>
              </w:rPr>
            </w:pPr>
            <w:bookmarkStart w:id="252" w:name="sub_11238"/>
            <w:r w:rsidRPr="00FB3CAD">
              <w:rPr>
                <w:sz w:val="16"/>
                <w:szCs w:val="16"/>
              </w:rPr>
              <w:t>Расчеты по авансовым</w:t>
            </w:r>
            <w:bookmarkEnd w:id="252"/>
          </w:p>
          <w:p w14:paraId="565A22F2" w14:textId="77777777" w:rsidR="003278C7" w:rsidRPr="00FB3CAD" w:rsidRDefault="003278C7" w:rsidP="008B47EB">
            <w:pPr>
              <w:pStyle w:val="afff6"/>
              <w:rPr>
                <w:sz w:val="16"/>
                <w:szCs w:val="16"/>
              </w:rPr>
            </w:pPr>
            <w:r w:rsidRPr="00FB3CAD">
              <w:rPr>
                <w:sz w:val="16"/>
                <w:szCs w:val="16"/>
              </w:rPr>
              <w:t>безвозмездным</w:t>
            </w:r>
          </w:p>
          <w:p w14:paraId="5AFB8816" w14:textId="77777777" w:rsidR="003278C7" w:rsidRPr="00FB3CAD" w:rsidRDefault="003278C7" w:rsidP="008B47EB">
            <w:pPr>
              <w:pStyle w:val="afff6"/>
              <w:rPr>
                <w:sz w:val="16"/>
                <w:szCs w:val="16"/>
              </w:rPr>
            </w:pPr>
            <w:r w:rsidRPr="00FB3CAD">
              <w:rPr>
                <w:sz w:val="16"/>
                <w:szCs w:val="16"/>
              </w:rPr>
              <w:t>перечислениям текущего</w:t>
            </w:r>
          </w:p>
          <w:p w14:paraId="7EA09C97" w14:textId="77777777" w:rsidR="003278C7" w:rsidRPr="00FB3CAD" w:rsidRDefault="003278C7" w:rsidP="008B47EB">
            <w:pPr>
              <w:pStyle w:val="afff6"/>
              <w:rPr>
                <w:sz w:val="16"/>
                <w:szCs w:val="16"/>
              </w:rPr>
            </w:pPr>
            <w:r w:rsidRPr="00FB3CAD">
              <w:rPr>
                <w:sz w:val="16"/>
                <w:szCs w:val="16"/>
              </w:rPr>
              <w:t>характера</w:t>
            </w:r>
          </w:p>
          <w:p w14:paraId="72A43C92" w14:textId="77777777" w:rsidR="003278C7" w:rsidRPr="00FB3CAD" w:rsidRDefault="003278C7" w:rsidP="008B47EB">
            <w:pPr>
              <w:pStyle w:val="afff6"/>
              <w:rPr>
                <w:sz w:val="16"/>
                <w:szCs w:val="16"/>
              </w:rPr>
            </w:pPr>
            <w:r w:rsidRPr="00FB3CAD">
              <w:rPr>
                <w:sz w:val="16"/>
                <w:szCs w:val="16"/>
              </w:rPr>
              <w:t>государственным</w:t>
            </w:r>
          </w:p>
          <w:p w14:paraId="21B4A6A6" w14:textId="77777777" w:rsidR="003278C7" w:rsidRPr="00FB3CAD" w:rsidRDefault="003278C7" w:rsidP="008B47EB">
            <w:pPr>
              <w:pStyle w:val="afff6"/>
              <w:rPr>
                <w:sz w:val="16"/>
                <w:szCs w:val="16"/>
              </w:rPr>
            </w:pPr>
            <w:r w:rsidRPr="00FB3CAD">
              <w:rPr>
                <w:sz w:val="16"/>
                <w:szCs w:val="16"/>
              </w:rPr>
              <w:t>(муниципальным)</w:t>
            </w:r>
          </w:p>
          <w:p w14:paraId="2A6A00A7"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3FA7D20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31E5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4BF80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77B7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B4889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9E9D46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A86B72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2C57E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3567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C4FC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DD28B8" w14:textId="77777777" w:rsidTr="008B47EB">
        <w:tc>
          <w:tcPr>
            <w:tcW w:w="2835" w:type="dxa"/>
            <w:tcBorders>
              <w:top w:val="single" w:sz="4" w:space="0" w:color="auto"/>
              <w:bottom w:val="single" w:sz="4" w:space="0" w:color="auto"/>
              <w:right w:val="single" w:sz="4" w:space="0" w:color="auto"/>
            </w:tcBorders>
          </w:tcPr>
          <w:p w14:paraId="0DB93DE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1688C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5163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6F4B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2B7BC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CFF8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6A3743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7AE7F8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C60440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41F7BE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E1AE01"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E4D1CE5" w14:textId="77777777" w:rsidTr="008B47EB">
        <w:tc>
          <w:tcPr>
            <w:tcW w:w="2835" w:type="dxa"/>
            <w:tcBorders>
              <w:top w:val="single" w:sz="4" w:space="0" w:color="auto"/>
              <w:bottom w:val="single" w:sz="4" w:space="0" w:color="auto"/>
              <w:right w:val="single" w:sz="4" w:space="0" w:color="auto"/>
            </w:tcBorders>
          </w:tcPr>
          <w:p w14:paraId="616FD1D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19D20B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B86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250C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6647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E4778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CA158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BA8278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D00E67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974D3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579D780"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CF16E37" w14:textId="77777777" w:rsidTr="008B47EB">
        <w:tc>
          <w:tcPr>
            <w:tcW w:w="2835" w:type="dxa"/>
            <w:tcBorders>
              <w:top w:val="single" w:sz="4" w:space="0" w:color="auto"/>
              <w:bottom w:val="single" w:sz="4" w:space="0" w:color="auto"/>
              <w:right w:val="single" w:sz="4" w:space="0" w:color="auto"/>
            </w:tcBorders>
          </w:tcPr>
          <w:p w14:paraId="1F5A5D67"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8BDF49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5CF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DDCF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8116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4C9E7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767D52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6933A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F04D0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C74B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B2C3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420BD2" w14:textId="77777777" w:rsidTr="008B47EB">
        <w:tc>
          <w:tcPr>
            <w:tcW w:w="2835" w:type="dxa"/>
            <w:tcBorders>
              <w:top w:val="single" w:sz="4" w:space="0" w:color="auto"/>
              <w:bottom w:val="single" w:sz="4" w:space="0" w:color="auto"/>
              <w:right w:val="single" w:sz="4" w:space="0" w:color="auto"/>
            </w:tcBorders>
          </w:tcPr>
          <w:p w14:paraId="451DF91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9E8C6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1EDD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12C8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A40B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6A935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A316F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EB501E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17FF8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0B184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35FD4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32D9995A" w14:textId="77777777" w:rsidTr="008B47EB">
        <w:tc>
          <w:tcPr>
            <w:tcW w:w="2835" w:type="dxa"/>
            <w:tcBorders>
              <w:top w:val="single" w:sz="4" w:space="0" w:color="auto"/>
              <w:bottom w:val="single" w:sz="4" w:space="0" w:color="auto"/>
              <w:right w:val="single" w:sz="4" w:space="0" w:color="auto"/>
            </w:tcBorders>
          </w:tcPr>
          <w:p w14:paraId="37CC434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23D689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E2170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99A3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2B2E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A1D2B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F1E51C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9345D8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F568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9C808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A04526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6EAD4F3" w14:textId="77777777" w:rsidTr="008B47EB">
        <w:tc>
          <w:tcPr>
            <w:tcW w:w="2835" w:type="dxa"/>
            <w:tcBorders>
              <w:top w:val="single" w:sz="4" w:space="0" w:color="auto"/>
              <w:bottom w:val="single" w:sz="4" w:space="0" w:color="auto"/>
              <w:right w:val="single" w:sz="4" w:space="0" w:color="auto"/>
            </w:tcBorders>
          </w:tcPr>
          <w:p w14:paraId="60DCCF0F"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2006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DF71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24D0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5508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2D4E7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827FDC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14081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2BEB2B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D9E1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9F7F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347835" w14:textId="77777777" w:rsidTr="008B47EB">
        <w:tc>
          <w:tcPr>
            <w:tcW w:w="2835" w:type="dxa"/>
            <w:tcBorders>
              <w:top w:val="single" w:sz="4" w:space="0" w:color="auto"/>
              <w:bottom w:val="single" w:sz="4" w:space="0" w:color="auto"/>
              <w:right w:val="single" w:sz="4" w:space="0" w:color="auto"/>
            </w:tcBorders>
          </w:tcPr>
          <w:p w14:paraId="49F82F64"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13EE3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A0D2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B8B1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75A19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C4416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30D93F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AF311B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FBC49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AB2B62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5026DA1"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23A71C6" w14:textId="77777777" w:rsidTr="008B47EB">
        <w:tc>
          <w:tcPr>
            <w:tcW w:w="2835" w:type="dxa"/>
            <w:tcBorders>
              <w:top w:val="single" w:sz="4" w:space="0" w:color="auto"/>
              <w:bottom w:val="single" w:sz="4" w:space="0" w:color="auto"/>
              <w:right w:val="single" w:sz="4" w:space="0" w:color="auto"/>
            </w:tcBorders>
          </w:tcPr>
          <w:p w14:paraId="0CF43E02" w14:textId="77777777" w:rsidR="003278C7" w:rsidRPr="00FB3CAD" w:rsidRDefault="003278C7" w:rsidP="008B47EB">
            <w:pPr>
              <w:pStyle w:val="afff6"/>
              <w:rPr>
                <w:sz w:val="16"/>
                <w:szCs w:val="16"/>
              </w:rPr>
            </w:pPr>
            <w:r w:rsidRPr="00FB3CAD">
              <w:rPr>
                <w:sz w:val="16"/>
                <w:szCs w:val="16"/>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w:t>
            </w:r>
            <w:r w:rsidRPr="00FB3CAD">
              <w:rPr>
                <w:sz w:val="16"/>
                <w:szCs w:val="16"/>
              </w:rPr>
              <w:lastRenderedPageBreak/>
              <w:t>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0FB816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BA052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96D6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B76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F5F3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E8CA9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541597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711009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250981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8E69DA4"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1D8ED05" w14:textId="77777777" w:rsidTr="008B47EB">
        <w:tc>
          <w:tcPr>
            <w:tcW w:w="2835" w:type="dxa"/>
            <w:tcBorders>
              <w:top w:val="single" w:sz="4" w:space="0" w:color="auto"/>
              <w:bottom w:val="single" w:sz="4" w:space="0" w:color="auto"/>
              <w:right w:val="single" w:sz="4" w:space="0" w:color="auto"/>
            </w:tcBorders>
          </w:tcPr>
          <w:p w14:paraId="372B8090" w14:textId="77777777" w:rsidR="003278C7" w:rsidRPr="00FB3CAD" w:rsidRDefault="003278C7" w:rsidP="008B47EB">
            <w:pPr>
              <w:pStyle w:val="afff6"/>
              <w:rPr>
                <w:sz w:val="16"/>
                <w:szCs w:val="16"/>
              </w:rPr>
            </w:pPr>
            <w:r w:rsidRPr="00FB3CAD">
              <w:rPr>
                <w:sz w:val="16"/>
                <w:szCs w:val="16"/>
              </w:rPr>
              <w:lastRenderedPageBreak/>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AEFE0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8AB7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9FE02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B67F5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52DEF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C4171D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B92E8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3AE0B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CA8C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6F10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B39A89" w14:textId="77777777" w:rsidTr="008B47EB">
        <w:tc>
          <w:tcPr>
            <w:tcW w:w="2835" w:type="dxa"/>
            <w:tcBorders>
              <w:top w:val="single" w:sz="4" w:space="0" w:color="auto"/>
              <w:bottom w:val="single" w:sz="4" w:space="0" w:color="auto"/>
              <w:right w:val="single" w:sz="4" w:space="0" w:color="auto"/>
            </w:tcBorders>
          </w:tcPr>
          <w:p w14:paraId="6A09AF95"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0A1CE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68E5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30209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5E43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9036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E3346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15DDB3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AF7C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3EE16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5A9FD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2CD186BA" w14:textId="77777777" w:rsidTr="008B47EB">
        <w:tc>
          <w:tcPr>
            <w:tcW w:w="2835" w:type="dxa"/>
            <w:tcBorders>
              <w:top w:val="single" w:sz="4" w:space="0" w:color="auto"/>
              <w:bottom w:val="single" w:sz="4" w:space="0" w:color="auto"/>
              <w:right w:val="single" w:sz="4" w:space="0" w:color="auto"/>
            </w:tcBorders>
          </w:tcPr>
          <w:p w14:paraId="623C248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8532A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94B2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7E76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698F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4BF96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BACD7D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0E115A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0819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D2DCE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770C8B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966639A" w14:textId="77777777" w:rsidTr="008B47EB">
        <w:tc>
          <w:tcPr>
            <w:tcW w:w="2835" w:type="dxa"/>
            <w:tcBorders>
              <w:top w:val="single" w:sz="4" w:space="0" w:color="auto"/>
              <w:bottom w:val="single" w:sz="4" w:space="0" w:color="auto"/>
              <w:right w:val="single" w:sz="4" w:space="0" w:color="auto"/>
            </w:tcBorders>
          </w:tcPr>
          <w:p w14:paraId="7D2A4A69"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нефинансовым организациям (за исключением</w:t>
            </w:r>
          </w:p>
          <w:p w14:paraId="5A758AD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A5D2F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FBEA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4ED08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A1F8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CBCD1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987E9B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E1CC1D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045BB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45B8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3BD1F4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B3D0B4" w14:textId="77777777" w:rsidTr="008B47EB">
        <w:tc>
          <w:tcPr>
            <w:tcW w:w="2835" w:type="dxa"/>
            <w:tcBorders>
              <w:top w:val="single" w:sz="4" w:space="0" w:color="auto"/>
              <w:bottom w:val="single" w:sz="4" w:space="0" w:color="auto"/>
              <w:right w:val="single" w:sz="4" w:space="0" w:color="auto"/>
            </w:tcBorders>
          </w:tcPr>
          <w:p w14:paraId="4807DF3D"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710C0E42"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768BF7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AD8C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F7947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065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EB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D5B8E0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C653C4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2C6221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615E1C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08490CD"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2C56FA16" w14:textId="77777777" w:rsidTr="008B47EB">
        <w:tc>
          <w:tcPr>
            <w:tcW w:w="2835" w:type="dxa"/>
            <w:tcBorders>
              <w:top w:val="single" w:sz="4" w:space="0" w:color="auto"/>
              <w:bottom w:val="single" w:sz="4" w:space="0" w:color="auto"/>
              <w:right w:val="single" w:sz="4" w:space="0" w:color="auto"/>
            </w:tcBorders>
          </w:tcPr>
          <w:p w14:paraId="555A672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08331962"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B6187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988E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97CE0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C8B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24B10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A8A64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6FEA20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19A593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95D13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2C2201E"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6373DD3E" w14:textId="77777777" w:rsidTr="008B47EB">
        <w:tc>
          <w:tcPr>
            <w:tcW w:w="2835" w:type="dxa"/>
            <w:tcBorders>
              <w:top w:val="single" w:sz="4" w:space="0" w:color="auto"/>
              <w:bottom w:val="single" w:sz="4" w:space="0" w:color="auto"/>
              <w:right w:val="single" w:sz="4" w:space="0" w:color="auto"/>
            </w:tcBorders>
          </w:tcPr>
          <w:p w14:paraId="1FC4FA02"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2B7D4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5862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D890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31BC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1165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6F109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5DCB3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DFCB6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A8B49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C960C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0F54B7" w14:textId="77777777" w:rsidTr="008B47EB">
        <w:tc>
          <w:tcPr>
            <w:tcW w:w="2835" w:type="dxa"/>
            <w:tcBorders>
              <w:top w:val="single" w:sz="4" w:space="0" w:color="auto"/>
              <w:bottom w:val="single" w:sz="4" w:space="0" w:color="auto"/>
              <w:right w:val="single" w:sz="4" w:space="0" w:color="auto"/>
            </w:tcBorders>
          </w:tcPr>
          <w:p w14:paraId="6EFB75E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E70B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93B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29BD8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58EA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04B6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7CAD7F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CADA5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02738B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B86B2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CF45FE2"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30C2431B" w14:textId="77777777" w:rsidTr="008B47EB">
        <w:tc>
          <w:tcPr>
            <w:tcW w:w="2835" w:type="dxa"/>
            <w:tcBorders>
              <w:top w:val="single" w:sz="4" w:space="0" w:color="auto"/>
              <w:bottom w:val="single" w:sz="4" w:space="0" w:color="auto"/>
              <w:right w:val="single" w:sz="4" w:space="0" w:color="auto"/>
            </w:tcBorders>
          </w:tcPr>
          <w:p w14:paraId="4531D4C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3BDEB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FDB9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CE85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E391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51E93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6BC2D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1F457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B8D47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EBB210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EF2744"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5AF26D9E" w14:textId="77777777" w:rsidTr="008B47EB">
        <w:tc>
          <w:tcPr>
            <w:tcW w:w="2835" w:type="dxa"/>
            <w:tcBorders>
              <w:top w:val="single" w:sz="4" w:space="0" w:color="auto"/>
              <w:bottom w:val="single" w:sz="4" w:space="0" w:color="auto"/>
              <w:right w:val="single" w:sz="4" w:space="0" w:color="auto"/>
            </w:tcBorders>
          </w:tcPr>
          <w:p w14:paraId="27952FC3"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15614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529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0537F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40E8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2E0EC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2F9B9E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15D40A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1857A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C38A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B716C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660E4F" w14:textId="77777777" w:rsidTr="008B47EB">
        <w:tc>
          <w:tcPr>
            <w:tcW w:w="2835" w:type="dxa"/>
            <w:tcBorders>
              <w:top w:val="single" w:sz="4" w:space="0" w:color="auto"/>
              <w:bottom w:val="single" w:sz="4" w:space="0" w:color="auto"/>
              <w:right w:val="single" w:sz="4" w:space="0" w:color="auto"/>
            </w:tcBorders>
          </w:tcPr>
          <w:p w14:paraId="21643A9D"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авансовым безвозмездным перечислениям </w:t>
            </w:r>
            <w:r w:rsidRPr="00FB3CAD">
              <w:rPr>
                <w:sz w:val="16"/>
                <w:szCs w:val="16"/>
              </w:rPr>
              <w:lastRenderedPageBreak/>
              <w:t>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D296850"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8937F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86CC2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534D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C988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104F49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6276A5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277BA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BE71C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F20CD05"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EE20BF6" w14:textId="77777777" w:rsidTr="008B47EB">
        <w:tc>
          <w:tcPr>
            <w:tcW w:w="2835" w:type="dxa"/>
            <w:tcBorders>
              <w:top w:val="single" w:sz="4" w:space="0" w:color="auto"/>
              <w:bottom w:val="single" w:sz="4" w:space="0" w:color="auto"/>
              <w:right w:val="single" w:sz="4" w:space="0" w:color="auto"/>
            </w:tcBorders>
          </w:tcPr>
          <w:p w14:paraId="2E3FD035"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1233D1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ECAD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BA567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9371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7D1B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4845FA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562FF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7A9CE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E1132B"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DA931A3"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65B32A9C" w14:textId="77777777" w:rsidTr="008B47EB">
        <w:tc>
          <w:tcPr>
            <w:tcW w:w="2835" w:type="dxa"/>
            <w:tcBorders>
              <w:top w:val="single" w:sz="4" w:space="0" w:color="auto"/>
              <w:bottom w:val="single" w:sz="4" w:space="0" w:color="auto"/>
              <w:right w:val="single" w:sz="4" w:space="0" w:color="auto"/>
            </w:tcBorders>
          </w:tcPr>
          <w:p w14:paraId="50F1BCB9"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4E1F5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9AB9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DD74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C294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74C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10F30D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ED23F1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CA2C2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0D41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A6951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089C9B" w14:textId="77777777" w:rsidTr="008B47EB">
        <w:tc>
          <w:tcPr>
            <w:tcW w:w="2835" w:type="dxa"/>
            <w:tcBorders>
              <w:top w:val="single" w:sz="4" w:space="0" w:color="auto"/>
              <w:bottom w:val="single" w:sz="4" w:space="0" w:color="auto"/>
              <w:right w:val="single" w:sz="4" w:space="0" w:color="auto"/>
            </w:tcBorders>
          </w:tcPr>
          <w:p w14:paraId="2576A1E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532DDE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66E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7D575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8C77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DBD89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7112E1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922E1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A3C87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F3779D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4B33A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15397DB" w14:textId="77777777" w:rsidTr="008B47EB">
        <w:tc>
          <w:tcPr>
            <w:tcW w:w="2835" w:type="dxa"/>
            <w:tcBorders>
              <w:top w:val="single" w:sz="4" w:space="0" w:color="auto"/>
              <w:bottom w:val="single" w:sz="4" w:space="0" w:color="auto"/>
              <w:right w:val="single" w:sz="4" w:space="0" w:color="auto"/>
            </w:tcBorders>
          </w:tcPr>
          <w:p w14:paraId="636C96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57C7AC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1F6C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80EA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B481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E121A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D595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CDB8A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3217B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BC5A08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AC1FFA"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5AAFC956" w14:textId="77777777" w:rsidTr="008B47EB">
        <w:tc>
          <w:tcPr>
            <w:tcW w:w="2835" w:type="dxa"/>
            <w:tcBorders>
              <w:top w:val="single" w:sz="4" w:space="0" w:color="auto"/>
              <w:bottom w:val="single" w:sz="4" w:space="0" w:color="auto"/>
              <w:right w:val="single" w:sz="4" w:space="0" w:color="auto"/>
            </w:tcBorders>
          </w:tcPr>
          <w:p w14:paraId="5EF584D3"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BF56B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27B1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C7F75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6867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4CCC6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4A450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9475E4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51F7EA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F40E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E4C6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B0CBC" w14:textId="77777777" w:rsidTr="008B47EB">
        <w:tc>
          <w:tcPr>
            <w:tcW w:w="2835" w:type="dxa"/>
            <w:tcBorders>
              <w:top w:val="single" w:sz="4" w:space="0" w:color="auto"/>
              <w:bottom w:val="single" w:sz="4" w:space="0" w:color="auto"/>
              <w:right w:val="single" w:sz="4" w:space="0" w:color="auto"/>
            </w:tcBorders>
          </w:tcPr>
          <w:p w14:paraId="24CBC947"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38F564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2C25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B5817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34F8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2525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A1DFB0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B32D6CA"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66C82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A19E9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28185B"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A1A288E" w14:textId="77777777" w:rsidTr="008B47EB">
        <w:tc>
          <w:tcPr>
            <w:tcW w:w="2835" w:type="dxa"/>
            <w:tcBorders>
              <w:top w:val="single" w:sz="4" w:space="0" w:color="auto"/>
              <w:bottom w:val="single" w:sz="4" w:space="0" w:color="auto"/>
              <w:right w:val="single" w:sz="4" w:space="0" w:color="auto"/>
            </w:tcBorders>
          </w:tcPr>
          <w:p w14:paraId="5464728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C8B2E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730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F01A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3CC0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A49FC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92D96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AA45A4"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D3E718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F9636C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0C0A8D8"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0754D6C9" w14:textId="77777777" w:rsidTr="008B47EB">
        <w:tc>
          <w:tcPr>
            <w:tcW w:w="2835" w:type="dxa"/>
            <w:tcBorders>
              <w:top w:val="single" w:sz="4" w:space="0" w:color="auto"/>
              <w:bottom w:val="single" w:sz="4" w:space="0" w:color="auto"/>
              <w:right w:val="single" w:sz="4" w:space="0" w:color="auto"/>
            </w:tcBorders>
          </w:tcPr>
          <w:p w14:paraId="6892B15D"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текущего характера иным нефинансовым организациям (за исключением</w:t>
            </w:r>
          </w:p>
          <w:p w14:paraId="5EAB3E8F"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A8BE4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D7E8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4A8C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FC8F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06B443"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3E503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197708C"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49C571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9AFA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782C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2CBA19" w14:textId="77777777" w:rsidTr="008B47EB">
        <w:tc>
          <w:tcPr>
            <w:tcW w:w="2835" w:type="dxa"/>
            <w:tcBorders>
              <w:top w:val="single" w:sz="4" w:space="0" w:color="auto"/>
              <w:bottom w:val="single" w:sz="4" w:space="0" w:color="auto"/>
              <w:right w:val="single" w:sz="4" w:space="0" w:color="auto"/>
            </w:tcBorders>
          </w:tcPr>
          <w:p w14:paraId="5CC09CC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644B9499"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29099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63A7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1757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93DB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E6DF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DE004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5BDE302"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10BAB2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60713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FE401FA"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39E5BB15" w14:textId="77777777" w:rsidTr="008B47EB">
        <w:tc>
          <w:tcPr>
            <w:tcW w:w="2835" w:type="dxa"/>
            <w:tcBorders>
              <w:top w:val="single" w:sz="4" w:space="0" w:color="auto"/>
              <w:bottom w:val="single" w:sz="4" w:space="0" w:color="auto"/>
              <w:right w:val="single" w:sz="4" w:space="0" w:color="auto"/>
            </w:tcBorders>
          </w:tcPr>
          <w:p w14:paraId="33EC289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14:paraId="05DE556B"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3D7FA9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98BB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6E38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8AE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DBB48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8A8962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6950F1D"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7F71A72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27227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6132C6"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3A90E755" w14:textId="77777777" w:rsidTr="008B47EB">
        <w:tc>
          <w:tcPr>
            <w:tcW w:w="2835" w:type="dxa"/>
            <w:tcBorders>
              <w:top w:val="single" w:sz="4" w:space="0" w:color="auto"/>
              <w:bottom w:val="single" w:sz="4" w:space="0" w:color="auto"/>
              <w:right w:val="single" w:sz="4" w:space="0" w:color="auto"/>
            </w:tcBorders>
          </w:tcPr>
          <w:p w14:paraId="3D46F6B6" w14:textId="77777777" w:rsidR="003278C7" w:rsidRPr="00FB3CAD" w:rsidRDefault="003278C7" w:rsidP="008B47EB">
            <w:pPr>
              <w:pStyle w:val="afff6"/>
              <w:rPr>
                <w:sz w:val="16"/>
                <w:szCs w:val="16"/>
              </w:rPr>
            </w:pPr>
            <w:r w:rsidRPr="00FB3CAD">
              <w:rPr>
                <w:sz w:val="16"/>
                <w:szCs w:val="16"/>
              </w:rPr>
              <w:t xml:space="preserve">Расчеты по авансовым </w:t>
            </w:r>
            <w:r w:rsidRPr="00FB3CAD">
              <w:rPr>
                <w:sz w:val="16"/>
                <w:szCs w:val="16"/>
              </w:rPr>
              <w:lastRenderedPageBreak/>
              <w:t>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6673750A"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65DE1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901A4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54BD1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AD598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D5136B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ADB331"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5C06A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BE67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093A0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2881AE" w14:textId="77777777" w:rsidTr="008B47EB">
        <w:tc>
          <w:tcPr>
            <w:tcW w:w="2835" w:type="dxa"/>
            <w:tcBorders>
              <w:top w:val="single" w:sz="4" w:space="0" w:color="auto"/>
              <w:bottom w:val="single" w:sz="4" w:space="0" w:color="auto"/>
              <w:right w:val="single" w:sz="4" w:space="0" w:color="auto"/>
            </w:tcBorders>
          </w:tcPr>
          <w:p w14:paraId="64078CCD" w14:textId="77777777" w:rsidR="003278C7" w:rsidRPr="00FB3CAD" w:rsidRDefault="003278C7" w:rsidP="008B47EB">
            <w:pPr>
              <w:pStyle w:val="afff6"/>
              <w:rPr>
                <w:sz w:val="16"/>
                <w:szCs w:val="16"/>
              </w:rPr>
            </w:pPr>
            <w:r w:rsidRPr="00FB3CAD">
              <w:rPr>
                <w:sz w:val="16"/>
                <w:szCs w:val="16"/>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10B174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DEB9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79A01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FE75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BAD7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F9B4D2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EAD81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337089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55E9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DE137DB"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1266B9E1" w14:textId="77777777" w:rsidTr="008B47EB">
        <w:tc>
          <w:tcPr>
            <w:tcW w:w="2835" w:type="dxa"/>
            <w:tcBorders>
              <w:top w:val="single" w:sz="4" w:space="0" w:color="auto"/>
              <w:bottom w:val="single" w:sz="4" w:space="0" w:color="auto"/>
              <w:right w:val="single" w:sz="4" w:space="0" w:color="auto"/>
            </w:tcBorders>
          </w:tcPr>
          <w:p w14:paraId="0103E81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0DEBD2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8A8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5B02A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8215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CDAB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3E0689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31A34B7"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5F65169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4215F7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588803"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6CDDA904" w14:textId="77777777" w:rsidTr="008B47EB">
        <w:tc>
          <w:tcPr>
            <w:tcW w:w="2835" w:type="dxa"/>
            <w:tcBorders>
              <w:top w:val="single" w:sz="4" w:space="0" w:color="auto"/>
              <w:bottom w:val="single" w:sz="4" w:space="0" w:color="auto"/>
              <w:right w:val="single" w:sz="4" w:space="0" w:color="auto"/>
            </w:tcBorders>
          </w:tcPr>
          <w:p w14:paraId="09F5979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14:paraId="2DC59E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5F6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314D5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717D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B9DA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D3D0BD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9FC9C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16B4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113C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53A4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4267FB" w14:textId="77777777" w:rsidTr="008B47EB">
        <w:tc>
          <w:tcPr>
            <w:tcW w:w="2835" w:type="dxa"/>
            <w:tcBorders>
              <w:top w:val="single" w:sz="4" w:space="0" w:color="auto"/>
              <w:bottom w:val="single" w:sz="4" w:space="0" w:color="auto"/>
              <w:right w:val="single" w:sz="4" w:space="0" w:color="auto"/>
            </w:tcBorders>
          </w:tcPr>
          <w:p w14:paraId="0EA9E3D6" w14:textId="77777777" w:rsidR="003278C7" w:rsidRPr="00FB3CAD" w:rsidRDefault="003278C7" w:rsidP="008B47EB">
            <w:pPr>
              <w:pStyle w:val="afff6"/>
              <w:rPr>
                <w:sz w:val="16"/>
                <w:szCs w:val="16"/>
              </w:rPr>
            </w:pPr>
            <w:r w:rsidRPr="00FB3CAD">
              <w:rPr>
                <w:sz w:val="16"/>
                <w:szCs w:val="16"/>
              </w:rPr>
              <w:t>Расчеты по авансовым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269633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3251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78B63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F1F0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923D4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455C2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45ED271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600D4C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EEA3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5F84A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A631C" w14:textId="77777777" w:rsidTr="008B47EB">
        <w:tc>
          <w:tcPr>
            <w:tcW w:w="2835" w:type="dxa"/>
            <w:tcBorders>
              <w:top w:val="single" w:sz="4" w:space="0" w:color="auto"/>
              <w:bottom w:val="single" w:sz="4" w:space="0" w:color="auto"/>
              <w:right w:val="single" w:sz="4" w:space="0" w:color="auto"/>
            </w:tcBorders>
          </w:tcPr>
          <w:p w14:paraId="5B9BD489" w14:textId="77777777" w:rsidR="003278C7" w:rsidRPr="00FB3CAD" w:rsidRDefault="003278C7" w:rsidP="008B47EB">
            <w:pPr>
              <w:pStyle w:val="afff6"/>
              <w:rPr>
                <w:sz w:val="16"/>
                <w:szCs w:val="16"/>
              </w:rPr>
            </w:pPr>
            <w:bookmarkStart w:id="253" w:name="sub_11601"/>
            <w:r w:rsidRPr="00FB3CAD">
              <w:rPr>
                <w:sz w:val="16"/>
                <w:szCs w:val="16"/>
              </w:rPr>
              <w:t>Увеличение дебиторской задолженности по авансовым перечислениям наднациональным организациям и правительствам иностранных государств</w:t>
            </w:r>
            <w:bookmarkEnd w:id="253"/>
          </w:p>
        </w:tc>
        <w:tc>
          <w:tcPr>
            <w:tcW w:w="1134" w:type="dxa"/>
            <w:tcBorders>
              <w:top w:val="single" w:sz="4" w:space="0" w:color="auto"/>
              <w:left w:val="single" w:sz="4" w:space="0" w:color="auto"/>
              <w:bottom w:val="single" w:sz="4" w:space="0" w:color="auto"/>
              <w:right w:val="single" w:sz="4" w:space="0" w:color="auto"/>
            </w:tcBorders>
          </w:tcPr>
          <w:p w14:paraId="0435692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0EFD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16F13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D30D1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59166"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037DF0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A73FB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E8D669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A57C0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4941C31"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745214CA" w14:textId="77777777" w:rsidTr="008B47EB">
        <w:tc>
          <w:tcPr>
            <w:tcW w:w="2835" w:type="dxa"/>
            <w:tcBorders>
              <w:top w:val="single" w:sz="4" w:space="0" w:color="auto"/>
              <w:bottom w:val="single" w:sz="4" w:space="0" w:color="auto"/>
              <w:right w:val="single" w:sz="4" w:space="0" w:color="auto"/>
            </w:tcBorders>
          </w:tcPr>
          <w:p w14:paraId="168904D0" w14:textId="77777777" w:rsidR="003278C7" w:rsidRPr="00FB3CAD" w:rsidRDefault="003278C7" w:rsidP="008B47EB">
            <w:pPr>
              <w:pStyle w:val="afff6"/>
              <w:rPr>
                <w:sz w:val="16"/>
                <w:szCs w:val="16"/>
              </w:rPr>
            </w:pPr>
            <w:bookmarkStart w:id="254" w:name="sub_11602"/>
            <w:r w:rsidRPr="00FB3CAD">
              <w:rPr>
                <w:sz w:val="16"/>
                <w:szCs w:val="16"/>
              </w:rPr>
              <w:t>Уменьшение дебиторской задолженности по авансовым перечислениям наднациональным организациям и правительствам иностранных государств</w:t>
            </w:r>
            <w:bookmarkEnd w:id="254"/>
          </w:p>
        </w:tc>
        <w:tc>
          <w:tcPr>
            <w:tcW w:w="1134" w:type="dxa"/>
            <w:tcBorders>
              <w:top w:val="single" w:sz="4" w:space="0" w:color="auto"/>
              <w:left w:val="single" w:sz="4" w:space="0" w:color="auto"/>
              <w:bottom w:val="single" w:sz="4" w:space="0" w:color="auto"/>
              <w:right w:val="single" w:sz="4" w:space="0" w:color="auto"/>
            </w:tcBorders>
          </w:tcPr>
          <w:p w14:paraId="218A58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780E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D5278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5A2A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0A388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27C76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01194FA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31070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8A9CAD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4D7C29E"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21B8ECD7" w14:textId="77777777" w:rsidTr="008B47EB">
        <w:tc>
          <w:tcPr>
            <w:tcW w:w="2835" w:type="dxa"/>
            <w:tcBorders>
              <w:top w:val="single" w:sz="4" w:space="0" w:color="auto"/>
              <w:bottom w:val="single" w:sz="4" w:space="0" w:color="auto"/>
              <w:right w:val="single" w:sz="4" w:space="0" w:color="auto"/>
            </w:tcBorders>
          </w:tcPr>
          <w:p w14:paraId="0BF49115" w14:textId="77777777" w:rsidR="003278C7" w:rsidRPr="00FB3CAD" w:rsidRDefault="003278C7" w:rsidP="008B47EB">
            <w:pPr>
              <w:pStyle w:val="afff6"/>
              <w:rPr>
                <w:sz w:val="16"/>
                <w:szCs w:val="16"/>
              </w:rPr>
            </w:pPr>
            <w:r w:rsidRPr="00FB3CAD">
              <w:rPr>
                <w:sz w:val="16"/>
                <w:szCs w:val="16"/>
              </w:rPr>
              <w:t>Расчеты по авансам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406E84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D68E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28D9B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346D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5356C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434142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F55D7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0F03B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70E05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EA7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E65934" w14:textId="77777777" w:rsidTr="008B47EB">
        <w:tc>
          <w:tcPr>
            <w:tcW w:w="2835" w:type="dxa"/>
            <w:tcBorders>
              <w:top w:val="single" w:sz="4" w:space="0" w:color="auto"/>
              <w:bottom w:val="single" w:sz="4" w:space="0" w:color="auto"/>
              <w:right w:val="single" w:sz="4" w:space="0" w:color="auto"/>
            </w:tcBorders>
          </w:tcPr>
          <w:p w14:paraId="4E62AFBF" w14:textId="77777777" w:rsidR="003278C7" w:rsidRPr="00FB3CAD" w:rsidRDefault="003278C7" w:rsidP="008B47EB">
            <w:pPr>
              <w:pStyle w:val="afff6"/>
              <w:rPr>
                <w:sz w:val="16"/>
                <w:szCs w:val="16"/>
              </w:rPr>
            </w:pPr>
            <w:r w:rsidRPr="00FB3CAD">
              <w:rPr>
                <w:sz w:val="16"/>
                <w:szCs w:val="16"/>
              </w:rPr>
              <w:t>Расчеты по авансам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AFD22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2937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540F9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E7C5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9302B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FDD46A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6EB886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4DC78D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148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19FC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9F48A7" w14:textId="77777777" w:rsidTr="008B47EB">
        <w:tc>
          <w:tcPr>
            <w:tcW w:w="2835" w:type="dxa"/>
            <w:tcBorders>
              <w:top w:val="single" w:sz="4" w:space="0" w:color="auto"/>
              <w:bottom w:val="single" w:sz="4" w:space="0" w:color="auto"/>
              <w:right w:val="single" w:sz="4" w:space="0" w:color="auto"/>
            </w:tcBorders>
          </w:tcPr>
          <w:p w14:paraId="7DF916B9" w14:textId="77777777" w:rsidR="003278C7" w:rsidRPr="00FB3CAD" w:rsidRDefault="003278C7" w:rsidP="008B47EB">
            <w:pPr>
              <w:pStyle w:val="afff6"/>
              <w:rPr>
                <w:sz w:val="16"/>
                <w:szCs w:val="16"/>
              </w:rPr>
            </w:pPr>
            <w:bookmarkStart w:id="255" w:name="sub_11608"/>
            <w:r w:rsidRPr="00FB3CAD">
              <w:rPr>
                <w:sz w:val="16"/>
                <w:szCs w:val="16"/>
              </w:rPr>
              <w:t>Увеличение дебиторской задолженности по авансам по пособиям по социальной помощи населению в денежной форме</w:t>
            </w:r>
            <w:bookmarkEnd w:id="255"/>
          </w:p>
        </w:tc>
        <w:tc>
          <w:tcPr>
            <w:tcW w:w="1134" w:type="dxa"/>
            <w:tcBorders>
              <w:top w:val="single" w:sz="4" w:space="0" w:color="auto"/>
              <w:left w:val="single" w:sz="4" w:space="0" w:color="auto"/>
              <w:bottom w:val="single" w:sz="4" w:space="0" w:color="auto"/>
              <w:right w:val="single" w:sz="4" w:space="0" w:color="auto"/>
            </w:tcBorders>
          </w:tcPr>
          <w:p w14:paraId="57E9BA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AC83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3226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70B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7F9ED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DFE347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C2F8B3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6FC18C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4FE1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38A45A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DBCE512" w14:textId="77777777" w:rsidTr="008B47EB">
        <w:tc>
          <w:tcPr>
            <w:tcW w:w="2835" w:type="dxa"/>
            <w:tcBorders>
              <w:top w:val="single" w:sz="4" w:space="0" w:color="auto"/>
              <w:bottom w:val="single" w:sz="4" w:space="0" w:color="auto"/>
              <w:right w:val="single" w:sz="4" w:space="0" w:color="auto"/>
            </w:tcBorders>
          </w:tcPr>
          <w:p w14:paraId="6BB2E3A4" w14:textId="77777777" w:rsidR="003278C7" w:rsidRPr="00FB3CAD" w:rsidRDefault="003278C7" w:rsidP="008B47EB">
            <w:pPr>
              <w:pStyle w:val="afff6"/>
              <w:rPr>
                <w:sz w:val="16"/>
                <w:szCs w:val="16"/>
              </w:rPr>
            </w:pPr>
            <w:bookmarkStart w:id="256" w:name="sub_11609"/>
            <w:r w:rsidRPr="00FB3CAD">
              <w:rPr>
                <w:sz w:val="16"/>
                <w:szCs w:val="16"/>
              </w:rPr>
              <w:t>Уменьшение дебиторской задолженности по авансам по пособиям по социальной помощи населению в денежной форме</w:t>
            </w:r>
            <w:bookmarkEnd w:id="256"/>
          </w:p>
        </w:tc>
        <w:tc>
          <w:tcPr>
            <w:tcW w:w="1134" w:type="dxa"/>
            <w:tcBorders>
              <w:top w:val="single" w:sz="4" w:space="0" w:color="auto"/>
              <w:left w:val="single" w:sz="4" w:space="0" w:color="auto"/>
              <w:bottom w:val="single" w:sz="4" w:space="0" w:color="auto"/>
              <w:right w:val="single" w:sz="4" w:space="0" w:color="auto"/>
            </w:tcBorders>
          </w:tcPr>
          <w:p w14:paraId="48D3F4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58B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D392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9979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C657C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22DFB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EC2DB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A2A9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E5F0C1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5FEAB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E521063" w14:textId="77777777" w:rsidTr="008B47EB">
        <w:tc>
          <w:tcPr>
            <w:tcW w:w="2835" w:type="dxa"/>
            <w:tcBorders>
              <w:top w:val="single" w:sz="4" w:space="0" w:color="auto"/>
              <w:bottom w:val="single" w:sz="4" w:space="0" w:color="auto"/>
              <w:right w:val="single" w:sz="4" w:space="0" w:color="auto"/>
            </w:tcBorders>
          </w:tcPr>
          <w:p w14:paraId="42ACB4E9" w14:textId="77777777" w:rsidR="003278C7" w:rsidRPr="00FB3CAD" w:rsidRDefault="003278C7" w:rsidP="008B47EB">
            <w:pPr>
              <w:pStyle w:val="afff6"/>
              <w:rPr>
                <w:sz w:val="16"/>
                <w:szCs w:val="16"/>
              </w:rPr>
            </w:pPr>
            <w:bookmarkStart w:id="257" w:name="sub_12111"/>
            <w:r w:rsidRPr="00FB3CAD">
              <w:rPr>
                <w:sz w:val="16"/>
                <w:szCs w:val="16"/>
              </w:rPr>
              <w:t>Расчеты по авансам по пособиям по социальной помощи населению в натуральной форме</w:t>
            </w:r>
            <w:bookmarkEnd w:id="257"/>
          </w:p>
        </w:tc>
        <w:tc>
          <w:tcPr>
            <w:tcW w:w="1134" w:type="dxa"/>
            <w:tcBorders>
              <w:top w:val="single" w:sz="4" w:space="0" w:color="auto"/>
              <w:left w:val="single" w:sz="4" w:space="0" w:color="auto"/>
              <w:bottom w:val="single" w:sz="4" w:space="0" w:color="auto"/>
              <w:right w:val="single" w:sz="4" w:space="0" w:color="auto"/>
            </w:tcBorders>
          </w:tcPr>
          <w:p w14:paraId="76A532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01D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C44F9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2DE1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24FB6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3CC854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82151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12F474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CE23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2DC10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4A3927" w14:textId="77777777" w:rsidTr="008B47EB">
        <w:tc>
          <w:tcPr>
            <w:tcW w:w="2835" w:type="dxa"/>
            <w:tcBorders>
              <w:top w:val="single" w:sz="4" w:space="0" w:color="auto"/>
              <w:bottom w:val="single" w:sz="4" w:space="0" w:color="auto"/>
              <w:right w:val="single" w:sz="4" w:space="0" w:color="auto"/>
            </w:tcBorders>
          </w:tcPr>
          <w:p w14:paraId="2D4B9BAE" w14:textId="77777777" w:rsidR="003278C7" w:rsidRPr="00FB3CAD" w:rsidRDefault="003278C7" w:rsidP="008B47EB">
            <w:pPr>
              <w:pStyle w:val="afff6"/>
              <w:rPr>
                <w:sz w:val="16"/>
                <w:szCs w:val="16"/>
              </w:rPr>
            </w:pPr>
            <w:bookmarkStart w:id="258" w:name="sub_11701"/>
            <w:r w:rsidRPr="00FB3CAD">
              <w:rPr>
                <w:sz w:val="16"/>
                <w:szCs w:val="16"/>
              </w:rPr>
              <w:t>Увеличение дебиторской задолженности по авансам по пособиям по социальной помощи населению в натуральной форме</w:t>
            </w:r>
            <w:bookmarkEnd w:id="258"/>
          </w:p>
        </w:tc>
        <w:tc>
          <w:tcPr>
            <w:tcW w:w="1134" w:type="dxa"/>
            <w:tcBorders>
              <w:top w:val="single" w:sz="4" w:space="0" w:color="auto"/>
              <w:left w:val="single" w:sz="4" w:space="0" w:color="auto"/>
              <w:bottom w:val="single" w:sz="4" w:space="0" w:color="auto"/>
              <w:right w:val="single" w:sz="4" w:space="0" w:color="auto"/>
            </w:tcBorders>
          </w:tcPr>
          <w:p w14:paraId="48A0237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7DBA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749F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128CD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5A9F4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9D5FB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6E42D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078EB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9FA12E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B463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F220524" w14:textId="77777777" w:rsidTr="008B47EB">
        <w:tc>
          <w:tcPr>
            <w:tcW w:w="2835" w:type="dxa"/>
            <w:tcBorders>
              <w:top w:val="single" w:sz="4" w:space="0" w:color="auto"/>
              <w:bottom w:val="single" w:sz="4" w:space="0" w:color="auto"/>
              <w:right w:val="single" w:sz="4" w:space="0" w:color="auto"/>
            </w:tcBorders>
          </w:tcPr>
          <w:p w14:paraId="527F782A" w14:textId="77777777" w:rsidR="003278C7" w:rsidRPr="00FB3CAD" w:rsidRDefault="003278C7" w:rsidP="008B47EB">
            <w:pPr>
              <w:pStyle w:val="afff6"/>
              <w:rPr>
                <w:sz w:val="16"/>
                <w:szCs w:val="16"/>
              </w:rPr>
            </w:pPr>
            <w:bookmarkStart w:id="259" w:name="sub_11702"/>
            <w:r w:rsidRPr="00FB3CAD">
              <w:rPr>
                <w:sz w:val="16"/>
                <w:szCs w:val="16"/>
              </w:rPr>
              <w:t>Уменьшение дебиторской задолженности по авансам по пособиям по социальной помощи населению в натуральной форме</w:t>
            </w:r>
            <w:bookmarkEnd w:id="259"/>
          </w:p>
        </w:tc>
        <w:tc>
          <w:tcPr>
            <w:tcW w:w="1134" w:type="dxa"/>
            <w:tcBorders>
              <w:top w:val="single" w:sz="4" w:space="0" w:color="auto"/>
              <w:left w:val="single" w:sz="4" w:space="0" w:color="auto"/>
              <w:bottom w:val="single" w:sz="4" w:space="0" w:color="auto"/>
              <w:right w:val="single" w:sz="4" w:space="0" w:color="auto"/>
            </w:tcBorders>
          </w:tcPr>
          <w:p w14:paraId="7F31CB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63A0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0D8D3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EF9C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56775C"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2DFAF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10170A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F4AB2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AB9C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594F90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2DF295" w14:textId="77777777" w:rsidTr="008B47EB">
        <w:tc>
          <w:tcPr>
            <w:tcW w:w="2835" w:type="dxa"/>
            <w:tcBorders>
              <w:top w:val="single" w:sz="4" w:space="0" w:color="auto"/>
              <w:bottom w:val="single" w:sz="4" w:space="0" w:color="auto"/>
              <w:right w:val="single" w:sz="4" w:space="0" w:color="auto"/>
            </w:tcBorders>
          </w:tcPr>
          <w:p w14:paraId="772C0520" w14:textId="77777777" w:rsidR="003278C7" w:rsidRPr="00FB3CAD" w:rsidRDefault="003278C7" w:rsidP="008B47EB">
            <w:pPr>
              <w:pStyle w:val="afff6"/>
              <w:rPr>
                <w:sz w:val="16"/>
                <w:szCs w:val="16"/>
              </w:rPr>
            </w:pPr>
            <w:r w:rsidRPr="00FB3CAD">
              <w:rPr>
                <w:sz w:val="16"/>
                <w:szCs w:val="16"/>
              </w:rPr>
              <w:t>Расчеты по авансам по пенсиям, пособиям, выплачиваемым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ECD8E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E6FB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42C5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AB69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EAAD5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086EE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09318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6308FA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0297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87B4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A68599" w14:textId="77777777" w:rsidTr="008B47EB">
        <w:tc>
          <w:tcPr>
            <w:tcW w:w="2835" w:type="dxa"/>
            <w:tcBorders>
              <w:top w:val="single" w:sz="4" w:space="0" w:color="auto"/>
              <w:bottom w:val="single" w:sz="4" w:space="0" w:color="auto"/>
              <w:right w:val="single" w:sz="4" w:space="0" w:color="auto"/>
            </w:tcBorders>
          </w:tcPr>
          <w:p w14:paraId="58C006E2" w14:textId="77777777" w:rsidR="003278C7" w:rsidRPr="00FB3CAD" w:rsidRDefault="003278C7" w:rsidP="008B47EB">
            <w:pPr>
              <w:pStyle w:val="afff6"/>
              <w:rPr>
                <w:sz w:val="16"/>
                <w:szCs w:val="16"/>
              </w:rPr>
            </w:pPr>
            <w:bookmarkStart w:id="260" w:name="sub_11704"/>
            <w:r w:rsidRPr="00FB3CAD">
              <w:rPr>
                <w:sz w:val="16"/>
                <w:szCs w:val="16"/>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260"/>
          </w:p>
        </w:tc>
        <w:tc>
          <w:tcPr>
            <w:tcW w:w="1134" w:type="dxa"/>
            <w:tcBorders>
              <w:top w:val="single" w:sz="4" w:space="0" w:color="auto"/>
              <w:left w:val="single" w:sz="4" w:space="0" w:color="auto"/>
              <w:bottom w:val="single" w:sz="4" w:space="0" w:color="auto"/>
              <w:right w:val="single" w:sz="4" w:space="0" w:color="auto"/>
            </w:tcBorders>
          </w:tcPr>
          <w:p w14:paraId="59D4F4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AB27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18053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28CD8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48AEE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F6BBC3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321AA4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D8E6D7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0B2C6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3B2424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B763984" w14:textId="77777777" w:rsidTr="008B47EB">
        <w:tc>
          <w:tcPr>
            <w:tcW w:w="2835" w:type="dxa"/>
            <w:tcBorders>
              <w:top w:val="single" w:sz="4" w:space="0" w:color="auto"/>
              <w:bottom w:val="single" w:sz="4" w:space="0" w:color="auto"/>
              <w:right w:val="single" w:sz="4" w:space="0" w:color="auto"/>
            </w:tcBorders>
          </w:tcPr>
          <w:p w14:paraId="07602191" w14:textId="77777777" w:rsidR="003278C7" w:rsidRPr="00FB3CAD" w:rsidRDefault="003278C7" w:rsidP="008B47EB">
            <w:pPr>
              <w:pStyle w:val="afff6"/>
              <w:rPr>
                <w:sz w:val="16"/>
                <w:szCs w:val="16"/>
              </w:rPr>
            </w:pPr>
            <w:bookmarkStart w:id="261" w:name="sub_11705"/>
            <w:r w:rsidRPr="00FB3CAD">
              <w:rPr>
                <w:sz w:val="16"/>
                <w:szCs w:val="16"/>
              </w:rPr>
              <w:t xml:space="preserve">Уменьшение дебиторской задолженности по авансам по пенсиям, пособиям, выплачиваемым работодателями, нанимателями бывшим </w:t>
            </w:r>
            <w:r w:rsidRPr="00FB3CAD">
              <w:rPr>
                <w:sz w:val="16"/>
                <w:szCs w:val="16"/>
              </w:rPr>
              <w:lastRenderedPageBreak/>
              <w:t>работникам в денежной форме</w:t>
            </w:r>
            <w:bookmarkEnd w:id="261"/>
          </w:p>
        </w:tc>
        <w:tc>
          <w:tcPr>
            <w:tcW w:w="1134" w:type="dxa"/>
            <w:tcBorders>
              <w:top w:val="single" w:sz="4" w:space="0" w:color="auto"/>
              <w:left w:val="single" w:sz="4" w:space="0" w:color="auto"/>
              <w:bottom w:val="single" w:sz="4" w:space="0" w:color="auto"/>
              <w:right w:val="single" w:sz="4" w:space="0" w:color="auto"/>
            </w:tcBorders>
          </w:tcPr>
          <w:p w14:paraId="0DF4692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471EC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844E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C256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6B835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99916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A6C8B4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128726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7BA593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FDBE3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C6451EB" w14:textId="77777777" w:rsidTr="008B47EB">
        <w:tc>
          <w:tcPr>
            <w:tcW w:w="2835" w:type="dxa"/>
            <w:tcBorders>
              <w:top w:val="single" w:sz="4" w:space="0" w:color="auto"/>
              <w:bottom w:val="single" w:sz="4" w:space="0" w:color="auto"/>
              <w:right w:val="single" w:sz="4" w:space="0" w:color="auto"/>
            </w:tcBorders>
          </w:tcPr>
          <w:p w14:paraId="51893D04" w14:textId="77777777" w:rsidR="003278C7" w:rsidRPr="00FB3CAD" w:rsidRDefault="003278C7" w:rsidP="008B47EB">
            <w:pPr>
              <w:pStyle w:val="afff6"/>
              <w:rPr>
                <w:sz w:val="16"/>
                <w:szCs w:val="16"/>
              </w:rPr>
            </w:pPr>
            <w:r w:rsidRPr="00FB3CAD">
              <w:rPr>
                <w:sz w:val="16"/>
                <w:szCs w:val="16"/>
              </w:rPr>
              <w:lastRenderedPageBreak/>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8F6A7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446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6FBF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21E70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CE7B1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0563CF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6C939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B66B7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9AE4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72F4B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0F1762" w14:textId="77777777" w:rsidTr="008B47EB">
        <w:tc>
          <w:tcPr>
            <w:tcW w:w="2835" w:type="dxa"/>
            <w:tcBorders>
              <w:top w:val="single" w:sz="4" w:space="0" w:color="auto"/>
              <w:bottom w:val="single" w:sz="4" w:space="0" w:color="auto"/>
              <w:right w:val="single" w:sz="4" w:space="0" w:color="auto"/>
            </w:tcBorders>
          </w:tcPr>
          <w:p w14:paraId="0FA78A47" w14:textId="77777777" w:rsidR="003278C7" w:rsidRPr="00FB3CAD" w:rsidRDefault="003278C7" w:rsidP="008B47EB">
            <w:pPr>
              <w:pStyle w:val="afff6"/>
              <w:rPr>
                <w:sz w:val="16"/>
                <w:szCs w:val="16"/>
              </w:rPr>
            </w:pPr>
            <w:bookmarkStart w:id="262" w:name="sub_11707"/>
            <w:r w:rsidRPr="00FB3CAD">
              <w:rPr>
                <w:sz w:val="16"/>
                <w:szCs w:val="16"/>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62"/>
          </w:p>
        </w:tc>
        <w:tc>
          <w:tcPr>
            <w:tcW w:w="1134" w:type="dxa"/>
            <w:tcBorders>
              <w:top w:val="single" w:sz="4" w:space="0" w:color="auto"/>
              <w:left w:val="single" w:sz="4" w:space="0" w:color="auto"/>
              <w:bottom w:val="single" w:sz="4" w:space="0" w:color="auto"/>
              <w:right w:val="single" w:sz="4" w:space="0" w:color="auto"/>
            </w:tcBorders>
          </w:tcPr>
          <w:p w14:paraId="29707A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171BA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8D53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C185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1F88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BD5146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87BF2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1139D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DE49D9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7E4AF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4AAEE93" w14:textId="77777777" w:rsidTr="008B47EB">
        <w:tc>
          <w:tcPr>
            <w:tcW w:w="2835" w:type="dxa"/>
            <w:tcBorders>
              <w:top w:val="single" w:sz="4" w:space="0" w:color="auto"/>
              <w:bottom w:val="single" w:sz="4" w:space="0" w:color="auto"/>
              <w:right w:val="single" w:sz="4" w:space="0" w:color="auto"/>
            </w:tcBorders>
          </w:tcPr>
          <w:p w14:paraId="6C00FE37" w14:textId="77777777" w:rsidR="003278C7" w:rsidRPr="00FB3CAD" w:rsidRDefault="003278C7" w:rsidP="008B47EB">
            <w:pPr>
              <w:pStyle w:val="afff6"/>
              <w:rPr>
                <w:sz w:val="16"/>
                <w:szCs w:val="16"/>
              </w:rPr>
            </w:pPr>
            <w:bookmarkStart w:id="263" w:name="sub_11708"/>
            <w:r w:rsidRPr="00FB3CAD">
              <w:rPr>
                <w:sz w:val="16"/>
                <w:szCs w:val="16"/>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63"/>
          </w:p>
        </w:tc>
        <w:tc>
          <w:tcPr>
            <w:tcW w:w="1134" w:type="dxa"/>
            <w:tcBorders>
              <w:top w:val="single" w:sz="4" w:space="0" w:color="auto"/>
              <w:left w:val="single" w:sz="4" w:space="0" w:color="auto"/>
              <w:bottom w:val="single" w:sz="4" w:space="0" w:color="auto"/>
              <w:right w:val="single" w:sz="4" w:space="0" w:color="auto"/>
            </w:tcBorders>
          </w:tcPr>
          <w:p w14:paraId="7D2568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1CA1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5E7F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4960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95FB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0AA5B5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27F846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07552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15AD56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4B952D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FE6AB1A" w14:textId="77777777" w:rsidTr="008B47EB">
        <w:tc>
          <w:tcPr>
            <w:tcW w:w="2835" w:type="dxa"/>
            <w:tcBorders>
              <w:top w:val="single" w:sz="4" w:space="0" w:color="auto"/>
              <w:bottom w:val="single" w:sz="4" w:space="0" w:color="auto"/>
              <w:right w:val="single" w:sz="4" w:space="0" w:color="auto"/>
            </w:tcBorders>
          </w:tcPr>
          <w:p w14:paraId="4C8F49CB" w14:textId="77777777" w:rsidR="003278C7" w:rsidRPr="00FB3CAD" w:rsidRDefault="003278C7" w:rsidP="008B47EB">
            <w:pPr>
              <w:pStyle w:val="afff6"/>
              <w:rPr>
                <w:sz w:val="16"/>
                <w:szCs w:val="16"/>
              </w:rPr>
            </w:pPr>
            <w:r w:rsidRPr="00FB3CAD">
              <w:rPr>
                <w:sz w:val="16"/>
                <w:szCs w:val="16"/>
              </w:rPr>
              <w:t>Расчеты по авансам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00EBE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AB93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3B935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590AC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377FC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0E2E9D4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D53D94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4C231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FCB5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1BB77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A441127" w14:textId="77777777" w:rsidTr="008B47EB">
        <w:tc>
          <w:tcPr>
            <w:tcW w:w="2835" w:type="dxa"/>
            <w:tcBorders>
              <w:top w:val="single" w:sz="4" w:space="0" w:color="auto"/>
              <w:bottom w:val="single" w:sz="4" w:space="0" w:color="auto"/>
              <w:right w:val="single" w:sz="4" w:space="0" w:color="auto"/>
            </w:tcBorders>
          </w:tcPr>
          <w:p w14:paraId="1F3ECB7B" w14:textId="77777777" w:rsidR="003278C7" w:rsidRPr="00FB3CAD" w:rsidRDefault="003278C7" w:rsidP="008B47EB">
            <w:pPr>
              <w:pStyle w:val="afff6"/>
              <w:rPr>
                <w:sz w:val="16"/>
                <w:szCs w:val="16"/>
              </w:rPr>
            </w:pPr>
            <w:bookmarkStart w:id="264" w:name="sub_11710"/>
            <w:r w:rsidRPr="00FB3CAD">
              <w:rPr>
                <w:sz w:val="16"/>
                <w:szCs w:val="16"/>
              </w:rPr>
              <w:t>Увеличение дебиторской задолженности по авансам по социальным пособиям и компенсациям персоналу в денежной форме</w:t>
            </w:r>
            <w:bookmarkEnd w:id="264"/>
          </w:p>
        </w:tc>
        <w:tc>
          <w:tcPr>
            <w:tcW w:w="1134" w:type="dxa"/>
            <w:tcBorders>
              <w:top w:val="single" w:sz="4" w:space="0" w:color="auto"/>
              <w:left w:val="single" w:sz="4" w:space="0" w:color="auto"/>
              <w:bottom w:val="single" w:sz="4" w:space="0" w:color="auto"/>
              <w:right w:val="single" w:sz="4" w:space="0" w:color="auto"/>
            </w:tcBorders>
          </w:tcPr>
          <w:p w14:paraId="4710FFA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2C9E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D9F49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882B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0A075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AC8E2E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7B4D4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F3A387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7954EE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601B33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E701F5B" w14:textId="77777777" w:rsidTr="008B47EB">
        <w:tc>
          <w:tcPr>
            <w:tcW w:w="2835" w:type="dxa"/>
            <w:tcBorders>
              <w:top w:val="single" w:sz="4" w:space="0" w:color="auto"/>
              <w:bottom w:val="single" w:sz="4" w:space="0" w:color="auto"/>
              <w:right w:val="single" w:sz="4" w:space="0" w:color="auto"/>
            </w:tcBorders>
          </w:tcPr>
          <w:p w14:paraId="0052E169" w14:textId="77777777" w:rsidR="003278C7" w:rsidRPr="00FB3CAD" w:rsidRDefault="003278C7" w:rsidP="008B47EB">
            <w:pPr>
              <w:pStyle w:val="afff6"/>
              <w:rPr>
                <w:sz w:val="16"/>
                <w:szCs w:val="16"/>
              </w:rPr>
            </w:pPr>
            <w:bookmarkStart w:id="265" w:name="sub_11711"/>
            <w:r w:rsidRPr="00FB3CAD">
              <w:rPr>
                <w:sz w:val="16"/>
                <w:szCs w:val="16"/>
              </w:rPr>
              <w:t>Уменьшение дебиторской задолженности по авансам по социальным пособиям и компенсациям персоналу в денежной форме</w:t>
            </w:r>
            <w:bookmarkEnd w:id="265"/>
          </w:p>
        </w:tc>
        <w:tc>
          <w:tcPr>
            <w:tcW w:w="1134" w:type="dxa"/>
            <w:tcBorders>
              <w:top w:val="single" w:sz="4" w:space="0" w:color="auto"/>
              <w:left w:val="single" w:sz="4" w:space="0" w:color="auto"/>
              <w:bottom w:val="single" w:sz="4" w:space="0" w:color="auto"/>
              <w:right w:val="single" w:sz="4" w:space="0" w:color="auto"/>
            </w:tcBorders>
          </w:tcPr>
          <w:p w14:paraId="069E1D4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D55B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53B7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3876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2497D4"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E1847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A4C5D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47A54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9D31B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C8A3DC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0F2737" w14:textId="77777777" w:rsidTr="008B47EB">
        <w:tc>
          <w:tcPr>
            <w:tcW w:w="2835" w:type="dxa"/>
            <w:tcBorders>
              <w:top w:val="single" w:sz="4" w:space="0" w:color="auto"/>
              <w:bottom w:val="single" w:sz="4" w:space="0" w:color="auto"/>
              <w:right w:val="single" w:sz="4" w:space="0" w:color="auto"/>
            </w:tcBorders>
          </w:tcPr>
          <w:p w14:paraId="1E6FC4C5" w14:textId="77777777" w:rsidR="003278C7" w:rsidRPr="00FB3CAD" w:rsidRDefault="003278C7" w:rsidP="008B47EB">
            <w:pPr>
              <w:pStyle w:val="afff6"/>
              <w:rPr>
                <w:sz w:val="16"/>
                <w:szCs w:val="16"/>
              </w:rPr>
            </w:pPr>
            <w:r w:rsidRPr="00FB3CAD">
              <w:rPr>
                <w:sz w:val="16"/>
                <w:szCs w:val="16"/>
              </w:rPr>
              <w:t>Расчеты по авансам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0DC83D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B9E9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3A084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5C32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0881D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B6A6FB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D4DCD4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CC8DC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D08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39EB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ED1EB0" w14:textId="77777777" w:rsidTr="008B47EB">
        <w:tc>
          <w:tcPr>
            <w:tcW w:w="2835" w:type="dxa"/>
            <w:tcBorders>
              <w:top w:val="single" w:sz="4" w:space="0" w:color="auto"/>
              <w:bottom w:val="single" w:sz="4" w:space="0" w:color="auto"/>
              <w:right w:val="single" w:sz="4" w:space="0" w:color="auto"/>
            </w:tcBorders>
          </w:tcPr>
          <w:p w14:paraId="6F604763" w14:textId="77777777" w:rsidR="003278C7" w:rsidRPr="00FB3CAD" w:rsidRDefault="003278C7" w:rsidP="008B47EB">
            <w:pPr>
              <w:pStyle w:val="afff6"/>
              <w:rPr>
                <w:sz w:val="16"/>
                <w:szCs w:val="16"/>
              </w:rPr>
            </w:pPr>
            <w:bookmarkStart w:id="266" w:name="sub_11713"/>
            <w:r w:rsidRPr="00FB3CAD">
              <w:rPr>
                <w:sz w:val="16"/>
                <w:szCs w:val="16"/>
              </w:rPr>
              <w:t>Увеличение дебиторской задолженности по авансам по социальным компенсациям персоналу в натуральной форме</w:t>
            </w:r>
            <w:bookmarkEnd w:id="266"/>
          </w:p>
        </w:tc>
        <w:tc>
          <w:tcPr>
            <w:tcW w:w="1134" w:type="dxa"/>
            <w:tcBorders>
              <w:top w:val="single" w:sz="4" w:space="0" w:color="auto"/>
              <w:left w:val="single" w:sz="4" w:space="0" w:color="auto"/>
              <w:bottom w:val="single" w:sz="4" w:space="0" w:color="auto"/>
              <w:right w:val="single" w:sz="4" w:space="0" w:color="auto"/>
            </w:tcBorders>
          </w:tcPr>
          <w:p w14:paraId="5B9F9C1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3349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B8A95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A715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F24AFE"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2C33AF6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5DD57B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7BCC8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61E28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D3B670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E6CD40E" w14:textId="77777777" w:rsidTr="008B47EB">
        <w:tc>
          <w:tcPr>
            <w:tcW w:w="2835" w:type="dxa"/>
            <w:tcBorders>
              <w:top w:val="single" w:sz="4" w:space="0" w:color="auto"/>
              <w:bottom w:val="single" w:sz="4" w:space="0" w:color="auto"/>
              <w:right w:val="single" w:sz="4" w:space="0" w:color="auto"/>
            </w:tcBorders>
          </w:tcPr>
          <w:p w14:paraId="15BF0C00" w14:textId="77777777" w:rsidR="003278C7" w:rsidRPr="00FB3CAD" w:rsidRDefault="003278C7" w:rsidP="008B47EB">
            <w:pPr>
              <w:pStyle w:val="afff6"/>
              <w:rPr>
                <w:sz w:val="16"/>
                <w:szCs w:val="16"/>
              </w:rPr>
            </w:pPr>
            <w:bookmarkStart w:id="267" w:name="sub_11714"/>
            <w:r w:rsidRPr="00FB3CAD">
              <w:rPr>
                <w:sz w:val="16"/>
                <w:szCs w:val="16"/>
              </w:rPr>
              <w:t>Уменьшение дебиторской задолженности по авансам по социальным компенсациям персоналу в натуральной форме</w:t>
            </w:r>
            <w:bookmarkEnd w:id="267"/>
          </w:p>
        </w:tc>
        <w:tc>
          <w:tcPr>
            <w:tcW w:w="1134" w:type="dxa"/>
            <w:tcBorders>
              <w:top w:val="single" w:sz="4" w:space="0" w:color="auto"/>
              <w:left w:val="single" w:sz="4" w:space="0" w:color="auto"/>
              <w:bottom w:val="single" w:sz="4" w:space="0" w:color="auto"/>
              <w:right w:val="single" w:sz="4" w:space="0" w:color="auto"/>
            </w:tcBorders>
          </w:tcPr>
          <w:p w14:paraId="5D3C091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3637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0E9C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A837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6F84E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E4BAA0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7C79DC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FFC81B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509C3D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A9FD7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9E4CF77" w14:textId="77777777" w:rsidTr="008B47EB">
        <w:tc>
          <w:tcPr>
            <w:tcW w:w="2835" w:type="dxa"/>
            <w:tcBorders>
              <w:top w:val="single" w:sz="4" w:space="0" w:color="auto"/>
              <w:bottom w:val="single" w:sz="4" w:space="0" w:color="auto"/>
              <w:right w:val="single" w:sz="4" w:space="0" w:color="auto"/>
            </w:tcBorders>
          </w:tcPr>
          <w:p w14:paraId="30100E9B" w14:textId="77777777" w:rsidR="003278C7" w:rsidRPr="00FB3CAD" w:rsidRDefault="003278C7" w:rsidP="008B47EB">
            <w:pPr>
              <w:pStyle w:val="afff6"/>
              <w:rPr>
                <w:sz w:val="16"/>
                <w:szCs w:val="16"/>
              </w:rPr>
            </w:pPr>
            <w:r w:rsidRPr="00FB3CAD">
              <w:rPr>
                <w:sz w:val="16"/>
                <w:szCs w:val="16"/>
              </w:rPr>
              <w:t>Расчеты по авансовым безвозмездным перечислениям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30D0A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6AFB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36A05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B22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F7DC0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7BFC98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3A274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59E25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4C6A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A78D4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2379DC" w14:textId="77777777" w:rsidTr="008B47EB">
        <w:tc>
          <w:tcPr>
            <w:tcW w:w="2835" w:type="dxa"/>
            <w:tcBorders>
              <w:top w:val="single" w:sz="4" w:space="0" w:color="auto"/>
              <w:bottom w:val="single" w:sz="4" w:space="0" w:color="auto"/>
              <w:right w:val="single" w:sz="4" w:space="0" w:color="auto"/>
            </w:tcBorders>
          </w:tcPr>
          <w:p w14:paraId="19F7D1D0" w14:textId="77777777" w:rsidR="003278C7" w:rsidRPr="00FB3CAD" w:rsidRDefault="003278C7" w:rsidP="008B47EB">
            <w:pPr>
              <w:pStyle w:val="afff6"/>
              <w:rPr>
                <w:sz w:val="16"/>
                <w:szCs w:val="16"/>
              </w:rPr>
            </w:pPr>
            <w:bookmarkStart w:id="268" w:name="sub_11716"/>
            <w:r w:rsidRPr="00FB3CAD">
              <w:rPr>
                <w:sz w:val="16"/>
                <w:szCs w:val="16"/>
              </w:rPr>
              <w:t>Расчеты по авансовым</w:t>
            </w:r>
            <w:bookmarkEnd w:id="268"/>
          </w:p>
          <w:p w14:paraId="5338DA46" w14:textId="77777777" w:rsidR="003278C7" w:rsidRPr="00FB3CAD" w:rsidRDefault="003278C7" w:rsidP="008B47EB">
            <w:pPr>
              <w:pStyle w:val="afff6"/>
              <w:rPr>
                <w:sz w:val="16"/>
                <w:szCs w:val="16"/>
              </w:rPr>
            </w:pPr>
            <w:r w:rsidRPr="00FB3CAD">
              <w:rPr>
                <w:sz w:val="16"/>
                <w:szCs w:val="16"/>
              </w:rPr>
              <w:t>безвозмездным</w:t>
            </w:r>
          </w:p>
          <w:p w14:paraId="471A94BC" w14:textId="77777777" w:rsidR="003278C7" w:rsidRPr="00FB3CAD" w:rsidRDefault="003278C7" w:rsidP="008B47EB">
            <w:pPr>
              <w:pStyle w:val="afff6"/>
              <w:rPr>
                <w:sz w:val="16"/>
                <w:szCs w:val="16"/>
              </w:rPr>
            </w:pPr>
            <w:r w:rsidRPr="00FB3CAD">
              <w:rPr>
                <w:sz w:val="16"/>
                <w:szCs w:val="16"/>
              </w:rPr>
              <w:t>перечислениям</w:t>
            </w:r>
          </w:p>
          <w:p w14:paraId="61C8B9F3" w14:textId="77777777" w:rsidR="003278C7" w:rsidRPr="00FB3CAD" w:rsidRDefault="003278C7" w:rsidP="008B47EB">
            <w:pPr>
              <w:pStyle w:val="afff6"/>
              <w:rPr>
                <w:sz w:val="16"/>
                <w:szCs w:val="16"/>
              </w:rPr>
            </w:pPr>
            <w:r w:rsidRPr="00FB3CAD">
              <w:rPr>
                <w:sz w:val="16"/>
                <w:szCs w:val="16"/>
              </w:rPr>
              <w:t>капитального характера</w:t>
            </w:r>
          </w:p>
          <w:p w14:paraId="6C928E52" w14:textId="77777777" w:rsidR="003278C7" w:rsidRPr="00FB3CAD" w:rsidRDefault="003278C7" w:rsidP="008B47EB">
            <w:pPr>
              <w:pStyle w:val="afff6"/>
              <w:rPr>
                <w:sz w:val="16"/>
                <w:szCs w:val="16"/>
              </w:rPr>
            </w:pPr>
            <w:r w:rsidRPr="00FB3CAD">
              <w:rPr>
                <w:sz w:val="16"/>
                <w:szCs w:val="16"/>
              </w:rPr>
              <w:t>государственным</w:t>
            </w:r>
          </w:p>
          <w:p w14:paraId="4D6AC0F8" w14:textId="77777777" w:rsidR="003278C7" w:rsidRPr="00FB3CAD" w:rsidRDefault="003278C7" w:rsidP="008B47EB">
            <w:pPr>
              <w:pStyle w:val="afff6"/>
              <w:rPr>
                <w:sz w:val="16"/>
                <w:szCs w:val="16"/>
              </w:rPr>
            </w:pPr>
            <w:r w:rsidRPr="00FB3CAD">
              <w:rPr>
                <w:sz w:val="16"/>
                <w:szCs w:val="16"/>
              </w:rPr>
              <w:t>(муниципальным)</w:t>
            </w:r>
          </w:p>
          <w:p w14:paraId="1379DA9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44C292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78C1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A464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B07F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148AD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01EBCE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46410A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82CBB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267D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9B47F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F4A8A2" w14:textId="77777777" w:rsidTr="008B47EB">
        <w:tc>
          <w:tcPr>
            <w:tcW w:w="2835" w:type="dxa"/>
            <w:tcBorders>
              <w:top w:val="single" w:sz="4" w:space="0" w:color="auto"/>
              <w:bottom w:val="single" w:sz="4" w:space="0" w:color="auto"/>
              <w:right w:val="single" w:sz="4" w:space="0" w:color="auto"/>
            </w:tcBorders>
          </w:tcPr>
          <w:p w14:paraId="3606C530" w14:textId="77777777" w:rsidR="003278C7" w:rsidRPr="00FB3CAD" w:rsidRDefault="003278C7" w:rsidP="008B47EB">
            <w:pPr>
              <w:pStyle w:val="afff6"/>
              <w:rPr>
                <w:sz w:val="16"/>
                <w:szCs w:val="16"/>
              </w:rPr>
            </w:pPr>
            <w:r w:rsidRPr="00FB3CAD">
              <w:rPr>
                <w:sz w:val="16"/>
                <w:szCs w:val="16"/>
              </w:rPr>
              <w:t>Расчеты по авансовым</w:t>
            </w:r>
          </w:p>
          <w:p w14:paraId="3CC79B3A" w14:textId="77777777" w:rsidR="003278C7" w:rsidRPr="00FB3CAD" w:rsidRDefault="003278C7" w:rsidP="008B47EB">
            <w:pPr>
              <w:pStyle w:val="afff6"/>
              <w:rPr>
                <w:sz w:val="16"/>
                <w:szCs w:val="16"/>
              </w:rPr>
            </w:pPr>
            <w:r w:rsidRPr="00FB3CAD">
              <w:rPr>
                <w:sz w:val="16"/>
                <w:szCs w:val="16"/>
              </w:rPr>
              <w:t>безвозмездным</w:t>
            </w:r>
          </w:p>
          <w:p w14:paraId="509AE346" w14:textId="77777777" w:rsidR="003278C7" w:rsidRPr="00FB3CAD" w:rsidRDefault="003278C7" w:rsidP="008B47EB">
            <w:pPr>
              <w:pStyle w:val="afff6"/>
              <w:rPr>
                <w:sz w:val="16"/>
                <w:szCs w:val="16"/>
              </w:rPr>
            </w:pPr>
            <w:r w:rsidRPr="00FB3CAD">
              <w:rPr>
                <w:sz w:val="16"/>
                <w:szCs w:val="16"/>
              </w:rPr>
              <w:t>перечислениям</w:t>
            </w:r>
          </w:p>
          <w:p w14:paraId="610DE126" w14:textId="77777777" w:rsidR="003278C7" w:rsidRPr="00FB3CAD" w:rsidRDefault="003278C7" w:rsidP="008B47EB">
            <w:pPr>
              <w:pStyle w:val="afff6"/>
              <w:rPr>
                <w:sz w:val="16"/>
                <w:szCs w:val="16"/>
              </w:rPr>
            </w:pPr>
            <w:r w:rsidRPr="00FB3CAD">
              <w:rPr>
                <w:sz w:val="16"/>
                <w:szCs w:val="16"/>
              </w:rPr>
              <w:t>капитального характера</w:t>
            </w:r>
          </w:p>
          <w:p w14:paraId="6C835E25" w14:textId="77777777" w:rsidR="003278C7" w:rsidRPr="00FB3CAD" w:rsidRDefault="003278C7" w:rsidP="008B47EB">
            <w:pPr>
              <w:pStyle w:val="afff6"/>
              <w:rPr>
                <w:sz w:val="16"/>
                <w:szCs w:val="16"/>
              </w:rPr>
            </w:pPr>
            <w:r w:rsidRPr="00FB3CAD">
              <w:rPr>
                <w:sz w:val="16"/>
                <w:szCs w:val="16"/>
              </w:rPr>
              <w:t>государственным</w:t>
            </w:r>
          </w:p>
          <w:p w14:paraId="06BFAE80" w14:textId="77777777" w:rsidR="003278C7" w:rsidRPr="00FB3CAD" w:rsidRDefault="003278C7" w:rsidP="008B47EB">
            <w:pPr>
              <w:pStyle w:val="afff6"/>
              <w:rPr>
                <w:sz w:val="16"/>
                <w:szCs w:val="16"/>
              </w:rPr>
            </w:pPr>
            <w:r w:rsidRPr="00FB3CAD">
              <w:rPr>
                <w:sz w:val="16"/>
                <w:szCs w:val="16"/>
              </w:rPr>
              <w:t>(муниципальным)</w:t>
            </w:r>
          </w:p>
          <w:p w14:paraId="02961E2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540E58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74D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6CB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AEC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A2A3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E023A9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68DF4E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EF8A06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32F480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7EABA29"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6C16DB3" w14:textId="77777777" w:rsidTr="008B47EB">
        <w:tc>
          <w:tcPr>
            <w:tcW w:w="2835" w:type="dxa"/>
            <w:tcBorders>
              <w:top w:val="single" w:sz="4" w:space="0" w:color="auto"/>
              <w:bottom w:val="single" w:sz="4" w:space="0" w:color="auto"/>
              <w:right w:val="single" w:sz="4" w:space="0" w:color="auto"/>
            </w:tcBorders>
          </w:tcPr>
          <w:p w14:paraId="5EF644B6" w14:textId="77777777" w:rsidR="003278C7" w:rsidRPr="00FB3CAD" w:rsidRDefault="003278C7" w:rsidP="008B47EB">
            <w:pPr>
              <w:pStyle w:val="afff6"/>
              <w:rPr>
                <w:sz w:val="16"/>
                <w:szCs w:val="16"/>
              </w:rPr>
            </w:pPr>
            <w:r w:rsidRPr="00FB3CAD">
              <w:rPr>
                <w:sz w:val="16"/>
                <w:szCs w:val="16"/>
              </w:rPr>
              <w:t>Расчеты по авансовым</w:t>
            </w:r>
          </w:p>
          <w:p w14:paraId="28B6EF9B" w14:textId="77777777" w:rsidR="003278C7" w:rsidRPr="00FB3CAD" w:rsidRDefault="003278C7" w:rsidP="008B47EB">
            <w:pPr>
              <w:pStyle w:val="afff6"/>
              <w:rPr>
                <w:sz w:val="16"/>
                <w:szCs w:val="16"/>
              </w:rPr>
            </w:pPr>
            <w:r w:rsidRPr="00FB3CAD">
              <w:rPr>
                <w:sz w:val="16"/>
                <w:szCs w:val="16"/>
              </w:rPr>
              <w:t>безвозмездным</w:t>
            </w:r>
          </w:p>
          <w:p w14:paraId="0D12DFF5" w14:textId="77777777" w:rsidR="003278C7" w:rsidRPr="00FB3CAD" w:rsidRDefault="003278C7" w:rsidP="008B47EB">
            <w:pPr>
              <w:pStyle w:val="afff6"/>
              <w:rPr>
                <w:sz w:val="16"/>
                <w:szCs w:val="16"/>
              </w:rPr>
            </w:pPr>
            <w:r w:rsidRPr="00FB3CAD">
              <w:rPr>
                <w:sz w:val="16"/>
                <w:szCs w:val="16"/>
              </w:rPr>
              <w:t>перечислениям</w:t>
            </w:r>
          </w:p>
          <w:p w14:paraId="28267AE5" w14:textId="77777777" w:rsidR="003278C7" w:rsidRPr="00FB3CAD" w:rsidRDefault="003278C7" w:rsidP="008B47EB">
            <w:pPr>
              <w:pStyle w:val="afff6"/>
              <w:rPr>
                <w:sz w:val="16"/>
                <w:szCs w:val="16"/>
              </w:rPr>
            </w:pPr>
            <w:r w:rsidRPr="00FB3CAD">
              <w:rPr>
                <w:sz w:val="16"/>
                <w:szCs w:val="16"/>
              </w:rPr>
              <w:t>капитального характера</w:t>
            </w:r>
          </w:p>
          <w:p w14:paraId="67456234" w14:textId="77777777" w:rsidR="003278C7" w:rsidRPr="00FB3CAD" w:rsidRDefault="003278C7" w:rsidP="008B47EB">
            <w:pPr>
              <w:pStyle w:val="afff6"/>
              <w:rPr>
                <w:sz w:val="16"/>
                <w:szCs w:val="16"/>
              </w:rPr>
            </w:pPr>
            <w:r w:rsidRPr="00FB3CAD">
              <w:rPr>
                <w:sz w:val="16"/>
                <w:szCs w:val="16"/>
              </w:rPr>
              <w:t>государственным</w:t>
            </w:r>
          </w:p>
          <w:p w14:paraId="6BD55BE0" w14:textId="77777777" w:rsidR="003278C7" w:rsidRPr="00FB3CAD" w:rsidRDefault="003278C7" w:rsidP="008B47EB">
            <w:pPr>
              <w:pStyle w:val="afff6"/>
              <w:rPr>
                <w:sz w:val="16"/>
                <w:szCs w:val="16"/>
              </w:rPr>
            </w:pPr>
            <w:r w:rsidRPr="00FB3CAD">
              <w:rPr>
                <w:sz w:val="16"/>
                <w:szCs w:val="16"/>
              </w:rPr>
              <w:t>(муниципальным)</w:t>
            </w:r>
          </w:p>
          <w:p w14:paraId="73328B4B"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7516C4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734C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3A4EB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EBA0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80A60F"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26F3550"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F5D09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4E62E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3518F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90B04B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F20033C" w14:textId="77777777" w:rsidTr="008B47EB">
        <w:tc>
          <w:tcPr>
            <w:tcW w:w="2835" w:type="dxa"/>
            <w:tcBorders>
              <w:top w:val="single" w:sz="4" w:space="0" w:color="auto"/>
              <w:bottom w:val="single" w:sz="4" w:space="0" w:color="auto"/>
              <w:right w:val="single" w:sz="4" w:space="0" w:color="auto"/>
            </w:tcBorders>
          </w:tcPr>
          <w:p w14:paraId="159A37DC" w14:textId="77777777" w:rsidR="003278C7" w:rsidRPr="00FB3CAD" w:rsidRDefault="003278C7" w:rsidP="008B47EB">
            <w:pPr>
              <w:pStyle w:val="afff6"/>
              <w:rPr>
                <w:sz w:val="16"/>
                <w:szCs w:val="16"/>
              </w:rPr>
            </w:pPr>
            <w:r w:rsidRPr="00FB3CAD">
              <w:rPr>
                <w:sz w:val="16"/>
                <w:szCs w:val="16"/>
              </w:rPr>
              <w:t>Расчеты по авансам по прочим расходам</w:t>
            </w:r>
          </w:p>
        </w:tc>
        <w:tc>
          <w:tcPr>
            <w:tcW w:w="1134" w:type="dxa"/>
            <w:tcBorders>
              <w:top w:val="single" w:sz="4" w:space="0" w:color="auto"/>
              <w:left w:val="single" w:sz="4" w:space="0" w:color="auto"/>
              <w:bottom w:val="single" w:sz="4" w:space="0" w:color="auto"/>
              <w:right w:val="single" w:sz="4" w:space="0" w:color="auto"/>
            </w:tcBorders>
          </w:tcPr>
          <w:p w14:paraId="585D9F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BCF4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1730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8A658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AECC07"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CD5DE1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3B6F9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9C92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BBF5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B7540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544014" w14:textId="77777777" w:rsidTr="008B47EB">
        <w:tc>
          <w:tcPr>
            <w:tcW w:w="2835" w:type="dxa"/>
            <w:tcBorders>
              <w:top w:val="single" w:sz="4" w:space="0" w:color="auto"/>
              <w:bottom w:val="single" w:sz="4" w:space="0" w:color="auto"/>
              <w:right w:val="single" w:sz="4" w:space="0" w:color="auto"/>
            </w:tcBorders>
          </w:tcPr>
          <w:p w14:paraId="3A28FB73" w14:textId="77777777" w:rsidR="003278C7" w:rsidRPr="00FB3CAD" w:rsidRDefault="003278C7" w:rsidP="008B47EB">
            <w:pPr>
              <w:pStyle w:val="afff6"/>
              <w:rPr>
                <w:sz w:val="16"/>
                <w:szCs w:val="16"/>
              </w:rPr>
            </w:pPr>
            <w:bookmarkStart w:id="269" w:name="sub_12159"/>
            <w:r w:rsidRPr="00FB3CAD">
              <w:rPr>
                <w:sz w:val="16"/>
                <w:szCs w:val="16"/>
              </w:rPr>
              <w:t>Расчеты по авансам по оплате иных выплат текущего характера физическим лицам</w:t>
            </w:r>
            <w:bookmarkEnd w:id="269"/>
          </w:p>
        </w:tc>
        <w:tc>
          <w:tcPr>
            <w:tcW w:w="1134" w:type="dxa"/>
            <w:tcBorders>
              <w:top w:val="single" w:sz="4" w:space="0" w:color="auto"/>
              <w:left w:val="single" w:sz="4" w:space="0" w:color="auto"/>
              <w:bottom w:val="single" w:sz="4" w:space="0" w:color="auto"/>
              <w:right w:val="single" w:sz="4" w:space="0" w:color="auto"/>
            </w:tcBorders>
          </w:tcPr>
          <w:p w14:paraId="51433E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D1BC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8A33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AB33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DAF5A5"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420EA67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714EFC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40A41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E453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5EC9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0369AE" w14:textId="77777777" w:rsidTr="008B47EB">
        <w:tc>
          <w:tcPr>
            <w:tcW w:w="2835" w:type="dxa"/>
            <w:tcBorders>
              <w:top w:val="single" w:sz="4" w:space="0" w:color="auto"/>
              <w:bottom w:val="single" w:sz="4" w:space="0" w:color="auto"/>
              <w:right w:val="single" w:sz="4" w:space="0" w:color="auto"/>
            </w:tcBorders>
          </w:tcPr>
          <w:p w14:paraId="1B2B343B" w14:textId="77777777" w:rsidR="003278C7" w:rsidRPr="00FB3CAD" w:rsidRDefault="003278C7" w:rsidP="008B47EB">
            <w:pPr>
              <w:pStyle w:val="afff6"/>
              <w:rPr>
                <w:sz w:val="16"/>
                <w:szCs w:val="16"/>
              </w:rPr>
            </w:pPr>
            <w:bookmarkStart w:id="270" w:name="sub_12160"/>
            <w:r w:rsidRPr="00FB3CAD">
              <w:rPr>
                <w:sz w:val="16"/>
                <w:szCs w:val="16"/>
              </w:rPr>
              <w:t>Увеличение дебиторской задолженности по авансам по оплате иных выплат текущего характера физическим лицам</w:t>
            </w:r>
            <w:bookmarkEnd w:id="270"/>
          </w:p>
        </w:tc>
        <w:tc>
          <w:tcPr>
            <w:tcW w:w="1134" w:type="dxa"/>
            <w:tcBorders>
              <w:top w:val="single" w:sz="4" w:space="0" w:color="auto"/>
              <w:left w:val="single" w:sz="4" w:space="0" w:color="auto"/>
              <w:bottom w:val="single" w:sz="4" w:space="0" w:color="auto"/>
              <w:right w:val="single" w:sz="4" w:space="0" w:color="auto"/>
            </w:tcBorders>
          </w:tcPr>
          <w:p w14:paraId="637F83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EAEE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CC3A8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DEE36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A6A321"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1CD23C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E317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417292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930C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F5BCE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81A55C" w14:textId="77777777" w:rsidTr="008B47EB">
        <w:tc>
          <w:tcPr>
            <w:tcW w:w="2835" w:type="dxa"/>
            <w:tcBorders>
              <w:top w:val="single" w:sz="4" w:space="0" w:color="auto"/>
              <w:bottom w:val="single" w:sz="4" w:space="0" w:color="auto"/>
              <w:right w:val="single" w:sz="4" w:space="0" w:color="auto"/>
            </w:tcBorders>
          </w:tcPr>
          <w:p w14:paraId="1DF9ED30" w14:textId="77777777" w:rsidR="003278C7" w:rsidRPr="00FB3CAD" w:rsidRDefault="003278C7" w:rsidP="008B47EB">
            <w:pPr>
              <w:pStyle w:val="afff6"/>
              <w:rPr>
                <w:sz w:val="16"/>
                <w:szCs w:val="16"/>
              </w:rPr>
            </w:pPr>
            <w:r w:rsidRPr="00FB3CAD">
              <w:rPr>
                <w:sz w:val="16"/>
                <w:szCs w:val="16"/>
              </w:rPr>
              <w:t xml:space="preserve">Уменьшение дебиторской </w:t>
            </w:r>
            <w:r w:rsidRPr="00FB3CAD">
              <w:rPr>
                <w:sz w:val="16"/>
                <w:szCs w:val="16"/>
              </w:rPr>
              <w:lastRenderedPageBreak/>
              <w:t>задолженности по авансам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80D0E0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7DFDD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48F23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81AD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EDE6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6D77C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3C1958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491C4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72434D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0BA3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D4CEC28" w14:textId="77777777" w:rsidTr="008B47EB">
        <w:tc>
          <w:tcPr>
            <w:tcW w:w="2835" w:type="dxa"/>
            <w:tcBorders>
              <w:top w:val="single" w:sz="4" w:space="0" w:color="auto"/>
              <w:bottom w:val="single" w:sz="4" w:space="0" w:color="auto"/>
              <w:right w:val="single" w:sz="4" w:space="0" w:color="auto"/>
            </w:tcBorders>
          </w:tcPr>
          <w:p w14:paraId="18B1AA98" w14:textId="77777777" w:rsidR="003278C7" w:rsidRPr="00FB3CAD" w:rsidRDefault="003278C7" w:rsidP="008B47EB">
            <w:pPr>
              <w:pStyle w:val="afff6"/>
              <w:rPr>
                <w:sz w:val="16"/>
                <w:szCs w:val="16"/>
              </w:rPr>
            </w:pPr>
            <w:r w:rsidRPr="00FB3CAD">
              <w:rPr>
                <w:sz w:val="16"/>
                <w:szCs w:val="16"/>
              </w:rPr>
              <w:lastRenderedPageBreak/>
              <w:t>Расчеты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2EA39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ABAF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7D56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512E2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7DB70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E3F10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0A2265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7A64D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ED47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D7BB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FDEB80" w14:textId="77777777" w:rsidTr="008B47EB">
        <w:tc>
          <w:tcPr>
            <w:tcW w:w="2835" w:type="dxa"/>
            <w:tcBorders>
              <w:top w:val="single" w:sz="4" w:space="0" w:color="auto"/>
              <w:bottom w:val="single" w:sz="4" w:space="0" w:color="auto"/>
              <w:right w:val="single" w:sz="4" w:space="0" w:color="auto"/>
            </w:tcBorders>
          </w:tcPr>
          <w:p w14:paraId="0B0CB35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147FC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B903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C0BD3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A2728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3AD19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A87DE7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96DFC5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76FE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07E37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CAE04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4769D3" w14:textId="77777777" w:rsidTr="008B47EB">
        <w:tc>
          <w:tcPr>
            <w:tcW w:w="2835" w:type="dxa"/>
            <w:tcBorders>
              <w:top w:val="single" w:sz="4" w:space="0" w:color="auto"/>
              <w:bottom w:val="single" w:sz="4" w:space="0" w:color="auto"/>
              <w:right w:val="single" w:sz="4" w:space="0" w:color="auto"/>
            </w:tcBorders>
          </w:tcPr>
          <w:p w14:paraId="2A407D8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71C20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073A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635E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2203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DFB839"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3CAB407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0D411C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2BBF5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B714E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A8D02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E76F11" w14:textId="77777777" w:rsidTr="008B47EB">
        <w:tc>
          <w:tcPr>
            <w:tcW w:w="2835" w:type="dxa"/>
            <w:tcBorders>
              <w:top w:val="single" w:sz="4" w:space="0" w:color="auto"/>
              <w:bottom w:val="single" w:sz="4" w:space="0" w:color="auto"/>
              <w:right w:val="single" w:sz="4" w:space="0" w:color="auto"/>
            </w:tcBorders>
          </w:tcPr>
          <w:p w14:paraId="3EB399D2" w14:textId="77777777" w:rsidR="003278C7" w:rsidRPr="00FB3CAD" w:rsidRDefault="003278C7" w:rsidP="008B47EB">
            <w:pPr>
              <w:pStyle w:val="afff6"/>
              <w:rPr>
                <w:sz w:val="16"/>
                <w:szCs w:val="16"/>
              </w:rPr>
            </w:pPr>
            <w:r w:rsidRPr="00FB3CAD">
              <w:rPr>
                <w:sz w:val="16"/>
                <w:szCs w:val="16"/>
              </w:rPr>
              <w:t>Расчеты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0B20E2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A8F6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F8651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4C5B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5E7C62"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6D6C1B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7D2B57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8784B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FB6A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2E9A6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2AC41D" w14:textId="77777777" w:rsidTr="008B47EB">
        <w:tc>
          <w:tcPr>
            <w:tcW w:w="2835" w:type="dxa"/>
            <w:tcBorders>
              <w:top w:val="single" w:sz="4" w:space="0" w:color="auto"/>
              <w:bottom w:val="single" w:sz="4" w:space="0" w:color="auto"/>
              <w:right w:val="single" w:sz="4" w:space="0" w:color="auto"/>
            </w:tcBorders>
          </w:tcPr>
          <w:p w14:paraId="759C9160" w14:textId="77777777" w:rsidR="003278C7" w:rsidRPr="00FB3CAD" w:rsidRDefault="003278C7" w:rsidP="008B47EB">
            <w:pPr>
              <w:pStyle w:val="afff6"/>
              <w:rPr>
                <w:sz w:val="16"/>
                <w:szCs w:val="16"/>
              </w:rPr>
            </w:pPr>
            <w:bookmarkStart w:id="271" w:name="sub_12161"/>
            <w:r w:rsidRPr="00FB3CAD">
              <w:rPr>
                <w:sz w:val="16"/>
                <w:szCs w:val="16"/>
              </w:rPr>
              <w:t>Увеличение дебиторской задолженности по авансам по оплате иных выплат капитального характера физическим лицам</w:t>
            </w:r>
            <w:bookmarkEnd w:id="271"/>
          </w:p>
        </w:tc>
        <w:tc>
          <w:tcPr>
            <w:tcW w:w="1134" w:type="dxa"/>
            <w:tcBorders>
              <w:top w:val="single" w:sz="4" w:space="0" w:color="auto"/>
              <w:left w:val="single" w:sz="4" w:space="0" w:color="auto"/>
              <w:bottom w:val="single" w:sz="4" w:space="0" w:color="auto"/>
              <w:right w:val="single" w:sz="4" w:space="0" w:color="auto"/>
            </w:tcBorders>
          </w:tcPr>
          <w:p w14:paraId="128204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F4F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651D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2156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063C7B"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E4AFF3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E2ECF1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4CB1F4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7C185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6BFE11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68EB73B" w14:textId="77777777" w:rsidTr="008B47EB">
        <w:tc>
          <w:tcPr>
            <w:tcW w:w="2835" w:type="dxa"/>
            <w:tcBorders>
              <w:top w:val="single" w:sz="4" w:space="0" w:color="auto"/>
              <w:bottom w:val="single" w:sz="4" w:space="0" w:color="auto"/>
              <w:right w:val="single" w:sz="4" w:space="0" w:color="auto"/>
            </w:tcBorders>
          </w:tcPr>
          <w:p w14:paraId="75B24C1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41D4F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909E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25242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1E9A2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09CFED"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27A68C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D125E2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4B3D3E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D5A3A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F524B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1344C6F" w14:textId="77777777" w:rsidTr="008B47EB">
        <w:tc>
          <w:tcPr>
            <w:tcW w:w="2835" w:type="dxa"/>
            <w:tcBorders>
              <w:top w:val="single" w:sz="4" w:space="0" w:color="auto"/>
              <w:bottom w:val="single" w:sz="4" w:space="0" w:color="auto"/>
              <w:right w:val="single" w:sz="4" w:space="0" w:color="auto"/>
            </w:tcBorders>
          </w:tcPr>
          <w:p w14:paraId="6C182D18" w14:textId="77777777" w:rsidR="003278C7" w:rsidRPr="00FB3CAD" w:rsidRDefault="003278C7" w:rsidP="008B47EB">
            <w:pPr>
              <w:pStyle w:val="afff6"/>
              <w:rPr>
                <w:sz w:val="16"/>
                <w:szCs w:val="16"/>
              </w:rPr>
            </w:pPr>
            <w:r w:rsidRPr="00FB3CAD">
              <w:rPr>
                <w:sz w:val="16"/>
                <w:szCs w:val="16"/>
              </w:rPr>
              <w:t>Расчеты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686E9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BF8A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391B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D328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CBF3E0"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7A57A45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F48F19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C688F5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25099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0BB53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A709EE" w14:textId="77777777" w:rsidTr="008B47EB">
        <w:tc>
          <w:tcPr>
            <w:tcW w:w="2835" w:type="dxa"/>
            <w:tcBorders>
              <w:top w:val="single" w:sz="4" w:space="0" w:color="auto"/>
              <w:bottom w:val="single" w:sz="4" w:space="0" w:color="auto"/>
              <w:right w:val="single" w:sz="4" w:space="0" w:color="auto"/>
            </w:tcBorders>
          </w:tcPr>
          <w:p w14:paraId="5E651A8F"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7B8D0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2EC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2F8A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F0DA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0688F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6FC1692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9EC2647"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38570A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3F57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11DF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2C2E88" w14:textId="77777777" w:rsidTr="008B47EB">
        <w:tc>
          <w:tcPr>
            <w:tcW w:w="2835" w:type="dxa"/>
            <w:tcBorders>
              <w:top w:val="single" w:sz="4" w:space="0" w:color="auto"/>
              <w:bottom w:val="single" w:sz="4" w:space="0" w:color="auto"/>
              <w:right w:val="single" w:sz="4" w:space="0" w:color="auto"/>
            </w:tcBorders>
          </w:tcPr>
          <w:p w14:paraId="0134D43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2BF0D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82B7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BC850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4991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6D2658"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1164E9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74FF3F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1505E2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38897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AFF1D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CE6F92" w14:textId="77777777" w:rsidTr="008B47EB">
        <w:tc>
          <w:tcPr>
            <w:tcW w:w="2835" w:type="dxa"/>
            <w:tcBorders>
              <w:top w:val="single" w:sz="4" w:space="0" w:color="auto"/>
              <w:bottom w:val="single" w:sz="4" w:space="0" w:color="auto"/>
              <w:right w:val="single" w:sz="4" w:space="0" w:color="auto"/>
            </w:tcBorders>
          </w:tcPr>
          <w:p w14:paraId="7201D448" w14:textId="77777777" w:rsidR="003278C7" w:rsidRPr="00FB3CAD" w:rsidRDefault="003278C7" w:rsidP="008B47EB">
            <w:pPr>
              <w:pStyle w:val="afff6"/>
              <w:rPr>
                <w:sz w:val="16"/>
                <w:szCs w:val="16"/>
              </w:rPr>
            </w:pPr>
            <w:r w:rsidRPr="00FB3CAD">
              <w:rPr>
                <w:sz w:val="16"/>
                <w:szCs w:val="16"/>
              </w:rPr>
              <w:t>Расчеты по кредитам, займам (ссудам)</w:t>
            </w:r>
            <w:r w:rsidRPr="00FB3CAD">
              <w:rPr>
                <w:sz w:val="16"/>
                <w:szCs w:val="16"/>
                <w:vertAlign w:val="superscript"/>
              </w:rPr>
              <w:t> 1</w:t>
            </w:r>
          </w:p>
        </w:tc>
        <w:tc>
          <w:tcPr>
            <w:tcW w:w="1134" w:type="dxa"/>
            <w:tcBorders>
              <w:top w:val="single" w:sz="4" w:space="0" w:color="auto"/>
              <w:left w:val="single" w:sz="4" w:space="0" w:color="auto"/>
              <w:bottom w:val="single" w:sz="4" w:space="0" w:color="auto"/>
              <w:right w:val="single" w:sz="4" w:space="0" w:color="auto"/>
            </w:tcBorders>
          </w:tcPr>
          <w:p w14:paraId="4B39D1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289B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E783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A8A8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66B517"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C3E176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513F7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01144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7329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AFE9C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AF2178" w14:textId="77777777" w:rsidTr="008B47EB">
        <w:tc>
          <w:tcPr>
            <w:tcW w:w="2835" w:type="dxa"/>
            <w:tcBorders>
              <w:top w:val="single" w:sz="4" w:space="0" w:color="auto"/>
              <w:bottom w:val="single" w:sz="4" w:space="0" w:color="auto"/>
              <w:right w:val="single" w:sz="4" w:space="0" w:color="auto"/>
            </w:tcBorders>
          </w:tcPr>
          <w:p w14:paraId="6E9B0722" w14:textId="77777777" w:rsidR="003278C7" w:rsidRPr="00FB3CAD" w:rsidRDefault="003278C7" w:rsidP="008B47EB">
            <w:pPr>
              <w:pStyle w:val="afff6"/>
              <w:rPr>
                <w:sz w:val="16"/>
                <w:szCs w:val="16"/>
              </w:rPr>
            </w:pPr>
            <w:r w:rsidRPr="00FB3CAD">
              <w:rPr>
                <w:sz w:val="16"/>
                <w:szCs w:val="16"/>
              </w:rPr>
              <w:t>Расчеты по предоставленным кредитам, займам (ссудам)</w:t>
            </w:r>
          </w:p>
        </w:tc>
        <w:tc>
          <w:tcPr>
            <w:tcW w:w="1134" w:type="dxa"/>
            <w:tcBorders>
              <w:top w:val="single" w:sz="4" w:space="0" w:color="auto"/>
              <w:left w:val="single" w:sz="4" w:space="0" w:color="auto"/>
              <w:bottom w:val="single" w:sz="4" w:space="0" w:color="auto"/>
              <w:right w:val="single" w:sz="4" w:space="0" w:color="auto"/>
            </w:tcBorders>
          </w:tcPr>
          <w:p w14:paraId="4C6D8E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EF55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AB16B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9473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1384C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0DA853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A345EA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20DD5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D7A8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59877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11B98B" w14:textId="77777777" w:rsidTr="008B47EB">
        <w:tc>
          <w:tcPr>
            <w:tcW w:w="2835" w:type="dxa"/>
            <w:tcBorders>
              <w:top w:val="single" w:sz="4" w:space="0" w:color="auto"/>
              <w:bottom w:val="single" w:sz="4" w:space="0" w:color="auto"/>
              <w:right w:val="single" w:sz="4" w:space="0" w:color="auto"/>
            </w:tcBorders>
          </w:tcPr>
          <w:p w14:paraId="4FA3E3D1" w14:textId="77777777" w:rsidR="003278C7" w:rsidRPr="00FB3CAD" w:rsidRDefault="003278C7" w:rsidP="008B47EB">
            <w:pPr>
              <w:pStyle w:val="afff6"/>
              <w:rPr>
                <w:sz w:val="16"/>
                <w:szCs w:val="16"/>
              </w:rPr>
            </w:pPr>
            <w:r w:rsidRPr="00FB3CAD">
              <w:rPr>
                <w:sz w:val="16"/>
                <w:szCs w:val="16"/>
              </w:rPr>
              <w:t>Расчеты по предоставленным займам, ссудам</w:t>
            </w:r>
          </w:p>
        </w:tc>
        <w:tc>
          <w:tcPr>
            <w:tcW w:w="1134" w:type="dxa"/>
            <w:tcBorders>
              <w:top w:val="single" w:sz="4" w:space="0" w:color="auto"/>
              <w:left w:val="single" w:sz="4" w:space="0" w:color="auto"/>
              <w:bottom w:val="single" w:sz="4" w:space="0" w:color="auto"/>
              <w:right w:val="single" w:sz="4" w:space="0" w:color="auto"/>
            </w:tcBorders>
          </w:tcPr>
          <w:p w14:paraId="5D67A0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748F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B328B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2D42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1A360"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16F575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1ACED6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1BA60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BD94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F75F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5DA6E3" w14:textId="77777777" w:rsidTr="008B47EB">
        <w:tc>
          <w:tcPr>
            <w:tcW w:w="2835" w:type="dxa"/>
            <w:tcBorders>
              <w:top w:val="single" w:sz="4" w:space="0" w:color="auto"/>
              <w:bottom w:val="single" w:sz="4" w:space="0" w:color="auto"/>
              <w:right w:val="single" w:sz="4" w:space="0" w:color="auto"/>
            </w:tcBorders>
          </w:tcPr>
          <w:p w14:paraId="1407C5AB" w14:textId="77777777" w:rsidR="003278C7" w:rsidRPr="00FB3CAD" w:rsidRDefault="003278C7" w:rsidP="008B47EB">
            <w:pPr>
              <w:pStyle w:val="afff6"/>
              <w:rPr>
                <w:sz w:val="16"/>
                <w:szCs w:val="16"/>
              </w:rPr>
            </w:pPr>
            <w:r w:rsidRPr="00FB3CAD">
              <w:rPr>
                <w:sz w:val="16"/>
                <w:szCs w:val="16"/>
              </w:rPr>
              <w:t>Увеличение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14:paraId="0936DF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1ABC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C5CBF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C2F5B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E114A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8E2DE7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27DDFE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203D59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25196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624C7C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ACF3FF" w14:textId="77777777" w:rsidTr="008B47EB">
        <w:tc>
          <w:tcPr>
            <w:tcW w:w="2835" w:type="dxa"/>
            <w:tcBorders>
              <w:top w:val="single" w:sz="4" w:space="0" w:color="auto"/>
              <w:bottom w:val="single" w:sz="4" w:space="0" w:color="auto"/>
              <w:right w:val="single" w:sz="4" w:space="0" w:color="auto"/>
            </w:tcBorders>
          </w:tcPr>
          <w:p w14:paraId="42D80C16" w14:textId="77777777" w:rsidR="003278C7" w:rsidRPr="00FB3CAD" w:rsidRDefault="003278C7" w:rsidP="008B47EB">
            <w:pPr>
              <w:pStyle w:val="afff6"/>
              <w:rPr>
                <w:sz w:val="16"/>
                <w:szCs w:val="16"/>
              </w:rPr>
            </w:pPr>
            <w:r w:rsidRPr="00FB3CAD">
              <w:rPr>
                <w:sz w:val="16"/>
                <w:szCs w:val="16"/>
              </w:rPr>
              <w:t>Уменьшение задолженности дебиторов по займам, ссудам</w:t>
            </w:r>
          </w:p>
        </w:tc>
        <w:tc>
          <w:tcPr>
            <w:tcW w:w="1134" w:type="dxa"/>
            <w:tcBorders>
              <w:top w:val="single" w:sz="4" w:space="0" w:color="auto"/>
              <w:left w:val="single" w:sz="4" w:space="0" w:color="auto"/>
              <w:bottom w:val="single" w:sz="4" w:space="0" w:color="auto"/>
              <w:right w:val="single" w:sz="4" w:space="0" w:color="auto"/>
            </w:tcBorders>
          </w:tcPr>
          <w:p w14:paraId="7554759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310F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E520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B3CFB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8C4956"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49E649A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2A4443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AB75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B7927D"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7C7BAD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B01DB8" w14:textId="77777777" w:rsidTr="008B47EB">
        <w:tc>
          <w:tcPr>
            <w:tcW w:w="2835" w:type="dxa"/>
            <w:tcBorders>
              <w:top w:val="single" w:sz="4" w:space="0" w:color="auto"/>
              <w:bottom w:val="single" w:sz="4" w:space="0" w:color="auto"/>
              <w:right w:val="single" w:sz="4" w:space="0" w:color="auto"/>
            </w:tcBorders>
          </w:tcPr>
          <w:p w14:paraId="19195BF9" w14:textId="77777777" w:rsidR="003278C7" w:rsidRPr="00FB3CAD" w:rsidRDefault="003278C7" w:rsidP="008B47EB">
            <w:pPr>
              <w:pStyle w:val="afff6"/>
              <w:rPr>
                <w:sz w:val="16"/>
                <w:szCs w:val="16"/>
              </w:rPr>
            </w:pPr>
            <w:r w:rsidRPr="00FB3CAD">
              <w:rPr>
                <w:sz w:val="16"/>
                <w:szCs w:val="16"/>
              </w:rPr>
              <w:t>Расчеты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7CEA2D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D61F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40D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A2C2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39A13B"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3CEB0CB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0533F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4A640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91178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3A5A8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555481" w14:textId="77777777" w:rsidTr="008B47EB">
        <w:tc>
          <w:tcPr>
            <w:tcW w:w="2835" w:type="dxa"/>
            <w:tcBorders>
              <w:top w:val="single" w:sz="4" w:space="0" w:color="auto"/>
              <w:bottom w:val="single" w:sz="4" w:space="0" w:color="auto"/>
              <w:right w:val="single" w:sz="4" w:space="0" w:color="auto"/>
            </w:tcBorders>
          </w:tcPr>
          <w:p w14:paraId="227127E3" w14:textId="77777777" w:rsidR="003278C7" w:rsidRPr="00FB3CAD" w:rsidRDefault="003278C7" w:rsidP="008B47EB">
            <w:pPr>
              <w:pStyle w:val="afff6"/>
              <w:rPr>
                <w:sz w:val="16"/>
                <w:szCs w:val="16"/>
              </w:rPr>
            </w:pPr>
            <w:r w:rsidRPr="00FB3CAD">
              <w:rPr>
                <w:sz w:val="16"/>
                <w:szCs w:val="16"/>
              </w:rPr>
              <w:t>Расчеты по предоставленным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6A13F5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C4A8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011C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0645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91DEB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511960B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5A0BF6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B81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FA3B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D819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5400B6" w14:textId="77777777" w:rsidTr="008B47EB">
        <w:tc>
          <w:tcPr>
            <w:tcW w:w="2835" w:type="dxa"/>
            <w:tcBorders>
              <w:top w:val="single" w:sz="4" w:space="0" w:color="auto"/>
              <w:bottom w:val="single" w:sz="4" w:space="0" w:color="auto"/>
              <w:right w:val="single" w:sz="4" w:space="0" w:color="auto"/>
            </w:tcBorders>
          </w:tcPr>
          <w:p w14:paraId="649798C6" w14:textId="77777777" w:rsidR="003278C7" w:rsidRPr="00FB3CAD" w:rsidRDefault="003278C7" w:rsidP="008B47EB">
            <w:pPr>
              <w:pStyle w:val="afff6"/>
              <w:rPr>
                <w:sz w:val="16"/>
                <w:szCs w:val="16"/>
              </w:rPr>
            </w:pPr>
            <w:r w:rsidRPr="00FB3CAD">
              <w:rPr>
                <w:sz w:val="16"/>
                <w:szCs w:val="16"/>
              </w:rPr>
              <w:t>Увеличение задолженности дебиторов по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26CCE1D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FFB0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1FDA2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FFF4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664EF3"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25EF8D3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09D8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ECF8F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BB6CB6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A55F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F5A611" w14:textId="77777777" w:rsidTr="008B47EB">
        <w:tc>
          <w:tcPr>
            <w:tcW w:w="2835" w:type="dxa"/>
            <w:tcBorders>
              <w:top w:val="single" w:sz="4" w:space="0" w:color="auto"/>
              <w:bottom w:val="single" w:sz="4" w:space="0" w:color="auto"/>
              <w:right w:val="single" w:sz="4" w:space="0" w:color="auto"/>
            </w:tcBorders>
          </w:tcPr>
          <w:p w14:paraId="46ABF493" w14:textId="77777777" w:rsidR="003278C7" w:rsidRPr="00FB3CAD" w:rsidRDefault="003278C7" w:rsidP="008B47EB">
            <w:pPr>
              <w:pStyle w:val="afff6"/>
              <w:rPr>
                <w:sz w:val="16"/>
                <w:szCs w:val="16"/>
              </w:rPr>
            </w:pPr>
            <w:r w:rsidRPr="00FB3CAD">
              <w:rPr>
                <w:sz w:val="16"/>
                <w:szCs w:val="16"/>
              </w:rPr>
              <w:t>Уменьшение задолженности дебиторов по займам (ссудам)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4DD276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1B06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D6DDF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0EDE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6A23FD"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2F39DB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F74D0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852D89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D4AF00B"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tcBorders>
          </w:tcPr>
          <w:p w14:paraId="2EE7A6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9345F6" w14:textId="77777777" w:rsidTr="008B47EB">
        <w:tc>
          <w:tcPr>
            <w:tcW w:w="2835" w:type="dxa"/>
            <w:tcBorders>
              <w:top w:val="single" w:sz="4" w:space="0" w:color="auto"/>
              <w:bottom w:val="single" w:sz="4" w:space="0" w:color="auto"/>
              <w:right w:val="single" w:sz="4" w:space="0" w:color="auto"/>
            </w:tcBorders>
          </w:tcPr>
          <w:p w14:paraId="75F08D20" w14:textId="77777777" w:rsidR="003278C7" w:rsidRPr="00FB3CAD" w:rsidRDefault="003278C7" w:rsidP="008B47EB">
            <w:pPr>
              <w:pStyle w:val="afff6"/>
              <w:rPr>
                <w:sz w:val="16"/>
                <w:szCs w:val="16"/>
              </w:rPr>
            </w:pPr>
            <w:bookmarkStart w:id="272" w:name="sub_12162"/>
            <w:r w:rsidRPr="00FB3CAD">
              <w:rPr>
                <w:sz w:val="16"/>
                <w:szCs w:val="16"/>
              </w:rPr>
              <w:t>Расчеты с подотчетными лицами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272"/>
          </w:p>
        </w:tc>
        <w:tc>
          <w:tcPr>
            <w:tcW w:w="1134" w:type="dxa"/>
            <w:tcBorders>
              <w:top w:val="single" w:sz="4" w:space="0" w:color="auto"/>
              <w:left w:val="single" w:sz="4" w:space="0" w:color="auto"/>
              <w:bottom w:val="single" w:sz="4" w:space="0" w:color="auto"/>
              <w:right w:val="single" w:sz="4" w:space="0" w:color="auto"/>
            </w:tcBorders>
          </w:tcPr>
          <w:p w14:paraId="2862F2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42A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C26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F6AB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1DF83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4C7F79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6737E0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7B6C8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A3BAC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56309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E78D93" w14:textId="77777777" w:rsidTr="008B47EB">
        <w:tc>
          <w:tcPr>
            <w:tcW w:w="2835" w:type="dxa"/>
            <w:tcBorders>
              <w:top w:val="single" w:sz="4" w:space="0" w:color="auto"/>
              <w:bottom w:val="single" w:sz="4" w:space="0" w:color="auto"/>
              <w:right w:val="single" w:sz="4" w:space="0" w:color="auto"/>
            </w:tcBorders>
          </w:tcPr>
          <w:p w14:paraId="7BEFA2D0"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труда,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3460B7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3278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37175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86B1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5D1FF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59FEFB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BC27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4323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BF69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B51F3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6D3A17" w14:textId="77777777" w:rsidTr="008B47EB">
        <w:tc>
          <w:tcPr>
            <w:tcW w:w="2835" w:type="dxa"/>
            <w:tcBorders>
              <w:top w:val="single" w:sz="4" w:space="0" w:color="auto"/>
              <w:bottom w:val="single" w:sz="4" w:space="0" w:color="auto"/>
              <w:right w:val="single" w:sz="4" w:space="0" w:color="auto"/>
            </w:tcBorders>
          </w:tcPr>
          <w:p w14:paraId="1B2F208A" w14:textId="77777777" w:rsidR="003278C7" w:rsidRPr="00FB3CAD" w:rsidRDefault="003278C7" w:rsidP="008B47EB">
            <w:pPr>
              <w:pStyle w:val="afff6"/>
              <w:rPr>
                <w:sz w:val="16"/>
                <w:szCs w:val="16"/>
              </w:rPr>
            </w:pPr>
            <w:r w:rsidRPr="00FB3CAD">
              <w:rPr>
                <w:sz w:val="16"/>
                <w:szCs w:val="16"/>
              </w:rPr>
              <w:t>Расчеты с подотчетными лицами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7A0003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8CAC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BD7F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E138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38064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756BF5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5F85B9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3DF16D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7CCF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F385D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8EE33D0" w14:textId="77777777" w:rsidTr="008B47EB">
        <w:tc>
          <w:tcPr>
            <w:tcW w:w="2835" w:type="dxa"/>
            <w:tcBorders>
              <w:top w:val="single" w:sz="4" w:space="0" w:color="auto"/>
              <w:bottom w:val="single" w:sz="4" w:space="0" w:color="auto"/>
              <w:right w:val="single" w:sz="4" w:space="0" w:color="auto"/>
            </w:tcBorders>
          </w:tcPr>
          <w:p w14:paraId="095A5236" w14:textId="77777777" w:rsidR="003278C7" w:rsidRPr="00FB3CAD" w:rsidRDefault="003278C7" w:rsidP="008B47EB">
            <w:pPr>
              <w:pStyle w:val="afff6"/>
              <w:rPr>
                <w:sz w:val="16"/>
                <w:szCs w:val="16"/>
              </w:rPr>
            </w:pPr>
            <w:bookmarkStart w:id="273" w:name="sub_12163"/>
            <w:r w:rsidRPr="00FB3CAD">
              <w:rPr>
                <w:sz w:val="16"/>
                <w:szCs w:val="16"/>
              </w:rPr>
              <w:t>Увеличение дебиторской задолженности подотчетных лиц по заработной плате</w:t>
            </w:r>
            <w:bookmarkEnd w:id="273"/>
          </w:p>
        </w:tc>
        <w:tc>
          <w:tcPr>
            <w:tcW w:w="1134" w:type="dxa"/>
            <w:tcBorders>
              <w:top w:val="single" w:sz="4" w:space="0" w:color="auto"/>
              <w:left w:val="single" w:sz="4" w:space="0" w:color="auto"/>
              <w:bottom w:val="single" w:sz="4" w:space="0" w:color="auto"/>
              <w:right w:val="single" w:sz="4" w:space="0" w:color="auto"/>
            </w:tcBorders>
          </w:tcPr>
          <w:p w14:paraId="69108A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9F3D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0C022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BAB8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44104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D30C26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29F41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2AC92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72370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5B5C25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A0EFCA6" w14:textId="77777777" w:rsidTr="008B47EB">
        <w:tc>
          <w:tcPr>
            <w:tcW w:w="2835" w:type="dxa"/>
            <w:tcBorders>
              <w:top w:val="single" w:sz="4" w:space="0" w:color="auto"/>
              <w:bottom w:val="single" w:sz="4" w:space="0" w:color="auto"/>
              <w:right w:val="single" w:sz="4" w:space="0" w:color="auto"/>
            </w:tcBorders>
          </w:tcPr>
          <w:p w14:paraId="75469E1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312B7E9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A37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8321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DBE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ADA26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83D154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A660AE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7BE00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F276AD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39FF9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C35F88A" w14:textId="77777777" w:rsidTr="008B47EB">
        <w:tc>
          <w:tcPr>
            <w:tcW w:w="2835" w:type="dxa"/>
            <w:tcBorders>
              <w:top w:val="single" w:sz="4" w:space="0" w:color="auto"/>
              <w:bottom w:val="single" w:sz="4" w:space="0" w:color="auto"/>
              <w:right w:val="single" w:sz="4" w:space="0" w:color="auto"/>
            </w:tcBorders>
          </w:tcPr>
          <w:p w14:paraId="5BFF605E" w14:textId="77777777" w:rsidR="003278C7" w:rsidRPr="00FB3CAD" w:rsidRDefault="003278C7" w:rsidP="008B47EB">
            <w:pPr>
              <w:pStyle w:val="afff6"/>
              <w:rPr>
                <w:sz w:val="16"/>
                <w:szCs w:val="16"/>
              </w:rPr>
            </w:pPr>
            <w:r w:rsidRPr="00FB3CAD">
              <w:rPr>
                <w:sz w:val="16"/>
                <w:szCs w:val="16"/>
              </w:rPr>
              <w:t>Расчеты с подотчетными лицами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F20DD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EBB6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CB29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FEC8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6EF46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7A2F81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2159BE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20A89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56DB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278C1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A77F2B" w14:textId="77777777" w:rsidTr="008B47EB">
        <w:tc>
          <w:tcPr>
            <w:tcW w:w="2835" w:type="dxa"/>
            <w:tcBorders>
              <w:top w:val="single" w:sz="4" w:space="0" w:color="auto"/>
              <w:bottom w:val="single" w:sz="4" w:space="0" w:color="auto"/>
              <w:right w:val="single" w:sz="4" w:space="0" w:color="auto"/>
            </w:tcBorders>
          </w:tcPr>
          <w:p w14:paraId="1D8CAA17" w14:textId="77777777" w:rsidR="003278C7" w:rsidRPr="00FB3CAD" w:rsidRDefault="003278C7" w:rsidP="008B47EB">
            <w:pPr>
              <w:pStyle w:val="afff6"/>
              <w:rPr>
                <w:sz w:val="16"/>
                <w:szCs w:val="16"/>
              </w:rPr>
            </w:pPr>
            <w:bookmarkStart w:id="274" w:name="sub_12166"/>
            <w:r w:rsidRPr="00FB3CAD">
              <w:rPr>
                <w:sz w:val="16"/>
                <w:szCs w:val="16"/>
              </w:rPr>
              <w:lastRenderedPageBreak/>
              <w:t>Увеличение дебиторской задолженности подотчетных лиц по прочим несоциальным выплатам персоналу в денежной форме</w:t>
            </w:r>
            <w:bookmarkEnd w:id="274"/>
          </w:p>
        </w:tc>
        <w:tc>
          <w:tcPr>
            <w:tcW w:w="1134" w:type="dxa"/>
            <w:tcBorders>
              <w:top w:val="single" w:sz="4" w:space="0" w:color="auto"/>
              <w:left w:val="single" w:sz="4" w:space="0" w:color="auto"/>
              <w:bottom w:val="single" w:sz="4" w:space="0" w:color="auto"/>
              <w:right w:val="single" w:sz="4" w:space="0" w:color="auto"/>
            </w:tcBorders>
          </w:tcPr>
          <w:p w14:paraId="3865F3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41D3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602ED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6F1AA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232E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0D74C6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E9B5474"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803A6B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F201D7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1632C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BD965D6" w14:textId="77777777" w:rsidTr="008B47EB">
        <w:tc>
          <w:tcPr>
            <w:tcW w:w="2835" w:type="dxa"/>
            <w:tcBorders>
              <w:top w:val="single" w:sz="4" w:space="0" w:color="auto"/>
              <w:bottom w:val="single" w:sz="4" w:space="0" w:color="auto"/>
              <w:right w:val="single" w:sz="4" w:space="0" w:color="auto"/>
            </w:tcBorders>
          </w:tcPr>
          <w:p w14:paraId="38C6844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2CCF0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42C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5ABEE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35AC7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A3CDE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31E88C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57147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5D98ED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6490FD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BF1871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5CF1ABE" w14:textId="77777777" w:rsidTr="008B47EB">
        <w:tc>
          <w:tcPr>
            <w:tcW w:w="2835" w:type="dxa"/>
            <w:tcBorders>
              <w:top w:val="single" w:sz="4" w:space="0" w:color="auto"/>
              <w:bottom w:val="single" w:sz="4" w:space="0" w:color="auto"/>
              <w:right w:val="single" w:sz="4" w:space="0" w:color="auto"/>
            </w:tcBorders>
          </w:tcPr>
          <w:p w14:paraId="6E2497B5" w14:textId="77777777" w:rsidR="003278C7" w:rsidRPr="00FB3CAD" w:rsidRDefault="003278C7" w:rsidP="008B47EB">
            <w:pPr>
              <w:pStyle w:val="afff6"/>
              <w:rPr>
                <w:sz w:val="16"/>
                <w:szCs w:val="16"/>
              </w:rPr>
            </w:pPr>
            <w:r w:rsidRPr="00FB3CAD">
              <w:rPr>
                <w:sz w:val="16"/>
                <w:szCs w:val="16"/>
              </w:rPr>
              <w:t>Расчеты с подотчетными лицами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0CDCFA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779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A35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C7D2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D9AA3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864702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2E5B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D7A5D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5F03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143F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ACD56D" w14:textId="77777777" w:rsidTr="008B47EB">
        <w:tc>
          <w:tcPr>
            <w:tcW w:w="2835" w:type="dxa"/>
            <w:tcBorders>
              <w:top w:val="single" w:sz="4" w:space="0" w:color="auto"/>
              <w:bottom w:val="single" w:sz="4" w:space="0" w:color="auto"/>
              <w:right w:val="single" w:sz="4" w:space="0" w:color="auto"/>
            </w:tcBorders>
          </w:tcPr>
          <w:p w14:paraId="1541A399" w14:textId="77777777" w:rsidR="003278C7" w:rsidRPr="00FB3CAD" w:rsidRDefault="003278C7" w:rsidP="008B47EB">
            <w:pPr>
              <w:pStyle w:val="afff6"/>
              <w:rPr>
                <w:sz w:val="16"/>
                <w:szCs w:val="16"/>
              </w:rPr>
            </w:pPr>
            <w:bookmarkStart w:id="275" w:name="sub_12169"/>
            <w:r w:rsidRPr="00FB3CAD">
              <w:rPr>
                <w:sz w:val="16"/>
                <w:szCs w:val="16"/>
              </w:rPr>
              <w:t>Увеличение дебиторской задолженности подотчетных лиц по начислениям на выплаты по оплате труда</w:t>
            </w:r>
            <w:bookmarkEnd w:id="275"/>
          </w:p>
        </w:tc>
        <w:tc>
          <w:tcPr>
            <w:tcW w:w="1134" w:type="dxa"/>
            <w:tcBorders>
              <w:top w:val="single" w:sz="4" w:space="0" w:color="auto"/>
              <w:left w:val="single" w:sz="4" w:space="0" w:color="auto"/>
              <w:bottom w:val="single" w:sz="4" w:space="0" w:color="auto"/>
              <w:right w:val="single" w:sz="4" w:space="0" w:color="auto"/>
            </w:tcBorders>
          </w:tcPr>
          <w:p w14:paraId="122DDD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929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EA1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4656A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AB772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A068D4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659CA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D387D2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B2709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3A471C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8457002" w14:textId="77777777" w:rsidTr="008B47EB">
        <w:tc>
          <w:tcPr>
            <w:tcW w:w="2835" w:type="dxa"/>
            <w:tcBorders>
              <w:top w:val="single" w:sz="4" w:space="0" w:color="auto"/>
              <w:bottom w:val="single" w:sz="4" w:space="0" w:color="auto"/>
              <w:right w:val="single" w:sz="4" w:space="0" w:color="auto"/>
            </w:tcBorders>
          </w:tcPr>
          <w:p w14:paraId="1F84880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A63F8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4E51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8877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14D10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AA72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63C11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986EF3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9391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041E61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25E8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FE64B3" w14:textId="77777777" w:rsidTr="008B47EB">
        <w:tc>
          <w:tcPr>
            <w:tcW w:w="2835" w:type="dxa"/>
            <w:tcBorders>
              <w:top w:val="single" w:sz="4" w:space="0" w:color="auto"/>
              <w:bottom w:val="single" w:sz="4" w:space="0" w:color="auto"/>
              <w:right w:val="single" w:sz="4" w:space="0" w:color="auto"/>
            </w:tcBorders>
          </w:tcPr>
          <w:p w14:paraId="6AE6B24C" w14:textId="77777777" w:rsidR="003278C7" w:rsidRPr="00FB3CAD" w:rsidRDefault="003278C7" w:rsidP="008B47EB">
            <w:pPr>
              <w:pStyle w:val="afff6"/>
              <w:rPr>
                <w:sz w:val="16"/>
                <w:szCs w:val="16"/>
              </w:rPr>
            </w:pPr>
            <w:r w:rsidRPr="00FB3CAD">
              <w:rPr>
                <w:sz w:val="16"/>
                <w:szCs w:val="16"/>
              </w:rPr>
              <w:t>Расчеты с подотчетными лицами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F5308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8ADE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91D20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E3377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7336E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A0F306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3C01D5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C3217C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C6F5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BA73E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8B8696" w14:textId="77777777" w:rsidTr="008B47EB">
        <w:tc>
          <w:tcPr>
            <w:tcW w:w="2835" w:type="dxa"/>
            <w:tcBorders>
              <w:top w:val="single" w:sz="4" w:space="0" w:color="auto"/>
              <w:bottom w:val="single" w:sz="4" w:space="0" w:color="auto"/>
              <w:right w:val="single" w:sz="4" w:space="0" w:color="auto"/>
            </w:tcBorders>
          </w:tcPr>
          <w:p w14:paraId="046A0EF5" w14:textId="77777777" w:rsidR="003278C7" w:rsidRPr="00FB3CAD" w:rsidRDefault="003278C7" w:rsidP="008B47EB">
            <w:pPr>
              <w:pStyle w:val="afff6"/>
              <w:rPr>
                <w:sz w:val="16"/>
                <w:szCs w:val="16"/>
              </w:rPr>
            </w:pPr>
            <w:bookmarkStart w:id="276" w:name="sub_12172"/>
            <w:r w:rsidRPr="00FB3CAD">
              <w:rPr>
                <w:sz w:val="16"/>
                <w:szCs w:val="16"/>
              </w:rPr>
              <w:t>Увеличение дебиторской задолженности подотчетных лиц по прочим несоциальным выплатам персоналу в натуральной форме</w:t>
            </w:r>
            <w:bookmarkEnd w:id="276"/>
          </w:p>
        </w:tc>
        <w:tc>
          <w:tcPr>
            <w:tcW w:w="1134" w:type="dxa"/>
            <w:tcBorders>
              <w:top w:val="single" w:sz="4" w:space="0" w:color="auto"/>
              <w:left w:val="single" w:sz="4" w:space="0" w:color="auto"/>
              <w:bottom w:val="single" w:sz="4" w:space="0" w:color="auto"/>
              <w:right w:val="single" w:sz="4" w:space="0" w:color="auto"/>
            </w:tcBorders>
          </w:tcPr>
          <w:p w14:paraId="73CC7E0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0AE4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F1962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195F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6556D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CC0EB2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00A9688"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3DA50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4F05A7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3CBD3D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0BE8583" w14:textId="77777777" w:rsidTr="008B47EB">
        <w:tc>
          <w:tcPr>
            <w:tcW w:w="2835" w:type="dxa"/>
            <w:tcBorders>
              <w:top w:val="single" w:sz="4" w:space="0" w:color="auto"/>
              <w:bottom w:val="single" w:sz="4" w:space="0" w:color="auto"/>
              <w:right w:val="single" w:sz="4" w:space="0" w:color="auto"/>
            </w:tcBorders>
          </w:tcPr>
          <w:p w14:paraId="2CB6FAA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2BAA5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792C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6C76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B0D6C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16A3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895809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A736B1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8E00E5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69340A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A23213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9AFB47" w14:textId="77777777" w:rsidTr="008B47EB">
        <w:tc>
          <w:tcPr>
            <w:tcW w:w="2835" w:type="dxa"/>
            <w:tcBorders>
              <w:top w:val="single" w:sz="4" w:space="0" w:color="auto"/>
              <w:bottom w:val="single" w:sz="4" w:space="0" w:color="auto"/>
              <w:right w:val="single" w:sz="4" w:space="0" w:color="auto"/>
            </w:tcBorders>
          </w:tcPr>
          <w:p w14:paraId="6814CB74"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работ, услуг</w:t>
            </w:r>
          </w:p>
        </w:tc>
        <w:tc>
          <w:tcPr>
            <w:tcW w:w="1134" w:type="dxa"/>
            <w:tcBorders>
              <w:top w:val="single" w:sz="4" w:space="0" w:color="auto"/>
              <w:left w:val="single" w:sz="4" w:space="0" w:color="auto"/>
              <w:bottom w:val="single" w:sz="4" w:space="0" w:color="auto"/>
              <w:right w:val="single" w:sz="4" w:space="0" w:color="auto"/>
            </w:tcBorders>
          </w:tcPr>
          <w:p w14:paraId="00CE0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94E4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15171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2492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0E250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DAEBA0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323AB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84E06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A296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67C60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86F493" w14:textId="77777777" w:rsidTr="008B47EB">
        <w:tc>
          <w:tcPr>
            <w:tcW w:w="2835" w:type="dxa"/>
            <w:tcBorders>
              <w:top w:val="single" w:sz="4" w:space="0" w:color="auto"/>
              <w:bottom w:val="single" w:sz="4" w:space="0" w:color="auto"/>
              <w:right w:val="single" w:sz="4" w:space="0" w:color="auto"/>
            </w:tcBorders>
          </w:tcPr>
          <w:p w14:paraId="60A6CC53"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79F97D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6269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78847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7EAA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56AEC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57C958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808E6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E471D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BEF3B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3D1A3D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5B4EA8" w14:textId="77777777" w:rsidTr="008B47EB">
        <w:tc>
          <w:tcPr>
            <w:tcW w:w="2835" w:type="dxa"/>
            <w:tcBorders>
              <w:top w:val="single" w:sz="4" w:space="0" w:color="auto"/>
              <w:bottom w:val="single" w:sz="4" w:space="0" w:color="auto"/>
              <w:right w:val="single" w:sz="4" w:space="0" w:color="auto"/>
            </w:tcBorders>
          </w:tcPr>
          <w:p w14:paraId="20618F36" w14:textId="77777777" w:rsidR="003278C7" w:rsidRPr="00FB3CAD" w:rsidRDefault="003278C7" w:rsidP="008B47EB">
            <w:pPr>
              <w:pStyle w:val="afff6"/>
              <w:rPr>
                <w:sz w:val="16"/>
                <w:szCs w:val="16"/>
              </w:rPr>
            </w:pPr>
            <w:bookmarkStart w:id="277" w:name="sub_12176"/>
            <w:r w:rsidRPr="00FB3CAD">
              <w:rPr>
                <w:sz w:val="16"/>
                <w:szCs w:val="16"/>
              </w:rPr>
              <w:t>Увеличение дебиторской задолженности подотчетных лиц по оплате услуг связи</w:t>
            </w:r>
            <w:bookmarkEnd w:id="277"/>
          </w:p>
        </w:tc>
        <w:tc>
          <w:tcPr>
            <w:tcW w:w="1134" w:type="dxa"/>
            <w:tcBorders>
              <w:top w:val="single" w:sz="4" w:space="0" w:color="auto"/>
              <w:left w:val="single" w:sz="4" w:space="0" w:color="auto"/>
              <w:bottom w:val="single" w:sz="4" w:space="0" w:color="auto"/>
              <w:right w:val="single" w:sz="4" w:space="0" w:color="auto"/>
            </w:tcBorders>
          </w:tcPr>
          <w:p w14:paraId="59BFBB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9BF4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ECF0C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4DDEC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C299F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4993FD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33144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09D438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C346F2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29A091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FABD442" w14:textId="77777777" w:rsidTr="008B47EB">
        <w:tc>
          <w:tcPr>
            <w:tcW w:w="2835" w:type="dxa"/>
            <w:tcBorders>
              <w:top w:val="single" w:sz="4" w:space="0" w:color="auto"/>
              <w:bottom w:val="single" w:sz="4" w:space="0" w:color="auto"/>
              <w:right w:val="single" w:sz="4" w:space="0" w:color="auto"/>
            </w:tcBorders>
          </w:tcPr>
          <w:p w14:paraId="4BE56FA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3BFA3F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5865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46E34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8A31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9E93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486CCF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27101B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45B53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9FFC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A9ACCB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AA9B6A" w14:textId="77777777" w:rsidTr="008B47EB">
        <w:tc>
          <w:tcPr>
            <w:tcW w:w="2835" w:type="dxa"/>
            <w:tcBorders>
              <w:top w:val="single" w:sz="4" w:space="0" w:color="auto"/>
              <w:bottom w:val="single" w:sz="4" w:space="0" w:color="auto"/>
              <w:right w:val="single" w:sz="4" w:space="0" w:color="auto"/>
            </w:tcBorders>
          </w:tcPr>
          <w:p w14:paraId="1DFAAAB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3474E8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05A0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F0CE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2483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DC604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F67961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F5864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2E671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8355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59D0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E6F71A" w14:textId="77777777" w:rsidTr="008B47EB">
        <w:tc>
          <w:tcPr>
            <w:tcW w:w="2835" w:type="dxa"/>
            <w:tcBorders>
              <w:top w:val="single" w:sz="4" w:space="0" w:color="auto"/>
              <w:bottom w:val="single" w:sz="4" w:space="0" w:color="auto"/>
              <w:right w:val="single" w:sz="4" w:space="0" w:color="auto"/>
            </w:tcBorders>
          </w:tcPr>
          <w:p w14:paraId="3518EB94" w14:textId="77777777" w:rsidR="003278C7" w:rsidRPr="00FB3CAD" w:rsidRDefault="003278C7" w:rsidP="008B47EB">
            <w:pPr>
              <w:pStyle w:val="afff6"/>
              <w:rPr>
                <w:sz w:val="16"/>
                <w:szCs w:val="16"/>
              </w:rPr>
            </w:pPr>
            <w:bookmarkStart w:id="278" w:name="sub_12179"/>
            <w:r w:rsidRPr="00FB3CAD">
              <w:rPr>
                <w:sz w:val="16"/>
                <w:szCs w:val="16"/>
              </w:rPr>
              <w:t>Увеличение дебиторской задолженности подотчетных лиц по оплате транспортных услуг</w:t>
            </w:r>
            <w:bookmarkEnd w:id="278"/>
          </w:p>
        </w:tc>
        <w:tc>
          <w:tcPr>
            <w:tcW w:w="1134" w:type="dxa"/>
            <w:tcBorders>
              <w:top w:val="single" w:sz="4" w:space="0" w:color="auto"/>
              <w:left w:val="single" w:sz="4" w:space="0" w:color="auto"/>
              <w:bottom w:val="single" w:sz="4" w:space="0" w:color="auto"/>
              <w:right w:val="single" w:sz="4" w:space="0" w:color="auto"/>
            </w:tcBorders>
          </w:tcPr>
          <w:p w14:paraId="18125DD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6C9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E26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92AC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00021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B5C3D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C1507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F39DAF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9925D3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0E1FC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D86637F" w14:textId="77777777" w:rsidTr="008B47EB">
        <w:tc>
          <w:tcPr>
            <w:tcW w:w="2835" w:type="dxa"/>
            <w:tcBorders>
              <w:top w:val="single" w:sz="4" w:space="0" w:color="auto"/>
              <w:bottom w:val="single" w:sz="4" w:space="0" w:color="auto"/>
              <w:right w:val="single" w:sz="4" w:space="0" w:color="auto"/>
            </w:tcBorders>
          </w:tcPr>
          <w:p w14:paraId="66A2956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064AA5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8BA11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3D7A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8A5F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7119F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AFDAE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11212A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D628F3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91D4F8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480D55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C551F54" w14:textId="77777777" w:rsidTr="008B47EB">
        <w:tc>
          <w:tcPr>
            <w:tcW w:w="2835" w:type="dxa"/>
            <w:tcBorders>
              <w:top w:val="single" w:sz="4" w:space="0" w:color="auto"/>
              <w:bottom w:val="single" w:sz="4" w:space="0" w:color="auto"/>
              <w:right w:val="single" w:sz="4" w:space="0" w:color="auto"/>
            </w:tcBorders>
          </w:tcPr>
          <w:p w14:paraId="17A3CBA4"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01C8178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3ADA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E204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CF60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AA3F4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54A23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840620E"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8FE7F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66094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7FE3D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35D60F" w14:textId="77777777" w:rsidTr="008B47EB">
        <w:tc>
          <w:tcPr>
            <w:tcW w:w="2835" w:type="dxa"/>
            <w:tcBorders>
              <w:top w:val="single" w:sz="4" w:space="0" w:color="auto"/>
              <w:bottom w:val="single" w:sz="4" w:space="0" w:color="auto"/>
              <w:right w:val="single" w:sz="4" w:space="0" w:color="auto"/>
            </w:tcBorders>
          </w:tcPr>
          <w:p w14:paraId="389F9A2E" w14:textId="77777777" w:rsidR="003278C7" w:rsidRPr="00FB3CAD" w:rsidRDefault="003278C7" w:rsidP="008B47EB">
            <w:pPr>
              <w:pStyle w:val="afff6"/>
              <w:rPr>
                <w:sz w:val="16"/>
                <w:szCs w:val="16"/>
              </w:rPr>
            </w:pPr>
            <w:bookmarkStart w:id="279" w:name="sub_12180"/>
            <w:r w:rsidRPr="00FB3CAD">
              <w:rPr>
                <w:sz w:val="16"/>
                <w:szCs w:val="16"/>
              </w:rPr>
              <w:t>Увеличение дебиторской задолженности подотчетных лиц по оплате коммунальных услуг</w:t>
            </w:r>
            <w:bookmarkEnd w:id="279"/>
          </w:p>
        </w:tc>
        <w:tc>
          <w:tcPr>
            <w:tcW w:w="1134" w:type="dxa"/>
            <w:tcBorders>
              <w:top w:val="single" w:sz="4" w:space="0" w:color="auto"/>
              <w:left w:val="single" w:sz="4" w:space="0" w:color="auto"/>
              <w:bottom w:val="single" w:sz="4" w:space="0" w:color="auto"/>
              <w:right w:val="single" w:sz="4" w:space="0" w:color="auto"/>
            </w:tcBorders>
          </w:tcPr>
          <w:p w14:paraId="5DEAA7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1C93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42903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4AD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8E03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C33281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966C9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2D10C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E467B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D6CAD0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CEF809E" w14:textId="77777777" w:rsidTr="008B47EB">
        <w:tc>
          <w:tcPr>
            <w:tcW w:w="2835" w:type="dxa"/>
            <w:tcBorders>
              <w:top w:val="single" w:sz="4" w:space="0" w:color="auto"/>
              <w:bottom w:val="single" w:sz="4" w:space="0" w:color="auto"/>
              <w:right w:val="single" w:sz="4" w:space="0" w:color="auto"/>
            </w:tcBorders>
          </w:tcPr>
          <w:p w14:paraId="3561B6F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00B61B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41F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CB38A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8494B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E3C40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2E4F52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49E79A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EAD6E8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E771F9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B03D42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1B0EEC" w14:textId="77777777" w:rsidTr="008B47EB">
        <w:tc>
          <w:tcPr>
            <w:tcW w:w="2835" w:type="dxa"/>
            <w:tcBorders>
              <w:top w:val="single" w:sz="4" w:space="0" w:color="auto"/>
              <w:bottom w:val="single" w:sz="4" w:space="0" w:color="auto"/>
              <w:right w:val="single" w:sz="4" w:space="0" w:color="auto"/>
            </w:tcBorders>
          </w:tcPr>
          <w:p w14:paraId="5B25DEC6"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56E046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03E7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E0DA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2377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A252F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756F9C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B9D5F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A510EF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2B7C4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036A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F63C67" w14:textId="77777777" w:rsidTr="008B47EB">
        <w:tc>
          <w:tcPr>
            <w:tcW w:w="2835" w:type="dxa"/>
            <w:tcBorders>
              <w:top w:val="single" w:sz="4" w:space="0" w:color="auto"/>
              <w:bottom w:val="single" w:sz="4" w:space="0" w:color="auto"/>
              <w:right w:val="single" w:sz="4" w:space="0" w:color="auto"/>
            </w:tcBorders>
          </w:tcPr>
          <w:p w14:paraId="56181E98" w14:textId="77777777" w:rsidR="003278C7" w:rsidRPr="00FB3CAD" w:rsidRDefault="003278C7" w:rsidP="008B47EB">
            <w:pPr>
              <w:pStyle w:val="afff6"/>
              <w:rPr>
                <w:sz w:val="16"/>
                <w:szCs w:val="16"/>
              </w:rPr>
            </w:pPr>
            <w:bookmarkStart w:id="280" w:name="sub_12183"/>
            <w:r w:rsidRPr="00FB3CAD">
              <w:rPr>
                <w:sz w:val="16"/>
                <w:szCs w:val="16"/>
              </w:rPr>
              <w:t>Увеличение дебиторской задолженности подотчетных лиц по оплате арендной платы за пользование имуществом</w:t>
            </w:r>
            <w:bookmarkEnd w:id="280"/>
          </w:p>
        </w:tc>
        <w:tc>
          <w:tcPr>
            <w:tcW w:w="1134" w:type="dxa"/>
            <w:tcBorders>
              <w:top w:val="single" w:sz="4" w:space="0" w:color="auto"/>
              <w:left w:val="single" w:sz="4" w:space="0" w:color="auto"/>
              <w:bottom w:val="single" w:sz="4" w:space="0" w:color="auto"/>
              <w:right w:val="single" w:sz="4" w:space="0" w:color="auto"/>
            </w:tcBorders>
          </w:tcPr>
          <w:p w14:paraId="765A83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66A2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8228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9580C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D4AF8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75F0B2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43C0F6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285F7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AE2A80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455DC6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002920A" w14:textId="77777777" w:rsidTr="008B47EB">
        <w:tc>
          <w:tcPr>
            <w:tcW w:w="2835" w:type="dxa"/>
            <w:tcBorders>
              <w:top w:val="single" w:sz="4" w:space="0" w:color="auto"/>
              <w:bottom w:val="single" w:sz="4" w:space="0" w:color="auto"/>
              <w:right w:val="single" w:sz="4" w:space="0" w:color="auto"/>
            </w:tcBorders>
          </w:tcPr>
          <w:p w14:paraId="6D78307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6E7C7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E51E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BFCF5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8304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4D4A5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E2A0B2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DF9BFD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1406BB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70836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A6DC3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5B3329E" w14:textId="77777777" w:rsidTr="008B47EB">
        <w:tc>
          <w:tcPr>
            <w:tcW w:w="2835" w:type="dxa"/>
            <w:tcBorders>
              <w:top w:val="single" w:sz="4" w:space="0" w:color="auto"/>
              <w:bottom w:val="single" w:sz="4" w:space="0" w:color="auto"/>
              <w:right w:val="single" w:sz="4" w:space="0" w:color="auto"/>
            </w:tcBorders>
          </w:tcPr>
          <w:p w14:paraId="1DA93C23"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0074CE8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23D3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6D3A8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A6A9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79EE4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1B77C3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72593C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7A27F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0BC6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CA65E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5E2A70" w14:textId="77777777" w:rsidTr="008B47EB">
        <w:tc>
          <w:tcPr>
            <w:tcW w:w="2835" w:type="dxa"/>
            <w:tcBorders>
              <w:top w:val="single" w:sz="4" w:space="0" w:color="auto"/>
              <w:bottom w:val="single" w:sz="4" w:space="0" w:color="auto"/>
              <w:right w:val="single" w:sz="4" w:space="0" w:color="auto"/>
            </w:tcBorders>
          </w:tcPr>
          <w:p w14:paraId="06A9B4FD" w14:textId="77777777" w:rsidR="003278C7" w:rsidRPr="00FB3CAD" w:rsidRDefault="003278C7" w:rsidP="008B47EB">
            <w:pPr>
              <w:pStyle w:val="afff6"/>
              <w:rPr>
                <w:sz w:val="16"/>
                <w:szCs w:val="16"/>
              </w:rPr>
            </w:pPr>
            <w:bookmarkStart w:id="281" w:name="sub_12186"/>
            <w:r w:rsidRPr="00FB3CAD">
              <w:rPr>
                <w:sz w:val="16"/>
                <w:szCs w:val="16"/>
              </w:rPr>
              <w:t xml:space="preserve">Увеличение дебиторской задолженности подотчетных лиц </w:t>
            </w:r>
            <w:r w:rsidRPr="00FB3CAD">
              <w:rPr>
                <w:sz w:val="16"/>
                <w:szCs w:val="16"/>
              </w:rPr>
              <w:lastRenderedPageBreak/>
              <w:t>по оплате работ, услуг по содержанию имущества</w:t>
            </w:r>
            <w:bookmarkEnd w:id="281"/>
          </w:p>
        </w:tc>
        <w:tc>
          <w:tcPr>
            <w:tcW w:w="1134" w:type="dxa"/>
            <w:tcBorders>
              <w:top w:val="single" w:sz="4" w:space="0" w:color="auto"/>
              <w:left w:val="single" w:sz="4" w:space="0" w:color="auto"/>
              <w:bottom w:val="single" w:sz="4" w:space="0" w:color="auto"/>
              <w:right w:val="single" w:sz="4" w:space="0" w:color="auto"/>
            </w:tcBorders>
          </w:tcPr>
          <w:p w14:paraId="3790FC5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02E6D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2403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0B79C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0CE7C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D256EE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01D509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A895D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188C6F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4619F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4807E72" w14:textId="77777777" w:rsidTr="008B47EB">
        <w:tc>
          <w:tcPr>
            <w:tcW w:w="2835" w:type="dxa"/>
            <w:tcBorders>
              <w:top w:val="single" w:sz="4" w:space="0" w:color="auto"/>
              <w:bottom w:val="single" w:sz="4" w:space="0" w:color="auto"/>
              <w:right w:val="single" w:sz="4" w:space="0" w:color="auto"/>
            </w:tcBorders>
          </w:tcPr>
          <w:p w14:paraId="628ED623"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подотчетных лиц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1CB9F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A73A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A034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ADA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87BF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407EBC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EECE43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0FD0C2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6C7B75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D06A0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9834F6B" w14:textId="77777777" w:rsidTr="008B47EB">
        <w:tc>
          <w:tcPr>
            <w:tcW w:w="2835" w:type="dxa"/>
            <w:tcBorders>
              <w:top w:val="single" w:sz="4" w:space="0" w:color="auto"/>
              <w:bottom w:val="single" w:sz="4" w:space="0" w:color="auto"/>
              <w:right w:val="single" w:sz="4" w:space="0" w:color="auto"/>
            </w:tcBorders>
          </w:tcPr>
          <w:p w14:paraId="007FD327"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14:paraId="42D43C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EA4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576E0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82488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99BDD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1157E0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91D6D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5EB1A2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57C2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C701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8710A3D" w14:textId="77777777" w:rsidTr="008B47EB">
        <w:tc>
          <w:tcPr>
            <w:tcW w:w="2835" w:type="dxa"/>
            <w:tcBorders>
              <w:top w:val="single" w:sz="4" w:space="0" w:color="auto"/>
              <w:bottom w:val="single" w:sz="4" w:space="0" w:color="auto"/>
              <w:right w:val="single" w:sz="4" w:space="0" w:color="auto"/>
            </w:tcBorders>
          </w:tcPr>
          <w:p w14:paraId="5D8A7C15" w14:textId="77777777" w:rsidR="003278C7" w:rsidRPr="00FB3CAD" w:rsidRDefault="003278C7" w:rsidP="008B47EB">
            <w:pPr>
              <w:pStyle w:val="afff6"/>
              <w:rPr>
                <w:sz w:val="16"/>
                <w:szCs w:val="16"/>
              </w:rPr>
            </w:pPr>
            <w:bookmarkStart w:id="282" w:name="sub_12189"/>
            <w:r w:rsidRPr="00FB3CAD">
              <w:rPr>
                <w:sz w:val="16"/>
                <w:szCs w:val="16"/>
              </w:rPr>
              <w:t>Увеличение дебиторской задолженности подотчетных лиц по оплате прочих работ, услуг</w:t>
            </w:r>
            <w:bookmarkEnd w:id="282"/>
          </w:p>
        </w:tc>
        <w:tc>
          <w:tcPr>
            <w:tcW w:w="1134" w:type="dxa"/>
            <w:tcBorders>
              <w:top w:val="single" w:sz="4" w:space="0" w:color="auto"/>
              <w:left w:val="single" w:sz="4" w:space="0" w:color="auto"/>
              <w:bottom w:val="single" w:sz="4" w:space="0" w:color="auto"/>
              <w:right w:val="single" w:sz="4" w:space="0" w:color="auto"/>
            </w:tcBorders>
          </w:tcPr>
          <w:p w14:paraId="24C725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E400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E732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950A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B0D49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9D7B21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D7058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FBCD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FFD2B7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E798F0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D5B62A" w14:textId="77777777" w:rsidTr="008B47EB">
        <w:tc>
          <w:tcPr>
            <w:tcW w:w="2835" w:type="dxa"/>
            <w:tcBorders>
              <w:top w:val="single" w:sz="4" w:space="0" w:color="auto"/>
              <w:bottom w:val="single" w:sz="4" w:space="0" w:color="auto"/>
              <w:right w:val="single" w:sz="4" w:space="0" w:color="auto"/>
            </w:tcBorders>
          </w:tcPr>
          <w:p w14:paraId="73A281F3" w14:textId="77777777" w:rsidR="003278C7" w:rsidRPr="00FB3CAD" w:rsidRDefault="003278C7" w:rsidP="008B47EB">
            <w:pPr>
              <w:pStyle w:val="afff6"/>
              <w:rPr>
                <w:sz w:val="16"/>
                <w:szCs w:val="16"/>
              </w:rPr>
            </w:pPr>
            <w:bookmarkStart w:id="283" w:name="sub_12200"/>
            <w:r w:rsidRPr="00FB3CAD">
              <w:rPr>
                <w:sz w:val="16"/>
                <w:szCs w:val="16"/>
              </w:rPr>
              <w:t>Уменьшение дебиторской задолженности подотчетных лиц по оплате прочих работ, услуг</w:t>
            </w:r>
            <w:bookmarkEnd w:id="283"/>
          </w:p>
        </w:tc>
        <w:tc>
          <w:tcPr>
            <w:tcW w:w="1134" w:type="dxa"/>
            <w:tcBorders>
              <w:top w:val="single" w:sz="4" w:space="0" w:color="auto"/>
              <w:left w:val="single" w:sz="4" w:space="0" w:color="auto"/>
              <w:bottom w:val="single" w:sz="4" w:space="0" w:color="auto"/>
              <w:right w:val="single" w:sz="4" w:space="0" w:color="auto"/>
            </w:tcBorders>
          </w:tcPr>
          <w:p w14:paraId="3C6045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584E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D39A2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CDFD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8797B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3D481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A7FC9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354A80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1BEB34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EFFD5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93C91D7" w14:textId="77777777" w:rsidTr="008B47EB">
        <w:tc>
          <w:tcPr>
            <w:tcW w:w="2835" w:type="dxa"/>
            <w:tcBorders>
              <w:top w:val="single" w:sz="4" w:space="0" w:color="auto"/>
              <w:bottom w:val="single" w:sz="4" w:space="0" w:color="auto"/>
              <w:right w:val="single" w:sz="4" w:space="0" w:color="auto"/>
            </w:tcBorders>
          </w:tcPr>
          <w:p w14:paraId="21BA2368" w14:textId="77777777" w:rsidR="003278C7" w:rsidRPr="00FB3CAD" w:rsidRDefault="003278C7" w:rsidP="008B47EB">
            <w:pPr>
              <w:pStyle w:val="afff6"/>
              <w:rPr>
                <w:sz w:val="16"/>
                <w:szCs w:val="16"/>
              </w:rPr>
            </w:pPr>
            <w:bookmarkStart w:id="284" w:name="sub_120200"/>
            <w:r w:rsidRPr="00FB3CAD">
              <w:rPr>
                <w:sz w:val="16"/>
                <w:szCs w:val="16"/>
              </w:rPr>
              <w:t>Расчеты с подотчетными лицами по оплате страхования</w:t>
            </w:r>
            <w:bookmarkEnd w:id="284"/>
          </w:p>
        </w:tc>
        <w:tc>
          <w:tcPr>
            <w:tcW w:w="1134" w:type="dxa"/>
            <w:tcBorders>
              <w:top w:val="single" w:sz="4" w:space="0" w:color="auto"/>
              <w:left w:val="single" w:sz="4" w:space="0" w:color="auto"/>
              <w:bottom w:val="single" w:sz="4" w:space="0" w:color="auto"/>
              <w:right w:val="single" w:sz="4" w:space="0" w:color="auto"/>
            </w:tcBorders>
          </w:tcPr>
          <w:p w14:paraId="7CECFE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EAC4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77C98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D7A36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D2DC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52AF97"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C2734D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721B3E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FF82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F3B83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9AFCB8" w14:textId="77777777" w:rsidTr="008B47EB">
        <w:tc>
          <w:tcPr>
            <w:tcW w:w="2835" w:type="dxa"/>
            <w:tcBorders>
              <w:top w:val="single" w:sz="4" w:space="0" w:color="auto"/>
              <w:bottom w:val="single" w:sz="4" w:space="0" w:color="auto"/>
              <w:right w:val="single" w:sz="4" w:space="0" w:color="auto"/>
            </w:tcBorders>
          </w:tcPr>
          <w:p w14:paraId="73B39F52" w14:textId="77777777" w:rsidR="003278C7" w:rsidRPr="00FB3CAD" w:rsidRDefault="003278C7" w:rsidP="008B47EB">
            <w:pPr>
              <w:pStyle w:val="afff6"/>
              <w:rPr>
                <w:sz w:val="16"/>
                <w:szCs w:val="16"/>
              </w:rPr>
            </w:pPr>
            <w:bookmarkStart w:id="285" w:name="sub_12021"/>
            <w:r w:rsidRPr="00FB3CAD">
              <w:rPr>
                <w:sz w:val="16"/>
                <w:szCs w:val="16"/>
              </w:rPr>
              <w:t>Увеличение дебиторской задолженности подотчетных лиц по оплате страхования</w:t>
            </w:r>
            <w:bookmarkEnd w:id="285"/>
          </w:p>
        </w:tc>
        <w:tc>
          <w:tcPr>
            <w:tcW w:w="1134" w:type="dxa"/>
            <w:tcBorders>
              <w:top w:val="single" w:sz="4" w:space="0" w:color="auto"/>
              <w:left w:val="single" w:sz="4" w:space="0" w:color="auto"/>
              <w:bottom w:val="single" w:sz="4" w:space="0" w:color="auto"/>
              <w:right w:val="single" w:sz="4" w:space="0" w:color="auto"/>
            </w:tcBorders>
          </w:tcPr>
          <w:p w14:paraId="4CF4122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6995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86D0C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038A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7288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B0A8CB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C48EB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A3B43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4462CA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32BC7C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7E91787" w14:textId="77777777" w:rsidTr="008B47EB">
        <w:tc>
          <w:tcPr>
            <w:tcW w:w="2835" w:type="dxa"/>
            <w:tcBorders>
              <w:top w:val="single" w:sz="4" w:space="0" w:color="auto"/>
              <w:bottom w:val="single" w:sz="4" w:space="0" w:color="auto"/>
              <w:right w:val="single" w:sz="4" w:space="0" w:color="auto"/>
            </w:tcBorders>
          </w:tcPr>
          <w:p w14:paraId="11DE153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14:paraId="0FE151F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21299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9C2C4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5B46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9F465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95B7C3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5B7F07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C90D3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B0CFB4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0FDEF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C5E465D" w14:textId="77777777" w:rsidTr="008B47EB">
        <w:tc>
          <w:tcPr>
            <w:tcW w:w="2835" w:type="dxa"/>
            <w:tcBorders>
              <w:top w:val="single" w:sz="4" w:space="0" w:color="auto"/>
              <w:bottom w:val="single" w:sz="4" w:space="0" w:color="auto"/>
              <w:right w:val="single" w:sz="4" w:space="0" w:color="auto"/>
            </w:tcBorders>
          </w:tcPr>
          <w:p w14:paraId="14384447"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4DA00E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04782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7A5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01F37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565A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77ABB6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A74F7B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44F63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9E49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705AF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5B633A" w14:textId="77777777" w:rsidTr="008B47EB">
        <w:tc>
          <w:tcPr>
            <w:tcW w:w="2835" w:type="dxa"/>
            <w:tcBorders>
              <w:top w:val="single" w:sz="4" w:space="0" w:color="auto"/>
              <w:bottom w:val="single" w:sz="4" w:space="0" w:color="auto"/>
              <w:right w:val="single" w:sz="4" w:space="0" w:color="auto"/>
            </w:tcBorders>
          </w:tcPr>
          <w:p w14:paraId="57BE4410" w14:textId="77777777" w:rsidR="003278C7" w:rsidRPr="00FB3CAD" w:rsidRDefault="003278C7" w:rsidP="008B47EB">
            <w:pPr>
              <w:pStyle w:val="afff6"/>
              <w:rPr>
                <w:sz w:val="16"/>
                <w:szCs w:val="16"/>
              </w:rPr>
            </w:pPr>
            <w:bookmarkStart w:id="286" w:name="sub_120204"/>
            <w:r w:rsidRPr="00FB3CAD">
              <w:rPr>
                <w:sz w:val="16"/>
                <w:szCs w:val="16"/>
              </w:rPr>
              <w:t>Увеличение дебиторской задолженности подотчетных лиц по оплате услуг, работ для целей капитальных вложений</w:t>
            </w:r>
            <w:bookmarkEnd w:id="286"/>
          </w:p>
        </w:tc>
        <w:tc>
          <w:tcPr>
            <w:tcW w:w="1134" w:type="dxa"/>
            <w:tcBorders>
              <w:top w:val="single" w:sz="4" w:space="0" w:color="auto"/>
              <w:left w:val="single" w:sz="4" w:space="0" w:color="auto"/>
              <w:bottom w:val="single" w:sz="4" w:space="0" w:color="auto"/>
              <w:right w:val="single" w:sz="4" w:space="0" w:color="auto"/>
            </w:tcBorders>
          </w:tcPr>
          <w:p w14:paraId="3945F1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4803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553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B4CBF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5E569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02D108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DF3E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77C27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6D231A"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CE899A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EF5D69" w14:textId="77777777" w:rsidTr="008B47EB">
        <w:tc>
          <w:tcPr>
            <w:tcW w:w="2835" w:type="dxa"/>
            <w:tcBorders>
              <w:top w:val="single" w:sz="4" w:space="0" w:color="auto"/>
              <w:bottom w:val="single" w:sz="4" w:space="0" w:color="auto"/>
              <w:right w:val="single" w:sz="4" w:space="0" w:color="auto"/>
            </w:tcBorders>
          </w:tcPr>
          <w:p w14:paraId="46FA6D7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1045DC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DA5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3945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53771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FDFC4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CC31DD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5C548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52301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AF00DA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648D3B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7BBE544" w14:textId="77777777" w:rsidTr="008B47EB">
        <w:tc>
          <w:tcPr>
            <w:tcW w:w="2835" w:type="dxa"/>
            <w:tcBorders>
              <w:top w:val="single" w:sz="4" w:space="0" w:color="auto"/>
              <w:bottom w:val="single" w:sz="4" w:space="0" w:color="auto"/>
              <w:right w:val="single" w:sz="4" w:space="0" w:color="auto"/>
            </w:tcBorders>
          </w:tcPr>
          <w:p w14:paraId="43DF72F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6E4B38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CA9D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A9C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28DD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7BC5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160781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EC168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829CCE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A79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69E08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F73359" w14:textId="77777777" w:rsidTr="008B47EB">
        <w:tc>
          <w:tcPr>
            <w:tcW w:w="2835" w:type="dxa"/>
            <w:tcBorders>
              <w:top w:val="single" w:sz="4" w:space="0" w:color="auto"/>
              <w:bottom w:val="single" w:sz="4" w:space="0" w:color="auto"/>
              <w:right w:val="single" w:sz="4" w:space="0" w:color="auto"/>
            </w:tcBorders>
          </w:tcPr>
          <w:p w14:paraId="1E5730D4" w14:textId="77777777" w:rsidR="003278C7" w:rsidRPr="00FB3CAD" w:rsidRDefault="003278C7" w:rsidP="008B47EB">
            <w:pPr>
              <w:pStyle w:val="afff6"/>
              <w:rPr>
                <w:sz w:val="16"/>
                <w:szCs w:val="16"/>
              </w:rPr>
            </w:pPr>
            <w:bookmarkStart w:id="287" w:name="sub_120207"/>
            <w:r w:rsidRPr="00FB3CAD">
              <w:rPr>
                <w:sz w:val="16"/>
                <w:szCs w:val="16"/>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bookmarkEnd w:id="287"/>
          </w:p>
        </w:tc>
        <w:tc>
          <w:tcPr>
            <w:tcW w:w="1134" w:type="dxa"/>
            <w:tcBorders>
              <w:top w:val="single" w:sz="4" w:space="0" w:color="auto"/>
              <w:left w:val="single" w:sz="4" w:space="0" w:color="auto"/>
              <w:bottom w:val="single" w:sz="4" w:space="0" w:color="auto"/>
              <w:right w:val="single" w:sz="4" w:space="0" w:color="auto"/>
            </w:tcBorders>
          </w:tcPr>
          <w:p w14:paraId="11F907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A7C5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56305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888A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32C91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55872BB"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D365CC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99321D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85976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0F59D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327677A" w14:textId="77777777" w:rsidTr="008B47EB">
        <w:tc>
          <w:tcPr>
            <w:tcW w:w="2835" w:type="dxa"/>
            <w:tcBorders>
              <w:top w:val="single" w:sz="4" w:space="0" w:color="auto"/>
              <w:bottom w:val="single" w:sz="4" w:space="0" w:color="auto"/>
              <w:right w:val="single" w:sz="4" w:space="0" w:color="auto"/>
            </w:tcBorders>
          </w:tcPr>
          <w:p w14:paraId="4D79C2C9"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533270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16F7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20BE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847F3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615B62"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0FBC34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802ED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19123E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1C1BA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95EC1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808BAD4" w14:textId="77777777" w:rsidTr="008B47EB">
        <w:tc>
          <w:tcPr>
            <w:tcW w:w="2835" w:type="dxa"/>
            <w:tcBorders>
              <w:top w:val="single" w:sz="4" w:space="0" w:color="auto"/>
              <w:bottom w:val="single" w:sz="4" w:space="0" w:color="auto"/>
              <w:right w:val="single" w:sz="4" w:space="0" w:color="auto"/>
            </w:tcBorders>
          </w:tcPr>
          <w:p w14:paraId="19B9568A" w14:textId="77777777" w:rsidR="003278C7" w:rsidRPr="00FB3CAD" w:rsidRDefault="003278C7" w:rsidP="008B47EB">
            <w:pPr>
              <w:pStyle w:val="afff6"/>
              <w:rPr>
                <w:sz w:val="16"/>
                <w:szCs w:val="16"/>
              </w:rPr>
            </w:pPr>
            <w:r w:rsidRPr="00FB3CAD">
              <w:rPr>
                <w:sz w:val="16"/>
                <w:szCs w:val="16"/>
              </w:rPr>
              <w:t>Расчеты с подотчетными лицами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7639AD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CF33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219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AA9C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41D14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C07872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7D80F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D672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C0652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99C30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E6E53B" w14:textId="77777777" w:rsidTr="008B47EB">
        <w:tc>
          <w:tcPr>
            <w:tcW w:w="2835" w:type="dxa"/>
            <w:tcBorders>
              <w:top w:val="single" w:sz="4" w:space="0" w:color="auto"/>
              <w:bottom w:val="single" w:sz="4" w:space="0" w:color="auto"/>
              <w:right w:val="single" w:sz="4" w:space="0" w:color="auto"/>
            </w:tcBorders>
          </w:tcPr>
          <w:p w14:paraId="01F44431"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12E8B1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FF2F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CD9D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1024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49457E"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FBB68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957AD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19717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6C56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47C1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6111DC3" w14:textId="77777777" w:rsidTr="008B47EB">
        <w:tc>
          <w:tcPr>
            <w:tcW w:w="2835" w:type="dxa"/>
            <w:tcBorders>
              <w:top w:val="single" w:sz="4" w:space="0" w:color="auto"/>
              <w:bottom w:val="single" w:sz="4" w:space="0" w:color="auto"/>
              <w:right w:val="single" w:sz="4" w:space="0" w:color="auto"/>
            </w:tcBorders>
          </w:tcPr>
          <w:p w14:paraId="7EF4DD40" w14:textId="77777777" w:rsidR="003278C7" w:rsidRPr="00FB3CAD" w:rsidRDefault="003278C7" w:rsidP="008B47EB">
            <w:pPr>
              <w:pStyle w:val="afff6"/>
              <w:rPr>
                <w:sz w:val="16"/>
                <w:szCs w:val="16"/>
              </w:rPr>
            </w:pPr>
            <w:bookmarkStart w:id="288" w:name="sub_120211"/>
            <w:r w:rsidRPr="00FB3CAD">
              <w:rPr>
                <w:sz w:val="16"/>
                <w:szCs w:val="16"/>
              </w:rPr>
              <w:t>Увеличение дебиторской задолженности подотчетных лиц по приобретению основных средств</w:t>
            </w:r>
            <w:bookmarkEnd w:id="288"/>
          </w:p>
        </w:tc>
        <w:tc>
          <w:tcPr>
            <w:tcW w:w="1134" w:type="dxa"/>
            <w:tcBorders>
              <w:top w:val="single" w:sz="4" w:space="0" w:color="auto"/>
              <w:left w:val="single" w:sz="4" w:space="0" w:color="auto"/>
              <w:bottom w:val="single" w:sz="4" w:space="0" w:color="auto"/>
              <w:right w:val="single" w:sz="4" w:space="0" w:color="auto"/>
            </w:tcBorders>
          </w:tcPr>
          <w:p w14:paraId="12D8D1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F42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78394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3940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59A54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0268E1A"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226583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12BE2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E1589E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B5925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F2B291E" w14:textId="77777777" w:rsidTr="008B47EB">
        <w:tc>
          <w:tcPr>
            <w:tcW w:w="2835" w:type="dxa"/>
            <w:tcBorders>
              <w:top w:val="single" w:sz="4" w:space="0" w:color="auto"/>
              <w:bottom w:val="single" w:sz="4" w:space="0" w:color="auto"/>
              <w:right w:val="single" w:sz="4" w:space="0" w:color="auto"/>
            </w:tcBorders>
          </w:tcPr>
          <w:p w14:paraId="19AF96D0"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00395C4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965B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44D8D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E3EC9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B7C7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A673D3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5A3E39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B5FAAD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29EBC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46D37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72F4F63" w14:textId="77777777" w:rsidTr="008B47EB">
        <w:tc>
          <w:tcPr>
            <w:tcW w:w="2835" w:type="dxa"/>
            <w:tcBorders>
              <w:top w:val="single" w:sz="4" w:space="0" w:color="auto"/>
              <w:bottom w:val="single" w:sz="4" w:space="0" w:color="auto"/>
              <w:right w:val="single" w:sz="4" w:space="0" w:color="auto"/>
            </w:tcBorders>
          </w:tcPr>
          <w:p w14:paraId="05D50FCF"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59CC3C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3E00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9E0B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3F0B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4B3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650810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9727F0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80CE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76F2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E3E4D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7A1248" w14:textId="77777777" w:rsidTr="008B47EB">
        <w:tc>
          <w:tcPr>
            <w:tcW w:w="2835" w:type="dxa"/>
            <w:tcBorders>
              <w:top w:val="single" w:sz="4" w:space="0" w:color="auto"/>
              <w:bottom w:val="single" w:sz="4" w:space="0" w:color="auto"/>
              <w:right w:val="single" w:sz="4" w:space="0" w:color="auto"/>
            </w:tcBorders>
          </w:tcPr>
          <w:p w14:paraId="2D054B6D" w14:textId="77777777" w:rsidR="003278C7" w:rsidRPr="00FB3CAD" w:rsidRDefault="003278C7" w:rsidP="008B47EB">
            <w:pPr>
              <w:pStyle w:val="afff6"/>
              <w:rPr>
                <w:sz w:val="16"/>
                <w:szCs w:val="16"/>
              </w:rPr>
            </w:pPr>
            <w:bookmarkStart w:id="289" w:name="sub_120214"/>
            <w:r w:rsidRPr="00FB3CAD">
              <w:rPr>
                <w:sz w:val="16"/>
                <w:szCs w:val="16"/>
              </w:rPr>
              <w:t>Увеличение дебиторской задолженности подотчетных лиц по приобретению нематериальных активов</w:t>
            </w:r>
            <w:bookmarkEnd w:id="289"/>
          </w:p>
        </w:tc>
        <w:tc>
          <w:tcPr>
            <w:tcW w:w="1134" w:type="dxa"/>
            <w:tcBorders>
              <w:top w:val="single" w:sz="4" w:space="0" w:color="auto"/>
              <w:left w:val="single" w:sz="4" w:space="0" w:color="auto"/>
              <w:bottom w:val="single" w:sz="4" w:space="0" w:color="auto"/>
              <w:right w:val="single" w:sz="4" w:space="0" w:color="auto"/>
            </w:tcBorders>
          </w:tcPr>
          <w:p w14:paraId="3F2B72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E228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415A5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345F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A368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1A6A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366375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366368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347F4F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A8ECD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9889D8" w14:textId="77777777" w:rsidTr="008B47EB">
        <w:tc>
          <w:tcPr>
            <w:tcW w:w="2835" w:type="dxa"/>
            <w:tcBorders>
              <w:top w:val="single" w:sz="4" w:space="0" w:color="auto"/>
              <w:bottom w:val="single" w:sz="4" w:space="0" w:color="auto"/>
              <w:right w:val="single" w:sz="4" w:space="0" w:color="auto"/>
            </w:tcBorders>
          </w:tcPr>
          <w:p w14:paraId="6D1C21B4" w14:textId="77777777" w:rsidR="003278C7" w:rsidRPr="00FB3CAD" w:rsidRDefault="003278C7" w:rsidP="008B47EB">
            <w:pPr>
              <w:pStyle w:val="afff6"/>
              <w:rPr>
                <w:sz w:val="16"/>
                <w:szCs w:val="16"/>
              </w:rPr>
            </w:pPr>
            <w:r w:rsidRPr="00FB3CAD">
              <w:rPr>
                <w:sz w:val="16"/>
                <w:szCs w:val="16"/>
              </w:rPr>
              <w:t xml:space="preserve">Уменьшение дебиторской задолженности подотчетных лиц по приобретению нематериальных </w:t>
            </w:r>
            <w:r w:rsidRPr="00FB3CAD">
              <w:rPr>
                <w:sz w:val="16"/>
                <w:szCs w:val="16"/>
              </w:rPr>
              <w:lastRenderedPageBreak/>
              <w:t>активов</w:t>
            </w:r>
          </w:p>
        </w:tc>
        <w:tc>
          <w:tcPr>
            <w:tcW w:w="1134" w:type="dxa"/>
            <w:tcBorders>
              <w:top w:val="single" w:sz="4" w:space="0" w:color="auto"/>
              <w:left w:val="single" w:sz="4" w:space="0" w:color="auto"/>
              <w:bottom w:val="single" w:sz="4" w:space="0" w:color="auto"/>
              <w:right w:val="single" w:sz="4" w:space="0" w:color="auto"/>
            </w:tcBorders>
          </w:tcPr>
          <w:p w14:paraId="6B45F684"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60F1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8B8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FBD30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EADB9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7F705A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AA08A5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BE73D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130912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F3C691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AA183AD" w14:textId="77777777" w:rsidTr="008B47EB">
        <w:tc>
          <w:tcPr>
            <w:tcW w:w="2835" w:type="dxa"/>
            <w:tcBorders>
              <w:top w:val="single" w:sz="4" w:space="0" w:color="auto"/>
              <w:bottom w:val="single" w:sz="4" w:space="0" w:color="auto"/>
              <w:right w:val="single" w:sz="4" w:space="0" w:color="auto"/>
            </w:tcBorders>
          </w:tcPr>
          <w:p w14:paraId="05ED124B" w14:textId="77777777" w:rsidR="003278C7" w:rsidRPr="00FB3CAD" w:rsidRDefault="003278C7" w:rsidP="008B47EB">
            <w:pPr>
              <w:pStyle w:val="afff6"/>
              <w:rPr>
                <w:sz w:val="16"/>
                <w:szCs w:val="16"/>
              </w:rPr>
            </w:pPr>
            <w:r w:rsidRPr="00FB3CAD">
              <w:rPr>
                <w:sz w:val="16"/>
                <w:szCs w:val="16"/>
              </w:rPr>
              <w:lastRenderedPageBreak/>
              <w:t>Расчеты с подотчетными лицами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2E36D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DF94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489EF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A0854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A12D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DD1706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6D24F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49557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6131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8B09D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204256" w14:textId="77777777" w:rsidTr="008B47EB">
        <w:tc>
          <w:tcPr>
            <w:tcW w:w="2835" w:type="dxa"/>
            <w:tcBorders>
              <w:top w:val="single" w:sz="4" w:space="0" w:color="auto"/>
              <w:bottom w:val="single" w:sz="4" w:space="0" w:color="auto"/>
              <w:right w:val="single" w:sz="4" w:space="0" w:color="auto"/>
            </w:tcBorders>
          </w:tcPr>
          <w:p w14:paraId="51458061" w14:textId="77777777" w:rsidR="003278C7" w:rsidRPr="00FB3CAD" w:rsidRDefault="003278C7" w:rsidP="008B47EB">
            <w:pPr>
              <w:pStyle w:val="afff6"/>
              <w:rPr>
                <w:sz w:val="16"/>
                <w:szCs w:val="16"/>
              </w:rPr>
            </w:pPr>
            <w:bookmarkStart w:id="290" w:name="sub_120217"/>
            <w:r w:rsidRPr="00FB3CAD">
              <w:rPr>
                <w:sz w:val="16"/>
                <w:szCs w:val="16"/>
              </w:rPr>
              <w:t>Увеличение дебиторской задолженности подотчетных лиц по приобретению непроизведенных активов</w:t>
            </w:r>
            <w:bookmarkEnd w:id="290"/>
          </w:p>
        </w:tc>
        <w:tc>
          <w:tcPr>
            <w:tcW w:w="1134" w:type="dxa"/>
            <w:tcBorders>
              <w:top w:val="single" w:sz="4" w:space="0" w:color="auto"/>
              <w:left w:val="single" w:sz="4" w:space="0" w:color="auto"/>
              <w:bottom w:val="single" w:sz="4" w:space="0" w:color="auto"/>
              <w:right w:val="single" w:sz="4" w:space="0" w:color="auto"/>
            </w:tcBorders>
          </w:tcPr>
          <w:p w14:paraId="725ADEB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1F8F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CE9DE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D8D1F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F3F29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EAFB60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5E6CC1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231366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500B3E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03996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381A01D" w14:textId="77777777" w:rsidTr="008B47EB">
        <w:tc>
          <w:tcPr>
            <w:tcW w:w="2835" w:type="dxa"/>
            <w:tcBorders>
              <w:top w:val="single" w:sz="4" w:space="0" w:color="auto"/>
              <w:bottom w:val="single" w:sz="4" w:space="0" w:color="auto"/>
              <w:right w:val="single" w:sz="4" w:space="0" w:color="auto"/>
            </w:tcBorders>
          </w:tcPr>
          <w:p w14:paraId="409D88C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695023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832C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5F99C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9B2F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80C52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D186A0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CA9120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D25247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4F5544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AF2093"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98DE4F" w14:textId="77777777" w:rsidTr="008B47EB">
        <w:tc>
          <w:tcPr>
            <w:tcW w:w="2835" w:type="dxa"/>
            <w:tcBorders>
              <w:top w:val="single" w:sz="4" w:space="0" w:color="auto"/>
              <w:bottom w:val="single" w:sz="4" w:space="0" w:color="auto"/>
              <w:right w:val="single" w:sz="4" w:space="0" w:color="auto"/>
            </w:tcBorders>
          </w:tcPr>
          <w:p w14:paraId="5EE843FD" w14:textId="77777777" w:rsidR="003278C7" w:rsidRPr="00FB3CAD" w:rsidRDefault="003278C7" w:rsidP="008B47EB">
            <w:pPr>
              <w:pStyle w:val="afff6"/>
              <w:rPr>
                <w:sz w:val="16"/>
                <w:szCs w:val="16"/>
              </w:rPr>
            </w:pPr>
            <w:r w:rsidRPr="00FB3CAD">
              <w:rPr>
                <w:sz w:val="16"/>
                <w:szCs w:val="16"/>
              </w:rPr>
              <w:t>Расчеты с подотчетными лицами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F8517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FDEAF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F5B08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882A8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7C89D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FC0F5F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8A8DE0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5B39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BE32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B73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04C7AE" w14:textId="77777777" w:rsidTr="008B47EB">
        <w:tc>
          <w:tcPr>
            <w:tcW w:w="2835" w:type="dxa"/>
            <w:tcBorders>
              <w:top w:val="single" w:sz="4" w:space="0" w:color="auto"/>
              <w:bottom w:val="single" w:sz="4" w:space="0" w:color="auto"/>
              <w:right w:val="single" w:sz="4" w:space="0" w:color="auto"/>
            </w:tcBorders>
          </w:tcPr>
          <w:p w14:paraId="139565D4" w14:textId="77777777" w:rsidR="003278C7" w:rsidRPr="00FB3CAD" w:rsidRDefault="003278C7" w:rsidP="008B47EB">
            <w:pPr>
              <w:pStyle w:val="afff6"/>
              <w:rPr>
                <w:sz w:val="16"/>
                <w:szCs w:val="16"/>
              </w:rPr>
            </w:pPr>
            <w:bookmarkStart w:id="291" w:name="sub_120220"/>
            <w:r w:rsidRPr="00FB3CAD">
              <w:rPr>
                <w:sz w:val="16"/>
                <w:szCs w:val="16"/>
              </w:rPr>
              <w:t>Увеличение дебиторской задолженности подотчетных лиц по приобретению материальных запасов</w:t>
            </w:r>
            <w:bookmarkEnd w:id="291"/>
          </w:p>
        </w:tc>
        <w:tc>
          <w:tcPr>
            <w:tcW w:w="1134" w:type="dxa"/>
            <w:tcBorders>
              <w:top w:val="single" w:sz="4" w:space="0" w:color="auto"/>
              <w:left w:val="single" w:sz="4" w:space="0" w:color="auto"/>
              <w:bottom w:val="single" w:sz="4" w:space="0" w:color="auto"/>
              <w:right w:val="single" w:sz="4" w:space="0" w:color="auto"/>
            </w:tcBorders>
          </w:tcPr>
          <w:p w14:paraId="6570236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0BC2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41A5A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7D1A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73BBA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DF3BB3B"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A62B48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7B38C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18A02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1C60D9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2C91F57" w14:textId="77777777" w:rsidTr="008B47EB">
        <w:tc>
          <w:tcPr>
            <w:tcW w:w="2835" w:type="dxa"/>
            <w:tcBorders>
              <w:top w:val="single" w:sz="4" w:space="0" w:color="auto"/>
              <w:bottom w:val="single" w:sz="4" w:space="0" w:color="auto"/>
              <w:right w:val="single" w:sz="4" w:space="0" w:color="auto"/>
            </w:tcBorders>
          </w:tcPr>
          <w:p w14:paraId="706D25E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26547BB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1A0E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ACAAC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20B5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CD25A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52B6C2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DE0521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B9C18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E42200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9D45B8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0DB236E" w14:textId="77777777" w:rsidTr="008B47EB">
        <w:tc>
          <w:tcPr>
            <w:tcW w:w="2835" w:type="dxa"/>
            <w:tcBorders>
              <w:top w:val="single" w:sz="4" w:space="0" w:color="auto"/>
              <w:bottom w:val="single" w:sz="4" w:space="0" w:color="auto"/>
              <w:right w:val="single" w:sz="4" w:space="0" w:color="auto"/>
            </w:tcBorders>
          </w:tcPr>
          <w:p w14:paraId="08C434C2"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6A28BC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CFE7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F0E28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303F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F72FA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BECC6E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9687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AC895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1C59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94AD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3F5BA" w14:textId="77777777" w:rsidTr="008B47EB">
        <w:tc>
          <w:tcPr>
            <w:tcW w:w="2835" w:type="dxa"/>
            <w:tcBorders>
              <w:top w:val="single" w:sz="4" w:space="0" w:color="auto"/>
              <w:bottom w:val="single" w:sz="4" w:space="0" w:color="auto"/>
              <w:right w:val="single" w:sz="4" w:space="0" w:color="auto"/>
            </w:tcBorders>
          </w:tcPr>
          <w:p w14:paraId="71EAE3A9"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B2CCD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C6E8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D1303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347C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9A6E9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89129A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3F8290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24A322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72E8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57B4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CDA824" w14:textId="77777777" w:rsidTr="008B47EB">
        <w:tc>
          <w:tcPr>
            <w:tcW w:w="2835" w:type="dxa"/>
            <w:tcBorders>
              <w:top w:val="single" w:sz="4" w:space="0" w:color="auto"/>
              <w:bottom w:val="single" w:sz="4" w:space="0" w:color="auto"/>
              <w:right w:val="single" w:sz="4" w:space="0" w:color="auto"/>
            </w:tcBorders>
          </w:tcPr>
          <w:p w14:paraId="4FE6C400" w14:textId="77777777" w:rsidR="003278C7" w:rsidRPr="00FB3CAD" w:rsidRDefault="003278C7" w:rsidP="008B47EB">
            <w:pPr>
              <w:pStyle w:val="afff6"/>
              <w:rPr>
                <w:sz w:val="16"/>
                <w:szCs w:val="16"/>
              </w:rPr>
            </w:pPr>
            <w:bookmarkStart w:id="292" w:name="sub_120224"/>
            <w:r w:rsidRPr="00FB3CAD">
              <w:rPr>
                <w:sz w:val="16"/>
                <w:szCs w:val="16"/>
              </w:rPr>
              <w:t>Увеличение дебиторской задолженности подотчетных лиц по оплате пособий по социальной помощи населению в денежной форме</w:t>
            </w:r>
            <w:bookmarkEnd w:id="292"/>
          </w:p>
        </w:tc>
        <w:tc>
          <w:tcPr>
            <w:tcW w:w="1134" w:type="dxa"/>
            <w:tcBorders>
              <w:top w:val="single" w:sz="4" w:space="0" w:color="auto"/>
              <w:left w:val="single" w:sz="4" w:space="0" w:color="auto"/>
              <w:bottom w:val="single" w:sz="4" w:space="0" w:color="auto"/>
              <w:right w:val="single" w:sz="4" w:space="0" w:color="auto"/>
            </w:tcBorders>
          </w:tcPr>
          <w:p w14:paraId="62FA0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2860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4019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BE6C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5B183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FBDA04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8BA552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F627E9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9EEEC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3BEBB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2E0B401" w14:textId="77777777" w:rsidTr="008B47EB">
        <w:tc>
          <w:tcPr>
            <w:tcW w:w="2835" w:type="dxa"/>
            <w:tcBorders>
              <w:top w:val="single" w:sz="4" w:space="0" w:color="auto"/>
              <w:bottom w:val="single" w:sz="4" w:space="0" w:color="auto"/>
              <w:right w:val="single" w:sz="4" w:space="0" w:color="auto"/>
            </w:tcBorders>
          </w:tcPr>
          <w:p w14:paraId="69B82173"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пособий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7E837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ADE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290C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0A1D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099A5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373105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046A27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0D26B7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370B6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0AAE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C35D522" w14:textId="77777777" w:rsidTr="008B47EB">
        <w:tc>
          <w:tcPr>
            <w:tcW w:w="2835" w:type="dxa"/>
            <w:tcBorders>
              <w:top w:val="single" w:sz="4" w:space="0" w:color="auto"/>
              <w:bottom w:val="single" w:sz="4" w:space="0" w:color="auto"/>
              <w:right w:val="single" w:sz="4" w:space="0" w:color="auto"/>
            </w:tcBorders>
          </w:tcPr>
          <w:p w14:paraId="616679C8"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35ACB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36BE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2C0B0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AF53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202E4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69C1DA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E2B659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1E43E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4BD6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62C5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2DC451" w14:textId="77777777" w:rsidTr="008B47EB">
        <w:tc>
          <w:tcPr>
            <w:tcW w:w="2835" w:type="dxa"/>
            <w:tcBorders>
              <w:top w:val="single" w:sz="4" w:space="0" w:color="auto"/>
              <w:bottom w:val="single" w:sz="4" w:space="0" w:color="auto"/>
              <w:right w:val="single" w:sz="4" w:space="0" w:color="auto"/>
            </w:tcBorders>
          </w:tcPr>
          <w:p w14:paraId="283E4BA0" w14:textId="77777777" w:rsidR="003278C7" w:rsidRPr="00FB3CAD" w:rsidRDefault="003278C7" w:rsidP="008B47EB">
            <w:pPr>
              <w:pStyle w:val="afff6"/>
              <w:rPr>
                <w:sz w:val="16"/>
                <w:szCs w:val="16"/>
              </w:rPr>
            </w:pPr>
            <w:bookmarkStart w:id="293" w:name="sub_120227"/>
            <w:r w:rsidRPr="00FB3CAD">
              <w:rPr>
                <w:sz w:val="16"/>
                <w:szCs w:val="16"/>
              </w:rPr>
              <w:t>Увеличение дебиторской задолженности подотчетных лиц по оплате пособий по социальной помощи населению в натуральной форме</w:t>
            </w:r>
            <w:bookmarkEnd w:id="293"/>
          </w:p>
        </w:tc>
        <w:tc>
          <w:tcPr>
            <w:tcW w:w="1134" w:type="dxa"/>
            <w:tcBorders>
              <w:top w:val="single" w:sz="4" w:space="0" w:color="auto"/>
              <w:left w:val="single" w:sz="4" w:space="0" w:color="auto"/>
              <w:bottom w:val="single" w:sz="4" w:space="0" w:color="auto"/>
              <w:right w:val="single" w:sz="4" w:space="0" w:color="auto"/>
            </w:tcBorders>
          </w:tcPr>
          <w:p w14:paraId="78E7FD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F644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A7F1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7D9F8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1F6FB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10C925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A5636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8719C0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97BA27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158F7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46D12BF" w14:textId="77777777" w:rsidTr="008B47EB">
        <w:tc>
          <w:tcPr>
            <w:tcW w:w="2835" w:type="dxa"/>
            <w:tcBorders>
              <w:top w:val="single" w:sz="4" w:space="0" w:color="auto"/>
              <w:bottom w:val="single" w:sz="4" w:space="0" w:color="auto"/>
              <w:right w:val="single" w:sz="4" w:space="0" w:color="auto"/>
            </w:tcBorders>
          </w:tcPr>
          <w:p w14:paraId="23D1031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пособий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4711F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C0A2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2B550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069A7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5B8297"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1ADB8B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951B5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3472CB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8BBE0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05DFF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2CBA2EB" w14:textId="77777777" w:rsidTr="008B47EB">
        <w:tc>
          <w:tcPr>
            <w:tcW w:w="2835" w:type="dxa"/>
            <w:tcBorders>
              <w:top w:val="single" w:sz="4" w:space="0" w:color="auto"/>
              <w:bottom w:val="single" w:sz="4" w:space="0" w:color="auto"/>
              <w:right w:val="single" w:sz="4" w:space="0" w:color="auto"/>
            </w:tcBorders>
          </w:tcPr>
          <w:p w14:paraId="6774D5F8"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84167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3A1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BC61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EC24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34AE36"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90C1BC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092195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E361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12B89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3D5AA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104718" w14:textId="77777777" w:rsidTr="008B47EB">
        <w:tc>
          <w:tcPr>
            <w:tcW w:w="2835" w:type="dxa"/>
            <w:tcBorders>
              <w:top w:val="single" w:sz="4" w:space="0" w:color="auto"/>
              <w:bottom w:val="single" w:sz="4" w:space="0" w:color="auto"/>
              <w:right w:val="single" w:sz="4" w:space="0" w:color="auto"/>
            </w:tcBorders>
          </w:tcPr>
          <w:p w14:paraId="7935DA93" w14:textId="77777777" w:rsidR="003278C7" w:rsidRPr="00FB3CAD" w:rsidRDefault="003278C7" w:rsidP="008B47EB">
            <w:pPr>
              <w:pStyle w:val="afff6"/>
              <w:rPr>
                <w:sz w:val="16"/>
                <w:szCs w:val="16"/>
              </w:rPr>
            </w:pPr>
            <w:bookmarkStart w:id="294" w:name="sub_1202210"/>
            <w:r w:rsidRPr="00FB3CAD">
              <w:rPr>
                <w:sz w:val="16"/>
                <w:szCs w:val="16"/>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294"/>
          </w:p>
        </w:tc>
        <w:tc>
          <w:tcPr>
            <w:tcW w:w="1134" w:type="dxa"/>
            <w:tcBorders>
              <w:top w:val="single" w:sz="4" w:space="0" w:color="auto"/>
              <w:left w:val="single" w:sz="4" w:space="0" w:color="auto"/>
              <w:bottom w:val="single" w:sz="4" w:space="0" w:color="auto"/>
              <w:right w:val="single" w:sz="4" w:space="0" w:color="auto"/>
            </w:tcBorders>
          </w:tcPr>
          <w:p w14:paraId="220F25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0B44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5176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9414B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858C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0423E3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5A2D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A2DA2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097566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8DA26D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8EC6213" w14:textId="77777777" w:rsidTr="008B47EB">
        <w:tc>
          <w:tcPr>
            <w:tcW w:w="2835" w:type="dxa"/>
            <w:tcBorders>
              <w:top w:val="single" w:sz="4" w:space="0" w:color="auto"/>
              <w:bottom w:val="single" w:sz="4" w:space="0" w:color="auto"/>
              <w:right w:val="single" w:sz="4" w:space="0" w:color="auto"/>
            </w:tcBorders>
          </w:tcPr>
          <w:p w14:paraId="6F84206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3ADC3A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CD8D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4286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4E40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189BF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125167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6DCDA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C8B42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BB4437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D8DEDE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3FB40FF" w14:textId="77777777" w:rsidTr="008B47EB">
        <w:tc>
          <w:tcPr>
            <w:tcW w:w="2835" w:type="dxa"/>
            <w:tcBorders>
              <w:top w:val="single" w:sz="4" w:space="0" w:color="auto"/>
              <w:bottom w:val="single" w:sz="4" w:space="0" w:color="auto"/>
              <w:right w:val="single" w:sz="4" w:space="0" w:color="auto"/>
            </w:tcBorders>
          </w:tcPr>
          <w:p w14:paraId="1F7B64B9"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5BD3BD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1550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CED6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2F7EE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76025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6445B22"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769199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089C5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6181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EB9AB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4AC069" w14:textId="77777777" w:rsidTr="008B47EB">
        <w:tc>
          <w:tcPr>
            <w:tcW w:w="2835" w:type="dxa"/>
            <w:tcBorders>
              <w:top w:val="single" w:sz="4" w:space="0" w:color="auto"/>
              <w:bottom w:val="single" w:sz="4" w:space="0" w:color="auto"/>
              <w:right w:val="single" w:sz="4" w:space="0" w:color="auto"/>
            </w:tcBorders>
          </w:tcPr>
          <w:p w14:paraId="18F93EDF" w14:textId="77777777" w:rsidR="003278C7" w:rsidRPr="00FB3CAD" w:rsidRDefault="003278C7" w:rsidP="008B47EB">
            <w:pPr>
              <w:pStyle w:val="afff6"/>
              <w:rPr>
                <w:sz w:val="16"/>
                <w:szCs w:val="16"/>
              </w:rPr>
            </w:pPr>
            <w:bookmarkStart w:id="295" w:name="sub_1202211"/>
            <w:r w:rsidRPr="00FB3CAD">
              <w:rPr>
                <w:sz w:val="16"/>
                <w:szCs w:val="16"/>
              </w:rPr>
              <w:t xml:space="preserve">Увеличение дебиторской задолженности подотчетных лиц </w:t>
            </w:r>
            <w:r w:rsidRPr="00FB3CAD">
              <w:rPr>
                <w:sz w:val="16"/>
                <w:szCs w:val="16"/>
              </w:rPr>
              <w:lastRenderedPageBreak/>
              <w:t>по оплате пособий по социальной помощи, выплачиваемых работодателями, нанимателями бывшим работникам в натуральной форме</w:t>
            </w:r>
            <w:bookmarkEnd w:id="295"/>
          </w:p>
        </w:tc>
        <w:tc>
          <w:tcPr>
            <w:tcW w:w="1134" w:type="dxa"/>
            <w:tcBorders>
              <w:top w:val="single" w:sz="4" w:space="0" w:color="auto"/>
              <w:left w:val="single" w:sz="4" w:space="0" w:color="auto"/>
              <w:bottom w:val="single" w:sz="4" w:space="0" w:color="auto"/>
              <w:right w:val="single" w:sz="4" w:space="0" w:color="auto"/>
            </w:tcBorders>
          </w:tcPr>
          <w:p w14:paraId="2CEDA86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4619A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6B7E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DA64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51A2F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8E49FF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5D8905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026C88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AE8ACB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373DCD"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FCC22C4" w14:textId="77777777" w:rsidTr="008B47EB">
        <w:tc>
          <w:tcPr>
            <w:tcW w:w="2835" w:type="dxa"/>
            <w:tcBorders>
              <w:top w:val="single" w:sz="4" w:space="0" w:color="auto"/>
              <w:bottom w:val="single" w:sz="4" w:space="0" w:color="auto"/>
              <w:right w:val="single" w:sz="4" w:space="0" w:color="auto"/>
            </w:tcBorders>
          </w:tcPr>
          <w:p w14:paraId="4BC434F1"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12FCF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2EB1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6DA01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CA3E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635D8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D0929D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395FBD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BEC04F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87034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E9546D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59B9B23" w14:textId="77777777" w:rsidTr="008B47EB">
        <w:tc>
          <w:tcPr>
            <w:tcW w:w="2835" w:type="dxa"/>
            <w:tcBorders>
              <w:top w:val="single" w:sz="4" w:space="0" w:color="auto"/>
              <w:bottom w:val="single" w:sz="4" w:space="0" w:color="auto"/>
              <w:right w:val="single" w:sz="4" w:space="0" w:color="auto"/>
            </w:tcBorders>
          </w:tcPr>
          <w:p w14:paraId="155E7F90"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55080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693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63E1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390B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84368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12C37A0"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85ECE8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256C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B3EC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835D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4BF3D2" w14:textId="77777777" w:rsidTr="008B47EB">
        <w:tc>
          <w:tcPr>
            <w:tcW w:w="2835" w:type="dxa"/>
            <w:tcBorders>
              <w:top w:val="single" w:sz="4" w:space="0" w:color="auto"/>
              <w:bottom w:val="single" w:sz="4" w:space="0" w:color="auto"/>
              <w:right w:val="single" w:sz="4" w:space="0" w:color="auto"/>
            </w:tcBorders>
          </w:tcPr>
          <w:p w14:paraId="7D9B623B" w14:textId="77777777" w:rsidR="003278C7" w:rsidRPr="00FB3CAD" w:rsidRDefault="003278C7" w:rsidP="008B47EB">
            <w:pPr>
              <w:pStyle w:val="afff6"/>
              <w:rPr>
                <w:sz w:val="16"/>
                <w:szCs w:val="16"/>
              </w:rPr>
            </w:pPr>
            <w:bookmarkStart w:id="296" w:name="sub_1202214"/>
            <w:r w:rsidRPr="00FB3CAD">
              <w:rPr>
                <w:sz w:val="16"/>
                <w:szCs w:val="16"/>
              </w:rPr>
              <w:t>Увеличение дебиторской задолженности подотчетных лиц по социальным пособиям и компенсациям персоналу в денежной форме</w:t>
            </w:r>
            <w:bookmarkEnd w:id="296"/>
          </w:p>
        </w:tc>
        <w:tc>
          <w:tcPr>
            <w:tcW w:w="1134" w:type="dxa"/>
            <w:tcBorders>
              <w:top w:val="single" w:sz="4" w:space="0" w:color="auto"/>
              <w:left w:val="single" w:sz="4" w:space="0" w:color="auto"/>
              <w:bottom w:val="single" w:sz="4" w:space="0" w:color="auto"/>
              <w:right w:val="single" w:sz="4" w:space="0" w:color="auto"/>
            </w:tcBorders>
          </w:tcPr>
          <w:p w14:paraId="4D146D7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B7533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FFD2D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48AA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BADD5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CC9118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8B1CB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7D5B93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302C2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C1BC47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AAB5F66" w14:textId="77777777" w:rsidTr="008B47EB">
        <w:tc>
          <w:tcPr>
            <w:tcW w:w="2835" w:type="dxa"/>
            <w:tcBorders>
              <w:top w:val="single" w:sz="4" w:space="0" w:color="auto"/>
              <w:bottom w:val="single" w:sz="4" w:space="0" w:color="auto"/>
              <w:right w:val="single" w:sz="4" w:space="0" w:color="auto"/>
            </w:tcBorders>
          </w:tcPr>
          <w:p w14:paraId="2CD5B826"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1E0663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1843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DE1F1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5B34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00DF1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57A393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CF1A2A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CF90EC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B8875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2BE98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6ACD7CE" w14:textId="77777777" w:rsidTr="008B47EB">
        <w:tc>
          <w:tcPr>
            <w:tcW w:w="2835" w:type="dxa"/>
            <w:tcBorders>
              <w:top w:val="single" w:sz="4" w:space="0" w:color="auto"/>
              <w:bottom w:val="single" w:sz="4" w:space="0" w:color="auto"/>
              <w:right w:val="single" w:sz="4" w:space="0" w:color="auto"/>
            </w:tcBorders>
          </w:tcPr>
          <w:p w14:paraId="5B77A717" w14:textId="77777777" w:rsidR="003278C7" w:rsidRPr="00FB3CAD" w:rsidRDefault="003278C7" w:rsidP="008B47EB">
            <w:pPr>
              <w:pStyle w:val="afff6"/>
              <w:rPr>
                <w:sz w:val="16"/>
                <w:szCs w:val="16"/>
              </w:rPr>
            </w:pPr>
            <w:r w:rsidRPr="00FB3CAD">
              <w:rPr>
                <w:sz w:val="16"/>
                <w:szCs w:val="16"/>
              </w:rPr>
              <w:t>Расчеты с подотчетными лицами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85211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817C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A2645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EF57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FEE48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2E914E1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76D59F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2126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7CF11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DE0731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8052D38" w14:textId="77777777" w:rsidTr="008B47EB">
        <w:tc>
          <w:tcPr>
            <w:tcW w:w="2835" w:type="dxa"/>
            <w:tcBorders>
              <w:top w:val="single" w:sz="4" w:space="0" w:color="auto"/>
              <w:bottom w:val="single" w:sz="4" w:space="0" w:color="auto"/>
              <w:right w:val="single" w:sz="4" w:space="0" w:color="auto"/>
            </w:tcBorders>
          </w:tcPr>
          <w:p w14:paraId="5FDFE37C" w14:textId="77777777" w:rsidR="003278C7" w:rsidRPr="00FB3CAD" w:rsidRDefault="003278C7" w:rsidP="008B47EB">
            <w:pPr>
              <w:pStyle w:val="afff6"/>
              <w:rPr>
                <w:sz w:val="16"/>
                <w:szCs w:val="16"/>
              </w:rPr>
            </w:pPr>
            <w:bookmarkStart w:id="297" w:name="sub_122217"/>
            <w:r w:rsidRPr="00FB3CAD">
              <w:rPr>
                <w:sz w:val="16"/>
                <w:szCs w:val="16"/>
              </w:rPr>
              <w:t>Увеличение дебиторской задолженности подотчетных лиц по социальным компенсациям персоналу в натуральной форме</w:t>
            </w:r>
            <w:bookmarkEnd w:id="297"/>
          </w:p>
        </w:tc>
        <w:tc>
          <w:tcPr>
            <w:tcW w:w="1134" w:type="dxa"/>
            <w:tcBorders>
              <w:top w:val="single" w:sz="4" w:space="0" w:color="auto"/>
              <w:left w:val="single" w:sz="4" w:space="0" w:color="auto"/>
              <w:bottom w:val="single" w:sz="4" w:space="0" w:color="auto"/>
              <w:right w:val="single" w:sz="4" w:space="0" w:color="auto"/>
            </w:tcBorders>
          </w:tcPr>
          <w:p w14:paraId="2B26EA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FA7F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F5748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84D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6CC2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C732A9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936D48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785074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5760C4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CC1206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D1AE64D" w14:textId="77777777" w:rsidTr="008B47EB">
        <w:tc>
          <w:tcPr>
            <w:tcW w:w="2835" w:type="dxa"/>
            <w:tcBorders>
              <w:top w:val="single" w:sz="4" w:space="0" w:color="auto"/>
              <w:bottom w:val="single" w:sz="4" w:space="0" w:color="auto"/>
              <w:right w:val="single" w:sz="4" w:space="0" w:color="auto"/>
            </w:tcBorders>
          </w:tcPr>
          <w:p w14:paraId="39A4855A"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79C96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781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B57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624B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E8A5AC"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D28A748"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BA628E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07D200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B41B5A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E1D7A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B82B24" w14:textId="77777777" w:rsidTr="008B47EB">
        <w:tc>
          <w:tcPr>
            <w:tcW w:w="2835" w:type="dxa"/>
            <w:tcBorders>
              <w:top w:val="single" w:sz="4" w:space="0" w:color="auto"/>
              <w:bottom w:val="single" w:sz="4" w:space="0" w:color="auto"/>
              <w:right w:val="single" w:sz="4" w:space="0" w:color="auto"/>
            </w:tcBorders>
          </w:tcPr>
          <w:p w14:paraId="6C02007F" w14:textId="77777777" w:rsidR="003278C7" w:rsidRPr="00FB3CAD" w:rsidRDefault="003278C7" w:rsidP="008B47EB">
            <w:pPr>
              <w:pStyle w:val="afff6"/>
              <w:rPr>
                <w:sz w:val="16"/>
                <w:szCs w:val="16"/>
              </w:rPr>
            </w:pPr>
            <w:bookmarkStart w:id="298" w:name="sub_12218"/>
            <w:r w:rsidRPr="00FB3CAD">
              <w:rPr>
                <w:sz w:val="16"/>
                <w:szCs w:val="16"/>
              </w:rPr>
              <w:t>Расчеты с подотчетными лицами по прочим расходам</w:t>
            </w:r>
            <w:bookmarkEnd w:id="298"/>
          </w:p>
        </w:tc>
        <w:tc>
          <w:tcPr>
            <w:tcW w:w="1134" w:type="dxa"/>
            <w:tcBorders>
              <w:top w:val="single" w:sz="4" w:space="0" w:color="auto"/>
              <w:left w:val="single" w:sz="4" w:space="0" w:color="auto"/>
              <w:bottom w:val="single" w:sz="4" w:space="0" w:color="auto"/>
              <w:right w:val="single" w:sz="4" w:space="0" w:color="auto"/>
            </w:tcBorders>
          </w:tcPr>
          <w:p w14:paraId="23D9F0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FB0B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049C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7E721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72C6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33E465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71DBE9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2677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C954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AB5A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CA9EF25" w14:textId="77777777" w:rsidTr="008B47EB">
        <w:tc>
          <w:tcPr>
            <w:tcW w:w="2835" w:type="dxa"/>
            <w:tcBorders>
              <w:top w:val="single" w:sz="4" w:space="0" w:color="auto"/>
              <w:bottom w:val="single" w:sz="4" w:space="0" w:color="auto"/>
              <w:right w:val="single" w:sz="4" w:space="0" w:color="auto"/>
            </w:tcBorders>
          </w:tcPr>
          <w:p w14:paraId="035BB22A" w14:textId="77777777" w:rsidR="003278C7" w:rsidRPr="00FB3CAD" w:rsidRDefault="003278C7" w:rsidP="008B47EB">
            <w:pPr>
              <w:pStyle w:val="afff6"/>
              <w:rPr>
                <w:sz w:val="16"/>
                <w:szCs w:val="16"/>
              </w:rPr>
            </w:pPr>
            <w:bookmarkStart w:id="299" w:name="sub_120218"/>
            <w:r w:rsidRPr="00FB3CAD">
              <w:rPr>
                <w:sz w:val="16"/>
                <w:szCs w:val="16"/>
              </w:rPr>
              <w:t>Расчеты с подотчетными лицами по оплате пошлин и сборов</w:t>
            </w:r>
            <w:bookmarkEnd w:id="299"/>
          </w:p>
        </w:tc>
        <w:tc>
          <w:tcPr>
            <w:tcW w:w="1134" w:type="dxa"/>
            <w:tcBorders>
              <w:top w:val="single" w:sz="4" w:space="0" w:color="auto"/>
              <w:left w:val="single" w:sz="4" w:space="0" w:color="auto"/>
              <w:bottom w:val="single" w:sz="4" w:space="0" w:color="auto"/>
              <w:right w:val="single" w:sz="4" w:space="0" w:color="auto"/>
            </w:tcBorders>
          </w:tcPr>
          <w:p w14:paraId="6FCE9D9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7FB9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F232D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9598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18C41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279A4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D5622D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C83103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1292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99AD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C27F00" w14:textId="77777777" w:rsidTr="008B47EB">
        <w:tc>
          <w:tcPr>
            <w:tcW w:w="2835" w:type="dxa"/>
            <w:tcBorders>
              <w:top w:val="single" w:sz="4" w:space="0" w:color="auto"/>
              <w:bottom w:val="single" w:sz="4" w:space="0" w:color="auto"/>
              <w:right w:val="single" w:sz="4" w:space="0" w:color="auto"/>
            </w:tcBorders>
          </w:tcPr>
          <w:p w14:paraId="6E48119D" w14:textId="77777777" w:rsidR="003278C7" w:rsidRPr="00FB3CAD" w:rsidRDefault="003278C7" w:rsidP="008B47EB">
            <w:pPr>
              <w:pStyle w:val="afff6"/>
              <w:rPr>
                <w:sz w:val="16"/>
                <w:szCs w:val="16"/>
              </w:rPr>
            </w:pPr>
            <w:bookmarkStart w:id="300" w:name="sub_120219"/>
            <w:r w:rsidRPr="00FB3CAD">
              <w:rPr>
                <w:sz w:val="16"/>
                <w:szCs w:val="16"/>
              </w:rPr>
              <w:t>Увеличение дебиторской задолженности подотчетных лиц по оплате пошлин и сборов</w:t>
            </w:r>
            <w:bookmarkEnd w:id="300"/>
          </w:p>
        </w:tc>
        <w:tc>
          <w:tcPr>
            <w:tcW w:w="1134" w:type="dxa"/>
            <w:tcBorders>
              <w:top w:val="single" w:sz="4" w:space="0" w:color="auto"/>
              <w:left w:val="single" w:sz="4" w:space="0" w:color="auto"/>
              <w:bottom w:val="single" w:sz="4" w:space="0" w:color="auto"/>
              <w:right w:val="single" w:sz="4" w:space="0" w:color="auto"/>
            </w:tcBorders>
          </w:tcPr>
          <w:p w14:paraId="5DD8B68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E075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1AAC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49F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F6B4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371665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06EFCC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CE53A5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FBC45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5A91CC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C0ABD8" w14:textId="77777777" w:rsidTr="008B47EB">
        <w:tc>
          <w:tcPr>
            <w:tcW w:w="2835" w:type="dxa"/>
            <w:tcBorders>
              <w:top w:val="single" w:sz="4" w:space="0" w:color="auto"/>
              <w:bottom w:val="single" w:sz="4" w:space="0" w:color="auto"/>
              <w:right w:val="single" w:sz="4" w:space="0" w:color="auto"/>
            </w:tcBorders>
          </w:tcPr>
          <w:p w14:paraId="478EE204"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пошлин и сборов</w:t>
            </w:r>
          </w:p>
        </w:tc>
        <w:tc>
          <w:tcPr>
            <w:tcW w:w="1134" w:type="dxa"/>
            <w:tcBorders>
              <w:top w:val="single" w:sz="4" w:space="0" w:color="auto"/>
              <w:left w:val="single" w:sz="4" w:space="0" w:color="auto"/>
              <w:bottom w:val="single" w:sz="4" w:space="0" w:color="auto"/>
              <w:right w:val="single" w:sz="4" w:space="0" w:color="auto"/>
            </w:tcBorders>
          </w:tcPr>
          <w:p w14:paraId="4F81841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B4B7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FCFB3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3E0D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8A5B8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6E6B1F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B45719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222D40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2C7F7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F229BD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061510E" w14:textId="77777777" w:rsidTr="008B47EB">
        <w:tc>
          <w:tcPr>
            <w:tcW w:w="2835" w:type="dxa"/>
            <w:tcBorders>
              <w:top w:val="single" w:sz="4" w:space="0" w:color="auto"/>
              <w:bottom w:val="single" w:sz="4" w:space="0" w:color="auto"/>
              <w:right w:val="single" w:sz="4" w:space="0" w:color="auto"/>
            </w:tcBorders>
          </w:tcPr>
          <w:p w14:paraId="038D4E52"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5F0252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32CA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D0FC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2D46A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16707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79E48C4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FE7130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ED0ED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39BC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FF0B4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836718" w14:textId="77777777" w:rsidTr="008B47EB">
        <w:tc>
          <w:tcPr>
            <w:tcW w:w="2835" w:type="dxa"/>
            <w:tcBorders>
              <w:top w:val="single" w:sz="4" w:space="0" w:color="auto"/>
              <w:bottom w:val="single" w:sz="4" w:space="0" w:color="auto"/>
              <w:right w:val="single" w:sz="4" w:space="0" w:color="auto"/>
            </w:tcBorders>
          </w:tcPr>
          <w:p w14:paraId="406F55E3" w14:textId="77777777" w:rsidR="003278C7" w:rsidRPr="00FB3CAD" w:rsidRDefault="003278C7" w:rsidP="008B47EB">
            <w:pPr>
              <w:pStyle w:val="afff6"/>
              <w:rPr>
                <w:sz w:val="16"/>
                <w:szCs w:val="16"/>
              </w:rPr>
            </w:pPr>
            <w:bookmarkStart w:id="301" w:name="sub_120212"/>
            <w:r w:rsidRPr="00FB3CAD">
              <w:rPr>
                <w:sz w:val="16"/>
                <w:szCs w:val="16"/>
              </w:rPr>
              <w:t>Увеличение дебиторской задолженности подотчетных лиц по оплате штрафов за нарушение условий контрактов (договоров)</w:t>
            </w:r>
            <w:bookmarkEnd w:id="301"/>
          </w:p>
        </w:tc>
        <w:tc>
          <w:tcPr>
            <w:tcW w:w="1134" w:type="dxa"/>
            <w:tcBorders>
              <w:top w:val="single" w:sz="4" w:space="0" w:color="auto"/>
              <w:left w:val="single" w:sz="4" w:space="0" w:color="auto"/>
              <w:bottom w:val="single" w:sz="4" w:space="0" w:color="auto"/>
              <w:right w:val="single" w:sz="4" w:space="0" w:color="auto"/>
            </w:tcBorders>
          </w:tcPr>
          <w:p w14:paraId="0A3EAA1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10699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0481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C93E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78C9F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9E861B2"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2F8AB2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8CAC79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56DBB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D37033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9965E06" w14:textId="77777777" w:rsidTr="008B47EB">
        <w:tc>
          <w:tcPr>
            <w:tcW w:w="2835" w:type="dxa"/>
            <w:tcBorders>
              <w:top w:val="single" w:sz="4" w:space="0" w:color="auto"/>
              <w:bottom w:val="single" w:sz="4" w:space="0" w:color="auto"/>
              <w:right w:val="single" w:sz="4" w:space="0" w:color="auto"/>
            </w:tcBorders>
          </w:tcPr>
          <w:p w14:paraId="2616BED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51A3FDA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67D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5BD44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EAC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A6EED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824FBC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DAF28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980A7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AD5C81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6A5D9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A9B2FA4" w14:textId="77777777" w:rsidTr="008B47EB">
        <w:tc>
          <w:tcPr>
            <w:tcW w:w="2835" w:type="dxa"/>
            <w:tcBorders>
              <w:top w:val="single" w:sz="4" w:space="0" w:color="auto"/>
              <w:bottom w:val="single" w:sz="4" w:space="0" w:color="auto"/>
              <w:right w:val="single" w:sz="4" w:space="0" w:color="auto"/>
            </w:tcBorders>
          </w:tcPr>
          <w:p w14:paraId="48A1EE1C"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073891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3383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5B77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07F7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3CD9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7E37F4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96F46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2AE7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10B7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6931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B9EC2C" w14:textId="77777777" w:rsidTr="008B47EB">
        <w:tc>
          <w:tcPr>
            <w:tcW w:w="2835" w:type="dxa"/>
            <w:tcBorders>
              <w:top w:val="single" w:sz="4" w:space="0" w:color="auto"/>
              <w:bottom w:val="single" w:sz="4" w:space="0" w:color="auto"/>
              <w:right w:val="single" w:sz="4" w:space="0" w:color="auto"/>
            </w:tcBorders>
          </w:tcPr>
          <w:p w14:paraId="2E7F9420" w14:textId="77777777" w:rsidR="003278C7" w:rsidRPr="00FB3CAD" w:rsidRDefault="003278C7" w:rsidP="008B47EB">
            <w:pPr>
              <w:pStyle w:val="afff6"/>
              <w:rPr>
                <w:sz w:val="16"/>
                <w:szCs w:val="16"/>
              </w:rPr>
            </w:pPr>
            <w:bookmarkStart w:id="302" w:name="sub_120215"/>
            <w:r w:rsidRPr="00FB3CAD">
              <w:rPr>
                <w:sz w:val="16"/>
                <w:szCs w:val="16"/>
              </w:rPr>
              <w:t>Увеличение дебиторской задолженности подотчетных лиц по оплате других экономических санкций</w:t>
            </w:r>
            <w:bookmarkEnd w:id="302"/>
          </w:p>
        </w:tc>
        <w:tc>
          <w:tcPr>
            <w:tcW w:w="1134" w:type="dxa"/>
            <w:tcBorders>
              <w:top w:val="single" w:sz="4" w:space="0" w:color="auto"/>
              <w:left w:val="single" w:sz="4" w:space="0" w:color="auto"/>
              <w:bottom w:val="single" w:sz="4" w:space="0" w:color="auto"/>
              <w:right w:val="single" w:sz="4" w:space="0" w:color="auto"/>
            </w:tcBorders>
          </w:tcPr>
          <w:p w14:paraId="6F6258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0E8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228EF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3D2D5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BAB20"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3F0D14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9964C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FBC649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96C9C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C070F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3C38EED" w14:textId="77777777" w:rsidTr="008B47EB">
        <w:tc>
          <w:tcPr>
            <w:tcW w:w="2835" w:type="dxa"/>
            <w:tcBorders>
              <w:top w:val="single" w:sz="4" w:space="0" w:color="auto"/>
              <w:bottom w:val="single" w:sz="4" w:space="0" w:color="auto"/>
              <w:right w:val="single" w:sz="4" w:space="0" w:color="auto"/>
            </w:tcBorders>
          </w:tcPr>
          <w:p w14:paraId="1AA64248"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7749860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A73A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3803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BDB08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DF829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5A17C6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F2F2376"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7032B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1578ACC"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674A3F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FD95009" w14:textId="77777777" w:rsidTr="008B47EB">
        <w:tc>
          <w:tcPr>
            <w:tcW w:w="2835" w:type="dxa"/>
            <w:tcBorders>
              <w:top w:val="single" w:sz="4" w:space="0" w:color="auto"/>
              <w:bottom w:val="single" w:sz="4" w:space="0" w:color="auto"/>
              <w:right w:val="single" w:sz="4" w:space="0" w:color="auto"/>
            </w:tcBorders>
          </w:tcPr>
          <w:p w14:paraId="304F0386" w14:textId="77777777" w:rsidR="003278C7" w:rsidRPr="00FB3CAD" w:rsidRDefault="003278C7" w:rsidP="008B47EB">
            <w:pPr>
              <w:pStyle w:val="afff6"/>
              <w:rPr>
                <w:sz w:val="16"/>
                <w:szCs w:val="16"/>
              </w:rPr>
            </w:pPr>
            <w:bookmarkStart w:id="303" w:name="sub_12219"/>
            <w:r w:rsidRPr="00FB3CAD">
              <w:rPr>
                <w:sz w:val="16"/>
                <w:szCs w:val="16"/>
              </w:rPr>
              <w:t>Расчеты с подотчетными лицами по оплате иных выплат текущего характера физическим лицам</w:t>
            </w:r>
            <w:bookmarkEnd w:id="303"/>
          </w:p>
        </w:tc>
        <w:tc>
          <w:tcPr>
            <w:tcW w:w="1134" w:type="dxa"/>
            <w:tcBorders>
              <w:top w:val="single" w:sz="4" w:space="0" w:color="auto"/>
              <w:left w:val="single" w:sz="4" w:space="0" w:color="auto"/>
              <w:bottom w:val="single" w:sz="4" w:space="0" w:color="auto"/>
              <w:right w:val="single" w:sz="4" w:space="0" w:color="auto"/>
            </w:tcBorders>
          </w:tcPr>
          <w:p w14:paraId="6246F5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332D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3135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EA52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6F3E1A"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EAE3DB7"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D82804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27F113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FC4F9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A646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00A894" w14:textId="77777777" w:rsidTr="008B47EB">
        <w:tc>
          <w:tcPr>
            <w:tcW w:w="2835" w:type="dxa"/>
            <w:tcBorders>
              <w:top w:val="single" w:sz="4" w:space="0" w:color="auto"/>
              <w:bottom w:val="single" w:sz="4" w:space="0" w:color="auto"/>
              <w:right w:val="single" w:sz="4" w:space="0" w:color="auto"/>
            </w:tcBorders>
          </w:tcPr>
          <w:p w14:paraId="0EE04CC8" w14:textId="77777777" w:rsidR="003278C7" w:rsidRPr="00FB3CAD" w:rsidRDefault="003278C7" w:rsidP="008B47EB">
            <w:pPr>
              <w:pStyle w:val="afff6"/>
              <w:rPr>
                <w:sz w:val="16"/>
                <w:szCs w:val="16"/>
              </w:rPr>
            </w:pPr>
            <w:bookmarkStart w:id="304" w:name="sub_122020"/>
            <w:r w:rsidRPr="00FB3CAD">
              <w:rPr>
                <w:sz w:val="16"/>
                <w:szCs w:val="16"/>
              </w:rPr>
              <w:t>Увеличение дебиторской задолженности подотчетных лиц по оплате иных выплат текущего характера физическим лицам</w:t>
            </w:r>
            <w:bookmarkEnd w:id="304"/>
          </w:p>
        </w:tc>
        <w:tc>
          <w:tcPr>
            <w:tcW w:w="1134" w:type="dxa"/>
            <w:tcBorders>
              <w:top w:val="single" w:sz="4" w:space="0" w:color="auto"/>
              <w:left w:val="single" w:sz="4" w:space="0" w:color="auto"/>
              <w:bottom w:val="single" w:sz="4" w:space="0" w:color="auto"/>
              <w:right w:val="single" w:sz="4" w:space="0" w:color="auto"/>
            </w:tcBorders>
          </w:tcPr>
          <w:p w14:paraId="4DEE41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46BE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F5D1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7C11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B4A32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BE3662E"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DD3E54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50FA43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1BC08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7B4C54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E702BC0" w14:textId="77777777" w:rsidTr="008B47EB">
        <w:tc>
          <w:tcPr>
            <w:tcW w:w="2835" w:type="dxa"/>
            <w:tcBorders>
              <w:top w:val="single" w:sz="4" w:space="0" w:color="auto"/>
              <w:bottom w:val="single" w:sz="4" w:space="0" w:color="auto"/>
              <w:right w:val="single" w:sz="4" w:space="0" w:color="auto"/>
            </w:tcBorders>
          </w:tcPr>
          <w:p w14:paraId="4D501EBD" w14:textId="77777777" w:rsidR="003278C7" w:rsidRPr="00FB3CAD" w:rsidRDefault="003278C7" w:rsidP="008B47EB">
            <w:pPr>
              <w:pStyle w:val="afff6"/>
              <w:rPr>
                <w:sz w:val="16"/>
                <w:szCs w:val="16"/>
              </w:rPr>
            </w:pPr>
            <w:r w:rsidRPr="00FB3CAD">
              <w:rPr>
                <w:sz w:val="16"/>
                <w:szCs w:val="16"/>
              </w:rPr>
              <w:t xml:space="preserve">Уменьшение дебиторской </w:t>
            </w:r>
            <w:r w:rsidRPr="00FB3CAD">
              <w:rPr>
                <w:sz w:val="16"/>
                <w:szCs w:val="16"/>
              </w:rPr>
              <w:lastRenderedPageBreak/>
              <w:t>задолженности подотчетных лиц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5B824E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6DA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D54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C0EA9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9BDDF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B9F609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C485C9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F15C6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7B896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B52B17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307CFD2" w14:textId="77777777" w:rsidTr="008B47EB">
        <w:tc>
          <w:tcPr>
            <w:tcW w:w="2835" w:type="dxa"/>
            <w:tcBorders>
              <w:top w:val="single" w:sz="4" w:space="0" w:color="auto"/>
              <w:bottom w:val="single" w:sz="4" w:space="0" w:color="auto"/>
              <w:right w:val="single" w:sz="4" w:space="0" w:color="auto"/>
            </w:tcBorders>
          </w:tcPr>
          <w:p w14:paraId="604B640D" w14:textId="77777777" w:rsidR="003278C7" w:rsidRPr="00FB3CAD" w:rsidRDefault="003278C7" w:rsidP="008B47EB">
            <w:pPr>
              <w:pStyle w:val="afff6"/>
              <w:rPr>
                <w:sz w:val="16"/>
                <w:szCs w:val="16"/>
              </w:rPr>
            </w:pPr>
            <w:r w:rsidRPr="00FB3CAD">
              <w:rPr>
                <w:sz w:val="16"/>
                <w:szCs w:val="16"/>
              </w:rPr>
              <w:lastRenderedPageBreak/>
              <w:t>Расчеты с подотчетными лицами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474A37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50DD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537BD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C21D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F94F64"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B67652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89F668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62C09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6ACF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6B6EF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3880B75" w14:textId="77777777" w:rsidTr="008B47EB">
        <w:tc>
          <w:tcPr>
            <w:tcW w:w="2835" w:type="dxa"/>
            <w:tcBorders>
              <w:top w:val="single" w:sz="4" w:space="0" w:color="auto"/>
              <w:bottom w:val="single" w:sz="4" w:space="0" w:color="auto"/>
              <w:right w:val="single" w:sz="4" w:space="0" w:color="auto"/>
            </w:tcBorders>
          </w:tcPr>
          <w:p w14:paraId="5DBC5326" w14:textId="77777777" w:rsidR="003278C7" w:rsidRPr="00FB3CAD" w:rsidRDefault="003278C7" w:rsidP="008B47EB">
            <w:pPr>
              <w:pStyle w:val="afff6"/>
              <w:rPr>
                <w:sz w:val="16"/>
                <w:szCs w:val="16"/>
              </w:rPr>
            </w:pPr>
            <w:bookmarkStart w:id="305" w:name="sub_12223"/>
            <w:r w:rsidRPr="00FB3CAD">
              <w:rPr>
                <w:sz w:val="16"/>
                <w:szCs w:val="16"/>
              </w:rPr>
              <w:t>Увеличение дебиторской задолженности по авансам подотчетных лиц по оплате иных выплат текущего характера организациям</w:t>
            </w:r>
            <w:bookmarkEnd w:id="305"/>
          </w:p>
        </w:tc>
        <w:tc>
          <w:tcPr>
            <w:tcW w:w="1134" w:type="dxa"/>
            <w:tcBorders>
              <w:top w:val="single" w:sz="4" w:space="0" w:color="auto"/>
              <w:left w:val="single" w:sz="4" w:space="0" w:color="auto"/>
              <w:bottom w:val="single" w:sz="4" w:space="0" w:color="auto"/>
              <w:right w:val="single" w:sz="4" w:space="0" w:color="auto"/>
            </w:tcBorders>
          </w:tcPr>
          <w:p w14:paraId="1CCECA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4BA2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AE1E4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CD1E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294C35"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395D77B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C6F8A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3F0A7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2808C1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88AE53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0BF8453" w14:textId="77777777" w:rsidTr="008B47EB">
        <w:tc>
          <w:tcPr>
            <w:tcW w:w="2835" w:type="dxa"/>
            <w:tcBorders>
              <w:top w:val="single" w:sz="4" w:space="0" w:color="auto"/>
              <w:bottom w:val="single" w:sz="4" w:space="0" w:color="auto"/>
              <w:right w:val="single" w:sz="4" w:space="0" w:color="auto"/>
            </w:tcBorders>
          </w:tcPr>
          <w:p w14:paraId="152C3BE2"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подотчетных лиц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5D01FF4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AC21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933CE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958B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040641"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A70BC9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200941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B3D69D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12BF0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36C8B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AF6CA6A" w14:textId="77777777" w:rsidTr="008B47EB">
        <w:tc>
          <w:tcPr>
            <w:tcW w:w="2835" w:type="dxa"/>
            <w:tcBorders>
              <w:top w:val="single" w:sz="4" w:space="0" w:color="auto"/>
              <w:bottom w:val="single" w:sz="4" w:space="0" w:color="auto"/>
              <w:right w:val="single" w:sz="4" w:space="0" w:color="auto"/>
            </w:tcBorders>
          </w:tcPr>
          <w:p w14:paraId="2E444E8D" w14:textId="77777777" w:rsidR="003278C7" w:rsidRPr="00FB3CAD" w:rsidRDefault="003278C7" w:rsidP="008B47EB">
            <w:pPr>
              <w:pStyle w:val="afff6"/>
              <w:rPr>
                <w:sz w:val="16"/>
                <w:szCs w:val="16"/>
              </w:rPr>
            </w:pPr>
            <w:r w:rsidRPr="00FB3CAD">
              <w:rPr>
                <w:sz w:val="16"/>
                <w:szCs w:val="16"/>
              </w:rPr>
              <w:t>Расчеты с подотчетными лицами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0D864E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79292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2C1E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609B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FE8358"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F01C21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7F3D8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6829C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187B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4422C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0DA81D" w14:textId="77777777" w:rsidTr="008B47EB">
        <w:tc>
          <w:tcPr>
            <w:tcW w:w="2835" w:type="dxa"/>
            <w:tcBorders>
              <w:top w:val="single" w:sz="4" w:space="0" w:color="auto"/>
              <w:bottom w:val="single" w:sz="4" w:space="0" w:color="auto"/>
              <w:right w:val="single" w:sz="4" w:space="0" w:color="auto"/>
            </w:tcBorders>
          </w:tcPr>
          <w:p w14:paraId="78C01F18" w14:textId="77777777" w:rsidR="003278C7" w:rsidRPr="00FB3CAD" w:rsidRDefault="003278C7" w:rsidP="008B47EB">
            <w:pPr>
              <w:pStyle w:val="afff6"/>
              <w:rPr>
                <w:sz w:val="16"/>
                <w:szCs w:val="16"/>
              </w:rPr>
            </w:pPr>
            <w:bookmarkStart w:id="306" w:name="sub_12226"/>
            <w:r w:rsidRPr="00FB3CAD">
              <w:rPr>
                <w:sz w:val="16"/>
                <w:szCs w:val="16"/>
              </w:rPr>
              <w:t>Увеличение дебиторской задолженности по авансам подотчетных лиц по оплате иных выплат капитального характера физическим лицам</w:t>
            </w:r>
            <w:bookmarkEnd w:id="306"/>
          </w:p>
        </w:tc>
        <w:tc>
          <w:tcPr>
            <w:tcW w:w="1134" w:type="dxa"/>
            <w:tcBorders>
              <w:top w:val="single" w:sz="4" w:space="0" w:color="auto"/>
              <w:left w:val="single" w:sz="4" w:space="0" w:color="auto"/>
              <w:bottom w:val="single" w:sz="4" w:space="0" w:color="auto"/>
              <w:right w:val="single" w:sz="4" w:space="0" w:color="auto"/>
            </w:tcBorders>
          </w:tcPr>
          <w:p w14:paraId="7D75CCB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3B38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F97D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34E2D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44705B"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19720B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DCDBA4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8712F4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2FBB3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72D1F1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B2791E" w14:textId="77777777" w:rsidTr="008B47EB">
        <w:tc>
          <w:tcPr>
            <w:tcW w:w="2835" w:type="dxa"/>
            <w:tcBorders>
              <w:top w:val="single" w:sz="4" w:space="0" w:color="auto"/>
              <w:bottom w:val="single" w:sz="4" w:space="0" w:color="auto"/>
              <w:right w:val="single" w:sz="4" w:space="0" w:color="auto"/>
            </w:tcBorders>
          </w:tcPr>
          <w:p w14:paraId="7BF751A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подотчетных лиц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A053E5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34E6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74AE6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53A4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E317F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071C030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ACED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D17661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5B3EA5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2316311"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61425C" w14:textId="77777777" w:rsidTr="008B47EB">
        <w:tc>
          <w:tcPr>
            <w:tcW w:w="2835" w:type="dxa"/>
            <w:tcBorders>
              <w:top w:val="single" w:sz="4" w:space="0" w:color="auto"/>
              <w:bottom w:val="single" w:sz="4" w:space="0" w:color="auto"/>
              <w:right w:val="single" w:sz="4" w:space="0" w:color="auto"/>
            </w:tcBorders>
          </w:tcPr>
          <w:p w14:paraId="28DD23A1" w14:textId="77777777" w:rsidR="003278C7" w:rsidRPr="00FB3CAD" w:rsidRDefault="003278C7" w:rsidP="008B47EB">
            <w:pPr>
              <w:pStyle w:val="afff6"/>
              <w:rPr>
                <w:sz w:val="16"/>
                <w:szCs w:val="16"/>
              </w:rPr>
            </w:pPr>
            <w:r w:rsidRPr="00FB3CAD">
              <w:rPr>
                <w:sz w:val="16"/>
                <w:szCs w:val="16"/>
              </w:rPr>
              <w:t>Расчеты по авансам с подотчетными лицами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46ACA6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69A8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7A565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84F03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4AD78F"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443C58E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A2B4220"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894A5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AD9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4B12E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E241F7" w14:textId="77777777" w:rsidTr="008B47EB">
        <w:tc>
          <w:tcPr>
            <w:tcW w:w="2835" w:type="dxa"/>
            <w:tcBorders>
              <w:top w:val="single" w:sz="4" w:space="0" w:color="auto"/>
              <w:bottom w:val="single" w:sz="4" w:space="0" w:color="auto"/>
              <w:right w:val="single" w:sz="4" w:space="0" w:color="auto"/>
            </w:tcBorders>
          </w:tcPr>
          <w:p w14:paraId="3A3BB996" w14:textId="77777777" w:rsidR="003278C7" w:rsidRPr="00FB3CAD" w:rsidRDefault="003278C7" w:rsidP="008B47EB">
            <w:pPr>
              <w:pStyle w:val="afff6"/>
              <w:rPr>
                <w:sz w:val="16"/>
                <w:szCs w:val="16"/>
              </w:rPr>
            </w:pPr>
            <w:bookmarkStart w:id="307" w:name="sub_12229"/>
            <w:r w:rsidRPr="00FB3CAD">
              <w:rPr>
                <w:sz w:val="16"/>
                <w:szCs w:val="16"/>
              </w:rPr>
              <w:t>Увеличение дебиторской задолженности по авансам с подотчетными лицами по оплате иных выплат капитального характера организациям</w:t>
            </w:r>
            <w:bookmarkEnd w:id="307"/>
          </w:p>
        </w:tc>
        <w:tc>
          <w:tcPr>
            <w:tcW w:w="1134" w:type="dxa"/>
            <w:tcBorders>
              <w:top w:val="single" w:sz="4" w:space="0" w:color="auto"/>
              <w:left w:val="single" w:sz="4" w:space="0" w:color="auto"/>
              <w:bottom w:val="single" w:sz="4" w:space="0" w:color="auto"/>
              <w:right w:val="single" w:sz="4" w:space="0" w:color="auto"/>
            </w:tcBorders>
          </w:tcPr>
          <w:p w14:paraId="204B743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B5B8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617C7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EFF9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336209"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6844D11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315D5F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7BF301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CA3B7E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FD29D1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454D986" w14:textId="77777777" w:rsidTr="008B47EB">
        <w:tc>
          <w:tcPr>
            <w:tcW w:w="2835" w:type="dxa"/>
            <w:tcBorders>
              <w:top w:val="single" w:sz="4" w:space="0" w:color="auto"/>
              <w:bottom w:val="single" w:sz="4" w:space="0" w:color="auto"/>
              <w:right w:val="single" w:sz="4" w:space="0" w:color="auto"/>
            </w:tcBorders>
          </w:tcPr>
          <w:p w14:paraId="1C09982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авансам с подотчетными лицами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71F71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5CB6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C1445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0670D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C90F3"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1C01A35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5E39A7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7A9B5F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4B6FD2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19B58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5AB6D9" w14:textId="77777777" w:rsidTr="008B47EB">
        <w:tc>
          <w:tcPr>
            <w:tcW w:w="2835" w:type="dxa"/>
            <w:tcBorders>
              <w:top w:val="single" w:sz="4" w:space="0" w:color="auto"/>
              <w:bottom w:val="single" w:sz="4" w:space="0" w:color="auto"/>
              <w:right w:val="single" w:sz="4" w:space="0" w:color="auto"/>
            </w:tcBorders>
          </w:tcPr>
          <w:p w14:paraId="3629C458" w14:textId="77777777" w:rsidR="003278C7" w:rsidRPr="00FB3CAD" w:rsidRDefault="003278C7" w:rsidP="008B47EB">
            <w:pPr>
              <w:pStyle w:val="afff6"/>
              <w:rPr>
                <w:sz w:val="16"/>
                <w:szCs w:val="16"/>
              </w:rPr>
            </w:pPr>
            <w:bookmarkStart w:id="308" w:name="sub_1206"/>
            <w:r w:rsidRPr="00FB3CAD">
              <w:rPr>
                <w:sz w:val="16"/>
                <w:szCs w:val="16"/>
              </w:rPr>
              <w:t>Расчеты по ущербу и иным доходам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308"/>
          </w:p>
        </w:tc>
        <w:tc>
          <w:tcPr>
            <w:tcW w:w="1134" w:type="dxa"/>
            <w:tcBorders>
              <w:top w:val="single" w:sz="4" w:space="0" w:color="auto"/>
              <w:left w:val="single" w:sz="4" w:space="0" w:color="auto"/>
              <w:bottom w:val="single" w:sz="4" w:space="0" w:color="auto"/>
              <w:right w:val="single" w:sz="4" w:space="0" w:color="auto"/>
            </w:tcBorders>
          </w:tcPr>
          <w:p w14:paraId="7B5E359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9CE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A4676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20B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66831A"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EC071E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7DFB0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B81D2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828E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18E4E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62D85B" w14:textId="77777777" w:rsidTr="008B47EB">
        <w:tc>
          <w:tcPr>
            <w:tcW w:w="2835" w:type="dxa"/>
            <w:tcBorders>
              <w:top w:val="single" w:sz="4" w:space="0" w:color="auto"/>
              <w:bottom w:val="single" w:sz="4" w:space="0" w:color="auto"/>
              <w:right w:val="single" w:sz="4" w:space="0" w:color="auto"/>
            </w:tcBorders>
          </w:tcPr>
          <w:p w14:paraId="02255EC7" w14:textId="77777777" w:rsidR="003278C7" w:rsidRPr="00FB3CAD" w:rsidRDefault="003278C7" w:rsidP="008B47EB">
            <w:pPr>
              <w:pStyle w:val="afff6"/>
              <w:rPr>
                <w:sz w:val="16"/>
                <w:szCs w:val="16"/>
              </w:rPr>
            </w:pPr>
            <w:bookmarkStart w:id="309" w:name="sub_12060"/>
            <w:r w:rsidRPr="00FB3CAD">
              <w:rPr>
                <w:sz w:val="16"/>
                <w:szCs w:val="16"/>
              </w:rPr>
              <w:t>Расчеты по компенсации затрат</w:t>
            </w:r>
            <w:bookmarkEnd w:id="309"/>
          </w:p>
        </w:tc>
        <w:tc>
          <w:tcPr>
            <w:tcW w:w="1134" w:type="dxa"/>
            <w:tcBorders>
              <w:top w:val="single" w:sz="4" w:space="0" w:color="auto"/>
              <w:left w:val="single" w:sz="4" w:space="0" w:color="auto"/>
              <w:bottom w:val="single" w:sz="4" w:space="0" w:color="auto"/>
              <w:right w:val="single" w:sz="4" w:space="0" w:color="auto"/>
            </w:tcBorders>
          </w:tcPr>
          <w:p w14:paraId="6EB1B7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E361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2212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5DF7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DBCEE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E9CF5D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9114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D9A2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39D2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34F04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EB08EB" w14:textId="77777777" w:rsidTr="008B47EB">
        <w:tc>
          <w:tcPr>
            <w:tcW w:w="2835" w:type="dxa"/>
            <w:tcBorders>
              <w:top w:val="single" w:sz="4" w:space="0" w:color="auto"/>
              <w:bottom w:val="single" w:sz="4" w:space="0" w:color="auto"/>
              <w:right w:val="single" w:sz="4" w:space="0" w:color="auto"/>
            </w:tcBorders>
          </w:tcPr>
          <w:p w14:paraId="3012CB04" w14:textId="77777777" w:rsidR="003278C7" w:rsidRPr="00FB3CAD" w:rsidRDefault="003278C7" w:rsidP="008B47EB">
            <w:pPr>
              <w:pStyle w:val="afff6"/>
              <w:rPr>
                <w:sz w:val="16"/>
                <w:szCs w:val="16"/>
              </w:rPr>
            </w:pPr>
            <w:bookmarkStart w:id="310" w:name="sub_12061"/>
            <w:r w:rsidRPr="00FB3CAD">
              <w:rPr>
                <w:sz w:val="16"/>
                <w:szCs w:val="16"/>
              </w:rPr>
              <w:t>Расчеты по доходам от компенсации затрат</w:t>
            </w:r>
            <w:bookmarkEnd w:id="310"/>
          </w:p>
        </w:tc>
        <w:tc>
          <w:tcPr>
            <w:tcW w:w="1134" w:type="dxa"/>
            <w:tcBorders>
              <w:top w:val="single" w:sz="4" w:space="0" w:color="auto"/>
              <w:left w:val="single" w:sz="4" w:space="0" w:color="auto"/>
              <w:bottom w:val="single" w:sz="4" w:space="0" w:color="auto"/>
              <w:right w:val="single" w:sz="4" w:space="0" w:color="auto"/>
            </w:tcBorders>
          </w:tcPr>
          <w:p w14:paraId="5C032C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CF86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771DE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8C282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1E092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052DF36"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649E89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C6DD29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3583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BEFE9D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3A0BB9" w14:textId="77777777" w:rsidTr="008B47EB">
        <w:tc>
          <w:tcPr>
            <w:tcW w:w="2835" w:type="dxa"/>
            <w:tcBorders>
              <w:top w:val="single" w:sz="4" w:space="0" w:color="auto"/>
              <w:bottom w:val="single" w:sz="4" w:space="0" w:color="auto"/>
              <w:right w:val="single" w:sz="4" w:space="0" w:color="auto"/>
            </w:tcBorders>
          </w:tcPr>
          <w:p w14:paraId="7CC1E62D"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компенсации затрат</w:t>
            </w:r>
          </w:p>
        </w:tc>
        <w:tc>
          <w:tcPr>
            <w:tcW w:w="1134" w:type="dxa"/>
            <w:tcBorders>
              <w:top w:val="single" w:sz="4" w:space="0" w:color="auto"/>
              <w:left w:val="single" w:sz="4" w:space="0" w:color="auto"/>
              <w:bottom w:val="single" w:sz="4" w:space="0" w:color="auto"/>
              <w:right w:val="single" w:sz="4" w:space="0" w:color="auto"/>
            </w:tcBorders>
          </w:tcPr>
          <w:p w14:paraId="35A83F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8B06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73B6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41FCE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30F1D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7BA772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77A204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345EF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B2B0AA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D44B75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DC1564" w14:textId="77777777" w:rsidTr="008B47EB">
        <w:tc>
          <w:tcPr>
            <w:tcW w:w="2835" w:type="dxa"/>
            <w:tcBorders>
              <w:top w:val="single" w:sz="4" w:space="0" w:color="auto"/>
              <w:bottom w:val="single" w:sz="4" w:space="0" w:color="auto"/>
              <w:right w:val="single" w:sz="4" w:space="0" w:color="auto"/>
            </w:tcBorders>
          </w:tcPr>
          <w:p w14:paraId="7DE09BD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компенсации затрат</w:t>
            </w:r>
          </w:p>
        </w:tc>
        <w:tc>
          <w:tcPr>
            <w:tcW w:w="1134" w:type="dxa"/>
            <w:tcBorders>
              <w:top w:val="single" w:sz="4" w:space="0" w:color="auto"/>
              <w:left w:val="single" w:sz="4" w:space="0" w:color="auto"/>
              <w:bottom w:val="single" w:sz="4" w:space="0" w:color="auto"/>
              <w:right w:val="single" w:sz="4" w:space="0" w:color="auto"/>
            </w:tcBorders>
          </w:tcPr>
          <w:p w14:paraId="2CC837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FC03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2A340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1B9E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8E35C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0B2BCD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4032AE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9256C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1190A1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8A49B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B5AA8A" w14:textId="77777777" w:rsidTr="008B47EB">
        <w:tc>
          <w:tcPr>
            <w:tcW w:w="2835" w:type="dxa"/>
            <w:tcBorders>
              <w:top w:val="single" w:sz="4" w:space="0" w:color="auto"/>
              <w:bottom w:val="single" w:sz="4" w:space="0" w:color="auto"/>
              <w:right w:val="single" w:sz="4" w:space="0" w:color="auto"/>
            </w:tcBorders>
          </w:tcPr>
          <w:p w14:paraId="1F2D64F6" w14:textId="77777777" w:rsidR="003278C7" w:rsidRPr="00FB3CAD" w:rsidRDefault="003278C7" w:rsidP="008B47EB">
            <w:pPr>
              <w:pStyle w:val="afff6"/>
              <w:rPr>
                <w:sz w:val="16"/>
                <w:szCs w:val="16"/>
              </w:rPr>
            </w:pPr>
            <w:bookmarkStart w:id="311" w:name="sub_1260"/>
            <w:r w:rsidRPr="00FB3CAD">
              <w:rPr>
                <w:sz w:val="16"/>
                <w:szCs w:val="16"/>
              </w:rPr>
              <w:t>Расчеты по штрафам, пеням, неустойкам, возмещениям ущерба</w:t>
            </w:r>
            <w:bookmarkEnd w:id="311"/>
          </w:p>
        </w:tc>
        <w:tc>
          <w:tcPr>
            <w:tcW w:w="1134" w:type="dxa"/>
            <w:tcBorders>
              <w:top w:val="single" w:sz="4" w:space="0" w:color="auto"/>
              <w:left w:val="single" w:sz="4" w:space="0" w:color="auto"/>
              <w:bottom w:val="single" w:sz="4" w:space="0" w:color="auto"/>
              <w:right w:val="single" w:sz="4" w:space="0" w:color="auto"/>
            </w:tcBorders>
          </w:tcPr>
          <w:p w14:paraId="2B86FDB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C059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B062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79877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22396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F019FC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C5C64D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94B5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6F4F7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ED314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DCC661" w14:textId="77777777" w:rsidTr="008B47EB">
        <w:tc>
          <w:tcPr>
            <w:tcW w:w="2835" w:type="dxa"/>
            <w:tcBorders>
              <w:top w:val="single" w:sz="4" w:space="0" w:color="auto"/>
              <w:bottom w:val="single" w:sz="4" w:space="0" w:color="auto"/>
              <w:right w:val="single" w:sz="4" w:space="0" w:color="auto"/>
            </w:tcBorders>
          </w:tcPr>
          <w:p w14:paraId="7E5C4C5E" w14:textId="77777777" w:rsidR="003278C7" w:rsidRPr="00FB3CAD" w:rsidRDefault="003278C7" w:rsidP="008B47EB">
            <w:pPr>
              <w:pStyle w:val="afff6"/>
              <w:rPr>
                <w:sz w:val="16"/>
                <w:szCs w:val="16"/>
              </w:rPr>
            </w:pPr>
            <w:bookmarkStart w:id="312" w:name="sub_1261"/>
            <w:r w:rsidRPr="00FB3CAD">
              <w:rPr>
                <w:sz w:val="16"/>
                <w:szCs w:val="16"/>
              </w:rPr>
              <w:t>Расчеты по доходам от штрафных санкций за нарушение условий контрактов (договоров)</w:t>
            </w:r>
            <w:bookmarkEnd w:id="312"/>
          </w:p>
        </w:tc>
        <w:tc>
          <w:tcPr>
            <w:tcW w:w="1134" w:type="dxa"/>
            <w:tcBorders>
              <w:top w:val="single" w:sz="4" w:space="0" w:color="auto"/>
              <w:left w:val="single" w:sz="4" w:space="0" w:color="auto"/>
              <w:bottom w:val="single" w:sz="4" w:space="0" w:color="auto"/>
              <w:right w:val="single" w:sz="4" w:space="0" w:color="auto"/>
            </w:tcBorders>
          </w:tcPr>
          <w:p w14:paraId="35EAA2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7BB3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8FFB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B7A1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BE4A03"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92A251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DEA31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822EC1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C70B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51DEB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3E41A2" w14:textId="77777777" w:rsidTr="008B47EB">
        <w:tc>
          <w:tcPr>
            <w:tcW w:w="2835" w:type="dxa"/>
            <w:tcBorders>
              <w:top w:val="single" w:sz="4" w:space="0" w:color="auto"/>
              <w:bottom w:val="single" w:sz="4" w:space="0" w:color="auto"/>
              <w:right w:val="single" w:sz="4" w:space="0" w:color="auto"/>
            </w:tcBorders>
          </w:tcPr>
          <w:p w14:paraId="2BB349A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181DAA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2C06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FE6C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A542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F4D4C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893E3F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C9E008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4872DE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0F908A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CCDD3A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F96735" w14:textId="77777777" w:rsidTr="008B47EB">
        <w:tc>
          <w:tcPr>
            <w:tcW w:w="2835" w:type="dxa"/>
            <w:tcBorders>
              <w:top w:val="single" w:sz="4" w:space="0" w:color="auto"/>
              <w:bottom w:val="single" w:sz="4" w:space="0" w:color="auto"/>
              <w:right w:val="single" w:sz="4" w:space="0" w:color="auto"/>
            </w:tcBorders>
          </w:tcPr>
          <w:p w14:paraId="626896A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616864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DEA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FEFE6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57314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D4437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C2DB7F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0F6BF4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514736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C9B751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2E7717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E598EA" w14:textId="77777777" w:rsidTr="008B47EB">
        <w:tc>
          <w:tcPr>
            <w:tcW w:w="2835" w:type="dxa"/>
            <w:tcBorders>
              <w:top w:val="single" w:sz="4" w:space="0" w:color="auto"/>
              <w:bottom w:val="single" w:sz="4" w:space="0" w:color="auto"/>
              <w:right w:val="single" w:sz="4" w:space="0" w:color="auto"/>
            </w:tcBorders>
          </w:tcPr>
          <w:p w14:paraId="01F928E9" w14:textId="77777777" w:rsidR="003278C7" w:rsidRPr="00FB3CAD" w:rsidRDefault="003278C7" w:rsidP="008B47EB">
            <w:pPr>
              <w:pStyle w:val="afff6"/>
              <w:rPr>
                <w:sz w:val="16"/>
                <w:szCs w:val="16"/>
              </w:rPr>
            </w:pPr>
            <w:r w:rsidRPr="00FB3CAD">
              <w:rPr>
                <w:sz w:val="16"/>
                <w:szCs w:val="16"/>
              </w:rPr>
              <w:t>Расчеты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4EA31F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EEF0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EFD6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56B87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3FA62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9D4E3A7"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72E693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A86496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B9DA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0F270F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131790" w14:textId="77777777" w:rsidTr="008B47EB">
        <w:tc>
          <w:tcPr>
            <w:tcW w:w="2835" w:type="dxa"/>
            <w:tcBorders>
              <w:top w:val="single" w:sz="4" w:space="0" w:color="auto"/>
              <w:bottom w:val="single" w:sz="4" w:space="0" w:color="auto"/>
              <w:right w:val="single" w:sz="4" w:space="0" w:color="auto"/>
            </w:tcBorders>
          </w:tcPr>
          <w:p w14:paraId="66281E46" w14:textId="77777777" w:rsidR="003278C7" w:rsidRPr="00FB3CAD" w:rsidRDefault="003278C7" w:rsidP="008B47EB">
            <w:pPr>
              <w:pStyle w:val="afff6"/>
              <w:rPr>
                <w:sz w:val="16"/>
                <w:szCs w:val="16"/>
              </w:rPr>
            </w:pPr>
            <w:bookmarkStart w:id="313" w:name="sub_1265"/>
            <w:r w:rsidRPr="00FB3CAD">
              <w:rPr>
                <w:sz w:val="16"/>
                <w:szCs w:val="16"/>
              </w:rPr>
              <w:t>Увеличение дебиторской задолженности по доходам от страховых возмещений</w:t>
            </w:r>
            <w:bookmarkEnd w:id="313"/>
          </w:p>
        </w:tc>
        <w:tc>
          <w:tcPr>
            <w:tcW w:w="1134" w:type="dxa"/>
            <w:tcBorders>
              <w:top w:val="single" w:sz="4" w:space="0" w:color="auto"/>
              <w:left w:val="single" w:sz="4" w:space="0" w:color="auto"/>
              <w:bottom w:val="single" w:sz="4" w:space="0" w:color="auto"/>
              <w:right w:val="single" w:sz="4" w:space="0" w:color="auto"/>
            </w:tcBorders>
          </w:tcPr>
          <w:p w14:paraId="2C1E58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31E2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DB557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6ABF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3BA29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4D9F60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8BFCBE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0FE054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C1E578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30FC55B"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724D452" w14:textId="77777777" w:rsidTr="008B47EB">
        <w:tc>
          <w:tcPr>
            <w:tcW w:w="2835" w:type="dxa"/>
            <w:tcBorders>
              <w:top w:val="single" w:sz="4" w:space="0" w:color="auto"/>
              <w:bottom w:val="single" w:sz="4" w:space="0" w:color="auto"/>
              <w:right w:val="single" w:sz="4" w:space="0" w:color="auto"/>
            </w:tcBorders>
          </w:tcPr>
          <w:p w14:paraId="2A7BD18C"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6B22A0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6E9B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46B8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41351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33818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6FCBE8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927355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36FA3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829EA1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B076E7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3E7211C5" w14:textId="77777777" w:rsidTr="008B47EB">
        <w:tc>
          <w:tcPr>
            <w:tcW w:w="2835" w:type="dxa"/>
            <w:tcBorders>
              <w:top w:val="single" w:sz="4" w:space="0" w:color="auto"/>
              <w:bottom w:val="single" w:sz="4" w:space="0" w:color="auto"/>
              <w:right w:val="single" w:sz="4" w:space="0" w:color="auto"/>
            </w:tcBorders>
          </w:tcPr>
          <w:p w14:paraId="1AF21D84" w14:textId="77777777" w:rsidR="003278C7" w:rsidRPr="00FB3CAD" w:rsidRDefault="003278C7" w:rsidP="008B47EB">
            <w:pPr>
              <w:pStyle w:val="afff6"/>
              <w:rPr>
                <w:sz w:val="16"/>
                <w:szCs w:val="16"/>
              </w:rPr>
            </w:pPr>
            <w:r w:rsidRPr="00FB3CAD">
              <w:rPr>
                <w:sz w:val="16"/>
                <w:szCs w:val="16"/>
              </w:rPr>
              <w:t xml:space="preserve">Расчеты по доходам от </w:t>
            </w:r>
            <w:r w:rsidRPr="00FB3CAD">
              <w:rPr>
                <w:sz w:val="16"/>
                <w:szCs w:val="16"/>
              </w:rPr>
              <w:lastRenderedPageBreak/>
              <w:t>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55630E9E"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434B0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527E6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BC6DD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2598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85F623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E46CBD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D07C3D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F1C2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B846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70C6389" w14:textId="77777777" w:rsidTr="008B47EB">
        <w:tc>
          <w:tcPr>
            <w:tcW w:w="2835" w:type="dxa"/>
            <w:tcBorders>
              <w:top w:val="single" w:sz="4" w:space="0" w:color="auto"/>
              <w:bottom w:val="single" w:sz="4" w:space="0" w:color="auto"/>
              <w:right w:val="single" w:sz="4" w:space="0" w:color="auto"/>
            </w:tcBorders>
          </w:tcPr>
          <w:p w14:paraId="3920946C" w14:textId="77777777" w:rsidR="003278C7" w:rsidRPr="00FB3CAD" w:rsidRDefault="003278C7" w:rsidP="008B47EB">
            <w:pPr>
              <w:pStyle w:val="afff6"/>
              <w:rPr>
                <w:sz w:val="16"/>
                <w:szCs w:val="16"/>
              </w:rPr>
            </w:pPr>
            <w:r w:rsidRPr="00FB3CAD">
              <w:rPr>
                <w:sz w:val="16"/>
                <w:szCs w:val="16"/>
              </w:rPr>
              <w:lastRenderedPageBreak/>
              <w:t>Увеличение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31EAD59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911D4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1EBF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29ECC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084846"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5C98EED"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07D10B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8F6DE45"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1B9FA3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6C0370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D5DAF8" w14:textId="77777777" w:rsidTr="008B47EB">
        <w:tc>
          <w:tcPr>
            <w:tcW w:w="2835" w:type="dxa"/>
            <w:tcBorders>
              <w:top w:val="single" w:sz="4" w:space="0" w:color="auto"/>
              <w:bottom w:val="single" w:sz="4" w:space="0" w:color="auto"/>
              <w:right w:val="single" w:sz="4" w:space="0" w:color="auto"/>
            </w:tcBorders>
          </w:tcPr>
          <w:p w14:paraId="01533DA3"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717058E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0F62B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4B194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F1519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767409"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64E315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C7E00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EEA24F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798E90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0308E7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20BAB8" w14:textId="77777777" w:rsidTr="008B47EB">
        <w:tc>
          <w:tcPr>
            <w:tcW w:w="2835" w:type="dxa"/>
            <w:tcBorders>
              <w:top w:val="single" w:sz="4" w:space="0" w:color="auto"/>
              <w:bottom w:val="single" w:sz="4" w:space="0" w:color="auto"/>
              <w:right w:val="single" w:sz="4" w:space="0" w:color="auto"/>
            </w:tcBorders>
          </w:tcPr>
          <w:p w14:paraId="643E4C56" w14:textId="77777777" w:rsidR="003278C7" w:rsidRPr="00FB3CAD" w:rsidRDefault="003278C7" w:rsidP="008B47EB">
            <w:pPr>
              <w:pStyle w:val="afff6"/>
              <w:rPr>
                <w:sz w:val="16"/>
                <w:szCs w:val="16"/>
              </w:rPr>
            </w:pPr>
            <w:r w:rsidRPr="00FB3CAD">
              <w:rPr>
                <w:sz w:val="16"/>
                <w:szCs w:val="16"/>
              </w:rPr>
              <w:t>Расчеты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45036B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34ED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7518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4932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13132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8D218C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F0E70A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8056E8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6DBD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1956B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AA8028" w14:textId="77777777" w:rsidTr="008B47EB">
        <w:tc>
          <w:tcPr>
            <w:tcW w:w="2835" w:type="dxa"/>
            <w:tcBorders>
              <w:top w:val="single" w:sz="4" w:space="0" w:color="auto"/>
              <w:bottom w:val="single" w:sz="4" w:space="0" w:color="auto"/>
              <w:right w:val="single" w:sz="4" w:space="0" w:color="auto"/>
            </w:tcBorders>
          </w:tcPr>
          <w:p w14:paraId="21A7F193"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42EB47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3154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80198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606A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F58463"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5E4BC4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318DD5F"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BF1419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16EA4B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CB1BCF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5417F1" w14:textId="77777777" w:rsidTr="008B47EB">
        <w:tc>
          <w:tcPr>
            <w:tcW w:w="2835" w:type="dxa"/>
            <w:tcBorders>
              <w:top w:val="single" w:sz="4" w:space="0" w:color="auto"/>
              <w:bottom w:val="single" w:sz="4" w:space="0" w:color="auto"/>
              <w:right w:val="single" w:sz="4" w:space="0" w:color="auto"/>
            </w:tcBorders>
          </w:tcPr>
          <w:p w14:paraId="5D035C1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64F1BF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54C1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7CD79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67BD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59A4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05C613F"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0B845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BE1621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07BD2D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95419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667BE0" w14:textId="77777777" w:rsidTr="008B47EB">
        <w:tc>
          <w:tcPr>
            <w:tcW w:w="2835" w:type="dxa"/>
            <w:tcBorders>
              <w:top w:val="single" w:sz="4" w:space="0" w:color="auto"/>
              <w:bottom w:val="single" w:sz="4" w:space="0" w:color="auto"/>
              <w:right w:val="single" w:sz="4" w:space="0" w:color="auto"/>
            </w:tcBorders>
          </w:tcPr>
          <w:p w14:paraId="37277169" w14:textId="77777777" w:rsidR="003278C7" w:rsidRPr="00FB3CAD" w:rsidRDefault="003278C7" w:rsidP="008B47EB">
            <w:pPr>
              <w:pStyle w:val="afff6"/>
              <w:rPr>
                <w:sz w:val="16"/>
                <w:szCs w:val="16"/>
              </w:rPr>
            </w:pPr>
            <w:r w:rsidRPr="00FB3CAD">
              <w:rPr>
                <w:sz w:val="16"/>
                <w:szCs w:val="16"/>
              </w:rPr>
              <w:t>Расчеты по ущербу нефинансовым активам</w:t>
            </w:r>
          </w:p>
        </w:tc>
        <w:tc>
          <w:tcPr>
            <w:tcW w:w="1134" w:type="dxa"/>
            <w:tcBorders>
              <w:top w:val="single" w:sz="4" w:space="0" w:color="auto"/>
              <w:left w:val="single" w:sz="4" w:space="0" w:color="auto"/>
              <w:bottom w:val="single" w:sz="4" w:space="0" w:color="auto"/>
              <w:right w:val="single" w:sz="4" w:space="0" w:color="auto"/>
            </w:tcBorders>
          </w:tcPr>
          <w:p w14:paraId="7F36A2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0350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25AB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033F9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E6289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CB0CE0C"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5DD99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0AF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789F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875F7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8D26F6" w14:textId="77777777" w:rsidTr="008B47EB">
        <w:tc>
          <w:tcPr>
            <w:tcW w:w="2835" w:type="dxa"/>
            <w:tcBorders>
              <w:top w:val="single" w:sz="4" w:space="0" w:color="auto"/>
              <w:bottom w:val="single" w:sz="4" w:space="0" w:color="auto"/>
              <w:right w:val="single" w:sz="4" w:space="0" w:color="auto"/>
            </w:tcBorders>
          </w:tcPr>
          <w:p w14:paraId="73AB0ED2" w14:textId="77777777" w:rsidR="003278C7" w:rsidRPr="00FB3CAD" w:rsidRDefault="003278C7" w:rsidP="008B47EB">
            <w:pPr>
              <w:pStyle w:val="afff6"/>
              <w:rPr>
                <w:sz w:val="16"/>
                <w:szCs w:val="16"/>
              </w:rPr>
            </w:pPr>
            <w:r w:rsidRPr="00FB3CAD">
              <w:rPr>
                <w:sz w:val="16"/>
                <w:szCs w:val="16"/>
              </w:rPr>
              <w:t>Расчеты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046495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0DDD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0AD79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DFDCA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46849F"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85ABEB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C54904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33108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1692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0435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3D4051" w14:textId="77777777" w:rsidTr="008B47EB">
        <w:tc>
          <w:tcPr>
            <w:tcW w:w="2835" w:type="dxa"/>
            <w:tcBorders>
              <w:top w:val="single" w:sz="4" w:space="0" w:color="auto"/>
              <w:bottom w:val="single" w:sz="4" w:space="0" w:color="auto"/>
              <w:right w:val="single" w:sz="4" w:space="0" w:color="auto"/>
            </w:tcBorders>
          </w:tcPr>
          <w:p w14:paraId="3A1C8CC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745166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E40B7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97E24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1D01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844C47"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96EF451"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09FADE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8E0498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F7146C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7B574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D16FC7" w14:textId="77777777" w:rsidTr="008B47EB">
        <w:tc>
          <w:tcPr>
            <w:tcW w:w="2835" w:type="dxa"/>
            <w:tcBorders>
              <w:top w:val="single" w:sz="4" w:space="0" w:color="auto"/>
              <w:bottom w:val="single" w:sz="4" w:space="0" w:color="auto"/>
              <w:right w:val="single" w:sz="4" w:space="0" w:color="auto"/>
            </w:tcBorders>
          </w:tcPr>
          <w:p w14:paraId="23D92FEE"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5E1082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673A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44C9D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AFFEF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95179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DB7A86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9C3F3A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D67E42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A9724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09114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06C0AF" w14:textId="77777777" w:rsidTr="008B47EB">
        <w:tc>
          <w:tcPr>
            <w:tcW w:w="2835" w:type="dxa"/>
            <w:tcBorders>
              <w:top w:val="single" w:sz="4" w:space="0" w:color="auto"/>
              <w:bottom w:val="single" w:sz="4" w:space="0" w:color="auto"/>
              <w:right w:val="single" w:sz="4" w:space="0" w:color="auto"/>
            </w:tcBorders>
          </w:tcPr>
          <w:p w14:paraId="75BA18D5" w14:textId="77777777" w:rsidR="003278C7" w:rsidRPr="00FB3CAD" w:rsidRDefault="003278C7" w:rsidP="008B47EB">
            <w:pPr>
              <w:pStyle w:val="afff6"/>
              <w:rPr>
                <w:sz w:val="16"/>
                <w:szCs w:val="16"/>
              </w:rPr>
            </w:pPr>
            <w:r w:rsidRPr="00FB3CAD">
              <w:rPr>
                <w:sz w:val="16"/>
                <w:szCs w:val="16"/>
              </w:rPr>
              <w:t>Расчеты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7F578C2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A7A5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8245E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EC079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9862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D6C033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3C55E82"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5C753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AE6D0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3DDFB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24A5E2" w14:textId="77777777" w:rsidTr="008B47EB">
        <w:tc>
          <w:tcPr>
            <w:tcW w:w="2835" w:type="dxa"/>
            <w:tcBorders>
              <w:top w:val="single" w:sz="4" w:space="0" w:color="auto"/>
              <w:bottom w:val="single" w:sz="4" w:space="0" w:color="auto"/>
              <w:right w:val="single" w:sz="4" w:space="0" w:color="auto"/>
            </w:tcBorders>
          </w:tcPr>
          <w:p w14:paraId="6C1AC93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5AA66CC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A78C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B750D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A4F7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C49B4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7E85675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ED9E35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7F4960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D2CF85E"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140F5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FE3714" w14:textId="77777777" w:rsidTr="008B47EB">
        <w:tc>
          <w:tcPr>
            <w:tcW w:w="2835" w:type="dxa"/>
            <w:tcBorders>
              <w:top w:val="single" w:sz="4" w:space="0" w:color="auto"/>
              <w:bottom w:val="single" w:sz="4" w:space="0" w:color="auto"/>
              <w:right w:val="single" w:sz="4" w:space="0" w:color="auto"/>
            </w:tcBorders>
          </w:tcPr>
          <w:p w14:paraId="2CFC81F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6E133A7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B707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8E6F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A809A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4BA9A"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A67A16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14A8B9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7E5FF9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D8B6D92"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F73D7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D30163" w14:textId="77777777" w:rsidTr="008B47EB">
        <w:tc>
          <w:tcPr>
            <w:tcW w:w="2835" w:type="dxa"/>
            <w:tcBorders>
              <w:top w:val="single" w:sz="4" w:space="0" w:color="auto"/>
              <w:bottom w:val="single" w:sz="4" w:space="0" w:color="auto"/>
              <w:right w:val="single" w:sz="4" w:space="0" w:color="auto"/>
            </w:tcBorders>
          </w:tcPr>
          <w:p w14:paraId="4693D83A" w14:textId="77777777" w:rsidR="003278C7" w:rsidRPr="00FB3CAD" w:rsidRDefault="003278C7" w:rsidP="008B47EB">
            <w:pPr>
              <w:pStyle w:val="afff6"/>
              <w:rPr>
                <w:sz w:val="16"/>
                <w:szCs w:val="16"/>
              </w:rPr>
            </w:pPr>
            <w:r w:rsidRPr="00FB3CAD">
              <w:rPr>
                <w:sz w:val="16"/>
                <w:szCs w:val="16"/>
              </w:rPr>
              <w:t>Расчеты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30DAFA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C3C5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BB34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EC99B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4D85DB"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1502D7"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451ADB9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267998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7ACB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CBC1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8C3F1A" w14:textId="77777777" w:rsidTr="008B47EB">
        <w:tc>
          <w:tcPr>
            <w:tcW w:w="2835" w:type="dxa"/>
            <w:tcBorders>
              <w:top w:val="single" w:sz="4" w:space="0" w:color="auto"/>
              <w:bottom w:val="single" w:sz="4" w:space="0" w:color="auto"/>
              <w:right w:val="single" w:sz="4" w:space="0" w:color="auto"/>
            </w:tcBorders>
          </w:tcPr>
          <w:p w14:paraId="30E91B7E"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79D0732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DEC3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F2D37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A669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9BB4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B3216D6"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BA3089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88DD54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43B3298"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E10E7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BB1AFB" w14:textId="77777777" w:rsidTr="008B47EB">
        <w:tc>
          <w:tcPr>
            <w:tcW w:w="2835" w:type="dxa"/>
            <w:tcBorders>
              <w:top w:val="single" w:sz="4" w:space="0" w:color="auto"/>
              <w:bottom w:val="single" w:sz="4" w:space="0" w:color="auto"/>
              <w:right w:val="single" w:sz="4" w:space="0" w:color="auto"/>
            </w:tcBorders>
          </w:tcPr>
          <w:p w14:paraId="145DD33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6E7CA7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3BF7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9E039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FC46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B3C4C6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34CB66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0FD9DB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C97BC8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428ABD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7540E7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D70378E" w14:textId="77777777" w:rsidTr="008B47EB">
        <w:tc>
          <w:tcPr>
            <w:tcW w:w="2835" w:type="dxa"/>
            <w:tcBorders>
              <w:top w:val="single" w:sz="4" w:space="0" w:color="auto"/>
              <w:bottom w:val="single" w:sz="4" w:space="0" w:color="auto"/>
              <w:right w:val="single" w:sz="4" w:space="0" w:color="auto"/>
            </w:tcBorders>
          </w:tcPr>
          <w:p w14:paraId="6B06FAC7" w14:textId="77777777" w:rsidR="003278C7" w:rsidRPr="00FB3CAD" w:rsidRDefault="003278C7" w:rsidP="008B47EB">
            <w:pPr>
              <w:pStyle w:val="afff6"/>
              <w:rPr>
                <w:sz w:val="16"/>
                <w:szCs w:val="16"/>
              </w:rPr>
            </w:pPr>
            <w:r w:rsidRPr="00FB3CAD">
              <w:rPr>
                <w:sz w:val="16"/>
                <w:szCs w:val="16"/>
              </w:rPr>
              <w:t>Расчеты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5CF9E3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F4F8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F798A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DA7C2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EE5896"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DC965CF"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2537EA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82EBF4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6E10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6C43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D6E8BBE" w14:textId="77777777" w:rsidTr="008B47EB">
        <w:tc>
          <w:tcPr>
            <w:tcW w:w="2835" w:type="dxa"/>
            <w:tcBorders>
              <w:top w:val="single" w:sz="4" w:space="0" w:color="auto"/>
              <w:bottom w:val="single" w:sz="4" w:space="0" w:color="auto"/>
              <w:right w:val="single" w:sz="4" w:space="0" w:color="auto"/>
            </w:tcBorders>
          </w:tcPr>
          <w:p w14:paraId="75100066"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1EC43A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EBA4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0CC5E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B10D1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90B3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03FA1A2"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428923A"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7E94C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A1DC09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271A90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E20BD7" w14:textId="77777777" w:rsidTr="008B47EB">
        <w:tc>
          <w:tcPr>
            <w:tcW w:w="2835" w:type="dxa"/>
            <w:tcBorders>
              <w:top w:val="single" w:sz="4" w:space="0" w:color="auto"/>
              <w:bottom w:val="single" w:sz="4" w:space="0" w:color="auto"/>
              <w:right w:val="single" w:sz="4" w:space="0" w:color="auto"/>
            </w:tcBorders>
          </w:tcPr>
          <w:p w14:paraId="44F3F12F"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5D7866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13428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ED5B9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CDE87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0680B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5485843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12D01C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6A8F43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AD0D0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BD906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D7BB51" w14:textId="77777777" w:rsidTr="008B47EB">
        <w:tc>
          <w:tcPr>
            <w:tcW w:w="2835" w:type="dxa"/>
            <w:tcBorders>
              <w:top w:val="single" w:sz="4" w:space="0" w:color="auto"/>
              <w:bottom w:val="single" w:sz="4" w:space="0" w:color="auto"/>
              <w:right w:val="single" w:sz="4" w:space="0" w:color="auto"/>
            </w:tcBorders>
          </w:tcPr>
          <w:p w14:paraId="7DED0DA5" w14:textId="77777777" w:rsidR="003278C7" w:rsidRPr="00FB3CAD" w:rsidRDefault="003278C7" w:rsidP="008B47EB">
            <w:pPr>
              <w:pStyle w:val="afff6"/>
              <w:rPr>
                <w:sz w:val="16"/>
                <w:szCs w:val="16"/>
              </w:rPr>
            </w:pPr>
            <w:bookmarkStart w:id="314" w:name="sub_1207"/>
            <w:r w:rsidRPr="00FB3CAD">
              <w:rPr>
                <w:sz w:val="16"/>
                <w:szCs w:val="16"/>
              </w:rPr>
              <w:t>Расчеты по иным доходам</w:t>
            </w:r>
            <w:bookmarkEnd w:id="314"/>
          </w:p>
        </w:tc>
        <w:tc>
          <w:tcPr>
            <w:tcW w:w="1134" w:type="dxa"/>
            <w:tcBorders>
              <w:top w:val="single" w:sz="4" w:space="0" w:color="auto"/>
              <w:left w:val="single" w:sz="4" w:space="0" w:color="auto"/>
              <w:bottom w:val="single" w:sz="4" w:space="0" w:color="auto"/>
              <w:right w:val="single" w:sz="4" w:space="0" w:color="auto"/>
            </w:tcBorders>
          </w:tcPr>
          <w:p w14:paraId="0A316B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ED51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69972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0D85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C77D92"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2128F7D3"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BB80C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C29DD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2D7F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B8B73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905CE9" w14:textId="77777777" w:rsidTr="008B47EB">
        <w:tc>
          <w:tcPr>
            <w:tcW w:w="2835" w:type="dxa"/>
            <w:tcBorders>
              <w:top w:val="single" w:sz="4" w:space="0" w:color="auto"/>
              <w:bottom w:val="single" w:sz="4" w:space="0" w:color="auto"/>
              <w:right w:val="single" w:sz="4" w:space="0" w:color="auto"/>
            </w:tcBorders>
          </w:tcPr>
          <w:p w14:paraId="1239FE67" w14:textId="77777777" w:rsidR="003278C7" w:rsidRPr="00FB3CAD" w:rsidRDefault="003278C7" w:rsidP="008B47EB">
            <w:pPr>
              <w:pStyle w:val="afff6"/>
              <w:rPr>
                <w:sz w:val="16"/>
                <w:szCs w:val="16"/>
              </w:rPr>
            </w:pPr>
            <w:bookmarkStart w:id="315" w:name="sub_20981"/>
            <w:r w:rsidRPr="00FB3CAD">
              <w:rPr>
                <w:sz w:val="16"/>
                <w:szCs w:val="16"/>
              </w:rPr>
              <w:t>Расчеты по недостачам денежных средств</w:t>
            </w:r>
            <w:bookmarkEnd w:id="315"/>
          </w:p>
        </w:tc>
        <w:tc>
          <w:tcPr>
            <w:tcW w:w="1134" w:type="dxa"/>
            <w:tcBorders>
              <w:top w:val="single" w:sz="4" w:space="0" w:color="auto"/>
              <w:left w:val="single" w:sz="4" w:space="0" w:color="auto"/>
              <w:bottom w:val="single" w:sz="4" w:space="0" w:color="auto"/>
              <w:right w:val="single" w:sz="4" w:space="0" w:color="auto"/>
            </w:tcBorders>
          </w:tcPr>
          <w:p w14:paraId="55E15F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0C3B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5A33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18575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01B6B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4CA432D"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E7FC28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656A32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BF4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86FAEC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E4F1A2" w14:textId="77777777" w:rsidTr="008B47EB">
        <w:tc>
          <w:tcPr>
            <w:tcW w:w="2835" w:type="dxa"/>
            <w:tcBorders>
              <w:top w:val="single" w:sz="4" w:space="0" w:color="auto"/>
              <w:bottom w:val="single" w:sz="4" w:space="0" w:color="auto"/>
              <w:right w:val="single" w:sz="4" w:space="0" w:color="auto"/>
            </w:tcBorders>
          </w:tcPr>
          <w:p w14:paraId="004929F8"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11DBC1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AD2D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C0DAC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D94C6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7EB371"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4AB6E445"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5600C5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C59D2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82AA235"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9D983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4A5B60" w14:textId="77777777" w:rsidTr="008B47EB">
        <w:tc>
          <w:tcPr>
            <w:tcW w:w="2835" w:type="dxa"/>
            <w:tcBorders>
              <w:top w:val="single" w:sz="4" w:space="0" w:color="auto"/>
              <w:bottom w:val="single" w:sz="4" w:space="0" w:color="auto"/>
              <w:right w:val="single" w:sz="4" w:space="0" w:color="auto"/>
            </w:tcBorders>
          </w:tcPr>
          <w:p w14:paraId="7816BF85"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1BBE52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640B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6785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AE28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EB16C"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5F926F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257D9E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F5009F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C9A9999"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320379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987C932" w14:textId="77777777" w:rsidTr="008B47EB">
        <w:tc>
          <w:tcPr>
            <w:tcW w:w="2835" w:type="dxa"/>
            <w:tcBorders>
              <w:top w:val="single" w:sz="4" w:space="0" w:color="auto"/>
              <w:bottom w:val="single" w:sz="4" w:space="0" w:color="auto"/>
              <w:right w:val="single" w:sz="4" w:space="0" w:color="auto"/>
            </w:tcBorders>
          </w:tcPr>
          <w:p w14:paraId="21A045CC" w14:textId="77777777" w:rsidR="003278C7" w:rsidRPr="00FB3CAD" w:rsidRDefault="003278C7" w:rsidP="008B47EB">
            <w:pPr>
              <w:pStyle w:val="afff6"/>
              <w:rPr>
                <w:sz w:val="16"/>
                <w:szCs w:val="16"/>
              </w:rPr>
            </w:pPr>
            <w:r w:rsidRPr="00FB3CAD">
              <w:rPr>
                <w:sz w:val="16"/>
                <w:szCs w:val="16"/>
              </w:rPr>
              <w:t>Расчеты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1CA267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646D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BDEE2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16649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2FCBD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0AAD0EA"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141D8AF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C68AC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B624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AC85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ED13DC" w14:textId="77777777" w:rsidTr="008B47EB">
        <w:tc>
          <w:tcPr>
            <w:tcW w:w="2835" w:type="dxa"/>
            <w:tcBorders>
              <w:top w:val="single" w:sz="4" w:space="0" w:color="auto"/>
              <w:bottom w:val="single" w:sz="4" w:space="0" w:color="auto"/>
              <w:right w:val="single" w:sz="4" w:space="0" w:color="auto"/>
            </w:tcBorders>
          </w:tcPr>
          <w:p w14:paraId="093E3C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33B4786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7B46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4ABDD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61919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1AEF0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5518B1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4526C4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91138CA"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BC520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7A4D78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55BAA9F" w14:textId="77777777" w:rsidTr="008B47EB">
        <w:tc>
          <w:tcPr>
            <w:tcW w:w="2835" w:type="dxa"/>
            <w:tcBorders>
              <w:top w:val="single" w:sz="4" w:space="0" w:color="auto"/>
              <w:bottom w:val="single" w:sz="4" w:space="0" w:color="auto"/>
              <w:right w:val="single" w:sz="4" w:space="0" w:color="auto"/>
            </w:tcBorders>
          </w:tcPr>
          <w:p w14:paraId="771FB323" w14:textId="77777777" w:rsidR="003278C7" w:rsidRPr="00FB3CAD" w:rsidRDefault="003278C7" w:rsidP="008B47EB">
            <w:pPr>
              <w:pStyle w:val="afff6"/>
              <w:rPr>
                <w:sz w:val="16"/>
                <w:szCs w:val="16"/>
              </w:rPr>
            </w:pPr>
            <w:bookmarkStart w:id="316" w:name="sub_1208"/>
            <w:r w:rsidRPr="00FB3CAD">
              <w:rPr>
                <w:sz w:val="16"/>
                <w:szCs w:val="16"/>
              </w:rPr>
              <w:t>Уменьшение дебиторской задолженности по недостачам иных финансовых активов</w:t>
            </w:r>
            <w:bookmarkEnd w:id="316"/>
          </w:p>
        </w:tc>
        <w:tc>
          <w:tcPr>
            <w:tcW w:w="1134" w:type="dxa"/>
            <w:tcBorders>
              <w:top w:val="single" w:sz="4" w:space="0" w:color="auto"/>
              <w:left w:val="single" w:sz="4" w:space="0" w:color="auto"/>
              <w:bottom w:val="single" w:sz="4" w:space="0" w:color="auto"/>
              <w:right w:val="single" w:sz="4" w:space="0" w:color="auto"/>
            </w:tcBorders>
          </w:tcPr>
          <w:p w14:paraId="16284C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008F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84901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97EC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49EBC0"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6CE60F1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50DD1C1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D8AEC8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5A0D8E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6ADD1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AFD4BB" w14:textId="77777777" w:rsidTr="008B47EB">
        <w:tc>
          <w:tcPr>
            <w:tcW w:w="2835" w:type="dxa"/>
            <w:tcBorders>
              <w:top w:val="single" w:sz="4" w:space="0" w:color="auto"/>
              <w:bottom w:val="single" w:sz="4" w:space="0" w:color="auto"/>
              <w:right w:val="single" w:sz="4" w:space="0" w:color="auto"/>
            </w:tcBorders>
          </w:tcPr>
          <w:p w14:paraId="18AD65B7" w14:textId="77777777" w:rsidR="003278C7" w:rsidRPr="00FB3CAD" w:rsidRDefault="003278C7" w:rsidP="008B47EB">
            <w:pPr>
              <w:pStyle w:val="afff6"/>
              <w:rPr>
                <w:sz w:val="16"/>
                <w:szCs w:val="16"/>
              </w:rPr>
            </w:pPr>
            <w:bookmarkStart w:id="317" w:name="sub_12080"/>
            <w:r w:rsidRPr="00FB3CAD">
              <w:rPr>
                <w:sz w:val="16"/>
                <w:szCs w:val="16"/>
              </w:rPr>
              <w:t>Расчеты по иным доходам</w:t>
            </w:r>
            <w:bookmarkEnd w:id="317"/>
          </w:p>
        </w:tc>
        <w:tc>
          <w:tcPr>
            <w:tcW w:w="1134" w:type="dxa"/>
            <w:tcBorders>
              <w:top w:val="single" w:sz="4" w:space="0" w:color="auto"/>
              <w:left w:val="single" w:sz="4" w:space="0" w:color="auto"/>
              <w:bottom w:val="single" w:sz="4" w:space="0" w:color="auto"/>
              <w:right w:val="single" w:sz="4" w:space="0" w:color="auto"/>
            </w:tcBorders>
          </w:tcPr>
          <w:p w14:paraId="4F23C9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FD45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55ED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32454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D2DEED"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3BBEF9E6"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2885B13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BEB66F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D9D4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AB5A3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70F7492" w14:textId="77777777" w:rsidTr="008B47EB">
        <w:tc>
          <w:tcPr>
            <w:tcW w:w="2835" w:type="dxa"/>
            <w:tcBorders>
              <w:top w:val="single" w:sz="4" w:space="0" w:color="auto"/>
              <w:bottom w:val="single" w:sz="4" w:space="0" w:color="auto"/>
              <w:right w:val="single" w:sz="4" w:space="0" w:color="auto"/>
            </w:tcBorders>
          </w:tcPr>
          <w:p w14:paraId="1380E174" w14:textId="77777777" w:rsidR="003278C7" w:rsidRPr="00FB3CAD" w:rsidRDefault="003278C7" w:rsidP="008B47EB">
            <w:pPr>
              <w:pStyle w:val="afff6"/>
              <w:rPr>
                <w:sz w:val="16"/>
                <w:szCs w:val="16"/>
              </w:rPr>
            </w:pPr>
            <w:r w:rsidRPr="00FB3CAD">
              <w:rPr>
                <w:sz w:val="16"/>
                <w:szCs w:val="16"/>
              </w:rPr>
              <w:t xml:space="preserve">Увеличение дебиторской задолженности по расчетам по </w:t>
            </w:r>
            <w:r w:rsidRPr="00FB3CAD">
              <w:rPr>
                <w:sz w:val="16"/>
                <w:szCs w:val="16"/>
              </w:rPr>
              <w:lastRenderedPageBreak/>
              <w:t>иным доходам</w:t>
            </w:r>
          </w:p>
        </w:tc>
        <w:tc>
          <w:tcPr>
            <w:tcW w:w="1134" w:type="dxa"/>
            <w:tcBorders>
              <w:top w:val="single" w:sz="4" w:space="0" w:color="auto"/>
              <w:left w:val="single" w:sz="4" w:space="0" w:color="auto"/>
              <w:bottom w:val="single" w:sz="4" w:space="0" w:color="auto"/>
              <w:right w:val="single" w:sz="4" w:space="0" w:color="auto"/>
            </w:tcBorders>
          </w:tcPr>
          <w:p w14:paraId="5255D89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4263BE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98A82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678D8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262135"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02D4E1C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BE7060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DF403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7AF70A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0805A2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C248AB5" w14:textId="77777777" w:rsidTr="008B47EB">
        <w:tc>
          <w:tcPr>
            <w:tcW w:w="2835" w:type="dxa"/>
            <w:tcBorders>
              <w:top w:val="single" w:sz="4" w:space="0" w:color="auto"/>
              <w:bottom w:val="single" w:sz="4" w:space="0" w:color="auto"/>
              <w:right w:val="single" w:sz="4" w:space="0" w:color="auto"/>
            </w:tcBorders>
          </w:tcPr>
          <w:p w14:paraId="46F7B5D1" w14:textId="77777777" w:rsidR="003278C7" w:rsidRPr="00FB3CAD" w:rsidRDefault="003278C7" w:rsidP="008B47EB">
            <w:pPr>
              <w:pStyle w:val="afff6"/>
              <w:rPr>
                <w:sz w:val="16"/>
                <w:szCs w:val="16"/>
              </w:rPr>
            </w:pPr>
            <w:r w:rsidRPr="00FB3CAD">
              <w:rPr>
                <w:sz w:val="16"/>
                <w:szCs w:val="16"/>
              </w:rPr>
              <w:lastRenderedPageBreak/>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2806F64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22FC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3BAEE2"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FB0C5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894E94" w14:textId="77777777" w:rsidR="003278C7" w:rsidRPr="00FB3CAD" w:rsidRDefault="003278C7" w:rsidP="008B47EB">
            <w:pPr>
              <w:pStyle w:val="afff5"/>
              <w:jc w:val="center"/>
              <w:rPr>
                <w:sz w:val="16"/>
                <w:szCs w:val="16"/>
              </w:rPr>
            </w:pPr>
            <w:r w:rsidRPr="00FB3CAD">
              <w:rPr>
                <w:sz w:val="16"/>
                <w:szCs w:val="16"/>
              </w:rPr>
              <w:t>9</w:t>
            </w:r>
          </w:p>
        </w:tc>
        <w:tc>
          <w:tcPr>
            <w:tcW w:w="708" w:type="dxa"/>
            <w:tcBorders>
              <w:top w:val="single" w:sz="4" w:space="0" w:color="auto"/>
              <w:left w:val="single" w:sz="4" w:space="0" w:color="auto"/>
              <w:bottom w:val="single" w:sz="4" w:space="0" w:color="auto"/>
              <w:right w:val="single" w:sz="4" w:space="0" w:color="auto"/>
            </w:tcBorders>
          </w:tcPr>
          <w:p w14:paraId="1D9847BA"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6047ABE"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4E5B28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AFDAC7F"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0CF4F5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998181" w14:textId="77777777" w:rsidTr="008B47EB">
        <w:tc>
          <w:tcPr>
            <w:tcW w:w="2835" w:type="dxa"/>
            <w:tcBorders>
              <w:top w:val="single" w:sz="4" w:space="0" w:color="auto"/>
              <w:bottom w:val="single" w:sz="4" w:space="0" w:color="auto"/>
              <w:right w:val="single" w:sz="4" w:space="0" w:color="auto"/>
            </w:tcBorders>
          </w:tcPr>
          <w:p w14:paraId="20EA3F7C" w14:textId="77777777" w:rsidR="003278C7" w:rsidRPr="00FB3CAD" w:rsidRDefault="003278C7" w:rsidP="008B47EB">
            <w:pPr>
              <w:pStyle w:val="afff6"/>
              <w:rPr>
                <w:sz w:val="16"/>
                <w:szCs w:val="16"/>
              </w:rPr>
            </w:pPr>
            <w:r w:rsidRPr="00FB3CAD">
              <w:rPr>
                <w:sz w:val="16"/>
                <w:szCs w:val="16"/>
              </w:rPr>
              <w:t>Прочие расчеты с дебиторами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5924A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150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ED6A7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D1A97F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043FFA6"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BB349E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82667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57B21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5851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2B70F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32545E" w14:textId="77777777" w:rsidTr="008B47EB">
        <w:tc>
          <w:tcPr>
            <w:tcW w:w="2835" w:type="dxa"/>
            <w:tcBorders>
              <w:top w:val="single" w:sz="4" w:space="0" w:color="auto"/>
              <w:bottom w:val="single" w:sz="4" w:space="0" w:color="auto"/>
              <w:right w:val="single" w:sz="4" w:space="0" w:color="auto"/>
            </w:tcBorders>
          </w:tcPr>
          <w:p w14:paraId="430A2088" w14:textId="77777777" w:rsidR="003278C7" w:rsidRPr="00FB3CAD" w:rsidRDefault="003278C7" w:rsidP="008B47EB">
            <w:pPr>
              <w:pStyle w:val="afff6"/>
              <w:rPr>
                <w:sz w:val="16"/>
                <w:szCs w:val="16"/>
              </w:rPr>
            </w:pPr>
            <w:bookmarkStart w:id="318" w:name="sub_12084"/>
            <w:r w:rsidRPr="00FB3CAD">
              <w:rPr>
                <w:sz w:val="16"/>
                <w:szCs w:val="16"/>
              </w:rPr>
              <w:t>Расчеты с финансовым органом по наличным денежным средствам</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18"/>
          </w:p>
        </w:tc>
        <w:tc>
          <w:tcPr>
            <w:tcW w:w="1134" w:type="dxa"/>
            <w:tcBorders>
              <w:top w:val="single" w:sz="4" w:space="0" w:color="auto"/>
              <w:left w:val="single" w:sz="4" w:space="0" w:color="auto"/>
              <w:bottom w:val="single" w:sz="4" w:space="0" w:color="auto"/>
              <w:right w:val="single" w:sz="4" w:space="0" w:color="auto"/>
            </w:tcBorders>
          </w:tcPr>
          <w:p w14:paraId="768EE61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1E9E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BF2E9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96A091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3EC0C8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1A967F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064F2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C17CF5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79B7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9048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3241EE" w14:textId="77777777" w:rsidTr="008B47EB">
        <w:tc>
          <w:tcPr>
            <w:tcW w:w="2835" w:type="dxa"/>
            <w:tcBorders>
              <w:top w:val="single" w:sz="4" w:space="0" w:color="auto"/>
              <w:bottom w:val="single" w:sz="4" w:space="0" w:color="auto"/>
              <w:right w:val="single" w:sz="4" w:space="0" w:color="auto"/>
            </w:tcBorders>
          </w:tcPr>
          <w:p w14:paraId="17DB5B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5562CC1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A3CA0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EA967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C9ABD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703D42"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7EAFA5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93EFD7"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265097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927CAC0"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9A296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CBBE2BD" w14:textId="77777777" w:rsidTr="008B47EB">
        <w:tc>
          <w:tcPr>
            <w:tcW w:w="2835" w:type="dxa"/>
            <w:tcBorders>
              <w:top w:val="single" w:sz="4" w:space="0" w:color="auto"/>
              <w:bottom w:val="single" w:sz="4" w:space="0" w:color="auto"/>
              <w:right w:val="single" w:sz="4" w:space="0" w:color="auto"/>
            </w:tcBorders>
          </w:tcPr>
          <w:p w14:paraId="1A18438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2FE3FD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8293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C36C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0ADF1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0AC589"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448DF5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AAD691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9A523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F53D2B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C7956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52725B" w14:textId="77777777" w:rsidTr="008B47EB">
        <w:tc>
          <w:tcPr>
            <w:tcW w:w="2835" w:type="dxa"/>
            <w:tcBorders>
              <w:top w:val="single" w:sz="4" w:space="0" w:color="auto"/>
              <w:bottom w:val="single" w:sz="4" w:space="0" w:color="auto"/>
              <w:right w:val="single" w:sz="4" w:space="0" w:color="auto"/>
            </w:tcBorders>
          </w:tcPr>
          <w:p w14:paraId="7EF667C4" w14:textId="77777777" w:rsidR="003278C7" w:rsidRPr="00FB3CAD" w:rsidRDefault="003278C7" w:rsidP="008B47EB">
            <w:pPr>
              <w:pStyle w:val="afff6"/>
              <w:rPr>
                <w:sz w:val="16"/>
                <w:szCs w:val="16"/>
              </w:rPr>
            </w:pPr>
            <w:bookmarkStart w:id="319" w:name="sub_21005"/>
            <w:r w:rsidRPr="00FB3CAD">
              <w:rPr>
                <w:sz w:val="16"/>
                <w:szCs w:val="16"/>
              </w:rPr>
              <w:t>Расчеты с прочими дебиторами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19"/>
          </w:p>
        </w:tc>
        <w:tc>
          <w:tcPr>
            <w:tcW w:w="1134" w:type="dxa"/>
            <w:tcBorders>
              <w:top w:val="single" w:sz="4" w:space="0" w:color="auto"/>
              <w:left w:val="single" w:sz="4" w:space="0" w:color="auto"/>
              <w:bottom w:val="single" w:sz="4" w:space="0" w:color="auto"/>
              <w:right w:val="single" w:sz="4" w:space="0" w:color="auto"/>
            </w:tcBorders>
          </w:tcPr>
          <w:p w14:paraId="4DF7B4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E0EE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34FFE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E499F2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96A6B9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2AF297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4D6CCB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F78667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FECE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3F09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320A21" w14:textId="77777777" w:rsidTr="008B47EB">
        <w:tc>
          <w:tcPr>
            <w:tcW w:w="2835" w:type="dxa"/>
            <w:tcBorders>
              <w:top w:val="single" w:sz="4" w:space="0" w:color="auto"/>
              <w:bottom w:val="single" w:sz="4" w:space="0" w:color="auto"/>
              <w:right w:val="single" w:sz="4" w:space="0" w:color="auto"/>
            </w:tcBorders>
          </w:tcPr>
          <w:p w14:paraId="50F9D6F0" w14:textId="77777777" w:rsidR="003278C7" w:rsidRPr="00FB3CAD" w:rsidRDefault="003278C7" w:rsidP="008B47EB">
            <w:pPr>
              <w:pStyle w:val="afff6"/>
              <w:rPr>
                <w:sz w:val="16"/>
                <w:szCs w:val="16"/>
              </w:rPr>
            </w:pPr>
            <w:r w:rsidRPr="00FB3CAD">
              <w:rPr>
                <w:sz w:val="16"/>
                <w:szCs w:val="16"/>
              </w:rPr>
              <w:t>Увеличение дебиторской задолженности прочих дебиторов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BB792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868A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85B2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2D28F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388D4BB"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356093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6ABC41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68F7D8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9CF7A9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679E9E7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D5F375" w14:textId="77777777" w:rsidTr="008B47EB">
        <w:tc>
          <w:tcPr>
            <w:tcW w:w="2835" w:type="dxa"/>
            <w:tcBorders>
              <w:top w:val="single" w:sz="4" w:space="0" w:color="auto"/>
              <w:bottom w:val="single" w:sz="4" w:space="0" w:color="auto"/>
              <w:right w:val="single" w:sz="4" w:space="0" w:color="auto"/>
            </w:tcBorders>
          </w:tcPr>
          <w:p w14:paraId="59BB7817" w14:textId="77777777" w:rsidR="003278C7" w:rsidRPr="00FB3CAD" w:rsidRDefault="003278C7" w:rsidP="008B47EB">
            <w:pPr>
              <w:pStyle w:val="afff6"/>
              <w:rPr>
                <w:sz w:val="16"/>
                <w:szCs w:val="16"/>
              </w:rPr>
            </w:pPr>
            <w:r w:rsidRPr="00FB3CAD">
              <w:rPr>
                <w:sz w:val="16"/>
                <w:szCs w:val="16"/>
              </w:rPr>
              <w:t>Уменьшение дебиторской задолженности прочих дебиторов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FAFD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EDF7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36EC8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C1C8654"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D5A207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59BD71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698264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600B10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3954253"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01E34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B39828" w14:textId="77777777" w:rsidTr="008B47EB">
        <w:tc>
          <w:tcPr>
            <w:tcW w:w="2835" w:type="dxa"/>
            <w:tcBorders>
              <w:top w:val="single" w:sz="4" w:space="0" w:color="auto"/>
              <w:bottom w:val="single" w:sz="4" w:space="0" w:color="auto"/>
              <w:right w:val="single" w:sz="4" w:space="0" w:color="auto"/>
            </w:tcBorders>
          </w:tcPr>
          <w:p w14:paraId="77E9A9B7" w14:textId="77777777" w:rsidR="003278C7" w:rsidRPr="00FB3CAD" w:rsidRDefault="003278C7" w:rsidP="008B47EB">
            <w:pPr>
              <w:pStyle w:val="afff6"/>
              <w:rPr>
                <w:sz w:val="16"/>
                <w:szCs w:val="16"/>
              </w:rPr>
            </w:pPr>
            <w:r w:rsidRPr="00FB3CAD">
              <w:rPr>
                <w:sz w:val="16"/>
                <w:szCs w:val="16"/>
              </w:rPr>
              <w:t>Расчеты с учредителем</w:t>
            </w:r>
          </w:p>
        </w:tc>
        <w:tc>
          <w:tcPr>
            <w:tcW w:w="1134" w:type="dxa"/>
            <w:tcBorders>
              <w:top w:val="single" w:sz="4" w:space="0" w:color="auto"/>
              <w:left w:val="single" w:sz="4" w:space="0" w:color="auto"/>
              <w:bottom w:val="single" w:sz="4" w:space="0" w:color="auto"/>
              <w:right w:val="single" w:sz="4" w:space="0" w:color="auto"/>
            </w:tcBorders>
          </w:tcPr>
          <w:p w14:paraId="5A20C5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588C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12BB3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FA496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25FA4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43FF89D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D58470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EAA121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D85C7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3C2D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33985C" w14:textId="77777777" w:rsidTr="008B47EB">
        <w:tc>
          <w:tcPr>
            <w:tcW w:w="2835" w:type="dxa"/>
            <w:tcBorders>
              <w:top w:val="single" w:sz="4" w:space="0" w:color="auto"/>
              <w:bottom w:val="single" w:sz="4" w:space="0" w:color="auto"/>
              <w:right w:val="single" w:sz="4" w:space="0" w:color="auto"/>
            </w:tcBorders>
          </w:tcPr>
          <w:p w14:paraId="37E110F8" w14:textId="77777777" w:rsidR="003278C7" w:rsidRPr="00FB3CAD" w:rsidRDefault="003278C7" w:rsidP="008B47EB">
            <w:pPr>
              <w:pStyle w:val="afff6"/>
              <w:rPr>
                <w:sz w:val="16"/>
                <w:szCs w:val="16"/>
              </w:rPr>
            </w:pPr>
            <w:r w:rsidRPr="00FB3CAD">
              <w:rPr>
                <w:sz w:val="16"/>
                <w:szCs w:val="16"/>
              </w:rPr>
              <w:t>Увеличение расчетов с учредителем</w:t>
            </w:r>
          </w:p>
        </w:tc>
        <w:tc>
          <w:tcPr>
            <w:tcW w:w="1134" w:type="dxa"/>
            <w:tcBorders>
              <w:top w:val="single" w:sz="4" w:space="0" w:color="auto"/>
              <w:left w:val="single" w:sz="4" w:space="0" w:color="auto"/>
              <w:bottom w:val="single" w:sz="4" w:space="0" w:color="auto"/>
              <w:right w:val="single" w:sz="4" w:space="0" w:color="auto"/>
            </w:tcBorders>
          </w:tcPr>
          <w:p w14:paraId="5054DD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B4D99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0C471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50FA036"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81F83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C1BD2C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2713D9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54668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9EF1ED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57FF70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D36D7F" w14:textId="77777777" w:rsidTr="008B47EB">
        <w:tc>
          <w:tcPr>
            <w:tcW w:w="2835" w:type="dxa"/>
            <w:tcBorders>
              <w:top w:val="single" w:sz="4" w:space="0" w:color="auto"/>
              <w:bottom w:val="single" w:sz="4" w:space="0" w:color="auto"/>
              <w:right w:val="single" w:sz="4" w:space="0" w:color="auto"/>
            </w:tcBorders>
          </w:tcPr>
          <w:p w14:paraId="2B68E7B3" w14:textId="77777777" w:rsidR="003278C7" w:rsidRPr="00FB3CAD" w:rsidRDefault="003278C7" w:rsidP="008B47EB">
            <w:pPr>
              <w:pStyle w:val="afff6"/>
              <w:rPr>
                <w:sz w:val="16"/>
                <w:szCs w:val="16"/>
              </w:rPr>
            </w:pPr>
            <w:bookmarkStart w:id="320" w:name="sub_1210"/>
            <w:r w:rsidRPr="00FB3CAD">
              <w:rPr>
                <w:sz w:val="16"/>
                <w:szCs w:val="16"/>
              </w:rPr>
              <w:t>Уменьшение расчетов с учредителем</w:t>
            </w:r>
            <w:bookmarkEnd w:id="320"/>
          </w:p>
        </w:tc>
        <w:tc>
          <w:tcPr>
            <w:tcW w:w="1134" w:type="dxa"/>
            <w:tcBorders>
              <w:top w:val="single" w:sz="4" w:space="0" w:color="auto"/>
              <w:left w:val="single" w:sz="4" w:space="0" w:color="auto"/>
              <w:bottom w:val="single" w:sz="4" w:space="0" w:color="auto"/>
              <w:right w:val="single" w:sz="4" w:space="0" w:color="auto"/>
            </w:tcBorders>
          </w:tcPr>
          <w:p w14:paraId="728D95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AED55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3ADDA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55CC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993F263"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BC6CBA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47ECF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EB76E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73D8377"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DE93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0B830B" w14:textId="77777777" w:rsidTr="008B47EB">
        <w:tc>
          <w:tcPr>
            <w:tcW w:w="2835" w:type="dxa"/>
            <w:tcBorders>
              <w:top w:val="single" w:sz="4" w:space="0" w:color="auto"/>
              <w:bottom w:val="single" w:sz="4" w:space="0" w:color="auto"/>
              <w:right w:val="single" w:sz="4" w:space="0" w:color="auto"/>
            </w:tcBorders>
          </w:tcPr>
          <w:p w14:paraId="281C9427" w14:textId="77777777" w:rsidR="003278C7" w:rsidRPr="00FB3CAD" w:rsidRDefault="003278C7" w:rsidP="008B47EB">
            <w:pPr>
              <w:pStyle w:val="afff6"/>
              <w:rPr>
                <w:sz w:val="16"/>
                <w:szCs w:val="16"/>
              </w:rPr>
            </w:pPr>
            <w:bookmarkStart w:id="321" w:name="sub_12100"/>
            <w:r w:rsidRPr="00FB3CAD">
              <w:rPr>
                <w:sz w:val="16"/>
                <w:szCs w:val="16"/>
              </w:rPr>
              <w:t>Расчеты по налоговым вычетам по НДС</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21"/>
          </w:p>
        </w:tc>
        <w:tc>
          <w:tcPr>
            <w:tcW w:w="1134" w:type="dxa"/>
            <w:tcBorders>
              <w:top w:val="single" w:sz="4" w:space="0" w:color="auto"/>
              <w:left w:val="single" w:sz="4" w:space="0" w:color="auto"/>
              <w:bottom w:val="single" w:sz="4" w:space="0" w:color="auto"/>
              <w:right w:val="single" w:sz="4" w:space="0" w:color="auto"/>
            </w:tcBorders>
          </w:tcPr>
          <w:p w14:paraId="6B6C6F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EF88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4CA0A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7BC06B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35AE22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0A341D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222CEF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C6ADA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4B96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DD18C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D64442" w14:textId="77777777" w:rsidTr="008B47EB">
        <w:tc>
          <w:tcPr>
            <w:tcW w:w="2835" w:type="dxa"/>
            <w:tcBorders>
              <w:top w:val="single" w:sz="4" w:space="0" w:color="auto"/>
              <w:bottom w:val="single" w:sz="4" w:space="0" w:color="auto"/>
              <w:right w:val="single" w:sz="4" w:space="0" w:color="auto"/>
            </w:tcBorders>
          </w:tcPr>
          <w:p w14:paraId="3DAF4285" w14:textId="77777777" w:rsidR="003278C7" w:rsidRPr="00FB3CAD" w:rsidRDefault="003278C7" w:rsidP="008B47EB">
            <w:pPr>
              <w:pStyle w:val="afff6"/>
              <w:rPr>
                <w:sz w:val="16"/>
                <w:szCs w:val="16"/>
              </w:rPr>
            </w:pPr>
            <w:r w:rsidRPr="00FB3CAD">
              <w:rPr>
                <w:sz w:val="16"/>
                <w:szCs w:val="16"/>
              </w:rPr>
              <w:t>Расчеты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0797B6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345E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2957C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1925F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6D14E5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6B6430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935657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0815EF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E25FF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D8162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2398C3" w14:textId="77777777" w:rsidTr="008B47EB">
        <w:tc>
          <w:tcPr>
            <w:tcW w:w="2835" w:type="dxa"/>
            <w:tcBorders>
              <w:top w:val="single" w:sz="4" w:space="0" w:color="auto"/>
              <w:bottom w:val="single" w:sz="4" w:space="0" w:color="auto"/>
              <w:right w:val="single" w:sz="4" w:space="0" w:color="auto"/>
            </w:tcBorders>
          </w:tcPr>
          <w:p w14:paraId="45058872"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005049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2221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7D59E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6EF712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AD4A47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6AB6EF2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702922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8AD9ED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B43CB6"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2889BCF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446C1A" w14:textId="77777777" w:rsidTr="008B47EB">
        <w:tc>
          <w:tcPr>
            <w:tcW w:w="2835" w:type="dxa"/>
            <w:tcBorders>
              <w:top w:val="single" w:sz="4" w:space="0" w:color="auto"/>
              <w:bottom w:val="single" w:sz="4" w:space="0" w:color="auto"/>
              <w:right w:val="single" w:sz="4" w:space="0" w:color="auto"/>
            </w:tcBorders>
          </w:tcPr>
          <w:p w14:paraId="3BA857CB"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443CD04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0E08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163747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F78826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D2F7CAA"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41CE580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413EF5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BD0CA0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3E3FD1D"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5C71F15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F59789" w14:textId="77777777" w:rsidTr="008B47EB">
        <w:tc>
          <w:tcPr>
            <w:tcW w:w="2835" w:type="dxa"/>
            <w:tcBorders>
              <w:top w:val="single" w:sz="4" w:space="0" w:color="auto"/>
              <w:bottom w:val="single" w:sz="4" w:space="0" w:color="auto"/>
              <w:right w:val="single" w:sz="4" w:space="0" w:color="auto"/>
            </w:tcBorders>
          </w:tcPr>
          <w:p w14:paraId="4DF3DE96" w14:textId="77777777" w:rsidR="003278C7" w:rsidRPr="00FB3CAD" w:rsidRDefault="003278C7" w:rsidP="008B47EB">
            <w:pPr>
              <w:pStyle w:val="afff6"/>
              <w:rPr>
                <w:sz w:val="16"/>
                <w:szCs w:val="16"/>
              </w:rPr>
            </w:pPr>
            <w:r w:rsidRPr="00FB3CAD">
              <w:rPr>
                <w:sz w:val="16"/>
                <w:szCs w:val="16"/>
              </w:rPr>
              <w:t>Расчеты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1FAF02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0852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412E5F"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99C9DF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651A6C"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9B3673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28B9BD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0E698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7F75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C17D6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825281" w14:textId="77777777" w:rsidTr="008B47EB">
        <w:tc>
          <w:tcPr>
            <w:tcW w:w="2835" w:type="dxa"/>
            <w:tcBorders>
              <w:top w:val="single" w:sz="4" w:space="0" w:color="auto"/>
              <w:bottom w:val="single" w:sz="4" w:space="0" w:color="auto"/>
              <w:right w:val="single" w:sz="4" w:space="0" w:color="auto"/>
            </w:tcBorders>
          </w:tcPr>
          <w:p w14:paraId="2EC353EA"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1676F64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D2B3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2D8D7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99D2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82577F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077133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3292DC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CEDEE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4449033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400CB4D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3206A6D" w14:textId="77777777" w:rsidTr="008B47EB">
        <w:tc>
          <w:tcPr>
            <w:tcW w:w="2835" w:type="dxa"/>
            <w:tcBorders>
              <w:top w:val="single" w:sz="4" w:space="0" w:color="auto"/>
              <w:bottom w:val="single" w:sz="4" w:space="0" w:color="auto"/>
              <w:right w:val="single" w:sz="4" w:space="0" w:color="auto"/>
            </w:tcBorders>
          </w:tcPr>
          <w:p w14:paraId="1CA3F3C2" w14:textId="77777777" w:rsidR="003278C7" w:rsidRPr="00FB3CAD" w:rsidRDefault="003278C7" w:rsidP="008B47EB">
            <w:pPr>
              <w:pStyle w:val="afff6"/>
              <w:rPr>
                <w:sz w:val="16"/>
                <w:szCs w:val="16"/>
              </w:rPr>
            </w:pPr>
            <w:bookmarkStart w:id="322" w:name="sub_12106"/>
            <w:r w:rsidRPr="00FB3CAD">
              <w:rPr>
                <w:sz w:val="16"/>
                <w:szCs w:val="16"/>
              </w:rPr>
              <w:t>Уменьшение дебиторской задолженности по НДС по приобретенным материальным ценностям, работам, услугам</w:t>
            </w:r>
            <w:bookmarkEnd w:id="322"/>
          </w:p>
        </w:tc>
        <w:tc>
          <w:tcPr>
            <w:tcW w:w="1134" w:type="dxa"/>
            <w:tcBorders>
              <w:top w:val="single" w:sz="4" w:space="0" w:color="auto"/>
              <w:left w:val="single" w:sz="4" w:space="0" w:color="auto"/>
              <w:bottom w:val="single" w:sz="4" w:space="0" w:color="auto"/>
              <w:right w:val="single" w:sz="4" w:space="0" w:color="auto"/>
            </w:tcBorders>
          </w:tcPr>
          <w:p w14:paraId="58CB2B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546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5D09BC"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64B3F4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C823D2"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C1307A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1188B40"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5A2CEF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1EAED3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7C9A36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815665" w14:textId="77777777" w:rsidTr="008B47EB">
        <w:tc>
          <w:tcPr>
            <w:tcW w:w="2835" w:type="dxa"/>
            <w:tcBorders>
              <w:top w:val="single" w:sz="4" w:space="0" w:color="auto"/>
              <w:bottom w:val="single" w:sz="4" w:space="0" w:color="auto"/>
              <w:right w:val="single" w:sz="4" w:space="0" w:color="auto"/>
            </w:tcBorders>
          </w:tcPr>
          <w:p w14:paraId="4D9FB987" w14:textId="77777777" w:rsidR="003278C7" w:rsidRPr="00FB3CAD" w:rsidRDefault="003278C7" w:rsidP="008B47EB">
            <w:pPr>
              <w:pStyle w:val="afff6"/>
              <w:rPr>
                <w:sz w:val="16"/>
                <w:szCs w:val="16"/>
              </w:rPr>
            </w:pPr>
            <w:bookmarkStart w:id="323" w:name="sub_12107"/>
            <w:r w:rsidRPr="00FB3CAD">
              <w:rPr>
                <w:sz w:val="16"/>
                <w:szCs w:val="16"/>
              </w:rPr>
              <w:t>Расчеты по НДС по авансам уплаченным</w:t>
            </w:r>
            <w:bookmarkEnd w:id="323"/>
          </w:p>
        </w:tc>
        <w:tc>
          <w:tcPr>
            <w:tcW w:w="1134" w:type="dxa"/>
            <w:tcBorders>
              <w:top w:val="single" w:sz="4" w:space="0" w:color="auto"/>
              <w:left w:val="single" w:sz="4" w:space="0" w:color="auto"/>
              <w:bottom w:val="single" w:sz="4" w:space="0" w:color="auto"/>
              <w:right w:val="single" w:sz="4" w:space="0" w:color="auto"/>
            </w:tcBorders>
          </w:tcPr>
          <w:p w14:paraId="039D59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7B3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6D08B1"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1F316F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5C5B398"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C87786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22EB5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AAC81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4FA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7B7D4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15280C" w14:textId="77777777" w:rsidTr="008B47EB">
        <w:tc>
          <w:tcPr>
            <w:tcW w:w="2835" w:type="dxa"/>
            <w:tcBorders>
              <w:top w:val="single" w:sz="4" w:space="0" w:color="auto"/>
              <w:bottom w:val="single" w:sz="4" w:space="0" w:color="auto"/>
              <w:right w:val="single" w:sz="4" w:space="0" w:color="auto"/>
            </w:tcBorders>
          </w:tcPr>
          <w:p w14:paraId="69DC3F79" w14:textId="77777777" w:rsidR="003278C7" w:rsidRPr="00FB3CAD" w:rsidRDefault="003278C7" w:rsidP="008B47EB">
            <w:pPr>
              <w:pStyle w:val="afff6"/>
              <w:rPr>
                <w:sz w:val="16"/>
                <w:szCs w:val="16"/>
              </w:rPr>
            </w:pPr>
            <w:r w:rsidRPr="00FB3CAD">
              <w:rPr>
                <w:sz w:val="16"/>
                <w:szCs w:val="16"/>
              </w:rPr>
              <w:t>Увеличение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417BFC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9436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F94D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324561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40744D0"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5E7A9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361F16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F75E2E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88E17B4"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1E3003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19B468" w14:textId="77777777" w:rsidTr="008B47EB">
        <w:tc>
          <w:tcPr>
            <w:tcW w:w="2835" w:type="dxa"/>
            <w:tcBorders>
              <w:top w:val="single" w:sz="4" w:space="0" w:color="auto"/>
              <w:bottom w:val="single" w:sz="4" w:space="0" w:color="auto"/>
              <w:right w:val="single" w:sz="4" w:space="0" w:color="auto"/>
            </w:tcBorders>
          </w:tcPr>
          <w:p w14:paraId="4DAE1DDD" w14:textId="77777777" w:rsidR="003278C7" w:rsidRPr="00FB3CAD" w:rsidRDefault="003278C7" w:rsidP="008B47EB">
            <w:pPr>
              <w:pStyle w:val="afff6"/>
              <w:rPr>
                <w:sz w:val="16"/>
                <w:szCs w:val="16"/>
              </w:rPr>
            </w:pPr>
            <w:r w:rsidRPr="00FB3CAD">
              <w:rPr>
                <w:sz w:val="16"/>
                <w:szCs w:val="16"/>
              </w:rPr>
              <w:t>Уменьшение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2BBC88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C94D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B8AE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307250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424F45B"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8BF2D5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93B13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A71D94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CAA91C1" w14:textId="77777777" w:rsidR="003278C7" w:rsidRPr="00FB3CAD" w:rsidRDefault="003278C7" w:rsidP="008B47EB">
            <w:pPr>
              <w:pStyle w:val="afff5"/>
              <w:jc w:val="center"/>
              <w:rPr>
                <w:sz w:val="16"/>
                <w:szCs w:val="16"/>
              </w:rPr>
            </w:pPr>
            <w:r w:rsidRPr="00FB3CAD">
              <w:rPr>
                <w:sz w:val="16"/>
                <w:szCs w:val="16"/>
              </w:rPr>
              <w:t>6</w:t>
            </w:r>
          </w:p>
        </w:tc>
        <w:tc>
          <w:tcPr>
            <w:tcW w:w="709" w:type="dxa"/>
            <w:tcBorders>
              <w:top w:val="single" w:sz="4" w:space="0" w:color="auto"/>
              <w:left w:val="single" w:sz="4" w:space="0" w:color="auto"/>
              <w:bottom w:val="single" w:sz="4" w:space="0" w:color="auto"/>
            </w:tcBorders>
          </w:tcPr>
          <w:p w14:paraId="06A65B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802172A" w14:textId="77777777" w:rsidTr="008B47EB">
        <w:tc>
          <w:tcPr>
            <w:tcW w:w="2835" w:type="dxa"/>
            <w:tcBorders>
              <w:top w:val="single" w:sz="4" w:space="0" w:color="auto"/>
              <w:bottom w:val="single" w:sz="4" w:space="0" w:color="auto"/>
              <w:right w:val="single" w:sz="4" w:space="0" w:color="auto"/>
            </w:tcBorders>
          </w:tcPr>
          <w:p w14:paraId="702AB858" w14:textId="77777777" w:rsidR="003278C7" w:rsidRPr="00FB3CAD" w:rsidRDefault="003278C7" w:rsidP="008B47EB">
            <w:pPr>
              <w:pStyle w:val="afff6"/>
              <w:rPr>
                <w:sz w:val="16"/>
                <w:szCs w:val="16"/>
              </w:rPr>
            </w:pPr>
            <w:r w:rsidRPr="00FB3CAD">
              <w:rPr>
                <w:sz w:val="16"/>
                <w:szCs w:val="16"/>
              </w:rPr>
              <w:t>Вложения в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31EEFB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3387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E84BA4"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09AAA5F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AE21A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D4E594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1C4405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E4A53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A21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7F9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F6295A" w14:textId="77777777" w:rsidTr="008B47EB">
        <w:tc>
          <w:tcPr>
            <w:tcW w:w="2835" w:type="dxa"/>
            <w:tcBorders>
              <w:top w:val="single" w:sz="4" w:space="0" w:color="auto"/>
              <w:bottom w:val="single" w:sz="4" w:space="0" w:color="auto"/>
              <w:right w:val="single" w:sz="4" w:space="0" w:color="auto"/>
            </w:tcBorders>
          </w:tcPr>
          <w:p w14:paraId="033F8C04" w14:textId="77777777" w:rsidR="003278C7" w:rsidRPr="00FB3CAD" w:rsidRDefault="003278C7" w:rsidP="008B47EB">
            <w:pPr>
              <w:pStyle w:val="afff6"/>
              <w:rPr>
                <w:sz w:val="16"/>
                <w:szCs w:val="16"/>
              </w:rPr>
            </w:pPr>
            <w:r w:rsidRPr="00FB3CAD">
              <w:rPr>
                <w:sz w:val="16"/>
                <w:szCs w:val="16"/>
              </w:rPr>
              <w:t>Вложения в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37EB1C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AB19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0BFF1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346CE7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E6C217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54BE750"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BF593D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34BC2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21F3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86D0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2FAA41" w14:textId="77777777" w:rsidTr="008B47EB">
        <w:tc>
          <w:tcPr>
            <w:tcW w:w="2835" w:type="dxa"/>
            <w:tcBorders>
              <w:top w:val="single" w:sz="4" w:space="0" w:color="auto"/>
              <w:bottom w:val="single" w:sz="4" w:space="0" w:color="auto"/>
              <w:right w:val="single" w:sz="4" w:space="0" w:color="auto"/>
            </w:tcBorders>
          </w:tcPr>
          <w:p w14:paraId="2E9D6067" w14:textId="77777777" w:rsidR="003278C7" w:rsidRPr="00FB3CAD" w:rsidRDefault="003278C7" w:rsidP="008B47EB">
            <w:pPr>
              <w:pStyle w:val="afff6"/>
              <w:rPr>
                <w:sz w:val="16"/>
                <w:szCs w:val="16"/>
              </w:rPr>
            </w:pPr>
            <w:r w:rsidRPr="00FB3CAD">
              <w:rPr>
                <w:sz w:val="16"/>
                <w:szCs w:val="16"/>
              </w:rPr>
              <w:t>Вложения в облигации</w:t>
            </w:r>
          </w:p>
        </w:tc>
        <w:tc>
          <w:tcPr>
            <w:tcW w:w="1134" w:type="dxa"/>
            <w:tcBorders>
              <w:top w:val="single" w:sz="4" w:space="0" w:color="auto"/>
              <w:left w:val="single" w:sz="4" w:space="0" w:color="auto"/>
              <w:bottom w:val="single" w:sz="4" w:space="0" w:color="auto"/>
              <w:right w:val="single" w:sz="4" w:space="0" w:color="auto"/>
            </w:tcBorders>
          </w:tcPr>
          <w:p w14:paraId="668808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C9D2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9DFAE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FB0424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EC1C2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801B78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4EA6CF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0631F0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5AA9E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D869C8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170C97" w14:textId="77777777" w:rsidTr="008B47EB">
        <w:tc>
          <w:tcPr>
            <w:tcW w:w="2835" w:type="dxa"/>
            <w:tcBorders>
              <w:top w:val="single" w:sz="4" w:space="0" w:color="auto"/>
              <w:bottom w:val="single" w:sz="4" w:space="0" w:color="auto"/>
              <w:right w:val="single" w:sz="4" w:space="0" w:color="auto"/>
            </w:tcBorders>
          </w:tcPr>
          <w:p w14:paraId="2FA356E8" w14:textId="77777777" w:rsidR="003278C7" w:rsidRPr="00FB3CAD" w:rsidRDefault="003278C7" w:rsidP="008B47EB">
            <w:pPr>
              <w:pStyle w:val="afff6"/>
              <w:rPr>
                <w:sz w:val="16"/>
                <w:szCs w:val="16"/>
              </w:rPr>
            </w:pPr>
            <w:r w:rsidRPr="00FB3CAD">
              <w:rPr>
                <w:sz w:val="16"/>
                <w:szCs w:val="16"/>
              </w:rPr>
              <w:t>Увеличение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14:paraId="2849CD3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525C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B9F3F9"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4D167D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08A129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BF77F5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DC588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03D6141"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DC8BA27"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89A50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1A38C9" w14:textId="77777777" w:rsidTr="008B47EB">
        <w:tc>
          <w:tcPr>
            <w:tcW w:w="2835" w:type="dxa"/>
            <w:tcBorders>
              <w:top w:val="single" w:sz="4" w:space="0" w:color="auto"/>
              <w:bottom w:val="single" w:sz="4" w:space="0" w:color="auto"/>
              <w:right w:val="single" w:sz="4" w:space="0" w:color="auto"/>
            </w:tcBorders>
          </w:tcPr>
          <w:p w14:paraId="064AD8B9" w14:textId="77777777" w:rsidR="003278C7" w:rsidRPr="00FB3CAD" w:rsidRDefault="003278C7" w:rsidP="008B47EB">
            <w:pPr>
              <w:pStyle w:val="afff6"/>
              <w:rPr>
                <w:sz w:val="16"/>
                <w:szCs w:val="16"/>
              </w:rPr>
            </w:pPr>
            <w:r w:rsidRPr="00FB3CAD">
              <w:rPr>
                <w:sz w:val="16"/>
                <w:szCs w:val="16"/>
              </w:rPr>
              <w:t>Уменьшение вложений в облигации</w:t>
            </w:r>
          </w:p>
        </w:tc>
        <w:tc>
          <w:tcPr>
            <w:tcW w:w="1134" w:type="dxa"/>
            <w:tcBorders>
              <w:top w:val="single" w:sz="4" w:space="0" w:color="auto"/>
              <w:left w:val="single" w:sz="4" w:space="0" w:color="auto"/>
              <w:bottom w:val="single" w:sz="4" w:space="0" w:color="auto"/>
              <w:right w:val="single" w:sz="4" w:space="0" w:color="auto"/>
            </w:tcBorders>
          </w:tcPr>
          <w:p w14:paraId="0068D8D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53B3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20F28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205F95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A3C656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2A0C4E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53AFBB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D827A6"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975E8A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B6BA8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C507B5" w14:textId="77777777" w:rsidTr="008B47EB">
        <w:tc>
          <w:tcPr>
            <w:tcW w:w="2835" w:type="dxa"/>
            <w:tcBorders>
              <w:top w:val="single" w:sz="4" w:space="0" w:color="auto"/>
              <w:bottom w:val="single" w:sz="4" w:space="0" w:color="auto"/>
              <w:right w:val="single" w:sz="4" w:space="0" w:color="auto"/>
            </w:tcBorders>
          </w:tcPr>
          <w:p w14:paraId="750156DA" w14:textId="77777777" w:rsidR="003278C7" w:rsidRPr="00FB3CAD" w:rsidRDefault="003278C7" w:rsidP="008B47EB">
            <w:pPr>
              <w:pStyle w:val="afff6"/>
              <w:rPr>
                <w:sz w:val="16"/>
                <w:szCs w:val="16"/>
              </w:rPr>
            </w:pPr>
            <w:r w:rsidRPr="00FB3CAD">
              <w:rPr>
                <w:sz w:val="16"/>
                <w:szCs w:val="16"/>
              </w:rPr>
              <w:t>Вложения в векселя</w:t>
            </w:r>
          </w:p>
        </w:tc>
        <w:tc>
          <w:tcPr>
            <w:tcW w:w="1134" w:type="dxa"/>
            <w:tcBorders>
              <w:top w:val="single" w:sz="4" w:space="0" w:color="auto"/>
              <w:left w:val="single" w:sz="4" w:space="0" w:color="auto"/>
              <w:bottom w:val="single" w:sz="4" w:space="0" w:color="auto"/>
              <w:right w:val="single" w:sz="4" w:space="0" w:color="auto"/>
            </w:tcBorders>
          </w:tcPr>
          <w:p w14:paraId="4F6DCF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B48D0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927FD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3FF79C"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F0AE99A"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0B068D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AB2431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C58E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08BB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30D215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4DA6F33" w14:textId="77777777" w:rsidTr="008B47EB">
        <w:tc>
          <w:tcPr>
            <w:tcW w:w="2835" w:type="dxa"/>
            <w:tcBorders>
              <w:top w:val="single" w:sz="4" w:space="0" w:color="auto"/>
              <w:bottom w:val="single" w:sz="4" w:space="0" w:color="auto"/>
              <w:right w:val="single" w:sz="4" w:space="0" w:color="auto"/>
            </w:tcBorders>
          </w:tcPr>
          <w:p w14:paraId="56C58351" w14:textId="77777777" w:rsidR="003278C7" w:rsidRPr="00FB3CAD" w:rsidRDefault="003278C7" w:rsidP="008B47EB">
            <w:pPr>
              <w:pStyle w:val="afff6"/>
              <w:rPr>
                <w:sz w:val="16"/>
                <w:szCs w:val="16"/>
              </w:rPr>
            </w:pPr>
            <w:r w:rsidRPr="00FB3CAD">
              <w:rPr>
                <w:sz w:val="16"/>
                <w:szCs w:val="16"/>
              </w:rPr>
              <w:t>Увеличение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14:paraId="724BAF1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88D8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D63F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E40698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81CE451"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76FB87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47A2F"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AD0258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E3C9E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6A075F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BFFCFF" w14:textId="77777777" w:rsidTr="008B47EB">
        <w:tc>
          <w:tcPr>
            <w:tcW w:w="2835" w:type="dxa"/>
            <w:tcBorders>
              <w:top w:val="single" w:sz="4" w:space="0" w:color="auto"/>
              <w:bottom w:val="single" w:sz="4" w:space="0" w:color="auto"/>
              <w:right w:val="single" w:sz="4" w:space="0" w:color="auto"/>
            </w:tcBorders>
          </w:tcPr>
          <w:p w14:paraId="7AE8FBFF" w14:textId="77777777" w:rsidR="003278C7" w:rsidRPr="00FB3CAD" w:rsidRDefault="003278C7" w:rsidP="008B47EB">
            <w:pPr>
              <w:pStyle w:val="afff6"/>
              <w:rPr>
                <w:sz w:val="16"/>
                <w:szCs w:val="16"/>
              </w:rPr>
            </w:pPr>
            <w:r w:rsidRPr="00FB3CAD">
              <w:rPr>
                <w:sz w:val="16"/>
                <w:szCs w:val="16"/>
              </w:rPr>
              <w:t>Уменьшение вложений в векселя</w:t>
            </w:r>
          </w:p>
        </w:tc>
        <w:tc>
          <w:tcPr>
            <w:tcW w:w="1134" w:type="dxa"/>
            <w:tcBorders>
              <w:top w:val="single" w:sz="4" w:space="0" w:color="auto"/>
              <w:left w:val="single" w:sz="4" w:space="0" w:color="auto"/>
              <w:bottom w:val="single" w:sz="4" w:space="0" w:color="auto"/>
              <w:right w:val="single" w:sz="4" w:space="0" w:color="auto"/>
            </w:tcBorders>
          </w:tcPr>
          <w:p w14:paraId="57186B3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D6B1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65E5A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929294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B21D71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C44A9A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2C420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9EDFDC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A2CAE9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4F3238F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3CDA20" w14:textId="77777777" w:rsidTr="008B47EB">
        <w:tc>
          <w:tcPr>
            <w:tcW w:w="2835" w:type="dxa"/>
            <w:tcBorders>
              <w:top w:val="single" w:sz="4" w:space="0" w:color="auto"/>
              <w:bottom w:val="single" w:sz="4" w:space="0" w:color="auto"/>
              <w:right w:val="single" w:sz="4" w:space="0" w:color="auto"/>
            </w:tcBorders>
          </w:tcPr>
          <w:p w14:paraId="6459B55A" w14:textId="77777777" w:rsidR="003278C7" w:rsidRPr="00FB3CAD" w:rsidRDefault="003278C7" w:rsidP="008B47EB">
            <w:pPr>
              <w:pStyle w:val="afff6"/>
              <w:rPr>
                <w:sz w:val="16"/>
                <w:szCs w:val="16"/>
              </w:rPr>
            </w:pPr>
            <w:r w:rsidRPr="00FB3CAD">
              <w:rPr>
                <w:sz w:val="16"/>
                <w:szCs w:val="16"/>
              </w:rPr>
              <w:t>Вложения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608F1B0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0DCE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B29D4D"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04972C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CC62EE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A01A3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BEDAB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7DDF5D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2BFA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3563A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34A9C0" w14:textId="77777777" w:rsidTr="008B47EB">
        <w:tc>
          <w:tcPr>
            <w:tcW w:w="2835" w:type="dxa"/>
            <w:tcBorders>
              <w:top w:val="single" w:sz="4" w:space="0" w:color="auto"/>
              <w:bottom w:val="single" w:sz="4" w:space="0" w:color="auto"/>
              <w:right w:val="single" w:sz="4" w:space="0" w:color="auto"/>
            </w:tcBorders>
          </w:tcPr>
          <w:p w14:paraId="17890360" w14:textId="77777777" w:rsidR="003278C7" w:rsidRPr="00FB3CAD" w:rsidRDefault="003278C7" w:rsidP="008B47EB">
            <w:pPr>
              <w:pStyle w:val="afff6"/>
              <w:rPr>
                <w:sz w:val="16"/>
                <w:szCs w:val="16"/>
              </w:rPr>
            </w:pPr>
            <w:r w:rsidRPr="00FB3CAD">
              <w:rPr>
                <w:sz w:val="16"/>
                <w:szCs w:val="16"/>
              </w:rPr>
              <w:t>Увеличение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7E5336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52D8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3969A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7966648"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FDED0B8"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71F9E04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A1E284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1FB60C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3BD060A"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359D939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BD195C" w14:textId="77777777" w:rsidTr="008B47EB">
        <w:tc>
          <w:tcPr>
            <w:tcW w:w="2835" w:type="dxa"/>
            <w:tcBorders>
              <w:top w:val="single" w:sz="4" w:space="0" w:color="auto"/>
              <w:bottom w:val="single" w:sz="4" w:space="0" w:color="auto"/>
              <w:right w:val="single" w:sz="4" w:space="0" w:color="auto"/>
            </w:tcBorders>
          </w:tcPr>
          <w:p w14:paraId="74612208" w14:textId="77777777" w:rsidR="003278C7" w:rsidRPr="00FB3CAD" w:rsidRDefault="003278C7" w:rsidP="008B47EB">
            <w:pPr>
              <w:pStyle w:val="afff6"/>
              <w:rPr>
                <w:sz w:val="16"/>
                <w:szCs w:val="16"/>
              </w:rPr>
            </w:pPr>
            <w:r w:rsidRPr="00FB3CAD">
              <w:rPr>
                <w:sz w:val="16"/>
                <w:szCs w:val="16"/>
              </w:rPr>
              <w:t>Уменьшение вложений в иные ценные бумаги, кроме акций</w:t>
            </w:r>
          </w:p>
        </w:tc>
        <w:tc>
          <w:tcPr>
            <w:tcW w:w="1134" w:type="dxa"/>
            <w:tcBorders>
              <w:top w:val="single" w:sz="4" w:space="0" w:color="auto"/>
              <w:left w:val="single" w:sz="4" w:space="0" w:color="auto"/>
              <w:bottom w:val="single" w:sz="4" w:space="0" w:color="auto"/>
              <w:right w:val="single" w:sz="4" w:space="0" w:color="auto"/>
            </w:tcBorders>
          </w:tcPr>
          <w:p w14:paraId="4D6393B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2631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474A1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DF2D8E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772D9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0F1DE63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164B91"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75D9CE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D58BEE8"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0A089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DA00B1" w14:textId="77777777" w:rsidTr="008B47EB">
        <w:tc>
          <w:tcPr>
            <w:tcW w:w="2835" w:type="dxa"/>
            <w:tcBorders>
              <w:top w:val="single" w:sz="4" w:space="0" w:color="auto"/>
              <w:bottom w:val="single" w:sz="4" w:space="0" w:color="auto"/>
              <w:right w:val="single" w:sz="4" w:space="0" w:color="auto"/>
            </w:tcBorders>
          </w:tcPr>
          <w:p w14:paraId="4682CD8A" w14:textId="77777777" w:rsidR="003278C7" w:rsidRPr="00FB3CAD" w:rsidRDefault="003278C7" w:rsidP="008B47EB">
            <w:pPr>
              <w:pStyle w:val="afff6"/>
              <w:rPr>
                <w:sz w:val="16"/>
                <w:szCs w:val="16"/>
              </w:rPr>
            </w:pPr>
            <w:r w:rsidRPr="00FB3CAD">
              <w:rPr>
                <w:sz w:val="16"/>
                <w:szCs w:val="16"/>
              </w:rPr>
              <w:t>Вложения в акции и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3140F4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9B29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9126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7E9F3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5ADF877"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E21B9A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EDC465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8419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DD8FA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80FE53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8FE7C4" w14:textId="77777777" w:rsidTr="008B47EB">
        <w:tc>
          <w:tcPr>
            <w:tcW w:w="2835" w:type="dxa"/>
            <w:tcBorders>
              <w:top w:val="single" w:sz="4" w:space="0" w:color="auto"/>
              <w:bottom w:val="single" w:sz="4" w:space="0" w:color="auto"/>
              <w:right w:val="single" w:sz="4" w:space="0" w:color="auto"/>
            </w:tcBorders>
          </w:tcPr>
          <w:p w14:paraId="1A597499" w14:textId="77777777" w:rsidR="003278C7" w:rsidRPr="00FB3CAD" w:rsidRDefault="003278C7" w:rsidP="008B47EB">
            <w:pPr>
              <w:pStyle w:val="afff6"/>
              <w:rPr>
                <w:sz w:val="16"/>
                <w:szCs w:val="16"/>
              </w:rPr>
            </w:pPr>
            <w:r w:rsidRPr="00FB3CAD">
              <w:rPr>
                <w:sz w:val="16"/>
                <w:szCs w:val="16"/>
              </w:rPr>
              <w:t>Вложения в акции</w:t>
            </w:r>
          </w:p>
        </w:tc>
        <w:tc>
          <w:tcPr>
            <w:tcW w:w="1134" w:type="dxa"/>
            <w:tcBorders>
              <w:top w:val="single" w:sz="4" w:space="0" w:color="auto"/>
              <w:left w:val="single" w:sz="4" w:space="0" w:color="auto"/>
              <w:bottom w:val="single" w:sz="4" w:space="0" w:color="auto"/>
              <w:right w:val="single" w:sz="4" w:space="0" w:color="auto"/>
            </w:tcBorders>
          </w:tcPr>
          <w:p w14:paraId="74DAD3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9EE89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15C3D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105B39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2C6939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7183655"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06E9431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DC02F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F23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CF2A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A0E0184" w14:textId="77777777" w:rsidTr="008B47EB">
        <w:tc>
          <w:tcPr>
            <w:tcW w:w="2835" w:type="dxa"/>
            <w:tcBorders>
              <w:top w:val="single" w:sz="4" w:space="0" w:color="auto"/>
              <w:bottom w:val="single" w:sz="4" w:space="0" w:color="auto"/>
              <w:right w:val="single" w:sz="4" w:space="0" w:color="auto"/>
            </w:tcBorders>
          </w:tcPr>
          <w:p w14:paraId="5FBB1162" w14:textId="77777777" w:rsidR="003278C7" w:rsidRPr="00FB3CAD" w:rsidRDefault="003278C7" w:rsidP="008B47EB">
            <w:pPr>
              <w:pStyle w:val="afff6"/>
              <w:rPr>
                <w:sz w:val="16"/>
                <w:szCs w:val="16"/>
              </w:rPr>
            </w:pPr>
            <w:r w:rsidRPr="00FB3CAD">
              <w:rPr>
                <w:sz w:val="16"/>
                <w:szCs w:val="16"/>
              </w:rPr>
              <w:lastRenderedPageBreak/>
              <w:t>Увеличение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14:paraId="2696CBD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17F9B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D485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00BADC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B176A90"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C5FEF0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761BBC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B6DB22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A57B1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3A71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8071A6" w14:textId="77777777" w:rsidTr="008B47EB">
        <w:tc>
          <w:tcPr>
            <w:tcW w:w="2835" w:type="dxa"/>
            <w:tcBorders>
              <w:top w:val="single" w:sz="4" w:space="0" w:color="auto"/>
              <w:bottom w:val="single" w:sz="4" w:space="0" w:color="auto"/>
              <w:right w:val="single" w:sz="4" w:space="0" w:color="auto"/>
            </w:tcBorders>
          </w:tcPr>
          <w:p w14:paraId="465CE9BD" w14:textId="77777777" w:rsidR="003278C7" w:rsidRPr="00FB3CAD" w:rsidRDefault="003278C7" w:rsidP="008B47EB">
            <w:pPr>
              <w:pStyle w:val="afff6"/>
              <w:rPr>
                <w:sz w:val="16"/>
                <w:szCs w:val="16"/>
              </w:rPr>
            </w:pPr>
            <w:r w:rsidRPr="00FB3CAD">
              <w:rPr>
                <w:sz w:val="16"/>
                <w:szCs w:val="16"/>
              </w:rPr>
              <w:t>Уменьшение вложений в акции</w:t>
            </w:r>
          </w:p>
        </w:tc>
        <w:tc>
          <w:tcPr>
            <w:tcW w:w="1134" w:type="dxa"/>
            <w:tcBorders>
              <w:top w:val="single" w:sz="4" w:space="0" w:color="auto"/>
              <w:left w:val="single" w:sz="4" w:space="0" w:color="auto"/>
              <w:bottom w:val="single" w:sz="4" w:space="0" w:color="auto"/>
              <w:right w:val="single" w:sz="4" w:space="0" w:color="auto"/>
            </w:tcBorders>
          </w:tcPr>
          <w:p w14:paraId="757FD3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D70A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AF0DF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5B667A2"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1B29B93"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C073BA1"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C87789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42AF2E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EB4857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E711D5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0E2E6AA" w14:textId="77777777" w:rsidTr="008B47EB">
        <w:tc>
          <w:tcPr>
            <w:tcW w:w="2835" w:type="dxa"/>
            <w:tcBorders>
              <w:top w:val="single" w:sz="4" w:space="0" w:color="auto"/>
              <w:bottom w:val="single" w:sz="4" w:space="0" w:color="auto"/>
              <w:right w:val="single" w:sz="4" w:space="0" w:color="auto"/>
            </w:tcBorders>
          </w:tcPr>
          <w:p w14:paraId="6E94A041" w14:textId="77777777" w:rsidR="003278C7" w:rsidRPr="00FB3CAD" w:rsidRDefault="003278C7" w:rsidP="008B47EB">
            <w:pPr>
              <w:pStyle w:val="afff6"/>
              <w:rPr>
                <w:sz w:val="16"/>
                <w:szCs w:val="16"/>
              </w:rPr>
            </w:pPr>
            <w:r w:rsidRPr="00FB3CAD">
              <w:rPr>
                <w:sz w:val="16"/>
                <w:szCs w:val="16"/>
              </w:rPr>
              <w:t>Вложения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56D4CB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858C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754D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13C904A"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B782A0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BF0D21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0B79E5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F41F9A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1315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3E9B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4F5F79" w14:textId="77777777" w:rsidTr="008B47EB">
        <w:tc>
          <w:tcPr>
            <w:tcW w:w="2835" w:type="dxa"/>
            <w:tcBorders>
              <w:top w:val="single" w:sz="4" w:space="0" w:color="auto"/>
              <w:bottom w:val="single" w:sz="4" w:space="0" w:color="auto"/>
              <w:right w:val="single" w:sz="4" w:space="0" w:color="auto"/>
            </w:tcBorders>
          </w:tcPr>
          <w:p w14:paraId="0BB7CB32" w14:textId="77777777" w:rsidR="003278C7" w:rsidRPr="00FB3CAD" w:rsidRDefault="003278C7" w:rsidP="008B47EB">
            <w:pPr>
              <w:pStyle w:val="afff6"/>
              <w:rPr>
                <w:sz w:val="16"/>
                <w:szCs w:val="16"/>
              </w:rPr>
            </w:pPr>
            <w:r w:rsidRPr="00FB3CAD">
              <w:rPr>
                <w:sz w:val="16"/>
                <w:szCs w:val="16"/>
              </w:rPr>
              <w:t>Увеличение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24FB02E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ABF5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FD7EF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46FC8047"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5FD2069F"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754F20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D4EDF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3B9581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87582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F1218D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81BA0F" w14:textId="77777777" w:rsidTr="008B47EB">
        <w:tc>
          <w:tcPr>
            <w:tcW w:w="2835" w:type="dxa"/>
            <w:tcBorders>
              <w:top w:val="single" w:sz="4" w:space="0" w:color="auto"/>
              <w:bottom w:val="single" w:sz="4" w:space="0" w:color="auto"/>
              <w:right w:val="single" w:sz="4" w:space="0" w:color="auto"/>
            </w:tcBorders>
          </w:tcPr>
          <w:p w14:paraId="640E725B" w14:textId="77777777" w:rsidR="003278C7" w:rsidRPr="00FB3CAD" w:rsidRDefault="003278C7" w:rsidP="008B47EB">
            <w:pPr>
              <w:pStyle w:val="afff6"/>
              <w:rPr>
                <w:sz w:val="16"/>
                <w:szCs w:val="16"/>
              </w:rPr>
            </w:pPr>
            <w:r w:rsidRPr="00FB3CAD">
              <w:rPr>
                <w:sz w:val="16"/>
                <w:szCs w:val="16"/>
              </w:rPr>
              <w:t>Уменьшение вложений в иные формы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945FF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5E0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2D13EE"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8623FFE"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2C3DC565"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8CA908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E1766E7"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2D3A04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BB8C7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C819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559C9C4" w14:textId="77777777" w:rsidTr="008B47EB">
        <w:tc>
          <w:tcPr>
            <w:tcW w:w="2835" w:type="dxa"/>
            <w:tcBorders>
              <w:top w:val="single" w:sz="4" w:space="0" w:color="auto"/>
              <w:bottom w:val="single" w:sz="4" w:space="0" w:color="auto"/>
              <w:right w:val="single" w:sz="4" w:space="0" w:color="auto"/>
            </w:tcBorders>
          </w:tcPr>
          <w:p w14:paraId="10CBB0E9" w14:textId="77777777" w:rsidR="003278C7" w:rsidRPr="00FB3CAD" w:rsidRDefault="003278C7" w:rsidP="008B47EB">
            <w:pPr>
              <w:pStyle w:val="afff6"/>
              <w:rPr>
                <w:sz w:val="16"/>
                <w:szCs w:val="16"/>
              </w:rPr>
            </w:pPr>
            <w:r w:rsidRPr="00FB3CAD">
              <w:rPr>
                <w:sz w:val="16"/>
                <w:szCs w:val="16"/>
              </w:rPr>
              <w:t>Вложения в иные финансовые активы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14E9D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0AB1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52E34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E504DD"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7F85A5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DAF97F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146509E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3A18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BE12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4D39D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6F4066" w14:textId="77777777" w:rsidTr="008B47EB">
        <w:tc>
          <w:tcPr>
            <w:tcW w:w="2835" w:type="dxa"/>
            <w:tcBorders>
              <w:top w:val="single" w:sz="4" w:space="0" w:color="auto"/>
              <w:bottom w:val="single" w:sz="4" w:space="0" w:color="auto"/>
              <w:right w:val="single" w:sz="4" w:space="0" w:color="auto"/>
            </w:tcBorders>
          </w:tcPr>
          <w:p w14:paraId="409E4D8D" w14:textId="77777777" w:rsidR="003278C7" w:rsidRPr="00FB3CAD" w:rsidRDefault="003278C7" w:rsidP="008B47EB">
            <w:pPr>
              <w:pStyle w:val="afff6"/>
              <w:rPr>
                <w:sz w:val="16"/>
                <w:szCs w:val="16"/>
              </w:rPr>
            </w:pPr>
            <w:r w:rsidRPr="00FB3CAD">
              <w:rPr>
                <w:sz w:val="16"/>
                <w:szCs w:val="16"/>
              </w:rPr>
              <w:t>Вложения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141202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0601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82E3C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3769881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9592D2"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132E674C"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763D7C6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FD9E17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4AC7E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81E65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390CF0E" w14:textId="77777777" w:rsidTr="008B47EB">
        <w:tc>
          <w:tcPr>
            <w:tcW w:w="2835" w:type="dxa"/>
            <w:tcBorders>
              <w:top w:val="single" w:sz="4" w:space="0" w:color="auto"/>
              <w:bottom w:val="single" w:sz="4" w:space="0" w:color="auto"/>
              <w:right w:val="single" w:sz="4" w:space="0" w:color="auto"/>
            </w:tcBorders>
          </w:tcPr>
          <w:p w14:paraId="09064EF7" w14:textId="77777777" w:rsidR="003278C7" w:rsidRPr="00FB3CAD" w:rsidRDefault="003278C7" w:rsidP="008B47EB">
            <w:pPr>
              <w:pStyle w:val="afff6"/>
              <w:rPr>
                <w:sz w:val="16"/>
                <w:szCs w:val="16"/>
              </w:rPr>
            </w:pPr>
            <w:r w:rsidRPr="00FB3CAD">
              <w:rPr>
                <w:sz w:val="16"/>
                <w:szCs w:val="16"/>
              </w:rPr>
              <w:t>Увеличение вложений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52101F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8C3C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03BC2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4556680"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0B4A29E6"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7361786"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3147A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A96683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729200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4FBEBE2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59D6264" w14:textId="77777777" w:rsidTr="008B47EB">
        <w:tc>
          <w:tcPr>
            <w:tcW w:w="2835" w:type="dxa"/>
            <w:tcBorders>
              <w:top w:val="single" w:sz="4" w:space="0" w:color="auto"/>
              <w:bottom w:val="single" w:sz="4" w:space="0" w:color="auto"/>
              <w:right w:val="single" w:sz="4" w:space="0" w:color="auto"/>
            </w:tcBorders>
          </w:tcPr>
          <w:p w14:paraId="45642879" w14:textId="77777777" w:rsidR="003278C7" w:rsidRPr="00FB3CAD" w:rsidRDefault="003278C7" w:rsidP="008B47EB">
            <w:pPr>
              <w:pStyle w:val="afff6"/>
              <w:rPr>
                <w:sz w:val="16"/>
                <w:szCs w:val="16"/>
              </w:rPr>
            </w:pPr>
            <w:r w:rsidRPr="00FB3CAD">
              <w:rPr>
                <w:sz w:val="16"/>
                <w:szCs w:val="16"/>
              </w:rPr>
              <w:t>Уменьшение вложений в доли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14:paraId="2E7182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A35D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3CC82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5FD63ABB"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898003C"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3A4DD1A4"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670643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0C21B9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1A9B991"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0740A2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C728C0" w14:textId="77777777" w:rsidTr="008B47EB">
        <w:tc>
          <w:tcPr>
            <w:tcW w:w="2835" w:type="dxa"/>
            <w:tcBorders>
              <w:top w:val="single" w:sz="4" w:space="0" w:color="auto"/>
              <w:bottom w:val="single" w:sz="4" w:space="0" w:color="auto"/>
              <w:right w:val="single" w:sz="4" w:space="0" w:color="auto"/>
            </w:tcBorders>
          </w:tcPr>
          <w:p w14:paraId="11D47ACF" w14:textId="77777777" w:rsidR="003278C7" w:rsidRPr="00FB3CAD" w:rsidRDefault="003278C7" w:rsidP="008B47EB">
            <w:pPr>
              <w:pStyle w:val="afff6"/>
              <w:rPr>
                <w:sz w:val="16"/>
                <w:szCs w:val="16"/>
              </w:rPr>
            </w:pPr>
            <w:r w:rsidRPr="00FB3CAD">
              <w:rPr>
                <w:sz w:val="16"/>
                <w:szCs w:val="16"/>
              </w:rPr>
              <w:t>Вложения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1F7820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941A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BA813B"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77FCA533"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5A7D9B"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5491625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875DAC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C56C8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86434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4896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CAE2F9" w14:textId="77777777" w:rsidTr="008B47EB">
        <w:tc>
          <w:tcPr>
            <w:tcW w:w="2835" w:type="dxa"/>
            <w:tcBorders>
              <w:top w:val="single" w:sz="4" w:space="0" w:color="auto"/>
              <w:bottom w:val="single" w:sz="4" w:space="0" w:color="auto"/>
              <w:right w:val="single" w:sz="4" w:space="0" w:color="auto"/>
            </w:tcBorders>
          </w:tcPr>
          <w:p w14:paraId="51734988" w14:textId="77777777" w:rsidR="003278C7" w:rsidRPr="00FB3CAD" w:rsidRDefault="003278C7" w:rsidP="008B47EB">
            <w:pPr>
              <w:pStyle w:val="afff6"/>
              <w:rPr>
                <w:sz w:val="16"/>
                <w:szCs w:val="16"/>
              </w:rPr>
            </w:pPr>
            <w:r w:rsidRPr="00FB3CAD">
              <w:rPr>
                <w:sz w:val="16"/>
                <w:szCs w:val="16"/>
              </w:rPr>
              <w:t>Увеличение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4ED8C2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BB7DE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D9E56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15427C35"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32A3C45D"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4FB0E5B9"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069BE0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3ACDC62"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98F3F0C"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27725F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1B7049" w14:textId="77777777" w:rsidTr="008B47EB">
        <w:tc>
          <w:tcPr>
            <w:tcW w:w="2835" w:type="dxa"/>
            <w:tcBorders>
              <w:top w:val="single" w:sz="4" w:space="0" w:color="auto"/>
              <w:bottom w:val="single" w:sz="4" w:space="0" w:color="auto"/>
              <w:right w:val="single" w:sz="4" w:space="0" w:color="auto"/>
            </w:tcBorders>
          </w:tcPr>
          <w:p w14:paraId="27725B9A" w14:textId="77777777" w:rsidR="003278C7" w:rsidRPr="00FB3CAD" w:rsidRDefault="003278C7" w:rsidP="008B47EB">
            <w:pPr>
              <w:pStyle w:val="afff6"/>
              <w:rPr>
                <w:sz w:val="16"/>
                <w:szCs w:val="16"/>
              </w:rPr>
            </w:pPr>
            <w:r w:rsidRPr="00FB3CAD">
              <w:rPr>
                <w:sz w:val="16"/>
                <w:szCs w:val="16"/>
              </w:rPr>
              <w:t>Уменьшение вложений в прочие 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6930E10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36EC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1D602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AFE4881"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78304744" w14:textId="77777777" w:rsidR="003278C7" w:rsidRPr="00FB3CAD" w:rsidRDefault="003278C7" w:rsidP="008B47EB">
            <w:pPr>
              <w:pStyle w:val="afff5"/>
              <w:jc w:val="center"/>
              <w:rPr>
                <w:sz w:val="16"/>
                <w:szCs w:val="16"/>
              </w:rPr>
            </w:pPr>
            <w:r w:rsidRPr="00FB3CAD">
              <w:rPr>
                <w:sz w:val="16"/>
                <w:szCs w:val="16"/>
              </w:rPr>
              <w:t>5</w:t>
            </w:r>
          </w:p>
        </w:tc>
        <w:tc>
          <w:tcPr>
            <w:tcW w:w="708" w:type="dxa"/>
            <w:tcBorders>
              <w:top w:val="single" w:sz="4" w:space="0" w:color="auto"/>
              <w:left w:val="single" w:sz="4" w:space="0" w:color="auto"/>
              <w:bottom w:val="single" w:sz="4" w:space="0" w:color="auto"/>
              <w:right w:val="single" w:sz="4" w:space="0" w:color="auto"/>
            </w:tcBorders>
          </w:tcPr>
          <w:p w14:paraId="6F2AE3B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B6E4EB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CF036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DC3158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tcBorders>
          </w:tcPr>
          <w:p w14:paraId="701CFCC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9C8236" w14:textId="77777777" w:rsidTr="008B47EB">
        <w:tc>
          <w:tcPr>
            <w:tcW w:w="2835" w:type="dxa"/>
            <w:tcBorders>
              <w:top w:val="single" w:sz="4" w:space="0" w:color="auto"/>
              <w:bottom w:val="single" w:sz="4" w:space="0" w:color="auto"/>
              <w:right w:val="single" w:sz="4" w:space="0" w:color="auto"/>
            </w:tcBorders>
          </w:tcPr>
          <w:p w14:paraId="6EAF6753" w14:textId="77777777" w:rsidR="003278C7" w:rsidRPr="00FB3CAD" w:rsidRDefault="003278C7" w:rsidP="008B47EB">
            <w:pPr>
              <w:pStyle w:val="afff6"/>
              <w:rPr>
                <w:sz w:val="16"/>
                <w:szCs w:val="16"/>
              </w:rPr>
            </w:pPr>
            <w:bookmarkStart w:id="324" w:name="sub_1300"/>
            <w:r w:rsidRPr="00FB3CAD">
              <w:rPr>
                <w:rStyle w:val="afff3"/>
                <w:color w:val="auto"/>
                <w:sz w:val="16"/>
                <w:szCs w:val="16"/>
              </w:rPr>
              <w:t>РАЗДЕЛ 3. ОБЯЗАТЕЛЬСТВА</w:t>
            </w:r>
            <w:bookmarkEnd w:id="324"/>
          </w:p>
        </w:tc>
        <w:tc>
          <w:tcPr>
            <w:tcW w:w="1134" w:type="dxa"/>
            <w:tcBorders>
              <w:top w:val="single" w:sz="4" w:space="0" w:color="auto"/>
              <w:left w:val="single" w:sz="4" w:space="0" w:color="auto"/>
              <w:bottom w:val="single" w:sz="4" w:space="0" w:color="auto"/>
              <w:right w:val="single" w:sz="4" w:space="0" w:color="auto"/>
            </w:tcBorders>
          </w:tcPr>
          <w:p w14:paraId="5A1BCD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B87A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EEB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DBC8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C329C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2E25C7A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A6912C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02569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C030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FF42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4F4A88F" w14:textId="77777777" w:rsidTr="008B47EB">
        <w:tc>
          <w:tcPr>
            <w:tcW w:w="2835" w:type="dxa"/>
            <w:tcBorders>
              <w:top w:val="single" w:sz="4" w:space="0" w:color="auto"/>
              <w:bottom w:val="single" w:sz="4" w:space="0" w:color="auto"/>
              <w:right w:val="single" w:sz="4" w:space="0" w:color="auto"/>
            </w:tcBorders>
          </w:tcPr>
          <w:p w14:paraId="2D3C34F9" w14:textId="77777777" w:rsidR="003278C7" w:rsidRPr="00FB3CAD" w:rsidRDefault="003278C7" w:rsidP="008B47EB">
            <w:pPr>
              <w:pStyle w:val="afff6"/>
              <w:rPr>
                <w:sz w:val="16"/>
                <w:szCs w:val="16"/>
              </w:rPr>
            </w:pPr>
            <w:r w:rsidRPr="00FB3CAD">
              <w:rPr>
                <w:sz w:val="16"/>
                <w:szCs w:val="16"/>
              </w:rPr>
              <w:t>Расчеты с кредиторами по долговым обязательствам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9C908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19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9846A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EDAB4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73B4D7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16AA4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58FA2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24FD15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B1E75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8254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E4B51D" w14:textId="77777777" w:rsidTr="008B47EB">
        <w:tc>
          <w:tcPr>
            <w:tcW w:w="2835" w:type="dxa"/>
            <w:tcBorders>
              <w:top w:val="single" w:sz="4" w:space="0" w:color="auto"/>
              <w:bottom w:val="single" w:sz="4" w:space="0" w:color="auto"/>
              <w:right w:val="single" w:sz="4" w:space="0" w:color="auto"/>
            </w:tcBorders>
          </w:tcPr>
          <w:p w14:paraId="58F33F27" w14:textId="77777777" w:rsidR="003278C7" w:rsidRPr="00FB3CAD" w:rsidRDefault="003278C7" w:rsidP="008B47EB">
            <w:pPr>
              <w:pStyle w:val="afff6"/>
              <w:rPr>
                <w:sz w:val="16"/>
                <w:szCs w:val="16"/>
              </w:rPr>
            </w:pPr>
            <w:r w:rsidRPr="00FB3CAD">
              <w:rPr>
                <w:sz w:val="16"/>
                <w:szCs w:val="16"/>
              </w:rPr>
              <w:t>Расчеты по долговым обязательствам в рублях</w:t>
            </w:r>
          </w:p>
        </w:tc>
        <w:tc>
          <w:tcPr>
            <w:tcW w:w="1134" w:type="dxa"/>
            <w:tcBorders>
              <w:top w:val="single" w:sz="4" w:space="0" w:color="auto"/>
              <w:left w:val="single" w:sz="4" w:space="0" w:color="auto"/>
              <w:bottom w:val="single" w:sz="4" w:space="0" w:color="auto"/>
              <w:right w:val="single" w:sz="4" w:space="0" w:color="auto"/>
            </w:tcBorders>
          </w:tcPr>
          <w:p w14:paraId="06CAA6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6C80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40D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2D7F4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D325C9"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C5D50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ED1A0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0D1B5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EE8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9493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9C6D1D" w14:textId="77777777" w:rsidTr="008B47EB">
        <w:tc>
          <w:tcPr>
            <w:tcW w:w="2835" w:type="dxa"/>
            <w:tcBorders>
              <w:top w:val="single" w:sz="4" w:space="0" w:color="auto"/>
              <w:bottom w:val="single" w:sz="4" w:space="0" w:color="auto"/>
              <w:right w:val="single" w:sz="4" w:space="0" w:color="auto"/>
            </w:tcBorders>
          </w:tcPr>
          <w:p w14:paraId="3B04EAD5" w14:textId="77777777" w:rsidR="003278C7" w:rsidRPr="00FB3CAD" w:rsidRDefault="003278C7" w:rsidP="008B47EB">
            <w:pPr>
              <w:pStyle w:val="afff6"/>
              <w:rPr>
                <w:sz w:val="16"/>
                <w:szCs w:val="16"/>
              </w:rPr>
            </w:pPr>
            <w:r w:rsidRPr="00FB3CAD">
              <w:rPr>
                <w:sz w:val="16"/>
                <w:szCs w:val="16"/>
              </w:rPr>
              <w:t>Расчеты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46B1CA4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AA5B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8D45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AAB8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61F99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6B21AF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9C10CC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E1538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3643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FD8B4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455AA00" w14:textId="77777777" w:rsidTr="008B47EB">
        <w:tc>
          <w:tcPr>
            <w:tcW w:w="2835" w:type="dxa"/>
            <w:tcBorders>
              <w:top w:val="single" w:sz="4" w:space="0" w:color="auto"/>
              <w:bottom w:val="single" w:sz="4" w:space="0" w:color="auto"/>
              <w:right w:val="single" w:sz="4" w:space="0" w:color="auto"/>
            </w:tcBorders>
          </w:tcPr>
          <w:p w14:paraId="4712F988"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3DFBA3F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CDC7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759B4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D283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11727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B61F090"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756A546"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20F23B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D98FD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0A7061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5287AC" w14:textId="77777777" w:rsidTr="008B47EB">
        <w:tc>
          <w:tcPr>
            <w:tcW w:w="2835" w:type="dxa"/>
            <w:tcBorders>
              <w:top w:val="single" w:sz="4" w:space="0" w:color="auto"/>
              <w:bottom w:val="single" w:sz="4" w:space="0" w:color="auto"/>
              <w:right w:val="single" w:sz="4" w:space="0" w:color="auto"/>
            </w:tcBorders>
          </w:tcPr>
          <w:p w14:paraId="356785F6"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5F8AFE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53DB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1CC39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8862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36CE5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897C32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126117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C7A11A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04D9E9" w14:textId="77777777" w:rsidR="003278C7" w:rsidRPr="00FB3CAD" w:rsidRDefault="003278C7" w:rsidP="008B47EB">
            <w:pPr>
              <w:pStyle w:val="afff5"/>
              <w:jc w:val="center"/>
              <w:rPr>
                <w:sz w:val="16"/>
                <w:szCs w:val="16"/>
              </w:rPr>
            </w:pPr>
            <w:r w:rsidRPr="00FB3CAD">
              <w:rPr>
                <w:sz w:val="16"/>
                <w:szCs w:val="16"/>
              </w:rPr>
              <w:t>1</w:t>
            </w:r>
          </w:p>
        </w:tc>
        <w:tc>
          <w:tcPr>
            <w:tcW w:w="709" w:type="dxa"/>
            <w:tcBorders>
              <w:top w:val="single" w:sz="4" w:space="0" w:color="auto"/>
              <w:left w:val="single" w:sz="4" w:space="0" w:color="auto"/>
              <w:bottom w:val="single" w:sz="4" w:space="0" w:color="auto"/>
            </w:tcBorders>
          </w:tcPr>
          <w:p w14:paraId="1F28A5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C29D9AC" w14:textId="77777777" w:rsidTr="008B47EB">
        <w:tc>
          <w:tcPr>
            <w:tcW w:w="2835" w:type="dxa"/>
            <w:tcBorders>
              <w:top w:val="single" w:sz="4" w:space="0" w:color="auto"/>
              <w:bottom w:val="single" w:sz="4" w:space="0" w:color="auto"/>
              <w:right w:val="single" w:sz="4" w:space="0" w:color="auto"/>
            </w:tcBorders>
          </w:tcPr>
          <w:p w14:paraId="7A2BB848" w14:textId="77777777" w:rsidR="003278C7" w:rsidRPr="00FB3CAD" w:rsidRDefault="003278C7" w:rsidP="008B47EB">
            <w:pPr>
              <w:pStyle w:val="afff6"/>
              <w:rPr>
                <w:sz w:val="16"/>
                <w:szCs w:val="16"/>
              </w:rPr>
            </w:pPr>
            <w:r w:rsidRPr="00FB3CAD">
              <w:rPr>
                <w:sz w:val="16"/>
                <w:szCs w:val="16"/>
              </w:rPr>
              <w:t>Расчеты по долговым обязательствам по целевым иностранным кредитам (заимствованиям)</w:t>
            </w:r>
          </w:p>
        </w:tc>
        <w:tc>
          <w:tcPr>
            <w:tcW w:w="1134" w:type="dxa"/>
            <w:tcBorders>
              <w:top w:val="single" w:sz="4" w:space="0" w:color="auto"/>
              <w:left w:val="single" w:sz="4" w:space="0" w:color="auto"/>
              <w:bottom w:val="single" w:sz="4" w:space="0" w:color="auto"/>
              <w:right w:val="single" w:sz="4" w:space="0" w:color="auto"/>
            </w:tcBorders>
          </w:tcPr>
          <w:p w14:paraId="7A49AA7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1CE7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E7F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C467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B5559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0A29F8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9CF1E7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D090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558C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9F522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2C4022F" w14:textId="77777777" w:rsidTr="008B47EB">
        <w:tc>
          <w:tcPr>
            <w:tcW w:w="2835" w:type="dxa"/>
            <w:tcBorders>
              <w:top w:val="single" w:sz="4" w:space="0" w:color="auto"/>
              <w:bottom w:val="single" w:sz="4" w:space="0" w:color="auto"/>
              <w:right w:val="single" w:sz="4" w:space="0" w:color="auto"/>
            </w:tcBorders>
          </w:tcPr>
          <w:p w14:paraId="5C9064FD" w14:textId="77777777" w:rsidR="003278C7" w:rsidRPr="00FB3CAD" w:rsidRDefault="003278C7" w:rsidP="008B47EB">
            <w:pPr>
              <w:pStyle w:val="afff6"/>
              <w:rPr>
                <w:sz w:val="16"/>
                <w:szCs w:val="16"/>
              </w:rPr>
            </w:pPr>
            <w:r w:rsidRPr="00FB3CAD">
              <w:rPr>
                <w:sz w:val="16"/>
                <w:szCs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2A7F1F0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5C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15120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6116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68D3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B54BA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F2528FB"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FA1E5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0F5C6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FCF678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2EDC40B" w14:textId="77777777" w:rsidTr="008B47EB">
        <w:tc>
          <w:tcPr>
            <w:tcW w:w="2835" w:type="dxa"/>
            <w:tcBorders>
              <w:top w:val="single" w:sz="4" w:space="0" w:color="auto"/>
              <w:bottom w:val="single" w:sz="4" w:space="0" w:color="auto"/>
              <w:right w:val="single" w:sz="4" w:space="0" w:color="auto"/>
            </w:tcBorders>
          </w:tcPr>
          <w:p w14:paraId="549491E0"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62AD1F2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6921B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3AA2E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A87CF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3171E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EEC123A"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183E3F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BCDF4C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33E236"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1C7A17B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0DAF89" w14:textId="77777777" w:rsidTr="008B47EB">
        <w:tc>
          <w:tcPr>
            <w:tcW w:w="2835" w:type="dxa"/>
            <w:tcBorders>
              <w:top w:val="single" w:sz="4" w:space="0" w:color="auto"/>
              <w:bottom w:val="single" w:sz="4" w:space="0" w:color="auto"/>
              <w:right w:val="single" w:sz="4" w:space="0" w:color="auto"/>
            </w:tcBorders>
          </w:tcPr>
          <w:p w14:paraId="4686A2AD"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top w:val="single" w:sz="4" w:space="0" w:color="auto"/>
              <w:left w:val="single" w:sz="4" w:space="0" w:color="auto"/>
              <w:bottom w:val="single" w:sz="4" w:space="0" w:color="auto"/>
              <w:right w:val="single" w:sz="4" w:space="0" w:color="auto"/>
            </w:tcBorders>
          </w:tcPr>
          <w:p w14:paraId="361BA80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0A04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6C30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E8792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1BC08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DB694D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079287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311483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0B9B80"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5D59689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7742EF" w14:textId="77777777" w:rsidTr="008B47EB">
        <w:tc>
          <w:tcPr>
            <w:tcW w:w="2835" w:type="dxa"/>
            <w:tcBorders>
              <w:top w:val="single" w:sz="4" w:space="0" w:color="auto"/>
              <w:bottom w:val="single" w:sz="4" w:space="0" w:color="auto"/>
              <w:right w:val="single" w:sz="4" w:space="0" w:color="auto"/>
            </w:tcBorders>
          </w:tcPr>
          <w:p w14:paraId="0A13F656" w14:textId="77777777" w:rsidR="003278C7" w:rsidRPr="00FB3CAD" w:rsidRDefault="003278C7" w:rsidP="008B47EB">
            <w:pPr>
              <w:pStyle w:val="afff6"/>
              <w:rPr>
                <w:sz w:val="16"/>
                <w:szCs w:val="16"/>
              </w:rPr>
            </w:pPr>
            <w:r w:rsidRPr="00FB3CAD">
              <w:rPr>
                <w:sz w:val="16"/>
                <w:szCs w:val="16"/>
              </w:rPr>
              <w:t>Расчеты по долговым обязательствам в иностранной валюте</w:t>
            </w:r>
          </w:p>
        </w:tc>
        <w:tc>
          <w:tcPr>
            <w:tcW w:w="1134" w:type="dxa"/>
            <w:tcBorders>
              <w:top w:val="single" w:sz="4" w:space="0" w:color="auto"/>
              <w:left w:val="single" w:sz="4" w:space="0" w:color="auto"/>
              <w:bottom w:val="single" w:sz="4" w:space="0" w:color="auto"/>
              <w:right w:val="single" w:sz="4" w:space="0" w:color="auto"/>
            </w:tcBorders>
          </w:tcPr>
          <w:p w14:paraId="3ADDF35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CE4A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1A174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BFD1F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B2DC2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40B4591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1C9FB6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BD8B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E8BA7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9620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3F1CA" w14:textId="77777777" w:rsidTr="008B47EB">
        <w:tc>
          <w:tcPr>
            <w:tcW w:w="2835" w:type="dxa"/>
            <w:tcBorders>
              <w:top w:val="single" w:sz="4" w:space="0" w:color="auto"/>
              <w:bottom w:val="single" w:sz="4" w:space="0" w:color="auto"/>
              <w:right w:val="single" w:sz="4" w:space="0" w:color="auto"/>
            </w:tcBorders>
          </w:tcPr>
          <w:p w14:paraId="1A4F8858" w14:textId="77777777" w:rsidR="003278C7" w:rsidRPr="00FB3CAD" w:rsidRDefault="003278C7" w:rsidP="008B47EB">
            <w:pPr>
              <w:pStyle w:val="afff6"/>
              <w:rPr>
                <w:sz w:val="16"/>
                <w:szCs w:val="16"/>
              </w:rPr>
            </w:pPr>
            <w:r w:rsidRPr="00FB3CAD">
              <w:rPr>
                <w:sz w:val="16"/>
                <w:szCs w:val="16"/>
              </w:rPr>
              <w:t>Расчеты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782E50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CBFD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CFD6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75F01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7DDA5"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E5ED2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6C4A7C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165B6A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1D80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C973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B620632" w14:textId="77777777" w:rsidTr="008B47EB">
        <w:tc>
          <w:tcPr>
            <w:tcW w:w="2835" w:type="dxa"/>
            <w:tcBorders>
              <w:top w:val="single" w:sz="4" w:space="0" w:color="auto"/>
              <w:bottom w:val="single" w:sz="4" w:space="0" w:color="auto"/>
              <w:right w:val="single" w:sz="4" w:space="0" w:color="auto"/>
            </w:tcBorders>
          </w:tcPr>
          <w:p w14:paraId="026FC301" w14:textId="77777777" w:rsidR="003278C7" w:rsidRPr="00FB3CAD" w:rsidRDefault="003278C7" w:rsidP="008B47EB">
            <w:pPr>
              <w:pStyle w:val="afff6"/>
              <w:rPr>
                <w:sz w:val="16"/>
                <w:szCs w:val="16"/>
              </w:rPr>
            </w:pPr>
            <w:r w:rsidRPr="00FB3CAD">
              <w:rPr>
                <w:sz w:val="16"/>
                <w:szCs w:val="16"/>
              </w:rPr>
              <w:t>Увеличение задолженности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1498B1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D079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C8DF4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D2960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77892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D4CA12"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15903E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F6CBF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FACA65"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7C3369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3AC20F" w14:textId="77777777" w:rsidTr="008B47EB">
        <w:tc>
          <w:tcPr>
            <w:tcW w:w="2835" w:type="dxa"/>
            <w:tcBorders>
              <w:top w:val="single" w:sz="4" w:space="0" w:color="auto"/>
              <w:bottom w:val="single" w:sz="4" w:space="0" w:color="auto"/>
              <w:right w:val="single" w:sz="4" w:space="0" w:color="auto"/>
            </w:tcBorders>
          </w:tcPr>
          <w:p w14:paraId="5A9491B1" w14:textId="77777777" w:rsidR="003278C7" w:rsidRPr="00FB3CAD" w:rsidRDefault="003278C7" w:rsidP="008B47EB">
            <w:pPr>
              <w:pStyle w:val="afff6"/>
              <w:rPr>
                <w:sz w:val="16"/>
                <w:szCs w:val="16"/>
              </w:rPr>
            </w:pPr>
            <w:r w:rsidRPr="00FB3CAD">
              <w:rPr>
                <w:sz w:val="16"/>
                <w:szCs w:val="16"/>
              </w:rPr>
              <w:t>Уменьшение задолженности по заимствованиям в иностранной валюте,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10A611D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080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18814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235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43855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C5F067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486DA7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478EB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DEFF553" w14:textId="77777777" w:rsidR="003278C7" w:rsidRPr="00FB3CAD" w:rsidRDefault="003278C7" w:rsidP="008B47EB">
            <w:pPr>
              <w:pStyle w:val="afff5"/>
              <w:jc w:val="center"/>
              <w:rPr>
                <w:sz w:val="16"/>
                <w:szCs w:val="16"/>
              </w:rPr>
            </w:pPr>
            <w:r w:rsidRPr="00FB3CAD">
              <w:rPr>
                <w:sz w:val="16"/>
                <w:szCs w:val="16"/>
              </w:rPr>
              <w:t>2</w:t>
            </w:r>
          </w:p>
        </w:tc>
        <w:tc>
          <w:tcPr>
            <w:tcW w:w="709" w:type="dxa"/>
            <w:tcBorders>
              <w:top w:val="single" w:sz="4" w:space="0" w:color="auto"/>
              <w:left w:val="single" w:sz="4" w:space="0" w:color="auto"/>
              <w:bottom w:val="single" w:sz="4" w:space="0" w:color="auto"/>
            </w:tcBorders>
          </w:tcPr>
          <w:p w14:paraId="29A371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7A3C96" w14:textId="77777777" w:rsidTr="008B47EB">
        <w:tc>
          <w:tcPr>
            <w:tcW w:w="2835" w:type="dxa"/>
            <w:tcBorders>
              <w:top w:val="single" w:sz="4" w:space="0" w:color="auto"/>
              <w:bottom w:val="single" w:sz="4" w:space="0" w:color="auto"/>
              <w:right w:val="single" w:sz="4" w:space="0" w:color="auto"/>
            </w:tcBorders>
          </w:tcPr>
          <w:p w14:paraId="2F33C86A" w14:textId="77777777" w:rsidR="003278C7" w:rsidRPr="00FB3CAD" w:rsidRDefault="003278C7" w:rsidP="008B47EB">
            <w:pPr>
              <w:pStyle w:val="afff6"/>
              <w:rPr>
                <w:sz w:val="16"/>
                <w:szCs w:val="16"/>
              </w:rPr>
            </w:pPr>
            <w:bookmarkStart w:id="325" w:name="sub_1310"/>
            <w:r w:rsidRPr="00FB3CAD">
              <w:rPr>
                <w:sz w:val="16"/>
                <w:szCs w:val="16"/>
              </w:rPr>
              <w:t xml:space="preserve">Расчеты по принятым </w:t>
            </w:r>
            <w:r w:rsidRPr="00FB3CAD">
              <w:rPr>
                <w:sz w:val="16"/>
                <w:szCs w:val="16"/>
              </w:rPr>
              <w:lastRenderedPageBreak/>
              <w:t>обязательствам</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w:anchor="sub_333" w:history="1">
              <w:r w:rsidRPr="00FB3CAD">
                <w:rPr>
                  <w:rStyle w:val="afff4"/>
                  <w:color w:val="auto"/>
                  <w:sz w:val="16"/>
                  <w:szCs w:val="16"/>
                  <w:vertAlign w:val="superscript"/>
                </w:rPr>
                <w:t>3</w:t>
              </w:r>
            </w:hyperlink>
            <w:bookmarkEnd w:id="325"/>
          </w:p>
        </w:tc>
        <w:tc>
          <w:tcPr>
            <w:tcW w:w="1134" w:type="dxa"/>
            <w:tcBorders>
              <w:top w:val="single" w:sz="4" w:space="0" w:color="auto"/>
              <w:left w:val="single" w:sz="4" w:space="0" w:color="auto"/>
              <w:bottom w:val="single" w:sz="4" w:space="0" w:color="auto"/>
              <w:right w:val="single" w:sz="4" w:space="0" w:color="auto"/>
            </w:tcBorders>
          </w:tcPr>
          <w:p w14:paraId="709C53D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84A18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90BF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36C8C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55C8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40B586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4AB1B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8FCA7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555FD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DECD6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8CAC5C" w14:textId="77777777" w:rsidTr="008B47EB">
        <w:tc>
          <w:tcPr>
            <w:tcW w:w="2835" w:type="dxa"/>
            <w:tcBorders>
              <w:top w:val="single" w:sz="4" w:space="0" w:color="auto"/>
              <w:bottom w:val="single" w:sz="4" w:space="0" w:color="auto"/>
              <w:right w:val="single" w:sz="4" w:space="0" w:color="auto"/>
            </w:tcBorders>
          </w:tcPr>
          <w:p w14:paraId="5073165D" w14:textId="77777777" w:rsidR="003278C7" w:rsidRPr="00FB3CAD" w:rsidRDefault="003278C7" w:rsidP="008B47EB">
            <w:pPr>
              <w:pStyle w:val="afff6"/>
              <w:rPr>
                <w:sz w:val="16"/>
                <w:szCs w:val="16"/>
              </w:rPr>
            </w:pPr>
            <w:r w:rsidRPr="00FB3CAD">
              <w:rPr>
                <w:sz w:val="16"/>
                <w:szCs w:val="16"/>
              </w:rPr>
              <w:lastRenderedPageBreak/>
              <w:t>Расчеты по оплате труда,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6A2DDFC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CEDAD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189A4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BE4031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576D0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FDD5E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60388C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0A446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9239D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6BBF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319053" w14:textId="77777777" w:rsidTr="008B47EB">
        <w:tc>
          <w:tcPr>
            <w:tcW w:w="2835" w:type="dxa"/>
            <w:tcBorders>
              <w:top w:val="single" w:sz="4" w:space="0" w:color="auto"/>
              <w:bottom w:val="single" w:sz="4" w:space="0" w:color="auto"/>
              <w:right w:val="single" w:sz="4" w:space="0" w:color="auto"/>
            </w:tcBorders>
          </w:tcPr>
          <w:p w14:paraId="55BD3B6F" w14:textId="77777777" w:rsidR="003278C7" w:rsidRPr="00FB3CAD" w:rsidRDefault="003278C7" w:rsidP="008B47EB">
            <w:pPr>
              <w:pStyle w:val="afff6"/>
              <w:rPr>
                <w:sz w:val="16"/>
                <w:szCs w:val="16"/>
              </w:rPr>
            </w:pPr>
            <w:r w:rsidRPr="00FB3CAD">
              <w:rPr>
                <w:sz w:val="16"/>
                <w:szCs w:val="16"/>
              </w:rPr>
              <w:t>Расчеты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579DEE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CF16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9FC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6B1C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235ED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CFABFDE"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A9F65FD"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18798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BB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41470A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DAF656" w14:textId="77777777" w:rsidTr="008B47EB">
        <w:tc>
          <w:tcPr>
            <w:tcW w:w="2835" w:type="dxa"/>
            <w:tcBorders>
              <w:top w:val="single" w:sz="4" w:space="0" w:color="auto"/>
              <w:bottom w:val="single" w:sz="4" w:space="0" w:color="auto"/>
              <w:right w:val="single" w:sz="4" w:space="0" w:color="auto"/>
            </w:tcBorders>
          </w:tcPr>
          <w:p w14:paraId="5B7AB710" w14:textId="77777777" w:rsidR="003278C7" w:rsidRPr="00FB3CAD" w:rsidRDefault="003278C7" w:rsidP="008B47EB">
            <w:pPr>
              <w:pStyle w:val="afff6"/>
              <w:rPr>
                <w:sz w:val="16"/>
                <w:szCs w:val="16"/>
              </w:rPr>
            </w:pPr>
            <w:bookmarkStart w:id="326" w:name="sub_1313"/>
            <w:r w:rsidRPr="00FB3CAD">
              <w:rPr>
                <w:sz w:val="16"/>
                <w:szCs w:val="16"/>
              </w:rPr>
              <w:t>Увеличение кредиторской задолженности по заработной плате</w:t>
            </w:r>
            <w:bookmarkEnd w:id="326"/>
          </w:p>
        </w:tc>
        <w:tc>
          <w:tcPr>
            <w:tcW w:w="1134" w:type="dxa"/>
            <w:tcBorders>
              <w:top w:val="single" w:sz="4" w:space="0" w:color="auto"/>
              <w:left w:val="single" w:sz="4" w:space="0" w:color="auto"/>
              <w:bottom w:val="single" w:sz="4" w:space="0" w:color="auto"/>
              <w:right w:val="single" w:sz="4" w:space="0" w:color="auto"/>
            </w:tcBorders>
          </w:tcPr>
          <w:p w14:paraId="0DCDC4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0558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2AA62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33F4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354C3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4B9F0E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C5B079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B3DEF4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210AFE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395E1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1DD95C0" w14:textId="77777777" w:rsidTr="008B47EB">
        <w:tc>
          <w:tcPr>
            <w:tcW w:w="2835" w:type="dxa"/>
            <w:tcBorders>
              <w:top w:val="single" w:sz="4" w:space="0" w:color="auto"/>
              <w:bottom w:val="single" w:sz="4" w:space="0" w:color="auto"/>
              <w:right w:val="single" w:sz="4" w:space="0" w:color="auto"/>
            </w:tcBorders>
          </w:tcPr>
          <w:p w14:paraId="6F292F9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1A1462D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21A7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20029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0F60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70FE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6F9477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4385FF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1C5C9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BD097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C4E45E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5A776C8" w14:textId="77777777" w:rsidTr="008B47EB">
        <w:tc>
          <w:tcPr>
            <w:tcW w:w="2835" w:type="dxa"/>
            <w:tcBorders>
              <w:top w:val="single" w:sz="4" w:space="0" w:color="auto"/>
              <w:bottom w:val="single" w:sz="4" w:space="0" w:color="auto"/>
              <w:right w:val="single" w:sz="4" w:space="0" w:color="auto"/>
            </w:tcBorders>
          </w:tcPr>
          <w:p w14:paraId="4CC6BBDE" w14:textId="77777777" w:rsidR="003278C7" w:rsidRPr="00FB3CAD" w:rsidRDefault="003278C7" w:rsidP="008B47EB">
            <w:pPr>
              <w:pStyle w:val="afff6"/>
              <w:rPr>
                <w:sz w:val="16"/>
                <w:szCs w:val="16"/>
              </w:rPr>
            </w:pPr>
            <w:r w:rsidRPr="00FB3CAD">
              <w:rPr>
                <w:sz w:val="16"/>
                <w:szCs w:val="16"/>
              </w:rPr>
              <w:t>Расчеты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F221A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662F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3239E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AE50A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CF817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6A6DDA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A92B36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8F843F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75334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1C103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6D93A3" w14:textId="77777777" w:rsidTr="008B47EB">
        <w:tc>
          <w:tcPr>
            <w:tcW w:w="2835" w:type="dxa"/>
            <w:tcBorders>
              <w:top w:val="single" w:sz="4" w:space="0" w:color="auto"/>
              <w:bottom w:val="single" w:sz="4" w:space="0" w:color="auto"/>
              <w:right w:val="single" w:sz="4" w:space="0" w:color="auto"/>
            </w:tcBorders>
          </w:tcPr>
          <w:p w14:paraId="1484BE36" w14:textId="77777777" w:rsidR="003278C7" w:rsidRPr="00FB3CAD" w:rsidRDefault="003278C7" w:rsidP="008B47EB">
            <w:pPr>
              <w:pStyle w:val="afff6"/>
              <w:rPr>
                <w:sz w:val="16"/>
                <w:szCs w:val="16"/>
              </w:rPr>
            </w:pPr>
            <w:bookmarkStart w:id="327" w:name="sub_1316"/>
            <w:r w:rsidRPr="00FB3CAD">
              <w:rPr>
                <w:sz w:val="16"/>
                <w:szCs w:val="16"/>
              </w:rPr>
              <w:t>Увеличение кредиторской задолженности по прочим несоциальным выплатам персоналу в денежной форме</w:t>
            </w:r>
            <w:bookmarkEnd w:id="327"/>
          </w:p>
        </w:tc>
        <w:tc>
          <w:tcPr>
            <w:tcW w:w="1134" w:type="dxa"/>
            <w:tcBorders>
              <w:top w:val="single" w:sz="4" w:space="0" w:color="auto"/>
              <w:left w:val="single" w:sz="4" w:space="0" w:color="auto"/>
              <w:bottom w:val="single" w:sz="4" w:space="0" w:color="auto"/>
              <w:right w:val="single" w:sz="4" w:space="0" w:color="auto"/>
            </w:tcBorders>
          </w:tcPr>
          <w:p w14:paraId="4381D2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6795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E23B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0573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3C727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DFFD0E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9FE75C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1F8314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98815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4B4DC2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3123CA6A" w14:textId="77777777" w:rsidTr="008B47EB">
        <w:tc>
          <w:tcPr>
            <w:tcW w:w="2835" w:type="dxa"/>
            <w:tcBorders>
              <w:top w:val="single" w:sz="4" w:space="0" w:color="auto"/>
              <w:bottom w:val="single" w:sz="4" w:space="0" w:color="auto"/>
              <w:right w:val="single" w:sz="4" w:space="0" w:color="auto"/>
            </w:tcBorders>
          </w:tcPr>
          <w:p w14:paraId="3BC5B02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A039D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B020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E757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1698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E3B16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B1A4BC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ADB1A4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28C7DC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C1D6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142F7A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BB6035C" w14:textId="77777777" w:rsidTr="008B47EB">
        <w:tc>
          <w:tcPr>
            <w:tcW w:w="2835" w:type="dxa"/>
            <w:tcBorders>
              <w:top w:val="single" w:sz="4" w:space="0" w:color="auto"/>
              <w:bottom w:val="single" w:sz="4" w:space="0" w:color="auto"/>
              <w:right w:val="single" w:sz="4" w:space="0" w:color="auto"/>
            </w:tcBorders>
          </w:tcPr>
          <w:p w14:paraId="45190B04" w14:textId="77777777" w:rsidR="003278C7" w:rsidRPr="00FB3CAD" w:rsidRDefault="003278C7" w:rsidP="008B47EB">
            <w:pPr>
              <w:pStyle w:val="afff6"/>
              <w:rPr>
                <w:sz w:val="16"/>
                <w:szCs w:val="16"/>
              </w:rPr>
            </w:pPr>
            <w:r w:rsidRPr="00FB3CAD">
              <w:rPr>
                <w:sz w:val="16"/>
                <w:szCs w:val="16"/>
              </w:rPr>
              <w:t>Расчеты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6CC86F5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655D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D287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95B7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9B65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C8EF74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3B1B2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3299D8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8D8B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72D9B9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DC9672" w14:textId="77777777" w:rsidTr="008B47EB">
        <w:tc>
          <w:tcPr>
            <w:tcW w:w="2835" w:type="dxa"/>
            <w:tcBorders>
              <w:top w:val="single" w:sz="4" w:space="0" w:color="auto"/>
              <w:bottom w:val="single" w:sz="4" w:space="0" w:color="auto"/>
              <w:right w:val="single" w:sz="4" w:space="0" w:color="auto"/>
            </w:tcBorders>
          </w:tcPr>
          <w:p w14:paraId="70ABB9A9" w14:textId="77777777" w:rsidR="003278C7" w:rsidRPr="00FB3CAD" w:rsidRDefault="003278C7" w:rsidP="008B47EB">
            <w:pPr>
              <w:pStyle w:val="afff6"/>
              <w:rPr>
                <w:sz w:val="16"/>
                <w:szCs w:val="16"/>
              </w:rPr>
            </w:pPr>
            <w:bookmarkStart w:id="328" w:name="sub_1319"/>
            <w:r w:rsidRPr="00FB3CAD">
              <w:rPr>
                <w:sz w:val="16"/>
                <w:szCs w:val="16"/>
              </w:rPr>
              <w:t>Увеличение кредиторской задолженности по начислениям на выплаты по оплате труда</w:t>
            </w:r>
            <w:bookmarkEnd w:id="328"/>
          </w:p>
        </w:tc>
        <w:tc>
          <w:tcPr>
            <w:tcW w:w="1134" w:type="dxa"/>
            <w:tcBorders>
              <w:top w:val="single" w:sz="4" w:space="0" w:color="auto"/>
              <w:left w:val="single" w:sz="4" w:space="0" w:color="auto"/>
              <w:bottom w:val="single" w:sz="4" w:space="0" w:color="auto"/>
              <w:right w:val="single" w:sz="4" w:space="0" w:color="auto"/>
            </w:tcBorders>
          </w:tcPr>
          <w:p w14:paraId="06FE6F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F6F3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E8750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DDE6D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11223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59564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B50405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0C0C27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DF205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8C74CDE"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4FDAA3" w14:textId="77777777" w:rsidTr="008B47EB">
        <w:tc>
          <w:tcPr>
            <w:tcW w:w="2835" w:type="dxa"/>
            <w:tcBorders>
              <w:top w:val="single" w:sz="4" w:space="0" w:color="auto"/>
              <w:bottom w:val="single" w:sz="4" w:space="0" w:color="auto"/>
              <w:right w:val="single" w:sz="4" w:space="0" w:color="auto"/>
            </w:tcBorders>
          </w:tcPr>
          <w:p w14:paraId="09847D4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AC74C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D2D6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7C31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87AB0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AC42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A424A6"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81EC04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EC36B0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9EE33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2D34D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0A256A2" w14:textId="77777777" w:rsidTr="008B47EB">
        <w:tc>
          <w:tcPr>
            <w:tcW w:w="2835" w:type="dxa"/>
            <w:tcBorders>
              <w:top w:val="single" w:sz="4" w:space="0" w:color="auto"/>
              <w:bottom w:val="single" w:sz="4" w:space="0" w:color="auto"/>
              <w:right w:val="single" w:sz="4" w:space="0" w:color="auto"/>
            </w:tcBorders>
          </w:tcPr>
          <w:p w14:paraId="71839F90" w14:textId="77777777" w:rsidR="003278C7" w:rsidRPr="00FB3CAD" w:rsidRDefault="003278C7" w:rsidP="008B47EB">
            <w:pPr>
              <w:pStyle w:val="afff6"/>
              <w:rPr>
                <w:sz w:val="16"/>
                <w:szCs w:val="16"/>
              </w:rPr>
            </w:pPr>
            <w:r w:rsidRPr="00FB3CAD">
              <w:rPr>
                <w:sz w:val="16"/>
                <w:szCs w:val="16"/>
              </w:rPr>
              <w:t>Расчеты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18D5D5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436A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5DDAD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BA1EA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BCCC7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EFC246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A0E62D4"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4F25B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0A080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5E319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5FD840" w14:textId="77777777" w:rsidTr="008B47EB">
        <w:tc>
          <w:tcPr>
            <w:tcW w:w="2835" w:type="dxa"/>
            <w:tcBorders>
              <w:top w:val="single" w:sz="4" w:space="0" w:color="auto"/>
              <w:bottom w:val="single" w:sz="4" w:space="0" w:color="auto"/>
              <w:right w:val="single" w:sz="4" w:space="0" w:color="auto"/>
            </w:tcBorders>
          </w:tcPr>
          <w:p w14:paraId="1EE275B2" w14:textId="77777777" w:rsidR="003278C7" w:rsidRPr="00FB3CAD" w:rsidRDefault="003278C7" w:rsidP="008B47EB">
            <w:pPr>
              <w:pStyle w:val="afff6"/>
              <w:rPr>
                <w:sz w:val="16"/>
                <w:szCs w:val="16"/>
              </w:rPr>
            </w:pPr>
            <w:bookmarkStart w:id="329" w:name="sub_13112"/>
            <w:r w:rsidRPr="00FB3CAD">
              <w:rPr>
                <w:sz w:val="16"/>
                <w:szCs w:val="16"/>
              </w:rPr>
              <w:t>Увеличение кредиторской задолженности по прочим несоциальным выплатам персоналу в натуральной форме</w:t>
            </w:r>
            <w:bookmarkEnd w:id="329"/>
          </w:p>
        </w:tc>
        <w:tc>
          <w:tcPr>
            <w:tcW w:w="1134" w:type="dxa"/>
            <w:tcBorders>
              <w:top w:val="single" w:sz="4" w:space="0" w:color="auto"/>
              <w:left w:val="single" w:sz="4" w:space="0" w:color="auto"/>
              <w:bottom w:val="single" w:sz="4" w:space="0" w:color="auto"/>
              <w:right w:val="single" w:sz="4" w:space="0" w:color="auto"/>
            </w:tcBorders>
          </w:tcPr>
          <w:p w14:paraId="70C9F6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FF4F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75F3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5D7A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3659D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206CE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2FEF32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9C2BDB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EF5D9B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8AD59EF"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B716F9C" w14:textId="77777777" w:rsidTr="008B47EB">
        <w:tc>
          <w:tcPr>
            <w:tcW w:w="2835" w:type="dxa"/>
            <w:tcBorders>
              <w:top w:val="single" w:sz="4" w:space="0" w:color="auto"/>
              <w:bottom w:val="single" w:sz="4" w:space="0" w:color="auto"/>
              <w:right w:val="single" w:sz="4" w:space="0" w:color="auto"/>
            </w:tcBorders>
          </w:tcPr>
          <w:p w14:paraId="70F7F27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31D38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1B3F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59CA5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B44E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F08B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16D765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62EEF5"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175FBA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64511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B9C2C2"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BD44313" w14:textId="77777777" w:rsidTr="008B47EB">
        <w:tc>
          <w:tcPr>
            <w:tcW w:w="2835" w:type="dxa"/>
            <w:tcBorders>
              <w:top w:val="single" w:sz="4" w:space="0" w:color="auto"/>
              <w:bottom w:val="single" w:sz="4" w:space="0" w:color="auto"/>
              <w:right w:val="single" w:sz="4" w:space="0" w:color="auto"/>
            </w:tcBorders>
          </w:tcPr>
          <w:p w14:paraId="19D37310" w14:textId="77777777" w:rsidR="003278C7" w:rsidRPr="00FB3CAD" w:rsidRDefault="003278C7" w:rsidP="008B47EB">
            <w:pPr>
              <w:pStyle w:val="afff6"/>
              <w:rPr>
                <w:sz w:val="16"/>
                <w:szCs w:val="16"/>
              </w:rPr>
            </w:pPr>
            <w:r w:rsidRPr="00FB3CAD">
              <w:rPr>
                <w:sz w:val="16"/>
                <w:szCs w:val="16"/>
              </w:rPr>
              <w:t>Расчеты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5FF1F9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0D5C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9BBF9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1192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29E94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5E8538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CD8C4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EF6D2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3C4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BBB3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3E98A2" w14:textId="77777777" w:rsidTr="008B47EB">
        <w:tc>
          <w:tcPr>
            <w:tcW w:w="2835" w:type="dxa"/>
            <w:tcBorders>
              <w:top w:val="single" w:sz="4" w:space="0" w:color="auto"/>
              <w:bottom w:val="single" w:sz="4" w:space="0" w:color="auto"/>
              <w:right w:val="single" w:sz="4" w:space="0" w:color="auto"/>
            </w:tcBorders>
          </w:tcPr>
          <w:p w14:paraId="391DDEF5" w14:textId="77777777" w:rsidR="003278C7" w:rsidRPr="00FB3CAD" w:rsidRDefault="003278C7" w:rsidP="008B47EB">
            <w:pPr>
              <w:pStyle w:val="afff6"/>
              <w:rPr>
                <w:sz w:val="16"/>
                <w:szCs w:val="16"/>
              </w:rPr>
            </w:pPr>
            <w:r w:rsidRPr="00FB3CAD">
              <w:rPr>
                <w:sz w:val="16"/>
                <w:szCs w:val="16"/>
              </w:rPr>
              <w:t>Расчеты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49FF398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4F49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C2F8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C555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5F465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19C3A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74C8C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E47104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4723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1DF4A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E8C658" w14:textId="77777777" w:rsidTr="008B47EB">
        <w:tc>
          <w:tcPr>
            <w:tcW w:w="2835" w:type="dxa"/>
            <w:tcBorders>
              <w:top w:val="single" w:sz="4" w:space="0" w:color="auto"/>
              <w:bottom w:val="single" w:sz="4" w:space="0" w:color="auto"/>
              <w:right w:val="single" w:sz="4" w:space="0" w:color="auto"/>
            </w:tcBorders>
          </w:tcPr>
          <w:p w14:paraId="6B72581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CAA51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F28D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397D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88407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0E960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69E2F0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D7F315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39535A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38B12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FF0B1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4FA764" w14:textId="77777777" w:rsidTr="008B47EB">
        <w:tc>
          <w:tcPr>
            <w:tcW w:w="2835" w:type="dxa"/>
            <w:tcBorders>
              <w:top w:val="single" w:sz="4" w:space="0" w:color="auto"/>
              <w:bottom w:val="single" w:sz="4" w:space="0" w:color="auto"/>
              <w:right w:val="single" w:sz="4" w:space="0" w:color="auto"/>
            </w:tcBorders>
          </w:tcPr>
          <w:p w14:paraId="500E07D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454FB6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1055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BB3FE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19040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15292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D80F3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CD63B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578159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AE00F3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0B4FC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DEF7B0" w14:textId="77777777" w:rsidTr="008B47EB">
        <w:tc>
          <w:tcPr>
            <w:tcW w:w="2835" w:type="dxa"/>
            <w:tcBorders>
              <w:top w:val="single" w:sz="4" w:space="0" w:color="auto"/>
              <w:bottom w:val="single" w:sz="4" w:space="0" w:color="auto"/>
              <w:right w:val="single" w:sz="4" w:space="0" w:color="auto"/>
            </w:tcBorders>
          </w:tcPr>
          <w:p w14:paraId="2CD54F91" w14:textId="77777777" w:rsidR="003278C7" w:rsidRPr="00FB3CAD" w:rsidRDefault="003278C7" w:rsidP="008B47EB">
            <w:pPr>
              <w:pStyle w:val="afff6"/>
              <w:rPr>
                <w:sz w:val="16"/>
                <w:szCs w:val="16"/>
              </w:rPr>
            </w:pPr>
            <w:r w:rsidRPr="00FB3CAD">
              <w:rPr>
                <w:sz w:val="16"/>
                <w:szCs w:val="16"/>
              </w:rPr>
              <w:t>Расчеты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0E5A35E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D2E3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5BF3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8E21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A919D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508F11"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8D49B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5525A8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3670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F72F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7621289" w14:textId="77777777" w:rsidTr="008B47EB">
        <w:tc>
          <w:tcPr>
            <w:tcW w:w="2835" w:type="dxa"/>
            <w:tcBorders>
              <w:top w:val="single" w:sz="4" w:space="0" w:color="auto"/>
              <w:bottom w:val="single" w:sz="4" w:space="0" w:color="auto"/>
              <w:right w:val="single" w:sz="4" w:space="0" w:color="auto"/>
            </w:tcBorders>
          </w:tcPr>
          <w:p w14:paraId="7ED0FCCA"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327EDA2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82EA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6AE1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348A4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CFC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CCC79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711346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A146A1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C3725A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AABAE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BC4CB7F" w14:textId="77777777" w:rsidTr="008B47EB">
        <w:tc>
          <w:tcPr>
            <w:tcW w:w="2835" w:type="dxa"/>
            <w:tcBorders>
              <w:top w:val="single" w:sz="4" w:space="0" w:color="auto"/>
              <w:bottom w:val="single" w:sz="4" w:space="0" w:color="auto"/>
              <w:right w:val="single" w:sz="4" w:space="0" w:color="auto"/>
            </w:tcBorders>
          </w:tcPr>
          <w:p w14:paraId="486DEF3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3C7E8B2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AC911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47BF6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B85CE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5A2FE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EDD1E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39A119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8A187B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7DFC09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EB02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4D9519E" w14:textId="77777777" w:rsidTr="008B47EB">
        <w:tc>
          <w:tcPr>
            <w:tcW w:w="2835" w:type="dxa"/>
            <w:tcBorders>
              <w:top w:val="single" w:sz="4" w:space="0" w:color="auto"/>
              <w:bottom w:val="single" w:sz="4" w:space="0" w:color="auto"/>
              <w:right w:val="single" w:sz="4" w:space="0" w:color="auto"/>
            </w:tcBorders>
          </w:tcPr>
          <w:p w14:paraId="37BF9A75" w14:textId="77777777" w:rsidR="003278C7" w:rsidRPr="00FB3CAD" w:rsidRDefault="003278C7" w:rsidP="008B47EB">
            <w:pPr>
              <w:pStyle w:val="afff6"/>
              <w:rPr>
                <w:sz w:val="16"/>
                <w:szCs w:val="16"/>
              </w:rPr>
            </w:pPr>
            <w:r w:rsidRPr="00FB3CAD">
              <w:rPr>
                <w:sz w:val="16"/>
                <w:szCs w:val="16"/>
              </w:rPr>
              <w:t>Расчеты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4C9553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BA86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CD6ED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9221F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26D79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629933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401C3C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2BF98F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5CB5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9F00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F0E745" w14:textId="77777777" w:rsidTr="008B47EB">
        <w:tc>
          <w:tcPr>
            <w:tcW w:w="2835" w:type="dxa"/>
            <w:tcBorders>
              <w:top w:val="single" w:sz="4" w:space="0" w:color="auto"/>
              <w:bottom w:val="single" w:sz="4" w:space="0" w:color="auto"/>
              <w:right w:val="single" w:sz="4" w:space="0" w:color="auto"/>
            </w:tcBorders>
          </w:tcPr>
          <w:p w14:paraId="301D075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64AF98D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87D3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D88C7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692C6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D9829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E74D99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3CC48C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F11BD4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6985B8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FD715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84BCD" w14:textId="77777777" w:rsidTr="008B47EB">
        <w:tc>
          <w:tcPr>
            <w:tcW w:w="2835" w:type="dxa"/>
            <w:tcBorders>
              <w:top w:val="single" w:sz="4" w:space="0" w:color="auto"/>
              <w:bottom w:val="single" w:sz="4" w:space="0" w:color="auto"/>
              <w:right w:val="single" w:sz="4" w:space="0" w:color="auto"/>
            </w:tcBorders>
          </w:tcPr>
          <w:p w14:paraId="2AE540C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37F2A5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C0201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9C94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04A8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D177F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F53AB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ED975F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78F3A2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CB6D7A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7B708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353E7E" w14:textId="77777777" w:rsidTr="008B47EB">
        <w:tc>
          <w:tcPr>
            <w:tcW w:w="2835" w:type="dxa"/>
            <w:tcBorders>
              <w:top w:val="single" w:sz="4" w:space="0" w:color="auto"/>
              <w:bottom w:val="single" w:sz="4" w:space="0" w:color="auto"/>
              <w:right w:val="single" w:sz="4" w:space="0" w:color="auto"/>
            </w:tcBorders>
          </w:tcPr>
          <w:p w14:paraId="54A0B4C3" w14:textId="77777777" w:rsidR="003278C7" w:rsidRPr="00FB3CAD" w:rsidRDefault="003278C7" w:rsidP="008B47EB">
            <w:pPr>
              <w:pStyle w:val="afff6"/>
              <w:rPr>
                <w:sz w:val="16"/>
                <w:szCs w:val="16"/>
              </w:rPr>
            </w:pPr>
            <w:bookmarkStart w:id="330" w:name="sub_30224"/>
            <w:r w:rsidRPr="00FB3CAD">
              <w:rPr>
                <w:sz w:val="16"/>
                <w:szCs w:val="16"/>
              </w:rPr>
              <w:t>Расчеты по арендной плате за пользование имуществом</w:t>
            </w:r>
            <w:bookmarkEnd w:id="330"/>
          </w:p>
        </w:tc>
        <w:tc>
          <w:tcPr>
            <w:tcW w:w="1134" w:type="dxa"/>
            <w:tcBorders>
              <w:top w:val="single" w:sz="4" w:space="0" w:color="auto"/>
              <w:left w:val="single" w:sz="4" w:space="0" w:color="auto"/>
              <w:bottom w:val="single" w:sz="4" w:space="0" w:color="auto"/>
              <w:right w:val="single" w:sz="4" w:space="0" w:color="auto"/>
            </w:tcBorders>
          </w:tcPr>
          <w:p w14:paraId="34438D0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855C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3474E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75D9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22E8D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4C3DF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9F1810D"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0F0872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7E66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2923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2A0E3E" w14:textId="77777777" w:rsidTr="008B47EB">
        <w:tc>
          <w:tcPr>
            <w:tcW w:w="2835" w:type="dxa"/>
            <w:tcBorders>
              <w:top w:val="single" w:sz="4" w:space="0" w:color="auto"/>
              <w:bottom w:val="single" w:sz="4" w:space="0" w:color="auto"/>
              <w:right w:val="single" w:sz="4" w:space="0" w:color="auto"/>
            </w:tcBorders>
          </w:tcPr>
          <w:p w14:paraId="60AB46A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25C18D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4CB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28294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9C368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9082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DB4AE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9D6442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C00A4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FB81A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4D186B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98D297" w14:textId="77777777" w:rsidTr="008B47EB">
        <w:tc>
          <w:tcPr>
            <w:tcW w:w="2835" w:type="dxa"/>
            <w:tcBorders>
              <w:top w:val="single" w:sz="4" w:space="0" w:color="auto"/>
              <w:bottom w:val="single" w:sz="4" w:space="0" w:color="auto"/>
              <w:right w:val="single" w:sz="4" w:space="0" w:color="auto"/>
            </w:tcBorders>
          </w:tcPr>
          <w:p w14:paraId="697152B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B7F096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9977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84D9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91CA8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1439B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6F648F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5AFE4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D8F67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074919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30338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CB4703" w14:textId="77777777" w:rsidTr="008B47EB">
        <w:tc>
          <w:tcPr>
            <w:tcW w:w="2835" w:type="dxa"/>
            <w:tcBorders>
              <w:top w:val="single" w:sz="4" w:space="0" w:color="auto"/>
              <w:bottom w:val="single" w:sz="4" w:space="0" w:color="auto"/>
              <w:right w:val="single" w:sz="4" w:space="0" w:color="auto"/>
            </w:tcBorders>
          </w:tcPr>
          <w:p w14:paraId="4AD3C3CC" w14:textId="77777777" w:rsidR="003278C7" w:rsidRPr="00FB3CAD" w:rsidRDefault="003278C7" w:rsidP="008B47EB">
            <w:pPr>
              <w:pStyle w:val="afff6"/>
              <w:rPr>
                <w:sz w:val="16"/>
                <w:szCs w:val="16"/>
              </w:rPr>
            </w:pPr>
            <w:r w:rsidRPr="00FB3CAD">
              <w:rPr>
                <w:sz w:val="16"/>
                <w:szCs w:val="16"/>
              </w:rPr>
              <w:t>Расчеты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390B33E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D26FF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1D60A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B1169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0CA2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2DBC6"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D4622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6B6E2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2779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27BC1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A1F628" w14:textId="77777777" w:rsidTr="008B47EB">
        <w:tc>
          <w:tcPr>
            <w:tcW w:w="2835" w:type="dxa"/>
            <w:tcBorders>
              <w:top w:val="single" w:sz="4" w:space="0" w:color="auto"/>
              <w:bottom w:val="single" w:sz="4" w:space="0" w:color="auto"/>
              <w:right w:val="single" w:sz="4" w:space="0" w:color="auto"/>
            </w:tcBorders>
          </w:tcPr>
          <w:p w14:paraId="3170147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33CE9D1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6D05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8339E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A51E70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18DEA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C22376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7B38378"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C7566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64A960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6A07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B5E289" w14:textId="77777777" w:rsidTr="008B47EB">
        <w:tc>
          <w:tcPr>
            <w:tcW w:w="2835" w:type="dxa"/>
            <w:tcBorders>
              <w:top w:val="single" w:sz="4" w:space="0" w:color="auto"/>
              <w:bottom w:val="single" w:sz="4" w:space="0" w:color="auto"/>
              <w:right w:val="single" w:sz="4" w:space="0" w:color="auto"/>
            </w:tcBorders>
          </w:tcPr>
          <w:p w14:paraId="2C6D27D6" w14:textId="77777777" w:rsidR="003278C7" w:rsidRPr="00FB3CAD" w:rsidRDefault="003278C7" w:rsidP="008B47EB">
            <w:pPr>
              <w:pStyle w:val="afff6"/>
              <w:rPr>
                <w:sz w:val="16"/>
                <w:szCs w:val="16"/>
              </w:rPr>
            </w:pPr>
            <w:r w:rsidRPr="00FB3CAD">
              <w:rPr>
                <w:sz w:val="16"/>
                <w:szCs w:val="16"/>
              </w:rPr>
              <w:t xml:space="preserve">Уменьшение кредиторской </w:t>
            </w:r>
            <w:r w:rsidRPr="00FB3CAD">
              <w:rPr>
                <w:sz w:val="16"/>
                <w:szCs w:val="16"/>
              </w:rPr>
              <w:lastRenderedPageBreak/>
              <w:t>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729E0545"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33D21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41BC3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3DD958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BEC4F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F9839C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DECC07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A13C6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A95F4D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5DF686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8CAC3A" w14:textId="77777777" w:rsidTr="008B47EB">
        <w:tc>
          <w:tcPr>
            <w:tcW w:w="2835" w:type="dxa"/>
            <w:tcBorders>
              <w:top w:val="single" w:sz="4" w:space="0" w:color="auto"/>
              <w:bottom w:val="single" w:sz="4" w:space="0" w:color="auto"/>
              <w:right w:val="single" w:sz="4" w:space="0" w:color="auto"/>
            </w:tcBorders>
          </w:tcPr>
          <w:p w14:paraId="5AC05971" w14:textId="77777777" w:rsidR="003278C7" w:rsidRPr="00FB3CAD" w:rsidRDefault="003278C7" w:rsidP="008B47EB">
            <w:pPr>
              <w:pStyle w:val="afff6"/>
              <w:rPr>
                <w:sz w:val="16"/>
                <w:szCs w:val="16"/>
              </w:rPr>
            </w:pPr>
            <w:r w:rsidRPr="00FB3CAD">
              <w:rPr>
                <w:sz w:val="16"/>
                <w:szCs w:val="16"/>
              </w:rPr>
              <w:lastRenderedPageBreak/>
              <w:t>Расчеты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20341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2F28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26A9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C355CC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35C71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23940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F3704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126CDB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8AF171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1487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D28EF0D" w14:textId="77777777" w:rsidTr="008B47EB">
        <w:tc>
          <w:tcPr>
            <w:tcW w:w="2835" w:type="dxa"/>
            <w:tcBorders>
              <w:top w:val="single" w:sz="4" w:space="0" w:color="auto"/>
              <w:bottom w:val="single" w:sz="4" w:space="0" w:color="auto"/>
              <w:right w:val="single" w:sz="4" w:space="0" w:color="auto"/>
            </w:tcBorders>
          </w:tcPr>
          <w:p w14:paraId="45B7E5A4"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3AF1A3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357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B4C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042A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CF6C4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78C06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27ABBA9"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7E26B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A069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FF9CC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D038F66" w14:textId="77777777" w:rsidTr="008B47EB">
        <w:tc>
          <w:tcPr>
            <w:tcW w:w="2835" w:type="dxa"/>
            <w:tcBorders>
              <w:top w:val="single" w:sz="4" w:space="0" w:color="auto"/>
              <w:bottom w:val="single" w:sz="4" w:space="0" w:color="auto"/>
              <w:right w:val="single" w:sz="4" w:space="0" w:color="auto"/>
            </w:tcBorders>
          </w:tcPr>
          <w:p w14:paraId="6667978B" w14:textId="77777777" w:rsidR="003278C7" w:rsidRPr="00FB3CAD" w:rsidRDefault="003278C7" w:rsidP="008B47EB">
            <w:pPr>
              <w:pStyle w:val="afff6"/>
              <w:rPr>
                <w:sz w:val="16"/>
                <w:szCs w:val="16"/>
              </w:rPr>
            </w:pPr>
            <w:bookmarkStart w:id="331" w:name="sub_1343"/>
            <w:r w:rsidRPr="00FB3CAD">
              <w:rPr>
                <w:sz w:val="16"/>
                <w:szCs w:val="16"/>
              </w:rPr>
              <w:t>Уменьшение кредиторской задолженности по прочим работам, услугам</w:t>
            </w:r>
            <w:bookmarkEnd w:id="331"/>
          </w:p>
        </w:tc>
        <w:tc>
          <w:tcPr>
            <w:tcW w:w="1134" w:type="dxa"/>
            <w:tcBorders>
              <w:top w:val="single" w:sz="4" w:space="0" w:color="auto"/>
              <w:left w:val="single" w:sz="4" w:space="0" w:color="auto"/>
              <w:bottom w:val="single" w:sz="4" w:space="0" w:color="auto"/>
              <w:right w:val="single" w:sz="4" w:space="0" w:color="auto"/>
            </w:tcBorders>
          </w:tcPr>
          <w:p w14:paraId="2F2D96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FFE2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A653B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E67E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9A8D5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52CC51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19169E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297BFD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2A88D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74855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9E50C1" w14:textId="77777777" w:rsidTr="008B47EB">
        <w:tc>
          <w:tcPr>
            <w:tcW w:w="2835" w:type="dxa"/>
            <w:tcBorders>
              <w:top w:val="single" w:sz="4" w:space="0" w:color="auto"/>
              <w:bottom w:val="single" w:sz="4" w:space="0" w:color="auto"/>
              <w:right w:val="single" w:sz="4" w:space="0" w:color="auto"/>
            </w:tcBorders>
          </w:tcPr>
          <w:p w14:paraId="5CA0F560" w14:textId="77777777" w:rsidR="003278C7" w:rsidRPr="00FB3CAD" w:rsidRDefault="003278C7" w:rsidP="008B47EB">
            <w:pPr>
              <w:pStyle w:val="afff6"/>
              <w:rPr>
                <w:sz w:val="16"/>
                <w:szCs w:val="16"/>
              </w:rPr>
            </w:pPr>
            <w:bookmarkStart w:id="332" w:name="sub_13043"/>
            <w:r w:rsidRPr="00FB3CAD">
              <w:rPr>
                <w:sz w:val="16"/>
                <w:szCs w:val="16"/>
              </w:rPr>
              <w:t>Расчеты по страхованию</w:t>
            </w:r>
            <w:bookmarkEnd w:id="332"/>
          </w:p>
        </w:tc>
        <w:tc>
          <w:tcPr>
            <w:tcW w:w="1134" w:type="dxa"/>
            <w:tcBorders>
              <w:top w:val="single" w:sz="4" w:space="0" w:color="auto"/>
              <w:left w:val="single" w:sz="4" w:space="0" w:color="auto"/>
              <w:bottom w:val="single" w:sz="4" w:space="0" w:color="auto"/>
              <w:right w:val="single" w:sz="4" w:space="0" w:color="auto"/>
            </w:tcBorders>
          </w:tcPr>
          <w:p w14:paraId="25F23BF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F44A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CC991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A1933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D9F89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C237893"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D57B9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3F22D3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BC5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068C0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050F4E5" w14:textId="77777777" w:rsidTr="008B47EB">
        <w:tc>
          <w:tcPr>
            <w:tcW w:w="2835" w:type="dxa"/>
            <w:tcBorders>
              <w:top w:val="single" w:sz="4" w:space="0" w:color="auto"/>
              <w:bottom w:val="single" w:sz="4" w:space="0" w:color="auto"/>
              <w:right w:val="single" w:sz="4" w:space="0" w:color="auto"/>
            </w:tcBorders>
          </w:tcPr>
          <w:p w14:paraId="4D8CD581" w14:textId="77777777" w:rsidR="003278C7" w:rsidRPr="00FB3CAD" w:rsidRDefault="003278C7" w:rsidP="008B47EB">
            <w:pPr>
              <w:pStyle w:val="afff6"/>
              <w:rPr>
                <w:sz w:val="16"/>
                <w:szCs w:val="16"/>
              </w:rPr>
            </w:pPr>
            <w:bookmarkStart w:id="333" w:name="sub_1344"/>
            <w:r w:rsidRPr="00FB3CAD">
              <w:rPr>
                <w:sz w:val="16"/>
                <w:szCs w:val="16"/>
              </w:rPr>
              <w:t>Увеличение кредиторской задолженности по страхованию</w:t>
            </w:r>
            <w:bookmarkEnd w:id="333"/>
          </w:p>
        </w:tc>
        <w:tc>
          <w:tcPr>
            <w:tcW w:w="1134" w:type="dxa"/>
            <w:tcBorders>
              <w:top w:val="single" w:sz="4" w:space="0" w:color="auto"/>
              <w:left w:val="single" w:sz="4" w:space="0" w:color="auto"/>
              <w:bottom w:val="single" w:sz="4" w:space="0" w:color="auto"/>
              <w:right w:val="single" w:sz="4" w:space="0" w:color="auto"/>
            </w:tcBorders>
          </w:tcPr>
          <w:p w14:paraId="2EE792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EB19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3593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5B41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F12D4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63DA2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7B6168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F8B815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5ED3B2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902ED28"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41F2FE2" w14:textId="77777777" w:rsidTr="008B47EB">
        <w:tc>
          <w:tcPr>
            <w:tcW w:w="2835" w:type="dxa"/>
            <w:tcBorders>
              <w:top w:val="single" w:sz="4" w:space="0" w:color="auto"/>
              <w:bottom w:val="single" w:sz="4" w:space="0" w:color="auto"/>
              <w:right w:val="single" w:sz="4" w:space="0" w:color="auto"/>
            </w:tcBorders>
          </w:tcPr>
          <w:p w14:paraId="0CCFB51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14:paraId="1763A4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4A3E3F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6E209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E576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0211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73EA7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EF653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AF0729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569A6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123C3E6"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734C8381" w14:textId="77777777" w:rsidTr="008B47EB">
        <w:tc>
          <w:tcPr>
            <w:tcW w:w="2835" w:type="dxa"/>
            <w:tcBorders>
              <w:top w:val="single" w:sz="4" w:space="0" w:color="auto"/>
              <w:bottom w:val="single" w:sz="4" w:space="0" w:color="auto"/>
              <w:right w:val="single" w:sz="4" w:space="0" w:color="auto"/>
            </w:tcBorders>
          </w:tcPr>
          <w:p w14:paraId="1B7CEF6F" w14:textId="77777777" w:rsidR="003278C7" w:rsidRPr="00FB3CAD" w:rsidRDefault="003278C7" w:rsidP="008B47EB">
            <w:pPr>
              <w:pStyle w:val="afff6"/>
              <w:rPr>
                <w:sz w:val="16"/>
                <w:szCs w:val="16"/>
              </w:rPr>
            </w:pPr>
            <w:r w:rsidRPr="00FB3CAD">
              <w:rPr>
                <w:sz w:val="16"/>
                <w:szCs w:val="16"/>
              </w:rPr>
              <w:t>Расчеты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22FA32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6641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F90D0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76A9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46F96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B9EE4"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D6B77E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E4BC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82FC2D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B533CB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B76D699" w14:textId="77777777" w:rsidTr="008B47EB">
        <w:tc>
          <w:tcPr>
            <w:tcW w:w="2835" w:type="dxa"/>
            <w:tcBorders>
              <w:top w:val="single" w:sz="4" w:space="0" w:color="auto"/>
              <w:bottom w:val="single" w:sz="4" w:space="0" w:color="auto"/>
              <w:right w:val="single" w:sz="4" w:space="0" w:color="auto"/>
            </w:tcBorders>
          </w:tcPr>
          <w:p w14:paraId="595DDC0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00CEF5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B0CE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EE7E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B75325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18225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E975F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960285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8F8DC7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E2D831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309D68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F868F5" w14:textId="77777777" w:rsidTr="008B47EB">
        <w:tc>
          <w:tcPr>
            <w:tcW w:w="2835" w:type="dxa"/>
            <w:tcBorders>
              <w:top w:val="single" w:sz="4" w:space="0" w:color="auto"/>
              <w:bottom w:val="single" w:sz="4" w:space="0" w:color="auto"/>
              <w:right w:val="single" w:sz="4" w:space="0" w:color="auto"/>
            </w:tcBorders>
          </w:tcPr>
          <w:p w14:paraId="59138D3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E1D447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D80F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CFCBC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CA2E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5CF84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CACDFD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F14B3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82E285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DCDABD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646B0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89531A" w14:textId="77777777" w:rsidTr="008B47EB">
        <w:tc>
          <w:tcPr>
            <w:tcW w:w="2835" w:type="dxa"/>
            <w:tcBorders>
              <w:top w:val="single" w:sz="4" w:space="0" w:color="auto"/>
              <w:bottom w:val="single" w:sz="4" w:space="0" w:color="auto"/>
              <w:right w:val="single" w:sz="4" w:space="0" w:color="auto"/>
            </w:tcBorders>
          </w:tcPr>
          <w:p w14:paraId="74DF4E5A" w14:textId="77777777" w:rsidR="003278C7" w:rsidRPr="00FB3CAD" w:rsidRDefault="003278C7" w:rsidP="008B47EB">
            <w:pPr>
              <w:pStyle w:val="afff6"/>
              <w:rPr>
                <w:sz w:val="16"/>
                <w:szCs w:val="16"/>
              </w:rPr>
            </w:pPr>
            <w:r w:rsidRPr="00FB3CAD">
              <w:rPr>
                <w:sz w:val="16"/>
                <w:szCs w:val="16"/>
              </w:rPr>
              <w:t>Расчеты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35CDBA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EDDE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449B2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B01CB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DBDE7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3F2CE75"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64E713B3"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FEBB8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207D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78E2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66D739" w14:textId="77777777" w:rsidTr="008B47EB">
        <w:tc>
          <w:tcPr>
            <w:tcW w:w="2835" w:type="dxa"/>
            <w:tcBorders>
              <w:top w:val="single" w:sz="4" w:space="0" w:color="auto"/>
              <w:bottom w:val="single" w:sz="4" w:space="0" w:color="auto"/>
              <w:right w:val="single" w:sz="4" w:space="0" w:color="auto"/>
            </w:tcBorders>
          </w:tcPr>
          <w:p w14:paraId="6D45F139"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F43FD5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59A53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2480A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6783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1FEAE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4846BE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72D372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CAA3ED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A38BBB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86CCA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7CFC3F3" w14:textId="77777777" w:rsidTr="008B47EB">
        <w:tc>
          <w:tcPr>
            <w:tcW w:w="2835" w:type="dxa"/>
            <w:tcBorders>
              <w:top w:val="single" w:sz="4" w:space="0" w:color="auto"/>
              <w:bottom w:val="single" w:sz="4" w:space="0" w:color="auto"/>
              <w:right w:val="single" w:sz="4" w:space="0" w:color="auto"/>
            </w:tcBorders>
          </w:tcPr>
          <w:p w14:paraId="4F5B7F65"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04332F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ABD3A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6778E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9715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1753C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0F6BC9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4AE7E0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5264FE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D323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3F5CD3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7F98A0" w14:textId="77777777" w:rsidTr="008B47EB">
        <w:tc>
          <w:tcPr>
            <w:tcW w:w="2835" w:type="dxa"/>
            <w:tcBorders>
              <w:top w:val="single" w:sz="4" w:space="0" w:color="auto"/>
              <w:bottom w:val="single" w:sz="4" w:space="0" w:color="auto"/>
              <w:right w:val="single" w:sz="4" w:space="0" w:color="auto"/>
            </w:tcBorders>
          </w:tcPr>
          <w:p w14:paraId="089D27DC" w14:textId="77777777" w:rsidR="003278C7" w:rsidRPr="00FB3CAD" w:rsidRDefault="003278C7" w:rsidP="008B47EB">
            <w:pPr>
              <w:pStyle w:val="afff6"/>
              <w:rPr>
                <w:sz w:val="16"/>
                <w:szCs w:val="16"/>
              </w:rPr>
            </w:pPr>
            <w:r w:rsidRPr="00FB3CAD">
              <w:rPr>
                <w:sz w:val="16"/>
                <w:szCs w:val="16"/>
              </w:rPr>
              <w:t>Расчеты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100EC9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584E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D575A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80F88E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0485D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390A86E"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F9A7D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D8BBE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AE2B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B9FF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A39F634" w14:textId="77777777" w:rsidTr="008B47EB">
        <w:tc>
          <w:tcPr>
            <w:tcW w:w="2835" w:type="dxa"/>
            <w:tcBorders>
              <w:top w:val="single" w:sz="4" w:space="0" w:color="auto"/>
              <w:bottom w:val="single" w:sz="4" w:space="0" w:color="auto"/>
              <w:right w:val="single" w:sz="4" w:space="0" w:color="auto"/>
            </w:tcBorders>
          </w:tcPr>
          <w:p w14:paraId="2D0EF0D7" w14:textId="77777777" w:rsidR="003278C7" w:rsidRPr="00FB3CAD" w:rsidRDefault="003278C7" w:rsidP="008B47EB">
            <w:pPr>
              <w:pStyle w:val="afff6"/>
              <w:rPr>
                <w:sz w:val="16"/>
                <w:szCs w:val="16"/>
              </w:rPr>
            </w:pPr>
            <w:r w:rsidRPr="00FB3CAD">
              <w:rPr>
                <w:sz w:val="16"/>
                <w:szCs w:val="16"/>
              </w:rPr>
              <w:t>Расчеты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313A43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33190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7D060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A5CE8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5AD0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FF2B7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32DB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51BBFF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49FB0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36CB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09544" w14:textId="77777777" w:rsidTr="008B47EB">
        <w:tc>
          <w:tcPr>
            <w:tcW w:w="2835" w:type="dxa"/>
            <w:tcBorders>
              <w:top w:val="single" w:sz="4" w:space="0" w:color="auto"/>
              <w:bottom w:val="single" w:sz="4" w:space="0" w:color="auto"/>
              <w:right w:val="single" w:sz="4" w:space="0" w:color="auto"/>
            </w:tcBorders>
          </w:tcPr>
          <w:p w14:paraId="3CA6D7B9"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7AE9BD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9D53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978C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703E0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CACBD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0FA63D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0D561E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519041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BE391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A159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E59C30" w14:textId="77777777" w:rsidTr="008B47EB">
        <w:tc>
          <w:tcPr>
            <w:tcW w:w="2835" w:type="dxa"/>
            <w:tcBorders>
              <w:top w:val="single" w:sz="4" w:space="0" w:color="auto"/>
              <w:bottom w:val="single" w:sz="4" w:space="0" w:color="auto"/>
              <w:right w:val="single" w:sz="4" w:space="0" w:color="auto"/>
            </w:tcBorders>
          </w:tcPr>
          <w:p w14:paraId="2DCB2EF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66D67F3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DB62F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116A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17E7B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475E7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8FF9FC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1A22129"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3DF09C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E85B4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A75590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59A438" w14:textId="77777777" w:rsidTr="008B47EB">
        <w:tc>
          <w:tcPr>
            <w:tcW w:w="2835" w:type="dxa"/>
            <w:tcBorders>
              <w:top w:val="single" w:sz="4" w:space="0" w:color="auto"/>
              <w:bottom w:val="single" w:sz="4" w:space="0" w:color="auto"/>
              <w:right w:val="single" w:sz="4" w:space="0" w:color="auto"/>
            </w:tcBorders>
          </w:tcPr>
          <w:p w14:paraId="4DA5C92F" w14:textId="77777777" w:rsidR="003278C7" w:rsidRPr="00FB3CAD" w:rsidRDefault="003278C7" w:rsidP="008B47EB">
            <w:pPr>
              <w:pStyle w:val="afff6"/>
              <w:rPr>
                <w:sz w:val="16"/>
                <w:szCs w:val="16"/>
              </w:rPr>
            </w:pPr>
            <w:r w:rsidRPr="00FB3CAD">
              <w:rPr>
                <w:sz w:val="16"/>
                <w:szCs w:val="16"/>
              </w:rPr>
              <w:t>Расчеты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6C23F1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9F6BA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5D28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5E591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193C6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2E031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2398FD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55079C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B5BE0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B1B42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48902C" w14:textId="77777777" w:rsidTr="008B47EB">
        <w:tc>
          <w:tcPr>
            <w:tcW w:w="2835" w:type="dxa"/>
            <w:tcBorders>
              <w:top w:val="single" w:sz="4" w:space="0" w:color="auto"/>
              <w:bottom w:val="single" w:sz="4" w:space="0" w:color="auto"/>
              <w:right w:val="single" w:sz="4" w:space="0" w:color="auto"/>
            </w:tcBorders>
          </w:tcPr>
          <w:p w14:paraId="73FDE6E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6E9162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8CDA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A9B6A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D023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DD2DB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82ED132"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71C223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D5A450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178A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124FE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812D0D" w14:textId="77777777" w:rsidTr="008B47EB">
        <w:tc>
          <w:tcPr>
            <w:tcW w:w="2835" w:type="dxa"/>
            <w:tcBorders>
              <w:top w:val="single" w:sz="4" w:space="0" w:color="auto"/>
              <w:bottom w:val="single" w:sz="4" w:space="0" w:color="auto"/>
              <w:right w:val="single" w:sz="4" w:space="0" w:color="auto"/>
            </w:tcBorders>
          </w:tcPr>
          <w:p w14:paraId="21CFB83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38DB9D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4490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69C2C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D61C1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51E55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D7523C"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97A7A4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AB29FC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1A8A44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DB2415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BAD19C" w14:textId="77777777" w:rsidTr="008B47EB">
        <w:tc>
          <w:tcPr>
            <w:tcW w:w="2835" w:type="dxa"/>
            <w:tcBorders>
              <w:top w:val="single" w:sz="4" w:space="0" w:color="auto"/>
              <w:bottom w:val="single" w:sz="4" w:space="0" w:color="auto"/>
              <w:right w:val="single" w:sz="4" w:space="0" w:color="auto"/>
            </w:tcBorders>
          </w:tcPr>
          <w:p w14:paraId="58AA1706" w14:textId="77777777" w:rsidR="003278C7" w:rsidRPr="00FB3CAD" w:rsidRDefault="003278C7" w:rsidP="008B47EB">
            <w:pPr>
              <w:pStyle w:val="afff6"/>
              <w:rPr>
                <w:sz w:val="16"/>
                <w:szCs w:val="16"/>
              </w:rPr>
            </w:pPr>
            <w:r w:rsidRPr="00FB3CAD">
              <w:rPr>
                <w:sz w:val="16"/>
                <w:szCs w:val="16"/>
              </w:rPr>
              <w:t>Расчеты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042301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3B1C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B3B01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C76B3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D7C77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0C155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179BA72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967BF3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C1F37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4AAEFB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CD2A0B3" w14:textId="77777777" w:rsidTr="008B47EB">
        <w:tc>
          <w:tcPr>
            <w:tcW w:w="2835" w:type="dxa"/>
            <w:tcBorders>
              <w:top w:val="single" w:sz="4" w:space="0" w:color="auto"/>
              <w:bottom w:val="single" w:sz="4" w:space="0" w:color="auto"/>
              <w:right w:val="single" w:sz="4" w:space="0" w:color="auto"/>
            </w:tcBorders>
          </w:tcPr>
          <w:p w14:paraId="56084C3A"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7611E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EDD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68546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1EAD0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53A4C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BE662A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506294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0ECABB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2858E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8AF6C1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A0AC2D2" w14:textId="77777777" w:rsidTr="008B47EB">
        <w:tc>
          <w:tcPr>
            <w:tcW w:w="2835" w:type="dxa"/>
            <w:tcBorders>
              <w:top w:val="single" w:sz="4" w:space="0" w:color="auto"/>
              <w:bottom w:val="single" w:sz="4" w:space="0" w:color="auto"/>
              <w:right w:val="single" w:sz="4" w:space="0" w:color="auto"/>
            </w:tcBorders>
          </w:tcPr>
          <w:p w14:paraId="576BAD8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58EDA86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166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4B7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6E439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667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B42A95D"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76823C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30B48D"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48B4E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F49B75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8992D13" w14:textId="77777777" w:rsidTr="008B47EB">
        <w:tc>
          <w:tcPr>
            <w:tcW w:w="2835" w:type="dxa"/>
            <w:tcBorders>
              <w:top w:val="single" w:sz="4" w:space="0" w:color="auto"/>
              <w:bottom w:val="single" w:sz="4" w:space="0" w:color="auto"/>
              <w:right w:val="single" w:sz="4" w:space="0" w:color="auto"/>
            </w:tcBorders>
          </w:tcPr>
          <w:p w14:paraId="79E0B9B1" w14:textId="77777777" w:rsidR="003278C7" w:rsidRPr="00FB3CAD" w:rsidRDefault="003278C7" w:rsidP="008B47EB">
            <w:pPr>
              <w:pStyle w:val="afff6"/>
              <w:rPr>
                <w:sz w:val="16"/>
                <w:szCs w:val="16"/>
              </w:rPr>
            </w:pPr>
            <w:r w:rsidRPr="00FB3CAD">
              <w:rPr>
                <w:sz w:val="16"/>
                <w:szCs w:val="16"/>
              </w:rPr>
              <w:t>Расчеты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3D40BF7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FE6E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8EE5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0D48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90A0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865D52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5ADFA5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5E6929D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37779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6A93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1E242B" w14:textId="77777777" w:rsidTr="008B47EB">
        <w:tc>
          <w:tcPr>
            <w:tcW w:w="2835" w:type="dxa"/>
            <w:tcBorders>
              <w:top w:val="single" w:sz="4" w:space="0" w:color="auto"/>
              <w:bottom w:val="single" w:sz="4" w:space="0" w:color="auto"/>
              <w:right w:val="single" w:sz="4" w:space="0" w:color="auto"/>
            </w:tcBorders>
          </w:tcPr>
          <w:p w14:paraId="1762FE5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BC3C0D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CA00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86D20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33BF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5093A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03D3227"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26B9DCC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4356C91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36DE7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139A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3E0CE5" w14:textId="77777777" w:rsidTr="008B47EB">
        <w:tc>
          <w:tcPr>
            <w:tcW w:w="2835" w:type="dxa"/>
            <w:tcBorders>
              <w:top w:val="single" w:sz="4" w:space="0" w:color="auto"/>
              <w:bottom w:val="single" w:sz="4" w:space="0" w:color="auto"/>
              <w:right w:val="single" w:sz="4" w:space="0" w:color="auto"/>
            </w:tcBorders>
          </w:tcPr>
          <w:p w14:paraId="145E77A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072179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4EF8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B14E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71114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5116C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E33278"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1141A8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B4BA82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07FCA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1865A2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948C25C" w14:textId="77777777" w:rsidTr="008B47EB">
        <w:tc>
          <w:tcPr>
            <w:tcW w:w="2835" w:type="dxa"/>
            <w:tcBorders>
              <w:top w:val="single" w:sz="4" w:space="0" w:color="auto"/>
              <w:bottom w:val="single" w:sz="4" w:space="0" w:color="auto"/>
              <w:right w:val="single" w:sz="4" w:space="0" w:color="auto"/>
            </w:tcBorders>
          </w:tcPr>
          <w:p w14:paraId="69818EE5" w14:textId="77777777" w:rsidR="003278C7" w:rsidRPr="00FB3CAD" w:rsidRDefault="003278C7" w:rsidP="008B47EB">
            <w:pPr>
              <w:pStyle w:val="afff6"/>
              <w:rPr>
                <w:sz w:val="16"/>
                <w:szCs w:val="16"/>
              </w:rPr>
            </w:pPr>
            <w:r w:rsidRPr="00FB3CAD">
              <w:rPr>
                <w:sz w:val="16"/>
                <w:szCs w:val="16"/>
              </w:rPr>
              <w:lastRenderedPageBreak/>
              <w:t>Расчеты по безвозмездным перечислениям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2A53E2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11E8A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1804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601A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D4287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820F22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2F5F63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0F288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6F24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9D486E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3E0309" w14:textId="77777777" w:rsidTr="008B47EB">
        <w:tc>
          <w:tcPr>
            <w:tcW w:w="2835" w:type="dxa"/>
            <w:tcBorders>
              <w:top w:val="single" w:sz="4" w:space="0" w:color="auto"/>
              <w:bottom w:val="single" w:sz="4" w:space="0" w:color="auto"/>
              <w:right w:val="single" w:sz="4" w:space="0" w:color="auto"/>
            </w:tcBorders>
          </w:tcPr>
          <w:p w14:paraId="375506DC" w14:textId="77777777" w:rsidR="003278C7" w:rsidRPr="00FB3CAD" w:rsidRDefault="003278C7" w:rsidP="008B47EB">
            <w:pPr>
              <w:pStyle w:val="afff6"/>
              <w:rPr>
                <w:sz w:val="16"/>
                <w:szCs w:val="16"/>
              </w:rPr>
            </w:pPr>
            <w:bookmarkStart w:id="334" w:name="sub_1350"/>
            <w:r w:rsidRPr="00FB3CAD">
              <w:rPr>
                <w:sz w:val="16"/>
                <w:szCs w:val="16"/>
              </w:rPr>
              <w:t>Расчеты по безвозмездным</w:t>
            </w:r>
            <w:bookmarkEnd w:id="334"/>
          </w:p>
          <w:p w14:paraId="53F4EBAE" w14:textId="77777777" w:rsidR="003278C7" w:rsidRPr="00FB3CAD" w:rsidRDefault="003278C7" w:rsidP="008B47EB">
            <w:pPr>
              <w:pStyle w:val="afff6"/>
              <w:rPr>
                <w:sz w:val="16"/>
                <w:szCs w:val="16"/>
              </w:rPr>
            </w:pPr>
            <w:r w:rsidRPr="00FB3CAD">
              <w:rPr>
                <w:sz w:val="16"/>
                <w:szCs w:val="16"/>
              </w:rPr>
              <w:t>перечислениям текущего</w:t>
            </w:r>
          </w:p>
          <w:p w14:paraId="7602502B" w14:textId="77777777" w:rsidR="003278C7" w:rsidRPr="00FB3CAD" w:rsidRDefault="003278C7" w:rsidP="008B47EB">
            <w:pPr>
              <w:pStyle w:val="afff6"/>
              <w:rPr>
                <w:sz w:val="16"/>
                <w:szCs w:val="16"/>
              </w:rPr>
            </w:pPr>
            <w:r w:rsidRPr="00FB3CAD">
              <w:rPr>
                <w:sz w:val="16"/>
                <w:szCs w:val="16"/>
              </w:rPr>
              <w:t>характера</w:t>
            </w:r>
          </w:p>
          <w:p w14:paraId="51CA7948" w14:textId="77777777" w:rsidR="003278C7" w:rsidRPr="00FB3CAD" w:rsidRDefault="003278C7" w:rsidP="008B47EB">
            <w:pPr>
              <w:pStyle w:val="afff6"/>
              <w:rPr>
                <w:sz w:val="16"/>
                <w:szCs w:val="16"/>
              </w:rPr>
            </w:pPr>
            <w:r w:rsidRPr="00FB3CAD">
              <w:rPr>
                <w:sz w:val="16"/>
                <w:szCs w:val="16"/>
              </w:rPr>
              <w:t>государственным</w:t>
            </w:r>
          </w:p>
          <w:p w14:paraId="5F9B9C24" w14:textId="77777777" w:rsidR="003278C7" w:rsidRPr="00FB3CAD" w:rsidRDefault="003278C7" w:rsidP="008B47EB">
            <w:pPr>
              <w:pStyle w:val="afff6"/>
              <w:rPr>
                <w:sz w:val="16"/>
                <w:szCs w:val="16"/>
              </w:rPr>
            </w:pPr>
            <w:r w:rsidRPr="00FB3CAD">
              <w:rPr>
                <w:sz w:val="16"/>
                <w:szCs w:val="16"/>
              </w:rPr>
              <w:t>(муниципальным)</w:t>
            </w:r>
          </w:p>
          <w:p w14:paraId="6FC1FAE0" w14:textId="77777777" w:rsidR="003278C7" w:rsidRPr="00FB3CAD" w:rsidRDefault="003278C7" w:rsidP="008B47EB">
            <w:pPr>
              <w:pStyle w:val="afff6"/>
              <w:rPr>
                <w:sz w:val="16"/>
                <w:szCs w:val="16"/>
              </w:rPr>
            </w:pPr>
            <w:r w:rsidRPr="00FB3CAD">
              <w:rPr>
                <w:sz w:val="16"/>
                <w:szCs w:val="16"/>
              </w:rPr>
              <w:t>учреждениям</w:t>
            </w:r>
          </w:p>
        </w:tc>
        <w:tc>
          <w:tcPr>
            <w:tcW w:w="1134" w:type="dxa"/>
            <w:tcBorders>
              <w:top w:val="single" w:sz="4" w:space="0" w:color="auto"/>
              <w:left w:val="single" w:sz="4" w:space="0" w:color="auto"/>
              <w:bottom w:val="single" w:sz="4" w:space="0" w:color="auto"/>
              <w:right w:val="single" w:sz="4" w:space="0" w:color="auto"/>
            </w:tcBorders>
          </w:tcPr>
          <w:p w14:paraId="7FC24F7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7099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105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02620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969B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6E9F1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E8F295"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EAF003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A81F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D757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1C3988" w14:textId="77777777" w:rsidTr="008B47EB">
        <w:tc>
          <w:tcPr>
            <w:tcW w:w="2835" w:type="dxa"/>
            <w:tcBorders>
              <w:top w:val="single" w:sz="4" w:space="0" w:color="auto"/>
              <w:bottom w:val="single" w:sz="4" w:space="0" w:color="auto"/>
              <w:right w:val="single" w:sz="4" w:space="0" w:color="auto"/>
            </w:tcBorders>
          </w:tcPr>
          <w:p w14:paraId="7407621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5A4ABC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02CC6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B58EC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331D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FC71C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6A5CC5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19BFDE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868E69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B629D2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1347FEB"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719540F" w14:textId="77777777" w:rsidTr="008B47EB">
        <w:tc>
          <w:tcPr>
            <w:tcW w:w="2835" w:type="dxa"/>
            <w:tcBorders>
              <w:top w:val="single" w:sz="4" w:space="0" w:color="auto"/>
              <w:bottom w:val="single" w:sz="4" w:space="0" w:color="auto"/>
              <w:right w:val="single" w:sz="4" w:space="0" w:color="auto"/>
            </w:tcBorders>
          </w:tcPr>
          <w:p w14:paraId="73D7E41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left w:val="single" w:sz="4" w:space="0" w:color="auto"/>
              <w:bottom w:val="single" w:sz="4" w:space="0" w:color="auto"/>
              <w:right w:val="single" w:sz="4" w:space="0" w:color="auto"/>
            </w:tcBorders>
          </w:tcPr>
          <w:p w14:paraId="3C56C78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830A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863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2E081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CF4C7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0B615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45EE60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7AB98C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11A6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92A4EAF"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39671A38" w14:textId="77777777" w:rsidTr="008B47EB">
        <w:tc>
          <w:tcPr>
            <w:tcW w:w="2835" w:type="dxa"/>
            <w:tcBorders>
              <w:top w:val="single" w:sz="4" w:space="0" w:color="auto"/>
              <w:bottom w:val="single" w:sz="4" w:space="0" w:color="auto"/>
              <w:right w:val="single" w:sz="4" w:space="0" w:color="auto"/>
            </w:tcBorders>
          </w:tcPr>
          <w:p w14:paraId="11BA9E0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4DB0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26FD0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AD401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F7FE7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EC879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1A060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265ABB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17919F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E50E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6C86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8A93DC" w14:textId="77777777" w:rsidTr="008B47EB">
        <w:tc>
          <w:tcPr>
            <w:tcW w:w="2835" w:type="dxa"/>
            <w:tcBorders>
              <w:top w:val="single" w:sz="4" w:space="0" w:color="auto"/>
              <w:bottom w:val="single" w:sz="4" w:space="0" w:color="auto"/>
              <w:right w:val="single" w:sz="4" w:space="0" w:color="auto"/>
            </w:tcBorders>
          </w:tcPr>
          <w:p w14:paraId="4365AF6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F080E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0F71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90427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353A4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5F77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82EB4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89610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5C400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D1046F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7E90ED"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E0F7724" w14:textId="77777777" w:rsidTr="008B47EB">
        <w:tc>
          <w:tcPr>
            <w:tcW w:w="2835" w:type="dxa"/>
            <w:tcBorders>
              <w:top w:val="single" w:sz="4" w:space="0" w:color="auto"/>
              <w:bottom w:val="single" w:sz="4" w:space="0" w:color="auto"/>
              <w:right w:val="single" w:sz="4" w:space="0" w:color="auto"/>
            </w:tcBorders>
          </w:tcPr>
          <w:p w14:paraId="3D574ED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9795C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FDEDA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6FEF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30E9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6D7DA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E7AF6A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E55C70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BC1274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C0C3FB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F5D594"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4926C2B0" w14:textId="77777777" w:rsidTr="008B47EB">
        <w:tc>
          <w:tcPr>
            <w:tcW w:w="2835" w:type="dxa"/>
            <w:tcBorders>
              <w:top w:val="single" w:sz="4" w:space="0" w:color="auto"/>
              <w:bottom w:val="single" w:sz="4" w:space="0" w:color="auto"/>
              <w:right w:val="single" w:sz="4" w:space="0" w:color="auto"/>
            </w:tcBorders>
          </w:tcPr>
          <w:p w14:paraId="125A7AE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4295C5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1C925F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C247D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44A54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92CD5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4DCA23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F477AB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43A7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2A43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20DDEB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0AB403" w14:textId="77777777" w:rsidTr="008B47EB">
        <w:tc>
          <w:tcPr>
            <w:tcW w:w="2835" w:type="dxa"/>
            <w:tcBorders>
              <w:top w:val="single" w:sz="4" w:space="0" w:color="auto"/>
              <w:bottom w:val="single" w:sz="4" w:space="0" w:color="auto"/>
              <w:right w:val="single" w:sz="4" w:space="0" w:color="auto"/>
            </w:tcBorders>
          </w:tcPr>
          <w:p w14:paraId="6F07C575"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182F0C7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FD3D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BE6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C2684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A3D68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46B19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BCC4565"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68F15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2C1EE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9A9C582"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159500A" w14:textId="77777777" w:rsidTr="008B47EB">
        <w:tc>
          <w:tcPr>
            <w:tcW w:w="2835" w:type="dxa"/>
            <w:tcBorders>
              <w:top w:val="single" w:sz="4" w:space="0" w:color="auto"/>
              <w:bottom w:val="single" w:sz="4" w:space="0" w:color="auto"/>
              <w:right w:val="single" w:sz="4" w:space="0" w:color="auto"/>
            </w:tcBorders>
          </w:tcPr>
          <w:p w14:paraId="22A8C23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3F306E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02BA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B8FF1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1ED9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80E8B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16D132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0852C2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FFC356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9998AB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26B16DF"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287454A8" w14:textId="77777777" w:rsidTr="008B47EB">
        <w:tc>
          <w:tcPr>
            <w:tcW w:w="2835" w:type="dxa"/>
            <w:tcBorders>
              <w:top w:val="single" w:sz="4" w:space="0" w:color="auto"/>
              <w:bottom w:val="single" w:sz="4" w:space="0" w:color="auto"/>
              <w:right w:val="single" w:sz="4" w:space="0" w:color="auto"/>
            </w:tcBorders>
          </w:tcPr>
          <w:p w14:paraId="7A60601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5E53C8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4AFD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F0897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D75A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AE1AE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4BA92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3A3FED9"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574BC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8182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56ED8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924B9C" w14:textId="77777777" w:rsidTr="008B47EB">
        <w:tc>
          <w:tcPr>
            <w:tcW w:w="2835" w:type="dxa"/>
            <w:tcBorders>
              <w:top w:val="single" w:sz="4" w:space="0" w:color="auto"/>
              <w:bottom w:val="single" w:sz="4" w:space="0" w:color="auto"/>
              <w:right w:val="single" w:sz="4" w:space="0" w:color="auto"/>
            </w:tcBorders>
          </w:tcPr>
          <w:p w14:paraId="11E086AD"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D9B65E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DA20F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299EA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B92B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B4F07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A797978"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135B693"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64AA184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C71D40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5DEE208"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74927125" w14:textId="77777777" w:rsidTr="008B47EB">
        <w:tc>
          <w:tcPr>
            <w:tcW w:w="2835" w:type="dxa"/>
            <w:tcBorders>
              <w:top w:val="single" w:sz="4" w:space="0" w:color="auto"/>
              <w:bottom w:val="single" w:sz="4" w:space="0" w:color="auto"/>
              <w:right w:val="single" w:sz="4" w:space="0" w:color="auto"/>
            </w:tcBorders>
          </w:tcPr>
          <w:p w14:paraId="316B7F6E"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04047E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645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BAB32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78AD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B04CE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82A25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899CEF2"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A50BB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BFDB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053A94C"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10D1EEB9" w14:textId="77777777" w:rsidTr="008B47EB">
        <w:tc>
          <w:tcPr>
            <w:tcW w:w="2835" w:type="dxa"/>
            <w:tcBorders>
              <w:top w:val="single" w:sz="4" w:space="0" w:color="auto"/>
              <w:bottom w:val="single" w:sz="4" w:space="0" w:color="auto"/>
              <w:right w:val="single" w:sz="4" w:space="0" w:color="auto"/>
            </w:tcBorders>
          </w:tcPr>
          <w:p w14:paraId="310B7C8C" w14:textId="77777777" w:rsidR="003278C7" w:rsidRPr="00FB3CAD" w:rsidRDefault="003278C7" w:rsidP="008B47EB">
            <w:pPr>
              <w:pStyle w:val="afff6"/>
              <w:rPr>
                <w:sz w:val="16"/>
                <w:szCs w:val="16"/>
              </w:rPr>
            </w:pPr>
            <w:r w:rsidRPr="00FB3CAD">
              <w:rPr>
                <w:sz w:val="16"/>
                <w:szCs w:val="16"/>
              </w:rPr>
              <w:t xml:space="preserve">Расчеты по безвозмездным перечислениям текущего </w:t>
            </w:r>
            <w:r w:rsidRPr="00FB3CAD">
              <w:rPr>
                <w:sz w:val="16"/>
                <w:szCs w:val="16"/>
              </w:rPr>
              <w:lastRenderedPageBreak/>
              <w:t>характера иным нефинансовым организациям (за исключением</w:t>
            </w:r>
          </w:p>
          <w:p w14:paraId="20B5D41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7A971A6C"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1DDA2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BAD5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08E4F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94F05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2D49FF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20A356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CAE91E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01EE45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C2BA12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837E6A" w14:textId="77777777" w:rsidTr="008B47EB">
        <w:tc>
          <w:tcPr>
            <w:tcW w:w="2835" w:type="dxa"/>
            <w:tcBorders>
              <w:top w:val="single" w:sz="4" w:space="0" w:color="auto"/>
              <w:bottom w:val="single" w:sz="4" w:space="0" w:color="auto"/>
              <w:right w:val="single" w:sz="4" w:space="0" w:color="auto"/>
            </w:tcBorders>
          </w:tcPr>
          <w:p w14:paraId="60BFE05C" w14:textId="77777777" w:rsidR="003278C7" w:rsidRPr="00FB3CAD" w:rsidRDefault="003278C7" w:rsidP="008B47EB">
            <w:pPr>
              <w:pStyle w:val="afff6"/>
              <w:rPr>
                <w:sz w:val="16"/>
                <w:szCs w:val="16"/>
              </w:rPr>
            </w:pPr>
            <w:r w:rsidRPr="00FB3CAD">
              <w:rPr>
                <w:sz w:val="16"/>
                <w:szCs w:val="16"/>
              </w:rP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w:t>
            </w:r>
          </w:p>
          <w:p w14:paraId="3C0F0941"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7E2E8A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04AA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16B42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7093A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26168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83BD62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A9328C0"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A8F296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1339A6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3B80ACF"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21F63485" w14:textId="77777777" w:rsidTr="008B47EB">
        <w:tc>
          <w:tcPr>
            <w:tcW w:w="2835" w:type="dxa"/>
            <w:tcBorders>
              <w:top w:val="single" w:sz="4" w:space="0" w:color="auto"/>
              <w:bottom w:val="single" w:sz="4" w:space="0" w:color="auto"/>
              <w:right w:val="single" w:sz="4" w:space="0" w:color="auto"/>
            </w:tcBorders>
          </w:tcPr>
          <w:p w14:paraId="0D9592D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3E2EC58D"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235D99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DE3B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AE9D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5DE7C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6734E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965F0C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D351E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3FA8AB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DA8B9B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E89704"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30A49B8" w14:textId="77777777" w:rsidTr="008B47EB">
        <w:tc>
          <w:tcPr>
            <w:tcW w:w="2835" w:type="dxa"/>
            <w:tcBorders>
              <w:top w:val="single" w:sz="4" w:space="0" w:color="auto"/>
              <w:bottom w:val="single" w:sz="4" w:space="0" w:color="auto"/>
              <w:right w:val="single" w:sz="4" w:space="0" w:color="auto"/>
            </w:tcBorders>
          </w:tcPr>
          <w:p w14:paraId="7D499167"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0A5C1A6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6C95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ABDFD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B806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CDEB8A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75E4F6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8183A5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483106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19B9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F235E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3027C2" w14:textId="77777777" w:rsidTr="008B47EB">
        <w:tc>
          <w:tcPr>
            <w:tcW w:w="2835" w:type="dxa"/>
            <w:tcBorders>
              <w:top w:val="single" w:sz="4" w:space="0" w:color="auto"/>
              <w:bottom w:val="single" w:sz="4" w:space="0" w:color="auto"/>
              <w:right w:val="single" w:sz="4" w:space="0" w:color="auto"/>
            </w:tcBorders>
          </w:tcPr>
          <w:p w14:paraId="3CBABBC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62C3D53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D831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FEE28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24521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2A7C8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5F8699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5F6A954"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2CAEA8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D95512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4564F61"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645D1AE4" w14:textId="77777777" w:rsidTr="008B47EB">
        <w:tc>
          <w:tcPr>
            <w:tcW w:w="2835" w:type="dxa"/>
            <w:tcBorders>
              <w:top w:val="single" w:sz="4" w:space="0" w:color="auto"/>
              <w:bottom w:val="single" w:sz="4" w:space="0" w:color="auto"/>
              <w:right w:val="single" w:sz="4" w:space="0" w:color="auto"/>
            </w:tcBorders>
          </w:tcPr>
          <w:p w14:paraId="7872306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top w:val="single" w:sz="4" w:space="0" w:color="auto"/>
              <w:left w:val="single" w:sz="4" w:space="0" w:color="auto"/>
              <w:bottom w:val="single" w:sz="4" w:space="0" w:color="auto"/>
              <w:right w:val="single" w:sz="4" w:space="0" w:color="auto"/>
            </w:tcBorders>
          </w:tcPr>
          <w:p w14:paraId="4FB844C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3339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41CB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3B2D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46E4D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C66A4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13E7A233"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8463CC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9970F6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3371CEA"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2AC3FCB4" w14:textId="77777777" w:rsidTr="008B47EB">
        <w:tc>
          <w:tcPr>
            <w:tcW w:w="2835" w:type="dxa"/>
            <w:tcBorders>
              <w:top w:val="single" w:sz="4" w:space="0" w:color="auto"/>
              <w:bottom w:val="single" w:sz="4" w:space="0" w:color="auto"/>
              <w:right w:val="single" w:sz="4" w:space="0" w:color="auto"/>
            </w:tcBorders>
          </w:tcPr>
          <w:p w14:paraId="62DD8D8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88B085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8CC20C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12B2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A6194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981BC7"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6E7E0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E6B3F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493764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82E6B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D252E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235ADB" w14:textId="77777777" w:rsidTr="008B47EB">
        <w:tc>
          <w:tcPr>
            <w:tcW w:w="2835" w:type="dxa"/>
            <w:tcBorders>
              <w:top w:val="single" w:sz="4" w:space="0" w:color="auto"/>
              <w:bottom w:val="single" w:sz="4" w:space="0" w:color="auto"/>
              <w:right w:val="single" w:sz="4" w:space="0" w:color="auto"/>
            </w:tcBorders>
          </w:tcPr>
          <w:p w14:paraId="3BC25E7B"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AAF6D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04BE4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050DB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EC61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58D5A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E08A35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C6EDAE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3D0C6C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B65B7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82E23E1"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53B51D7F" w14:textId="77777777" w:rsidTr="008B47EB">
        <w:tc>
          <w:tcPr>
            <w:tcW w:w="2835" w:type="dxa"/>
            <w:tcBorders>
              <w:top w:val="single" w:sz="4" w:space="0" w:color="auto"/>
              <w:bottom w:val="single" w:sz="4" w:space="0" w:color="auto"/>
              <w:right w:val="single" w:sz="4" w:space="0" w:color="auto"/>
            </w:tcBorders>
          </w:tcPr>
          <w:p w14:paraId="506187E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8A6BA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4F77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B0355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FB3B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2A332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AF8249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CA0D07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06AE2C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F8B2CA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93C271C"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78677263" w14:textId="77777777" w:rsidTr="008B47EB">
        <w:tc>
          <w:tcPr>
            <w:tcW w:w="2835" w:type="dxa"/>
            <w:tcBorders>
              <w:top w:val="single" w:sz="4" w:space="0" w:color="auto"/>
              <w:bottom w:val="single" w:sz="4" w:space="0" w:color="auto"/>
              <w:right w:val="single" w:sz="4" w:space="0" w:color="auto"/>
            </w:tcBorders>
          </w:tcPr>
          <w:p w14:paraId="66397BD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46508D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D2E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00201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EDC84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E06465"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7787D6A"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47015C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FFB3E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A58B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FEB13E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BF1DAE" w14:textId="77777777" w:rsidTr="008B47EB">
        <w:tc>
          <w:tcPr>
            <w:tcW w:w="2835" w:type="dxa"/>
            <w:tcBorders>
              <w:top w:val="single" w:sz="4" w:space="0" w:color="auto"/>
              <w:bottom w:val="single" w:sz="4" w:space="0" w:color="auto"/>
              <w:right w:val="single" w:sz="4" w:space="0" w:color="auto"/>
            </w:tcBorders>
          </w:tcPr>
          <w:p w14:paraId="339C285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8C46C7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304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47DDD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16C7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F98BC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7753821"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6F6F8B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B1780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2575B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526A27"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76D40109" w14:textId="77777777" w:rsidTr="008B47EB">
        <w:tc>
          <w:tcPr>
            <w:tcW w:w="2835" w:type="dxa"/>
            <w:tcBorders>
              <w:top w:val="single" w:sz="4" w:space="0" w:color="auto"/>
              <w:bottom w:val="single" w:sz="4" w:space="0" w:color="auto"/>
              <w:right w:val="single" w:sz="4" w:space="0" w:color="auto"/>
            </w:tcBorders>
          </w:tcPr>
          <w:p w14:paraId="5EE268F0"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безвозмездным перечислениям текущего характера иным финансовым организациям (за исключением </w:t>
            </w:r>
            <w:r w:rsidRPr="00FB3CAD">
              <w:rPr>
                <w:sz w:val="16"/>
                <w:szCs w:val="16"/>
              </w:rPr>
              <w:lastRenderedPageBreak/>
              <w:t>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2EE09907"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795B73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FDE5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CE2B0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A5EE4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BB32E6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5406FA2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AB6BB8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F43EC7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D3C908" w14:textId="77777777" w:rsidR="003278C7" w:rsidRPr="00FB3CAD" w:rsidRDefault="003278C7" w:rsidP="008B47EB">
            <w:pPr>
              <w:pStyle w:val="afff5"/>
              <w:jc w:val="center"/>
              <w:rPr>
                <w:sz w:val="16"/>
                <w:szCs w:val="16"/>
              </w:rPr>
            </w:pPr>
            <w:r w:rsidRPr="00FB3CAD">
              <w:rPr>
                <w:sz w:val="16"/>
                <w:szCs w:val="16"/>
              </w:rPr>
              <w:t>5</w:t>
            </w:r>
          </w:p>
        </w:tc>
      </w:tr>
      <w:tr w:rsidR="003278C7" w:rsidRPr="00FB3CAD" w14:paraId="66A5123D" w14:textId="77777777" w:rsidTr="008B47EB">
        <w:tc>
          <w:tcPr>
            <w:tcW w:w="2835" w:type="dxa"/>
            <w:tcBorders>
              <w:top w:val="single" w:sz="4" w:space="0" w:color="auto"/>
              <w:bottom w:val="single" w:sz="4" w:space="0" w:color="auto"/>
              <w:right w:val="single" w:sz="4" w:space="0" w:color="auto"/>
            </w:tcBorders>
          </w:tcPr>
          <w:p w14:paraId="3E389AE6" w14:textId="77777777" w:rsidR="003278C7" w:rsidRPr="00FB3CAD" w:rsidRDefault="003278C7" w:rsidP="008B47EB">
            <w:pPr>
              <w:pStyle w:val="afff6"/>
              <w:rPr>
                <w:sz w:val="16"/>
                <w:szCs w:val="16"/>
              </w:rPr>
            </w:pPr>
            <w:r w:rsidRPr="00FB3CAD">
              <w:rPr>
                <w:sz w:val="16"/>
                <w:szCs w:val="16"/>
              </w:rPr>
              <w:lastRenderedPageBreak/>
              <w:t>Расчеты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C9B414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B24CEF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573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DC2AE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BC68D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70E342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6F2A8C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641F5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813C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FED7A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D20F5FC" w14:textId="77777777" w:rsidTr="008B47EB">
        <w:tc>
          <w:tcPr>
            <w:tcW w:w="2835" w:type="dxa"/>
            <w:tcBorders>
              <w:top w:val="single" w:sz="4" w:space="0" w:color="auto"/>
              <w:bottom w:val="single" w:sz="4" w:space="0" w:color="auto"/>
              <w:right w:val="single" w:sz="4" w:space="0" w:color="auto"/>
            </w:tcBorders>
          </w:tcPr>
          <w:p w14:paraId="65B99AC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1C74B93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F227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DF867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3780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42768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C9B704"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B7EE11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D8E9BA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2F738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12C5760"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3F20AD26" w14:textId="77777777" w:rsidTr="008B47EB">
        <w:tc>
          <w:tcPr>
            <w:tcW w:w="2835" w:type="dxa"/>
            <w:tcBorders>
              <w:top w:val="single" w:sz="4" w:space="0" w:color="auto"/>
              <w:bottom w:val="single" w:sz="4" w:space="0" w:color="auto"/>
              <w:right w:val="single" w:sz="4" w:space="0" w:color="auto"/>
            </w:tcBorders>
          </w:tcPr>
          <w:p w14:paraId="7489BBE8"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2FA9A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30FD8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F0652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E66A4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AE6B5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859C70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735DF4B"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28C4021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291B9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B74E923" w14:textId="77777777" w:rsidR="003278C7" w:rsidRPr="00FB3CAD" w:rsidRDefault="003278C7" w:rsidP="008B47EB">
            <w:pPr>
              <w:pStyle w:val="afff5"/>
              <w:jc w:val="center"/>
              <w:rPr>
                <w:sz w:val="16"/>
                <w:szCs w:val="16"/>
              </w:rPr>
            </w:pPr>
            <w:r w:rsidRPr="00FB3CAD">
              <w:rPr>
                <w:sz w:val="16"/>
                <w:szCs w:val="16"/>
              </w:rPr>
              <w:t>3</w:t>
            </w:r>
          </w:p>
        </w:tc>
      </w:tr>
      <w:tr w:rsidR="003278C7" w:rsidRPr="00FB3CAD" w14:paraId="2A7939FA" w14:textId="77777777" w:rsidTr="008B47EB">
        <w:tc>
          <w:tcPr>
            <w:tcW w:w="2835" w:type="dxa"/>
            <w:tcBorders>
              <w:top w:val="single" w:sz="4" w:space="0" w:color="auto"/>
              <w:bottom w:val="single" w:sz="4" w:space="0" w:color="auto"/>
              <w:right w:val="single" w:sz="4" w:space="0" w:color="auto"/>
            </w:tcBorders>
          </w:tcPr>
          <w:p w14:paraId="639F5595"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иным нефинансовым организациям (за исключением</w:t>
            </w:r>
          </w:p>
          <w:p w14:paraId="72A3199B"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761A3F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7FF22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1CAC3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B3A5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DE773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98FE49B"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041B232"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235E28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E480F9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D8AA21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F9ED1B7" w14:textId="77777777" w:rsidTr="008B47EB">
        <w:tc>
          <w:tcPr>
            <w:tcW w:w="2835" w:type="dxa"/>
            <w:tcBorders>
              <w:top w:val="single" w:sz="4" w:space="0" w:color="auto"/>
              <w:bottom w:val="single" w:sz="4" w:space="0" w:color="auto"/>
              <w:right w:val="single" w:sz="4" w:space="0" w:color="auto"/>
            </w:tcBorders>
          </w:tcPr>
          <w:p w14:paraId="07B1FBB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иным нефинансовым организациям (за исключением</w:t>
            </w:r>
          </w:p>
          <w:p w14:paraId="5211A744"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0A4AC01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B8B4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0208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E108C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9D10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E34A826"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52392E5"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30C733E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1F278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73BE3CB"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B7860FE" w14:textId="77777777" w:rsidTr="008B47EB">
        <w:tc>
          <w:tcPr>
            <w:tcW w:w="2835" w:type="dxa"/>
            <w:tcBorders>
              <w:top w:val="single" w:sz="4" w:space="0" w:color="auto"/>
              <w:bottom w:val="single" w:sz="4" w:space="0" w:color="auto"/>
              <w:right w:val="single" w:sz="4" w:space="0" w:color="auto"/>
            </w:tcBorders>
          </w:tcPr>
          <w:p w14:paraId="1AE033C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текущего характера иным нефинансовым организациям (за исключением</w:t>
            </w:r>
          </w:p>
          <w:p w14:paraId="262EE1B0" w14:textId="77777777" w:rsidR="003278C7" w:rsidRPr="00FB3CAD" w:rsidRDefault="003278C7" w:rsidP="008B47EB">
            <w:pPr>
              <w:pStyle w:val="afff6"/>
              <w:rPr>
                <w:sz w:val="16"/>
                <w:szCs w:val="16"/>
              </w:rPr>
            </w:pPr>
            <w:r w:rsidRPr="00FB3CAD">
              <w:rPr>
                <w:sz w:val="16"/>
                <w:szCs w:val="16"/>
              </w:rPr>
              <w:t>нефинансовых организаций государственного сектора) на продукцию</w:t>
            </w:r>
          </w:p>
        </w:tc>
        <w:tc>
          <w:tcPr>
            <w:tcW w:w="1134" w:type="dxa"/>
            <w:tcBorders>
              <w:top w:val="single" w:sz="4" w:space="0" w:color="auto"/>
              <w:left w:val="single" w:sz="4" w:space="0" w:color="auto"/>
              <w:bottom w:val="single" w:sz="4" w:space="0" w:color="auto"/>
              <w:right w:val="single" w:sz="4" w:space="0" w:color="auto"/>
            </w:tcBorders>
          </w:tcPr>
          <w:p w14:paraId="6F94DD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062D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093F0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AC301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0DFFF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215F1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5494C85" w14:textId="77777777" w:rsidR="003278C7" w:rsidRPr="00FB3CAD" w:rsidRDefault="003278C7" w:rsidP="008B47EB">
            <w:pPr>
              <w:pStyle w:val="afff5"/>
              <w:jc w:val="center"/>
              <w:rPr>
                <w:sz w:val="16"/>
                <w:szCs w:val="16"/>
              </w:rPr>
            </w:pPr>
            <w:r w:rsidRPr="00FB3CAD">
              <w:rPr>
                <w:sz w:val="16"/>
                <w:szCs w:val="16"/>
              </w:rPr>
              <w:t>А</w:t>
            </w:r>
          </w:p>
        </w:tc>
        <w:tc>
          <w:tcPr>
            <w:tcW w:w="567" w:type="dxa"/>
            <w:tcBorders>
              <w:top w:val="single" w:sz="4" w:space="0" w:color="auto"/>
              <w:left w:val="single" w:sz="4" w:space="0" w:color="auto"/>
              <w:bottom w:val="single" w:sz="4" w:space="0" w:color="auto"/>
              <w:right w:val="single" w:sz="4" w:space="0" w:color="auto"/>
            </w:tcBorders>
          </w:tcPr>
          <w:p w14:paraId="4809646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B5CC3D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D0F5F4" w14:textId="77777777" w:rsidR="003278C7" w:rsidRPr="00FB3CAD" w:rsidRDefault="003278C7" w:rsidP="008B47EB">
            <w:pPr>
              <w:pStyle w:val="afff5"/>
              <w:jc w:val="center"/>
              <w:rPr>
                <w:sz w:val="16"/>
                <w:szCs w:val="16"/>
              </w:rPr>
            </w:pPr>
            <w:r w:rsidRPr="00FB3CAD">
              <w:rPr>
                <w:sz w:val="16"/>
                <w:szCs w:val="16"/>
              </w:rPr>
              <w:t>4</w:t>
            </w:r>
          </w:p>
        </w:tc>
      </w:tr>
      <w:tr w:rsidR="003278C7" w:rsidRPr="00FB3CAD" w14:paraId="00E19F2A" w14:textId="77777777" w:rsidTr="008B47EB">
        <w:tc>
          <w:tcPr>
            <w:tcW w:w="2835" w:type="dxa"/>
            <w:tcBorders>
              <w:top w:val="single" w:sz="4" w:space="0" w:color="auto"/>
              <w:bottom w:val="single" w:sz="4" w:space="0" w:color="auto"/>
              <w:right w:val="single" w:sz="4" w:space="0" w:color="auto"/>
            </w:tcBorders>
          </w:tcPr>
          <w:p w14:paraId="242DB177"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07FDD6C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2490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CCC37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B7332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7761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7E9624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F6B791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91105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0074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7F54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9B76A06" w14:textId="77777777" w:rsidTr="008B47EB">
        <w:tc>
          <w:tcPr>
            <w:tcW w:w="2835" w:type="dxa"/>
            <w:tcBorders>
              <w:top w:val="single" w:sz="4" w:space="0" w:color="auto"/>
              <w:bottom w:val="single" w:sz="4" w:space="0" w:color="auto"/>
              <w:right w:val="single" w:sz="4" w:space="0" w:color="auto"/>
            </w:tcBorders>
          </w:tcPr>
          <w:p w14:paraId="6AA3C7F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top w:val="single" w:sz="4" w:space="0" w:color="auto"/>
              <w:left w:val="single" w:sz="4" w:space="0" w:color="auto"/>
              <w:bottom w:val="single" w:sz="4" w:space="0" w:color="auto"/>
              <w:right w:val="single" w:sz="4" w:space="0" w:color="auto"/>
            </w:tcBorders>
          </w:tcPr>
          <w:p w14:paraId="283AB0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87D5D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24B1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B33A1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C800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7C397C0"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25A18D06" w14:textId="77777777" w:rsidR="003278C7" w:rsidRPr="00FB3CAD" w:rsidRDefault="003278C7" w:rsidP="008B47EB">
            <w:pPr>
              <w:pStyle w:val="afff5"/>
              <w:jc w:val="center"/>
              <w:rPr>
                <w:sz w:val="16"/>
                <w:szCs w:val="16"/>
              </w:rPr>
            </w:pPr>
            <w:r w:rsidRPr="00FB3CAD">
              <w:rPr>
                <w:sz w:val="16"/>
                <w:szCs w:val="16"/>
              </w:rPr>
              <w:t>В</w:t>
            </w:r>
          </w:p>
        </w:tc>
        <w:tc>
          <w:tcPr>
            <w:tcW w:w="567" w:type="dxa"/>
            <w:tcBorders>
              <w:top w:val="single" w:sz="4" w:space="0" w:color="auto"/>
              <w:left w:val="single" w:sz="4" w:space="0" w:color="auto"/>
              <w:bottom w:val="single" w:sz="4" w:space="0" w:color="auto"/>
              <w:right w:val="single" w:sz="4" w:space="0" w:color="auto"/>
            </w:tcBorders>
          </w:tcPr>
          <w:p w14:paraId="41ABE4C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74E9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2B1451" w14:textId="77777777" w:rsidR="003278C7" w:rsidRPr="00FB3CAD" w:rsidRDefault="003278C7" w:rsidP="008B47EB">
            <w:pPr>
              <w:pStyle w:val="afff5"/>
              <w:jc w:val="center"/>
              <w:rPr>
                <w:sz w:val="16"/>
                <w:szCs w:val="16"/>
              </w:rPr>
            </w:pPr>
            <w:r w:rsidRPr="00FB3CAD">
              <w:rPr>
                <w:sz w:val="16"/>
                <w:szCs w:val="16"/>
              </w:rPr>
              <w:t>6</w:t>
            </w:r>
          </w:p>
        </w:tc>
      </w:tr>
      <w:tr w:rsidR="003278C7" w:rsidRPr="00FB3CAD" w14:paraId="54019BCC" w14:textId="77777777" w:rsidTr="008B47EB">
        <w:tc>
          <w:tcPr>
            <w:tcW w:w="2835" w:type="dxa"/>
            <w:tcBorders>
              <w:top w:val="single" w:sz="4" w:space="0" w:color="auto"/>
              <w:bottom w:val="single" w:sz="4" w:space="0" w:color="auto"/>
              <w:right w:val="single" w:sz="4" w:space="0" w:color="auto"/>
            </w:tcBorders>
          </w:tcPr>
          <w:p w14:paraId="0C6B591A"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бюджетам</w:t>
            </w:r>
          </w:p>
        </w:tc>
        <w:tc>
          <w:tcPr>
            <w:tcW w:w="1134" w:type="dxa"/>
            <w:tcBorders>
              <w:top w:val="single" w:sz="4" w:space="0" w:color="auto"/>
              <w:left w:val="single" w:sz="4" w:space="0" w:color="auto"/>
              <w:bottom w:val="single" w:sz="4" w:space="0" w:color="auto"/>
              <w:right w:val="single" w:sz="4" w:space="0" w:color="auto"/>
            </w:tcBorders>
          </w:tcPr>
          <w:p w14:paraId="0D45E3B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3E59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0F560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364A5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733162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DE6FD3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118CEF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6C4A83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7671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7E7004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955AD2" w14:textId="77777777" w:rsidTr="008B47EB">
        <w:tc>
          <w:tcPr>
            <w:tcW w:w="2835" w:type="dxa"/>
            <w:tcBorders>
              <w:top w:val="single" w:sz="4" w:space="0" w:color="auto"/>
              <w:bottom w:val="single" w:sz="4" w:space="0" w:color="auto"/>
              <w:right w:val="single" w:sz="4" w:space="0" w:color="auto"/>
            </w:tcBorders>
          </w:tcPr>
          <w:p w14:paraId="5CC2C74F" w14:textId="77777777" w:rsidR="003278C7" w:rsidRPr="00FB3CAD" w:rsidRDefault="003278C7" w:rsidP="008B47EB">
            <w:pPr>
              <w:pStyle w:val="afff6"/>
              <w:rPr>
                <w:sz w:val="16"/>
                <w:szCs w:val="16"/>
              </w:rPr>
            </w:pPr>
            <w:r w:rsidRPr="00FB3CAD">
              <w:rPr>
                <w:sz w:val="16"/>
                <w:szCs w:val="16"/>
              </w:rPr>
              <w:t>Расчеты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3765189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6DFC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2816BC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A1183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009B8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B5B937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5334F4A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19A7BE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8FAF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956FF8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4A2BEC4" w14:textId="77777777" w:rsidTr="008B47EB">
        <w:tc>
          <w:tcPr>
            <w:tcW w:w="2835" w:type="dxa"/>
            <w:tcBorders>
              <w:top w:val="single" w:sz="4" w:space="0" w:color="auto"/>
              <w:bottom w:val="single" w:sz="4" w:space="0" w:color="auto"/>
              <w:right w:val="single" w:sz="4" w:space="0" w:color="auto"/>
            </w:tcBorders>
          </w:tcPr>
          <w:p w14:paraId="51CA0B65" w14:textId="77777777" w:rsidR="003278C7" w:rsidRPr="00FB3CAD" w:rsidRDefault="003278C7" w:rsidP="008B47EB">
            <w:pPr>
              <w:pStyle w:val="afff6"/>
              <w:rPr>
                <w:sz w:val="16"/>
                <w:szCs w:val="16"/>
              </w:rPr>
            </w:pPr>
            <w:bookmarkStart w:id="335" w:name="sub_1360"/>
            <w:r w:rsidRPr="00FB3CAD">
              <w:rPr>
                <w:sz w:val="16"/>
                <w:szCs w:val="16"/>
              </w:rPr>
              <w:t>Увеличение кредиторской задолженности по перечислениям наднациональным организациям и правительствам иностранных государств</w:t>
            </w:r>
            <w:bookmarkEnd w:id="335"/>
          </w:p>
        </w:tc>
        <w:tc>
          <w:tcPr>
            <w:tcW w:w="1134" w:type="dxa"/>
            <w:tcBorders>
              <w:top w:val="single" w:sz="4" w:space="0" w:color="auto"/>
              <w:left w:val="single" w:sz="4" w:space="0" w:color="auto"/>
              <w:bottom w:val="single" w:sz="4" w:space="0" w:color="auto"/>
              <w:right w:val="single" w:sz="4" w:space="0" w:color="auto"/>
            </w:tcBorders>
          </w:tcPr>
          <w:p w14:paraId="4F240B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CB472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767BE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D7C8F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975D7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EA0E73"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3938A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B3F479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5A96AE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F77090C"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63DBA2FF" w14:textId="77777777" w:rsidTr="008B47EB">
        <w:tc>
          <w:tcPr>
            <w:tcW w:w="2835" w:type="dxa"/>
            <w:tcBorders>
              <w:top w:val="single" w:sz="4" w:space="0" w:color="auto"/>
              <w:bottom w:val="single" w:sz="4" w:space="0" w:color="auto"/>
              <w:right w:val="single" w:sz="4" w:space="0" w:color="auto"/>
            </w:tcBorders>
          </w:tcPr>
          <w:p w14:paraId="527D41E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top w:val="single" w:sz="4" w:space="0" w:color="auto"/>
              <w:left w:val="single" w:sz="4" w:space="0" w:color="auto"/>
              <w:bottom w:val="single" w:sz="4" w:space="0" w:color="auto"/>
              <w:right w:val="single" w:sz="4" w:space="0" w:color="auto"/>
            </w:tcBorders>
          </w:tcPr>
          <w:p w14:paraId="2A5595C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5EE3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44F6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7B22B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4354A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712A630"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317E696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599DCEA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60DFF1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200CD95" w14:textId="77777777" w:rsidR="003278C7" w:rsidRPr="00FB3CAD" w:rsidRDefault="003278C7" w:rsidP="008B47EB">
            <w:pPr>
              <w:pStyle w:val="afff5"/>
              <w:jc w:val="center"/>
              <w:rPr>
                <w:sz w:val="16"/>
                <w:szCs w:val="16"/>
              </w:rPr>
            </w:pPr>
            <w:r w:rsidRPr="00FB3CAD">
              <w:rPr>
                <w:sz w:val="16"/>
                <w:szCs w:val="16"/>
              </w:rPr>
              <w:t>8</w:t>
            </w:r>
          </w:p>
        </w:tc>
      </w:tr>
      <w:tr w:rsidR="003278C7" w:rsidRPr="00FB3CAD" w14:paraId="4EBD43B8" w14:textId="77777777" w:rsidTr="008B47EB">
        <w:tc>
          <w:tcPr>
            <w:tcW w:w="2835" w:type="dxa"/>
            <w:tcBorders>
              <w:top w:val="single" w:sz="4" w:space="0" w:color="auto"/>
              <w:bottom w:val="single" w:sz="4" w:space="0" w:color="auto"/>
              <w:right w:val="single" w:sz="4" w:space="0" w:color="auto"/>
            </w:tcBorders>
          </w:tcPr>
          <w:p w14:paraId="7C08F09E" w14:textId="77777777" w:rsidR="003278C7" w:rsidRPr="00FB3CAD" w:rsidRDefault="003278C7" w:rsidP="008B47EB">
            <w:pPr>
              <w:pStyle w:val="afff6"/>
              <w:rPr>
                <w:sz w:val="16"/>
                <w:szCs w:val="16"/>
              </w:rPr>
            </w:pPr>
            <w:r w:rsidRPr="00FB3CAD">
              <w:rPr>
                <w:sz w:val="16"/>
                <w:szCs w:val="16"/>
              </w:rPr>
              <w:t>Расчеты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14:paraId="7E03D1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384A3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88D0A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5BAAE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C5580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ECF54EA"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2F99AA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CAFE0D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51C4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5E4347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43C1AE" w14:textId="77777777" w:rsidTr="008B47EB">
        <w:tc>
          <w:tcPr>
            <w:tcW w:w="2835" w:type="dxa"/>
            <w:tcBorders>
              <w:top w:val="single" w:sz="4" w:space="0" w:color="auto"/>
              <w:bottom w:val="single" w:sz="4" w:space="0" w:color="auto"/>
              <w:right w:val="single" w:sz="4" w:space="0" w:color="auto"/>
            </w:tcBorders>
          </w:tcPr>
          <w:p w14:paraId="4DDBD42B" w14:textId="77777777" w:rsidR="003278C7" w:rsidRPr="00FB3CAD" w:rsidRDefault="003278C7" w:rsidP="008B47EB">
            <w:pPr>
              <w:pStyle w:val="afff6"/>
              <w:rPr>
                <w:sz w:val="16"/>
                <w:szCs w:val="16"/>
              </w:rPr>
            </w:pPr>
            <w:bookmarkStart w:id="336" w:name="sub_1363"/>
            <w:r w:rsidRPr="00FB3CAD">
              <w:rPr>
                <w:sz w:val="16"/>
                <w:szCs w:val="16"/>
              </w:rPr>
              <w:t>Увеличение кредиторской задолженности по перечислениям международным организациям</w:t>
            </w:r>
            <w:bookmarkEnd w:id="336"/>
          </w:p>
        </w:tc>
        <w:tc>
          <w:tcPr>
            <w:tcW w:w="1134" w:type="dxa"/>
            <w:tcBorders>
              <w:top w:val="single" w:sz="4" w:space="0" w:color="auto"/>
              <w:left w:val="single" w:sz="4" w:space="0" w:color="auto"/>
              <w:bottom w:val="single" w:sz="4" w:space="0" w:color="auto"/>
              <w:right w:val="single" w:sz="4" w:space="0" w:color="auto"/>
            </w:tcBorders>
          </w:tcPr>
          <w:p w14:paraId="056745C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ED64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F2AB2A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138E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58216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9077651"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E52D6E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B0BD8D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08BEB9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DA783E"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4EA35386" w14:textId="77777777" w:rsidTr="008B47EB">
        <w:tc>
          <w:tcPr>
            <w:tcW w:w="2835" w:type="dxa"/>
            <w:tcBorders>
              <w:top w:val="single" w:sz="4" w:space="0" w:color="auto"/>
              <w:bottom w:val="single" w:sz="4" w:space="0" w:color="auto"/>
              <w:right w:val="single" w:sz="4" w:space="0" w:color="auto"/>
            </w:tcBorders>
          </w:tcPr>
          <w:p w14:paraId="2C6A2447" w14:textId="77777777" w:rsidR="003278C7" w:rsidRPr="00FB3CAD" w:rsidRDefault="003278C7" w:rsidP="008B47EB">
            <w:pPr>
              <w:pStyle w:val="afff6"/>
              <w:rPr>
                <w:sz w:val="16"/>
                <w:szCs w:val="16"/>
              </w:rPr>
            </w:pPr>
            <w:r w:rsidRPr="00FB3CAD">
              <w:rPr>
                <w:sz w:val="16"/>
                <w:szCs w:val="16"/>
              </w:rPr>
              <w:t xml:space="preserve">Уменьшение кредиторской </w:t>
            </w:r>
            <w:r w:rsidRPr="00FB3CAD">
              <w:rPr>
                <w:sz w:val="16"/>
                <w:szCs w:val="16"/>
              </w:rPr>
              <w:lastRenderedPageBreak/>
              <w:t>задолженности по перечислениям международным организациям</w:t>
            </w:r>
          </w:p>
        </w:tc>
        <w:tc>
          <w:tcPr>
            <w:tcW w:w="1134" w:type="dxa"/>
            <w:tcBorders>
              <w:top w:val="single" w:sz="4" w:space="0" w:color="auto"/>
              <w:left w:val="single" w:sz="4" w:space="0" w:color="auto"/>
              <w:bottom w:val="single" w:sz="4" w:space="0" w:color="auto"/>
              <w:right w:val="single" w:sz="4" w:space="0" w:color="auto"/>
            </w:tcBorders>
          </w:tcPr>
          <w:p w14:paraId="7EFE7934"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37CAF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6CA6B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4481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2F1FA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DE8C7B"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6DC02EB6"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0CCE8C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00A695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A78FD89" w14:textId="77777777" w:rsidR="003278C7" w:rsidRPr="00FB3CAD" w:rsidRDefault="003278C7" w:rsidP="008B47EB">
            <w:pPr>
              <w:pStyle w:val="afff5"/>
              <w:jc w:val="center"/>
              <w:rPr>
                <w:sz w:val="16"/>
                <w:szCs w:val="16"/>
              </w:rPr>
            </w:pPr>
            <w:r w:rsidRPr="00FB3CAD">
              <w:rPr>
                <w:sz w:val="16"/>
                <w:szCs w:val="16"/>
              </w:rPr>
              <w:t>9</w:t>
            </w:r>
          </w:p>
        </w:tc>
      </w:tr>
      <w:tr w:rsidR="003278C7" w:rsidRPr="00FB3CAD" w14:paraId="756B6DED" w14:textId="77777777" w:rsidTr="008B47EB">
        <w:tc>
          <w:tcPr>
            <w:tcW w:w="2835" w:type="dxa"/>
            <w:tcBorders>
              <w:top w:val="single" w:sz="4" w:space="0" w:color="auto"/>
              <w:bottom w:val="single" w:sz="4" w:space="0" w:color="auto"/>
              <w:right w:val="single" w:sz="4" w:space="0" w:color="auto"/>
            </w:tcBorders>
          </w:tcPr>
          <w:p w14:paraId="6AC824F4" w14:textId="77777777" w:rsidR="003278C7" w:rsidRPr="00FB3CAD" w:rsidRDefault="003278C7" w:rsidP="008B47EB">
            <w:pPr>
              <w:pStyle w:val="afff6"/>
              <w:rPr>
                <w:sz w:val="16"/>
                <w:szCs w:val="16"/>
              </w:rPr>
            </w:pPr>
            <w:r w:rsidRPr="00FB3CAD">
              <w:rPr>
                <w:sz w:val="16"/>
                <w:szCs w:val="16"/>
              </w:rPr>
              <w:lastRenderedPageBreak/>
              <w:t>Расчеты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1B3E865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8B4D8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ED18F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EE3B1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1563D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A4D20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11B227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066F6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ED58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6AFCA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68292B3" w14:textId="77777777" w:rsidTr="008B47EB">
        <w:tc>
          <w:tcPr>
            <w:tcW w:w="2835" w:type="dxa"/>
            <w:tcBorders>
              <w:top w:val="single" w:sz="4" w:space="0" w:color="auto"/>
              <w:bottom w:val="single" w:sz="4" w:space="0" w:color="auto"/>
              <w:right w:val="single" w:sz="4" w:space="0" w:color="auto"/>
            </w:tcBorders>
          </w:tcPr>
          <w:p w14:paraId="35652698"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48654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06B91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F392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FFD78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CFBE10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F5CAD4"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172DA5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6E2F25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C64C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F5F4F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6CB3159" w14:textId="77777777" w:rsidTr="008B47EB">
        <w:tc>
          <w:tcPr>
            <w:tcW w:w="2835" w:type="dxa"/>
            <w:tcBorders>
              <w:top w:val="single" w:sz="4" w:space="0" w:color="auto"/>
              <w:bottom w:val="single" w:sz="4" w:space="0" w:color="auto"/>
              <w:right w:val="single" w:sz="4" w:space="0" w:color="auto"/>
            </w:tcBorders>
          </w:tcPr>
          <w:p w14:paraId="2A42A7BC" w14:textId="77777777" w:rsidR="003278C7" w:rsidRPr="00FB3CAD" w:rsidRDefault="003278C7" w:rsidP="008B47EB">
            <w:pPr>
              <w:pStyle w:val="afff6"/>
              <w:rPr>
                <w:sz w:val="16"/>
                <w:szCs w:val="16"/>
              </w:rPr>
            </w:pPr>
            <w:bookmarkStart w:id="337" w:name="sub_1367"/>
            <w:r w:rsidRPr="00FB3CAD">
              <w:rPr>
                <w:sz w:val="16"/>
                <w:szCs w:val="16"/>
              </w:rPr>
              <w:t>Увеличение кредиторской задолженности по пособиям по социальной помощи населению в денежной форме</w:t>
            </w:r>
            <w:bookmarkEnd w:id="337"/>
          </w:p>
        </w:tc>
        <w:tc>
          <w:tcPr>
            <w:tcW w:w="1134" w:type="dxa"/>
            <w:tcBorders>
              <w:top w:val="single" w:sz="4" w:space="0" w:color="auto"/>
              <w:left w:val="single" w:sz="4" w:space="0" w:color="auto"/>
              <w:bottom w:val="single" w:sz="4" w:space="0" w:color="auto"/>
              <w:right w:val="single" w:sz="4" w:space="0" w:color="auto"/>
            </w:tcBorders>
          </w:tcPr>
          <w:p w14:paraId="5A298E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74A794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1AF4F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834FB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9D7D6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BE1A4B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2A793D27"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82BC2E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1E0170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E0CAA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176F5E9" w14:textId="77777777" w:rsidTr="008B47EB">
        <w:tc>
          <w:tcPr>
            <w:tcW w:w="2835" w:type="dxa"/>
            <w:tcBorders>
              <w:top w:val="single" w:sz="4" w:space="0" w:color="auto"/>
              <w:bottom w:val="single" w:sz="4" w:space="0" w:color="auto"/>
              <w:right w:val="single" w:sz="4" w:space="0" w:color="auto"/>
            </w:tcBorders>
          </w:tcPr>
          <w:p w14:paraId="2C31048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F8705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9FD59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67416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F4505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F6AD9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36F20A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94363A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951F89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8BAC8A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B02B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9598025" w14:textId="77777777" w:rsidTr="008B47EB">
        <w:tc>
          <w:tcPr>
            <w:tcW w:w="2835" w:type="dxa"/>
            <w:tcBorders>
              <w:top w:val="single" w:sz="4" w:space="0" w:color="auto"/>
              <w:bottom w:val="single" w:sz="4" w:space="0" w:color="auto"/>
              <w:right w:val="single" w:sz="4" w:space="0" w:color="auto"/>
            </w:tcBorders>
          </w:tcPr>
          <w:p w14:paraId="6BC4BB11"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54969B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68A8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54AC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9E2C6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E23F0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199A33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E16AE7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73034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634B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63239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20BB9C1" w14:textId="77777777" w:rsidTr="008B47EB">
        <w:tc>
          <w:tcPr>
            <w:tcW w:w="2835" w:type="dxa"/>
            <w:tcBorders>
              <w:top w:val="single" w:sz="4" w:space="0" w:color="auto"/>
              <w:bottom w:val="single" w:sz="4" w:space="0" w:color="auto"/>
              <w:right w:val="single" w:sz="4" w:space="0" w:color="auto"/>
            </w:tcBorders>
          </w:tcPr>
          <w:p w14:paraId="0995E416" w14:textId="77777777" w:rsidR="003278C7" w:rsidRPr="00FB3CAD" w:rsidRDefault="003278C7" w:rsidP="008B47EB">
            <w:pPr>
              <w:pStyle w:val="afff6"/>
              <w:rPr>
                <w:sz w:val="16"/>
                <w:szCs w:val="16"/>
              </w:rPr>
            </w:pPr>
            <w:bookmarkStart w:id="338" w:name="sub_13610"/>
            <w:r w:rsidRPr="00FB3CAD">
              <w:rPr>
                <w:sz w:val="16"/>
                <w:szCs w:val="16"/>
              </w:rPr>
              <w:t>Увеличение кредиторской задолженности по пособиям по социальной помощи населению в натуральной форме</w:t>
            </w:r>
            <w:bookmarkEnd w:id="338"/>
          </w:p>
        </w:tc>
        <w:tc>
          <w:tcPr>
            <w:tcW w:w="1134" w:type="dxa"/>
            <w:tcBorders>
              <w:top w:val="single" w:sz="4" w:space="0" w:color="auto"/>
              <w:left w:val="single" w:sz="4" w:space="0" w:color="auto"/>
              <w:bottom w:val="single" w:sz="4" w:space="0" w:color="auto"/>
              <w:right w:val="single" w:sz="4" w:space="0" w:color="auto"/>
            </w:tcBorders>
          </w:tcPr>
          <w:p w14:paraId="565BCEE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1D1C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CDF2C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E700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A0DEA2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2DCE9C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02658A"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6FE59F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6CD41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B4C1D4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18D2276" w14:textId="77777777" w:rsidTr="008B47EB">
        <w:tc>
          <w:tcPr>
            <w:tcW w:w="2835" w:type="dxa"/>
            <w:tcBorders>
              <w:top w:val="single" w:sz="4" w:space="0" w:color="auto"/>
              <w:bottom w:val="single" w:sz="4" w:space="0" w:color="auto"/>
              <w:right w:val="single" w:sz="4" w:space="0" w:color="auto"/>
            </w:tcBorders>
          </w:tcPr>
          <w:p w14:paraId="46E20B36"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8D4F83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447C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71BE5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A0EA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5632F9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25AB9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534A3BD"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F7A420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04310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7EF474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68E0C95" w14:textId="77777777" w:rsidTr="008B47EB">
        <w:tc>
          <w:tcPr>
            <w:tcW w:w="2835" w:type="dxa"/>
            <w:tcBorders>
              <w:top w:val="single" w:sz="4" w:space="0" w:color="auto"/>
              <w:bottom w:val="single" w:sz="4" w:space="0" w:color="auto"/>
              <w:right w:val="single" w:sz="4" w:space="0" w:color="auto"/>
            </w:tcBorders>
          </w:tcPr>
          <w:p w14:paraId="2E6FFC42" w14:textId="77777777" w:rsidR="003278C7" w:rsidRPr="00FB3CAD" w:rsidRDefault="003278C7" w:rsidP="008B47EB">
            <w:pPr>
              <w:pStyle w:val="afff6"/>
              <w:rPr>
                <w:sz w:val="16"/>
                <w:szCs w:val="16"/>
              </w:rPr>
            </w:pPr>
            <w:r w:rsidRPr="00FB3CAD">
              <w:rPr>
                <w:sz w:val="16"/>
                <w:szCs w:val="16"/>
              </w:rPr>
              <w:t>Расчеты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192D3F5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E33AB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34FE6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42186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ADC1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1E69A7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6C1483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3FFD17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B826A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538291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91489F7" w14:textId="77777777" w:rsidTr="008B47EB">
        <w:tc>
          <w:tcPr>
            <w:tcW w:w="2835" w:type="dxa"/>
            <w:tcBorders>
              <w:top w:val="single" w:sz="4" w:space="0" w:color="auto"/>
              <w:bottom w:val="single" w:sz="4" w:space="0" w:color="auto"/>
              <w:right w:val="single" w:sz="4" w:space="0" w:color="auto"/>
            </w:tcBorders>
          </w:tcPr>
          <w:p w14:paraId="2285A22C" w14:textId="77777777" w:rsidR="003278C7" w:rsidRPr="00FB3CAD" w:rsidRDefault="003278C7" w:rsidP="008B47EB">
            <w:pPr>
              <w:pStyle w:val="afff6"/>
              <w:rPr>
                <w:sz w:val="16"/>
                <w:szCs w:val="16"/>
              </w:rPr>
            </w:pPr>
            <w:bookmarkStart w:id="339" w:name="sub_13613"/>
            <w:r w:rsidRPr="00FB3CAD">
              <w:rPr>
                <w:sz w:val="16"/>
                <w:szCs w:val="16"/>
              </w:rPr>
              <w:t>Увеличение кредиторской задолженности по пенсиям, пособиям, выплачиваемым работодателями, нанимателями бывшим работниками</w:t>
            </w:r>
            <w:bookmarkEnd w:id="339"/>
          </w:p>
        </w:tc>
        <w:tc>
          <w:tcPr>
            <w:tcW w:w="1134" w:type="dxa"/>
            <w:tcBorders>
              <w:top w:val="single" w:sz="4" w:space="0" w:color="auto"/>
              <w:left w:val="single" w:sz="4" w:space="0" w:color="auto"/>
              <w:bottom w:val="single" w:sz="4" w:space="0" w:color="auto"/>
              <w:right w:val="single" w:sz="4" w:space="0" w:color="auto"/>
            </w:tcBorders>
          </w:tcPr>
          <w:p w14:paraId="7BAB36F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6993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43DE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1CC76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E81A3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43DD3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08B8530"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381715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7E59D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EC9A6E5"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60898C1" w14:textId="77777777" w:rsidTr="008B47EB">
        <w:tc>
          <w:tcPr>
            <w:tcW w:w="2835" w:type="dxa"/>
            <w:tcBorders>
              <w:top w:val="single" w:sz="4" w:space="0" w:color="auto"/>
              <w:bottom w:val="single" w:sz="4" w:space="0" w:color="auto"/>
              <w:right w:val="single" w:sz="4" w:space="0" w:color="auto"/>
            </w:tcBorders>
          </w:tcPr>
          <w:p w14:paraId="33FD9C6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2366D7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5F107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07C7D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A89C9A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093FD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E2FBD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2E42DB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6B996D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8DBE6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739233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C6787CE" w14:textId="77777777" w:rsidTr="008B47EB">
        <w:tc>
          <w:tcPr>
            <w:tcW w:w="2835" w:type="dxa"/>
            <w:tcBorders>
              <w:top w:val="single" w:sz="4" w:space="0" w:color="auto"/>
              <w:bottom w:val="single" w:sz="4" w:space="0" w:color="auto"/>
              <w:right w:val="single" w:sz="4" w:space="0" w:color="auto"/>
            </w:tcBorders>
          </w:tcPr>
          <w:p w14:paraId="42D92D3B" w14:textId="77777777" w:rsidR="003278C7" w:rsidRPr="00FB3CAD" w:rsidRDefault="003278C7" w:rsidP="008B47EB">
            <w:pPr>
              <w:pStyle w:val="afff6"/>
              <w:rPr>
                <w:sz w:val="16"/>
                <w:szCs w:val="16"/>
              </w:rPr>
            </w:pPr>
            <w:r w:rsidRPr="00FB3CAD">
              <w:rPr>
                <w:sz w:val="16"/>
                <w:szCs w:val="16"/>
              </w:rPr>
              <w:t>Расчеты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20A919D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251D6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3551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734492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E6D89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103C6C"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3EAE91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75FC89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42250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37AE31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11626FB" w14:textId="77777777" w:rsidTr="008B47EB">
        <w:tc>
          <w:tcPr>
            <w:tcW w:w="2835" w:type="dxa"/>
            <w:tcBorders>
              <w:top w:val="single" w:sz="4" w:space="0" w:color="auto"/>
              <w:bottom w:val="single" w:sz="4" w:space="0" w:color="auto"/>
              <w:right w:val="single" w:sz="4" w:space="0" w:color="auto"/>
            </w:tcBorders>
          </w:tcPr>
          <w:p w14:paraId="2AD1D37D" w14:textId="77777777" w:rsidR="003278C7" w:rsidRPr="00FB3CAD" w:rsidRDefault="003278C7" w:rsidP="008B47EB">
            <w:pPr>
              <w:pStyle w:val="afff6"/>
              <w:rPr>
                <w:sz w:val="16"/>
                <w:szCs w:val="16"/>
              </w:rPr>
            </w:pPr>
            <w:bookmarkStart w:id="340" w:name="sub_13616"/>
            <w:r w:rsidRPr="00FB3CAD">
              <w:rPr>
                <w:sz w:val="16"/>
                <w:szCs w:val="16"/>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340"/>
          </w:p>
        </w:tc>
        <w:tc>
          <w:tcPr>
            <w:tcW w:w="1134" w:type="dxa"/>
            <w:tcBorders>
              <w:top w:val="single" w:sz="4" w:space="0" w:color="auto"/>
              <w:left w:val="single" w:sz="4" w:space="0" w:color="auto"/>
              <w:bottom w:val="single" w:sz="4" w:space="0" w:color="auto"/>
              <w:right w:val="single" w:sz="4" w:space="0" w:color="auto"/>
            </w:tcBorders>
          </w:tcPr>
          <w:p w14:paraId="4EAB1A6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51FEF6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2F24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99CD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61FC2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1139A9E"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781F848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2CF74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4183C5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0CF705C"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C425C0D" w14:textId="77777777" w:rsidTr="008B47EB">
        <w:tc>
          <w:tcPr>
            <w:tcW w:w="2835" w:type="dxa"/>
            <w:tcBorders>
              <w:top w:val="single" w:sz="4" w:space="0" w:color="auto"/>
              <w:bottom w:val="single" w:sz="4" w:space="0" w:color="auto"/>
              <w:right w:val="single" w:sz="4" w:space="0" w:color="auto"/>
            </w:tcBorders>
          </w:tcPr>
          <w:p w14:paraId="39E22F7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542F99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6E48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4189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DC0AA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359F98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DC72BCD"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CE83D4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484870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3D83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DED29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28A13088" w14:textId="77777777" w:rsidTr="008B47EB">
        <w:tc>
          <w:tcPr>
            <w:tcW w:w="2835" w:type="dxa"/>
            <w:tcBorders>
              <w:top w:val="single" w:sz="4" w:space="0" w:color="auto"/>
              <w:bottom w:val="single" w:sz="4" w:space="0" w:color="auto"/>
              <w:right w:val="single" w:sz="4" w:space="0" w:color="auto"/>
            </w:tcBorders>
          </w:tcPr>
          <w:p w14:paraId="38D22D19" w14:textId="77777777" w:rsidR="003278C7" w:rsidRPr="00FB3CAD" w:rsidRDefault="003278C7" w:rsidP="008B47EB">
            <w:pPr>
              <w:pStyle w:val="afff6"/>
              <w:rPr>
                <w:sz w:val="16"/>
                <w:szCs w:val="16"/>
              </w:rPr>
            </w:pPr>
            <w:r w:rsidRPr="00FB3CAD">
              <w:rPr>
                <w:sz w:val="16"/>
                <w:szCs w:val="16"/>
              </w:rPr>
              <w:t>Расчеты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218F1C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FFFC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8CE7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C95B4C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4615A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9B8B6C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47C7D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2CAE9D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D788E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FDD3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FA0643" w14:textId="77777777" w:rsidTr="008B47EB">
        <w:tc>
          <w:tcPr>
            <w:tcW w:w="2835" w:type="dxa"/>
            <w:tcBorders>
              <w:top w:val="single" w:sz="4" w:space="0" w:color="auto"/>
              <w:bottom w:val="single" w:sz="4" w:space="0" w:color="auto"/>
              <w:right w:val="single" w:sz="4" w:space="0" w:color="auto"/>
            </w:tcBorders>
          </w:tcPr>
          <w:p w14:paraId="4ACFA447" w14:textId="77777777" w:rsidR="003278C7" w:rsidRPr="00FB3CAD" w:rsidRDefault="003278C7" w:rsidP="008B47EB">
            <w:pPr>
              <w:pStyle w:val="afff6"/>
              <w:rPr>
                <w:sz w:val="16"/>
                <w:szCs w:val="16"/>
              </w:rPr>
            </w:pPr>
            <w:bookmarkStart w:id="341" w:name="sub_13619"/>
            <w:r w:rsidRPr="00FB3CAD">
              <w:rPr>
                <w:sz w:val="16"/>
                <w:szCs w:val="16"/>
              </w:rPr>
              <w:t>Увеличение кредиторской задолженности по социальным пособиям и компенсации персоналу в денежной форме</w:t>
            </w:r>
            <w:bookmarkEnd w:id="341"/>
          </w:p>
        </w:tc>
        <w:tc>
          <w:tcPr>
            <w:tcW w:w="1134" w:type="dxa"/>
            <w:tcBorders>
              <w:top w:val="single" w:sz="4" w:space="0" w:color="auto"/>
              <w:left w:val="single" w:sz="4" w:space="0" w:color="auto"/>
              <w:bottom w:val="single" w:sz="4" w:space="0" w:color="auto"/>
              <w:right w:val="single" w:sz="4" w:space="0" w:color="auto"/>
            </w:tcBorders>
          </w:tcPr>
          <w:p w14:paraId="1ADE0D9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3BC0C8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38A8F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B738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0B742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74E2C7"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12CAC8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9E2C44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8FC0F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4EA84EB"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238D15" w14:textId="77777777" w:rsidTr="008B47EB">
        <w:tc>
          <w:tcPr>
            <w:tcW w:w="2835" w:type="dxa"/>
            <w:tcBorders>
              <w:top w:val="single" w:sz="4" w:space="0" w:color="auto"/>
              <w:bottom w:val="single" w:sz="4" w:space="0" w:color="auto"/>
              <w:right w:val="single" w:sz="4" w:space="0" w:color="auto"/>
            </w:tcBorders>
          </w:tcPr>
          <w:p w14:paraId="49CEF87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41F4CB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FCFE8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61710F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DF218A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9ECA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0E9B9D5"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318B0C6D"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68889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B4CDE4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EF7FFF7"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3A80A9D" w14:textId="77777777" w:rsidTr="008B47EB">
        <w:tc>
          <w:tcPr>
            <w:tcW w:w="2835" w:type="dxa"/>
            <w:tcBorders>
              <w:top w:val="single" w:sz="4" w:space="0" w:color="auto"/>
              <w:bottom w:val="single" w:sz="4" w:space="0" w:color="auto"/>
              <w:right w:val="single" w:sz="4" w:space="0" w:color="auto"/>
            </w:tcBorders>
          </w:tcPr>
          <w:p w14:paraId="4DE83D1D" w14:textId="77777777" w:rsidR="003278C7" w:rsidRPr="00FB3CAD" w:rsidRDefault="003278C7" w:rsidP="008B47EB">
            <w:pPr>
              <w:pStyle w:val="afff6"/>
              <w:rPr>
                <w:sz w:val="16"/>
                <w:szCs w:val="16"/>
              </w:rPr>
            </w:pPr>
            <w:r w:rsidRPr="00FB3CAD">
              <w:rPr>
                <w:sz w:val="16"/>
                <w:szCs w:val="16"/>
              </w:rPr>
              <w:t>Расчеты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17D5D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7200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7DEC6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E329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C567A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326D87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44A78A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802DC4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C9A9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79D33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E4190D" w14:textId="77777777" w:rsidTr="008B47EB">
        <w:tc>
          <w:tcPr>
            <w:tcW w:w="2835" w:type="dxa"/>
            <w:tcBorders>
              <w:top w:val="single" w:sz="4" w:space="0" w:color="auto"/>
              <w:bottom w:val="single" w:sz="4" w:space="0" w:color="auto"/>
              <w:right w:val="single" w:sz="4" w:space="0" w:color="auto"/>
            </w:tcBorders>
          </w:tcPr>
          <w:p w14:paraId="40AC26FD" w14:textId="77777777" w:rsidR="003278C7" w:rsidRPr="00FB3CAD" w:rsidRDefault="003278C7" w:rsidP="008B47EB">
            <w:pPr>
              <w:pStyle w:val="afff6"/>
              <w:rPr>
                <w:sz w:val="16"/>
                <w:szCs w:val="16"/>
              </w:rPr>
            </w:pPr>
            <w:bookmarkStart w:id="342" w:name="sub_13622"/>
            <w:r w:rsidRPr="00FB3CAD">
              <w:rPr>
                <w:sz w:val="16"/>
                <w:szCs w:val="16"/>
              </w:rPr>
              <w:t>Увеличение кредиторской задолженности по социальным компенсациям персоналу в натуральной форме</w:t>
            </w:r>
            <w:bookmarkEnd w:id="342"/>
          </w:p>
        </w:tc>
        <w:tc>
          <w:tcPr>
            <w:tcW w:w="1134" w:type="dxa"/>
            <w:tcBorders>
              <w:top w:val="single" w:sz="4" w:space="0" w:color="auto"/>
              <w:left w:val="single" w:sz="4" w:space="0" w:color="auto"/>
              <w:bottom w:val="single" w:sz="4" w:space="0" w:color="auto"/>
              <w:right w:val="single" w:sz="4" w:space="0" w:color="auto"/>
            </w:tcBorders>
          </w:tcPr>
          <w:p w14:paraId="27609E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B58E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74BB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8C0476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81174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A671A91"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0731EB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6E3E0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F4D78F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A25817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DA8AF82" w14:textId="77777777" w:rsidTr="008B47EB">
        <w:tc>
          <w:tcPr>
            <w:tcW w:w="2835" w:type="dxa"/>
            <w:tcBorders>
              <w:top w:val="single" w:sz="4" w:space="0" w:color="auto"/>
              <w:bottom w:val="single" w:sz="4" w:space="0" w:color="auto"/>
              <w:right w:val="single" w:sz="4" w:space="0" w:color="auto"/>
            </w:tcBorders>
          </w:tcPr>
          <w:p w14:paraId="78A206B9"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социальным компенсациям персоналу в </w:t>
            </w:r>
            <w:r w:rsidRPr="00FB3CAD">
              <w:rPr>
                <w:sz w:val="16"/>
                <w:szCs w:val="16"/>
              </w:rPr>
              <w:lastRenderedPageBreak/>
              <w:t>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AE8E2E9"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535600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63D1D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17546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14BA6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53EC666"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444E0E02"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17C47D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7DCF4D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2A9F85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6BFDCF9A" w14:textId="77777777" w:rsidTr="008B47EB">
        <w:tc>
          <w:tcPr>
            <w:tcW w:w="2835" w:type="dxa"/>
            <w:tcBorders>
              <w:top w:val="single" w:sz="4" w:space="0" w:color="auto"/>
              <w:bottom w:val="single" w:sz="4" w:space="0" w:color="auto"/>
              <w:right w:val="single" w:sz="4" w:space="0" w:color="auto"/>
            </w:tcBorders>
          </w:tcPr>
          <w:p w14:paraId="6B61C928" w14:textId="77777777" w:rsidR="003278C7" w:rsidRPr="00FB3CAD" w:rsidRDefault="003278C7" w:rsidP="008B47EB">
            <w:pPr>
              <w:pStyle w:val="afff6"/>
              <w:rPr>
                <w:sz w:val="16"/>
                <w:szCs w:val="16"/>
              </w:rPr>
            </w:pPr>
            <w:bookmarkStart w:id="343" w:name="sub_1301"/>
            <w:r w:rsidRPr="00FB3CAD">
              <w:rPr>
                <w:sz w:val="16"/>
                <w:szCs w:val="16"/>
              </w:rPr>
              <w:lastRenderedPageBreak/>
              <w:t>Расчеты по приобретению финансовых активов</w:t>
            </w:r>
            <w:bookmarkEnd w:id="343"/>
          </w:p>
        </w:tc>
        <w:tc>
          <w:tcPr>
            <w:tcW w:w="1134" w:type="dxa"/>
            <w:tcBorders>
              <w:top w:val="single" w:sz="4" w:space="0" w:color="auto"/>
              <w:left w:val="single" w:sz="4" w:space="0" w:color="auto"/>
              <w:bottom w:val="single" w:sz="4" w:space="0" w:color="auto"/>
              <w:right w:val="single" w:sz="4" w:space="0" w:color="auto"/>
            </w:tcBorders>
          </w:tcPr>
          <w:p w14:paraId="216EEB3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41AF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F140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B39C8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D9A20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2292DC0"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0CCDE5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7B77C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AF87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5F5A66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004D45" w14:textId="77777777" w:rsidTr="008B47EB">
        <w:tc>
          <w:tcPr>
            <w:tcW w:w="2835" w:type="dxa"/>
            <w:tcBorders>
              <w:top w:val="single" w:sz="4" w:space="0" w:color="auto"/>
              <w:bottom w:val="single" w:sz="4" w:space="0" w:color="auto"/>
              <w:right w:val="single" w:sz="4" w:space="0" w:color="auto"/>
            </w:tcBorders>
          </w:tcPr>
          <w:p w14:paraId="03122F79" w14:textId="77777777" w:rsidR="003278C7" w:rsidRPr="00FB3CAD" w:rsidRDefault="003278C7" w:rsidP="008B47EB">
            <w:pPr>
              <w:pStyle w:val="afff6"/>
              <w:rPr>
                <w:sz w:val="16"/>
                <w:szCs w:val="16"/>
              </w:rPr>
            </w:pPr>
            <w:bookmarkStart w:id="344" w:name="sub_13010"/>
            <w:r w:rsidRPr="00FB3CAD">
              <w:rPr>
                <w:sz w:val="16"/>
                <w:szCs w:val="16"/>
              </w:rPr>
              <w:t>Расчеты по приобретению ценных бумаг, кроме акций и иных финансовых инструментов</w:t>
            </w:r>
            <w:bookmarkEnd w:id="344"/>
          </w:p>
        </w:tc>
        <w:tc>
          <w:tcPr>
            <w:tcW w:w="1134" w:type="dxa"/>
            <w:tcBorders>
              <w:top w:val="single" w:sz="4" w:space="0" w:color="auto"/>
              <w:left w:val="single" w:sz="4" w:space="0" w:color="auto"/>
              <w:bottom w:val="single" w:sz="4" w:space="0" w:color="auto"/>
              <w:right w:val="single" w:sz="4" w:space="0" w:color="auto"/>
            </w:tcBorders>
          </w:tcPr>
          <w:p w14:paraId="6BB3F76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27A2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83D03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CD87E9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7C426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20BB544"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635E1B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C213EE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2766BA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0C896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7EFBDEB" w14:textId="77777777" w:rsidTr="008B47EB">
        <w:tc>
          <w:tcPr>
            <w:tcW w:w="2835" w:type="dxa"/>
            <w:tcBorders>
              <w:top w:val="single" w:sz="4" w:space="0" w:color="auto"/>
              <w:bottom w:val="single" w:sz="4" w:space="0" w:color="auto"/>
              <w:right w:val="single" w:sz="4" w:space="0" w:color="auto"/>
            </w:tcBorders>
          </w:tcPr>
          <w:p w14:paraId="06A13EE4"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72F656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6A8D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C005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2B24C5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28985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69853D"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0297F7A"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30C512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A91F2D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C1F4D9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1B71154" w14:textId="77777777" w:rsidTr="008B47EB">
        <w:tc>
          <w:tcPr>
            <w:tcW w:w="2835" w:type="dxa"/>
            <w:tcBorders>
              <w:top w:val="single" w:sz="4" w:space="0" w:color="auto"/>
              <w:bottom w:val="single" w:sz="4" w:space="0" w:color="auto"/>
              <w:right w:val="single" w:sz="4" w:space="0" w:color="auto"/>
            </w:tcBorders>
          </w:tcPr>
          <w:p w14:paraId="7355BF1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ценных бумаг, кроме акций</w:t>
            </w:r>
          </w:p>
        </w:tc>
        <w:tc>
          <w:tcPr>
            <w:tcW w:w="1134" w:type="dxa"/>
            <w:tcBorders>
              <w:top w:val="single" w:sz="4" w:space="0" w:color="auto"/>
              <w:left w:val="single" w:sz="4" w:space="0" w:color="auto"/>
              <w:bottom w:val="single" w:sz="4" w:space="0" w:color="auto"/>
              <w:right w:val="single" w:sz="4" w:space="0" w:color="auto"/>
            </w:tcBorders>
          </w:tcPr>
          <w:p w14:paraId="3B9052E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C882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394BB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1A27A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704E1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371B8E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CD048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D83896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A3AE8D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046C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AE85674" w14:textId="77777777" w:rsidTr="008B47EB">
        <w:tc>
          <w:tcPr>
            <w:tcW w:w="2835" w:type="dxa"/>
            <w:tcBorders>
              <w:top w:val="single" w:sz="4" w:space="0" w:color="auto"/>
              <w:bottom w:val="single" w:sz="4" w:space="0" w:color="auto"/>
              <w:right w:val="single" w:sz="4" w:space="0" w:color="auto"/>
            </w:tcBorders>
          </w:tcPr>
          <w:p w14:paraId="47209D94" w14:textId="77777777" w:rsidR="003278C7" w:rsidRPr="00FB3CAD" w:rsidRDefault="003278C7" w:rsidP="008B47EB">
            <w:pPr>
              <w:pStyle w:val="afff6"/>
              <w:rPr>
                <w:sz w:val="16"/>
                <w:szCs w:val="16"/>
              </w:rPr>
            </w:pPr>
            <w:bookmarkStart w:id="345" w:name="sub_13013"/>
            <w:r w:rsidRPr="00FB3CAD">
              <w:rPr>
                <w:sz w:val="16"/>
                <w:szCs w:val="16"/>
              </w:rPr>
              <w:t>Расчеты по приобретению акций и по иным формам участия в капитале</w:t>
            </w:r>
            <w:bookmarkEnd w:id="345"/>
          </w:p>
        </w:tc>
        <w:tc>
          <w:tcPr>
            <w:tcW w:w="1134" w:type="dxa"/>
            <w:tcBorders>
              <w:top w:val="single" w:sz="4" w:space="0" w:color="auto"/>
              <w:left w:val="single" w:sz="4" w:space="0" w:color="auto"/>
              <w:bottom w:val="single" w:sz="4" w:space="0" w:color="auto"/>
              <w:right w:val="single" w:sz="4" w:space="0" w:color="auto"/>
            </w:tcBorders>
          </w:tcPr>
          <w:p w14:paraId="494A1D5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5485F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A556F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06E9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293EF9"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3619698"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61DB31A3"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10C340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359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03412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29C898C" w14:textId="77777777" w:rsidTr="008B47EB">
        <w:tc>
          <w:tcPr>
            <w:tcW w:w="2835" w:type="dxa"/>
            <w:tcBorders>
              <w:top w:val="single" w:sz="4" w:space="0" w:color="auto"/>
              <w:bottom w:val="single" w:sz="4" w:space="0" w:color="auto"/>
              <w:right w:val="single" w:sz="4" w:space="0" w:color="auto"/>
            </w:tcBorders>
          </w:tcPr>
          <w:p w14:paraId="6E498AC3"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165D46F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7829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D92C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940E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F7E8F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8B21EA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44DF5E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DDFA2F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77AD35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0A77A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9D84B99" w14:textId="77777777" w:rsidTr="008B47EB">
        <w:tc>
          <w:tcPr>
            <w:tcW w:w="2835" w:type="dxa"/>
            <w:tcBorders>
              <w:top w:val="single" w:sz="4" w:space="0" w:color="auto"/>
              <w:bottom w:val="single" w:sz="4" w:space="0" w:color="auto"/>
              <w:right w:val="single" w:sz="4" w:space="0" w:color="auto"/>
            </w:tcBorders>
          </w:tcPr>
          <w:p w14:paraId="3A5597D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приобретению акций и по иным формам участия в капитале</w:t>
            </w:r>
          </w:p>
        </w:tc>
        <w:tc>
          <w:tcPr>
            <w:tcW w:w="1134" w:type="dxa"/>
            <w:tcBorders>
              <w:top w:val="single" w:sz="4" w:space="0" w:color="auto"/>
              <w:left w:val="single" w:sz="4" w:space="0" w:color="auto"/>
              <w:bottom w:val="single" w:sz="4" w:space="0" w:color="auto"/>
              <w:right w:val="single" w:sz="4" w:space="0" w:color="auto"/>
            </w:tcBorders>
          </w:tcPr>
          <w:p w14:paraId="00AE5C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300A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A023F0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338D21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DFF7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C1E0023"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5F8120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08D8BC8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DC4ADE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D4F64B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05C9953" w14:textId="77777777" w:rsidTr="008B47EB">
        <w:tc>
          <w:tcPr>
            <w:tcW w:w="2835" w:type="dxa"/>
            <w:tcBorders>
              <w:top w:val="single" w:sz="4" w:space="0" w:color="auto"/>
              <w:bottom w:val="single" w:sz="4" w:space="0" w:color="auto"/>
              <w:right w:val="single" w:sz="4" w:space="0" w:color="auto"/>
            </w:tcBorders>
          </w:tcPr>
          <w:p w14:paraId="29D91B8D" w14:textId="77777777" w:rsidR="003278C7" w:rsidRPr="00FB3CAD" w:rsidRDefault="003278C7" w:rsidP="008B47EB">
            <w:pPr>
              <w:pStyle w:val="afff6"/>
              <w:rPr>
                <w:sz w:val="16"/>
                <w:szCs w:val="16"/>
              </w:rPr>
            </w:pPr>
            <w:r w:rsidRPr="00FB3CAD">
              <w:rPr>
                <w:sz w:val="16"/>
                <w:szCs w:val="16"/>
              </w:rPr>
              <w:t>Расчеты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0902CA7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1CF8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8314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CC53EE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BEA9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34145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2FD849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2D411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A9D5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A725CB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237A4" w14:textId="77777777" w:rsidTr="008B47EB">
        <w:tc>
          <w:tcPr>
            <w:tcW w:w="2835" w:type="dxa"/>
            <w:tcBorders>
              <w:top w:val="single" w:sz="4" w:space="0" w:color="auto"/>
              <w:bottom w:val="single" w:sz="4" w:space="0" w:color="auto"/>
              <w:right w:val="single" w:sz="4" w:space="0" w:color="auto"/>
            </w:tcBorders>
          </w:tcPr>
          <w:p w14:paraId="0B72D6C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приобретению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4FA5562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E7A8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31904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678037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2A2E7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E449E0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29708CB4"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DD2948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299EA2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B870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7127601" w14:textId="77777777" w:rsidTr="008B47EB">
        <w:tc>
          <w:tcPr>
            <w:tcW w:w="2835" w:type="dxa"/>
            <w:tcBorders>
              <w:top w:val="single" w:sz="4" w:space="0" w:color="auto"/>
              <w:bottom w:val="single" w:sz="4" w:space="0" w:color="auto"/>
              <w:right w:val="single" w:sz="4" w:space="0" w:color="auto"/>
            </w:tcBorders>
          </w:tcPr>
          <w:p w14:paraId="530D7B60" w14:textId="77777777" w:rsidR="003278C7" w:rsidRPr="00FB3CAD" w:rsidRDefault="003278C7" w:rsidP="008B47EB">
            <w:pPr>
              <w:pStyle w:val="afff6"/>
              <w:rPr>
                <w:sz w:val="16"/>
                <w:szCs w:val="16"/>
              </w:rPr>
            </w:pPr>
            <w:bookmarkStart w:id="346" w:name="sub_13018"/>
            <w:r w:rsidRPr="00FB3CAD">
              <w:rPr>
                <w:sz w:val="16"/>
                <w:szCs w:val="16"/>
              </w:rPr>
              <w:t>Уменьшение кредиторской задолженности по приобретению иных финансовых активов</w:t>
            </w:r>
            <w:bookmarkEnd w:id="346"/>
          </w:p>
        </w:tc>
        <w:tc>
          <w:tcPr>
            <w:tcW w:w="1134" w:type="dxa"/>
            <w:tcBorders>
              <w:top w:val="single" w:sz="4" w:space="0" w:color="auto"/>
              <w:left w:val="single" w:sz="4" w:space="0" w:color="auto"/>
              <w:bottom w:val="single" w:sz="4" w:space="0" w:color="auto"/>
              <w:right w:val="single" w:sz="4" w:space="0" w:color="auto"/>
            </w:tcBorders>
          </w:tcPr>
          <w:p w14:paraId="4742E1D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BDE2E3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5A020F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B1E73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41334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2587BAA"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578CF8EE"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636A9F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22301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C9C666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B55CA0A" w14:textId="77777777" w:rsidTr="008B47EB">
        <w:tc>
          <w:tcPr>
            <w:tcW w:w="2835" w:type="dxa"/>
            <w:tcBorders>
              <w:top w:val="single" w:sz="4" w:space="0" w:color="auto"/>
              <w:bottom w:val="single" w:sz="4" w:space="0" w:color="auto"/>
              <w:right w:val="single" w:sz="4" w:space="0" w:color="auto"/>
            </w:tcBorders>
          </w:tcPr>
          <w:p w14:paraId="1A4601B9" w14:textId="77777777" w:rsidR="003278C7" w:rsidRPr="00FB3CAD" w:rsidRDefault="003278C7" w:rsidP="008B47EB">
            <w:pPr>
              <w:pStyle w:val="afff6"/>
              <w:rPr>
                <w:sz w:val="16"/>
                <w:szCs w:val="16"/>
              </w:rPr>
            </w:pPr>
            <w:bookmarkStart w:id="347" w:name="sub_13019"/>
            <w:r w:rsidRPr="00FB3CAD">
              <w:rPr>
                <w:sz w:val="16"/>
                <w:szCs w:val="16"/>
              </w:rPr>
              <w:t>Расчеты по безвозмездным перечислениям капитального характера организациям</w:t>
            </w:r>
            <w:bookmarkEnd w:id="347"/>
          </w:p>
        </w:tc>
        <w:tc>
          <w:tcPr>
            <w:tcW w:w="1134" w:type="dxa"/>
            <w:tcBorders>
              <w:top w:val="single" w:sz="4" w:space="0" w:color="auto"/>
              <w:left w:val="single" w:sz="4" w:space="0" w:color="auto"/>
              <w:bottom w:val="single" w:sz="4" w:space="0" w:color="auto"/>
              <w:right w:val="single" w:sz="4" w:space="0" w:color="auto"/>
            </w:tcBorders>
          </w:tcPr>
          <w:p w14:paraId="0ABCC55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EB57C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21C9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960B8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89942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F060772"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558616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A9C8C3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2BC335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90B234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3CB5EA1" w14:textId="77777777" w:rsidTr="008B47EB">
        <w:tc>
          <w:tcPr>
            <w:tcW w:w="2835" w:type="dxa"/>
            <w:tcBorders>
              <w:top w:val="single" w:sz="4" w:space="0" w:color="auto"/>
              <w:bottom w:val="nil"/>
              <w:right w:val="single" w:sz="4" w:space="0" w:color="auto"/>
            </w:tcBorders>
          </w:tcPr>
          <w:p w14:paraId="3534BAA6" w14:textId="77777777" w:rsidR="003278C7" w:rsidRPr="00FB3CAD" w:rsidRDefault="003278C7" w:rsidP="008B47EB">
            <w:pPr>
              <w:pStyle w:val="afff6"/>
              <w:rPr>
                <w:sz w:val="16"/>
                <w:szCs w:val="16"/>
              </w:rPr>
            </w:pPr>
            <w:r w:rsidRPr="00FB3CAD">
              <w:rPr>
                <w:sz w:val="16"/>
                <w:szCs w:val="16"/>
              </w:rPr>
              <w:t>Расчеты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left w:val="single" w:sz="4" w:space="0" w:color="auto"/>
              <w:bottom w:val="nil"/>
              <w:right w:val="single" w:sz="4" w:space="0" w:color="auto"/>
            </w:tcBorders>
          </w:tcPr>
          <w:p w14:paraId="42E944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nil"/>
              <w:right w:val="single" w:sz="4" w:space="0" w:color="auto"/>
            </w:tcBorders>
          </w:tcPr>
          <w:p w14:paraId="09E487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1F1EFAB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nil"/>
              <w:right w:val="single" w:sz="4" w:space="0" w:color="auto"/>
            </w:tcBorders>
          </w:tcPr>
          <w:p w14:paraId="0285CA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right w:val="single" w:sz="4" w:space="0" w:color="auto"/>
            </w:tcBorders>
          </w:tcPr>
          <w:p w14:paraId="61B3800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nil"/>
              <w:right w:val="single" w:sz="4" w:space="0" w:color="auto"/>
            </w:tcBorders>
          </w:tcPr>
          <w:p w14:paraId="3E44655E"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nil"/>
              <w:right w:val="single" w:sz="4" w:space="0" w:color="auto"/>
            </w:tcBorders>
          </w:tcPr>
          <w:p w14:paraId="60F18E2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nil"/>
              <w:right w:val="single" w:sz="4" w:space="0" w:color="auto"/>
            </w:tcBorders>
          </w:tcPr>
          <w:p w14:paraId="2DE85C0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nil"/>
              <w:right w:val="single" w:sz="4" w:space="0" w:color="auto"/>
            </w:tcBorders>
          </w:tcPr>
          <w:p w14:paraId="461FE9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nil"/>
            </w:tcBorders>
          </w:tcPr>
          <w:p w14:paraId="515F65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8C9BFE" w14:textId="77777777" w:rsidTr="008B47EB">
        <w:tc>
          <w:tcPr>
            <w:tcW w:w="2835" w:type="dxa"/>
            <w:tcBorders>
              <w:top w:val="single" w:sz="4" w:space="0" w:color="auto"/>
              <w:bottom w:val="single" w:sz="4" w:space="0" w:color="auto"/>
              <w:right w:val="single" w:sz="4" w:space="0" w:color="auto"/>
            </w:tcBorders>
          </w:tcPr>
          <w:p w14:paraId="3BFA31B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top w:val="single" w:sz="4" w:space="0" w:color="auto"/>
              <w:left w:val="single" w:sz="4" w:space="0" w:color="auto"/>
              <w:bottom w:val="single" w:sz="4" w:space="0" w:color="auto"/>
              <w:right w:val="single" w:sz="4" w:space="0" w:color="auto"/>
            </w:tcBorders>
          </w:tcPr>
          <w:p w14:paraId="0851EA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1E97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B62C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CDAC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6E352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7F97428"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07E9E08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2564A4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36CF72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651D606"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6D359246" w14:textId="77777777" w:rsidTr="008B47EB">
        <w:tc>
          <w:tcPr>
            <w:tcW w:w="2835" w:type="dxa"/>
            <w:tcBorders>
              <w:top w:val="single" w:sz="4" w:space="0" w:color="auto"/>
              <w:bottom w:val="single" w:sz="4" w:space="0" w:color="auto"/>
              <w:right w:val="single" w:sz="4" w:space="0" w:color="auto"/>
            </w:tcBorders>
          </w:tcPr>
          <w:p w14:paraId="794923D4"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top w:val="single" w:sz="4" w:space="0" w:color="auto"/>
              <w:left w:val="single" w:sz="4" w:space="0" w:color="auto"/>
              <w:bottom w:val="single" w:sz="4" w:space="0" w:color="auto"/>
              <w:right w:val="single" w:sz="4" w:space="0" w:color="auto"/>
            </w:tcBorders>
          </w:tcPr>
          <w:p w14:paraId="05F083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70254D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7DC7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5481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F9479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3B82BC"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6B131FD7"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7B9682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7EDC788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B09ACC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5C0DD19" w14:textId="77777777" w:rsidTr="008B47EB">
        <w:tc>
          <w:tcPr>
            <w:tcW w:w="2835" w:type="dxa"/>
            <w:tcBorders>
              <w:top w:val="single" w:sz="4" w:space="0" w:color="auto"/>
              <w:bottom w:val="single" w:sz="4" w:space="0" w:color="auto"/>
              <w:right w:val="single" w:sz="4" w:space="0" w:color="auto"/>
            </w:tcBorders>
          </w:tcPr>
          <w:p w14:paraId="3B3974C0" w14:textId="77777777" w:rsidR="003278C7" w:rsidRPr="00FB3CAD" w:rsidRDefault="003278C7" w:rsidP="008B47EB">
            <w:pPr>
              <w:pStyle w:val="afff6"/>
              <w:rPr>
                <w:sz w:val="16"/>
                <w:szCs w:val="16"/>
              </w:rPr>
            </w:pPr>
            <w:bookmarkStart w:id="348" w:name="sub_1388"/>
            <w:r w:rsidRPr="00FB3CAD">
              <w:rPr>
                <w:sz w:val="16"/>
                <w:szCs w:val="16"/>
              </w:rPr>
              <w:t>Расчеты по прочим расходам</w:t>
            </w:r>
            <w:bookmarkEnd w:id="348"/>
          </w:p>
        </w:tc>
        <w:tc>
          <w:tcPr>
            <w:tcW w:w="1134" w:type="dxa"/>
            <w:tcBorders>
              <w:top w:val="single" w:sz="4" w:space="0" w:color="auto"/>
              <w:left w:val="single" w:sz="4" w:space="0" w:color="auto"/>
              <w:bottom w:val="single" w:sz="4" w:space="0" w:color="auto"/>
              <w:right w:val="single" w:sz="4" w:space="0" w:color="auto"/>
            </w:tcBorders>
          </w:tcPr>
          <w:p w14:paraId="2640C43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DB348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F0E89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21687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4C78E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1C81A0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49C4B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0A359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B78B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5D277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875F119" w14:textId="77777777" w:rsidTr="008B47EB">
        <w:tc>
          <w:tcPr>
            <w:tcW w:w="2835" w:type="dxa"/>
            <w:tcBorders>
              <w:top w:val="single" w:sz="4" w:space="0" w:color="auto"/>
              <w:bottom w:val="single" w:sz="4" w:space="0" w:color="auto"/>
              <w:right w:val="single" w:sz="4" w:space="0" w:color="auto"/>
            </w:tcBorders>
          </w:tcPr>
          <w:p w14:paraId="72EED721" w14:textId="77777777" w:rsidR="003278C7" w:rsidRPr="00FB3CAD" w:rsidRDefault="003278C7" w:rsidP="008B47EB">
            <w:pPr>
              <w:pStyle w:val="afff6"/>
              <w:rPr>
                <w:sz w:val="16"/>
                <w:szCs w:val="16"/>
              </w:rPr>
            </w:pPr>
            <w:bookmarkStart w:id="349" w:name="sub_13088"/>
            <w:r w:rsidRPr="00FB3CAD">
              <w:rPr>
                <w:sz w:val="16"/>
                <w:szCs w:val="16"/>
              </w:rPr>
              <w:t>Расчеты по штрафам за нарушение условий контрактов (договоров)</w:t>
            </w:r>
            <w:bookmarkEnd w:id="349"/>
          </w:p>
        </w:tc>
        <w:tc>
          <w:tcPr>
            <w:tcW w:w="1134" w:type="dxa"/>
            <w:tcBorders>
              <w:top w:val="single" w:sz="4" w:space="0" w:color="auto"/>
              <w:left w:val="single" w:sz="4" w:space="0" w:color="auto"/>
              <w:bottom w:val="single" w:sz="4" w:space="0" w:color="auto"/>
              <w:right w:val="single" w:sz="4" w:space="0" w:color="auto"/>
            </w:tcBorders>
          </w:tcPr>
          <w:p w14:paraId="4FBFFF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3A79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F4A7C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D463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9E76A5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DE870C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93BCABB"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5DD172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DCD843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055038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B2F766" w14:textId="77777777" w:rsidTr="008B47EB">
        <w:tc>
          <w:tcPr>
            <w:tcW w:w="2835" w:type="dxa"/>
            <w:tcBorders>
              <w:top w:val="single" w:sz="4" w:space="0" w:color="auto"/>
              <w:bottom w:val="single" w:sz="4" w:space="0" w:color="auto"/>
              <w:right w:val="single" w:sz="4" w:space="0" w:color="auto"/>
            </w:tcBorders>
          </w:tcPr>
          <w:p w14:paraId="7FAEFA6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76C88B8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9E3CC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F8E335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D54B8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4041F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6A2E8A1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675C3B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EE2385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9955C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7C6EC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B577DC5" w14:textId="77777777" w:rsidTr="008B47EB">
        <w:tc>
          <w:tcPr>
            <w:tcW w:w="2835" w:type="dxa"/>
            <w:tcBorders>
              <w:top w:val="single" w:sz="4" w:space="0" w:color="auto"/>
              <w:bottom w:val="single" w:sz="4" w:space="0" w:color="auto"/>
              <w:right w:val="single" w:sz="4" w:space="0" w:color="auto"/>
            </w:tcBorders>
          </w:tcPr>
          <w:p w14:paraId="4CC9F0D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7A29AB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977D0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DA3BC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D8431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758146"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ED0AD6"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9C57442"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1709CA8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DAAE8D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0B282F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A11411" w14:textId="77777777" w:rsidTr="008B47EB">
        <w:tc>
          <w:tcPr>
            <w:tcW w:w="2835" w:type="dxa"/>
            <w:tcBorders>
              <w:top w:val="single" w:sz="4" w:space="0" w:color="auto"/>
              <w:bottom w:val="single" w:sz="4" w:space="0" w:color="auto"/>
              <w:right w:val="single" w:sz="4" w:space="0" w:color="auto"/>
            </w:tcBorders>
          </w:tcPr>
          <w:p w14:paraId="1680DD50" w14:textId="77777777" w:rsidR="003278C7" w:rsidRPr="00FB3CAD" w:rsidRDefault="003278C7" w:rsidP="008B47EB">
            <w:pPr>
              <w:pStyle w:val="afff6"/>
              <w:rPr>
                <w:sz w:val="16"/>
                <w:szCs w:val="16"/>
              </w:rPr>
            </w:pPr>
            <w:r w:rsidRPr="00FB3CAD">
              <w:rPr>
                <w:sz w:val="16"/>
                <w:szCs w:val="16"/>
              </w:rPr>
              <w:t>Расчеты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68B70B8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141D5C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B2A1F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FD1B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2676E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3AD0B4F"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1097ABCC"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5A6594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BB93B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DCF2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691D79F" w14:textId="77777777" w:rsidTr="008B47EB">
        <w:tc>
          <w:tcPr>
            <w:tcW w:w="2835" w:type="dxa"/>
            <w:tcBorders>
              <w:top w:val="single" w:sz="4" w:space="0" w:color="auto"/>
              <w:bottom w:val="single" w:sz="4" w:space="0" w:color="auto"/>
              <w:right w:val="single" w:sz="4" w:space="0" w:color="auto"/>
            </w:tcBorders>
          </w:tcPr>
          <w:p w14:paraId="548B7E2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067498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21603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A367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4B591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8C667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942C848"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20A33B9"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5C6EF13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728768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5784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825296" w14:textId="77777777" w:rsidTr="008B47EB">
        <w:tc>
          <w:tcPr>
            <w:tcW w:w="2835" w:type="dxa"/>
            <w:tcBorders>
              <w:top w:val="single" w:sz="4" w:space="0" w:color="auto"/>
              <w:bottom w:val="single" w:sz="4" w:space="0" w:color="auto"/>
              <w:right w:val="single" w:sz="4" w:space="0" w:color="auto"/>
            </w:tcBorders>
          </w:tcPr>
          <w:p w14:paraId="5409E2D3"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1A4FA0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BCA65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A0877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F79CD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EDAF41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0D2222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74A37B"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DB08ED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636EF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6A4FC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029093A" w14:textId="77777777" w:rsidTr="008B47EB">
        <w:tc>
          <w:tcPr>
            <w:tcW w:w="2835" w:type="dxa"/>
            <w:tcBorders>
              <w:top w:val="single" w:sz="4" w:space="0" w:color="auto"/>
              <w:bottom w:val="single" w:sz="4" w:space="0" w:color="auto"/>
              <w:right w:val="single" w:sz="4" w:space="0" w:color="auto"/>
            </w:tcBorders>
          </w:tcPr>
          <w:p w14:paraId="5CA6F45F" w14:textId="77777777" w:rsidR="003278C7" w:rsidRPr="00FB3CAD" w:rsidRDefault="003278C7" w:rsidP="008B47EB">
            <w:pPr>
              <w:pStyle w:val="afff6"/>
              <w:rPr>
                <w:sz w:val="16"/>
                <w:szCs w:val="16"/>
              </w:rPr>
            </w:pPr>
            <w:bookmarkStart w:id="350" w:name="sub_130881"/>
            <w:r w:rsidRPr="00FB3CAD">
              <w:rPr>
                <w:sz w:val="16"/>
                <w:szCs w:val="16"/>
              </w:rPr>
              <w:t>Расчеты по иным выплатам текущего характера физическим лицам</w:t>
            </w:r>
            <w:bookmarkEnd w:id="350"/>
          </w:p>
        </w:tc>
        <w:tc>
          <w:tcPr>
            <w:tcW w:w="1134" w:type="dxa"/>
            <w:tcBorders>
              <w:top w:val="single" w:sz="4" w:space="0" w:color="auto"/>
              <w:left w:val="single" w:sz="4" w:space="0" w:color="auto"/>
              <w:bottom w:val="single" w:sz="4" w:space="0" w:color="auto"/>
              <w:right w:val="single" w:sz="4" w:space="0" w:color="auto"/>
            </w:tcBorders>
          </w:tcPr>
          <w:p w14:paraId="0BF9BCF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D392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B5420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DB222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F1487E"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476BE1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A66B080"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08DF0E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060601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52D1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2456EA9" w14:textId="77777777" w:rsidTr="008B47EB">
        <w:tc>
          <w:tcPr>
            <w:tcW w:w="2835" w:type="dxa"/>
            <w:tcBorders>
              <w:top w:val="single" w:sz="4" w:space="0" w:color="auto"/>
              <w:bottom w:val="single" w:sz="4" w:space="0" w:color="auto"/>
              <w:right w:val="single" w:sz="4" w:space="0" w:color="auto"/>
            </w:tcBorders>
          </w:tcPr>
          <w:p w14:paraId="6153C531" w14:textId="77777777" w:rsidR="003278C7" w:rsidRPr="00FB3CAD" w:rsidRDefault="003278C7" w:rsidP="008B47EB">
            <w:pPr>
              <w:pStyle w:val="afff6"/>
              <w:rPr>
                <w:sz w:val="16"/>
                <w:szCs w:val="16"/>
              </w:rPr>
            </w:pPr>
            <w:bookmarkStart w:id="351" w:name="sub_130882"/>
            <w:r w:rsidRPr="00FB3CAD">
              <w:rPr>
                <w:sz w:val="16"/>
                <w:szCs w:val="16"/>
              </w:rPr>
              <w:t>Увеличение кредиторской задолженности по иным выплатам текущего характера физическим лицам</w:t>
            </w:r>
            <w:bookmarkEnd w:id="351"/>
          </w:p>
        </w:tc>
        <w:tc>
          <w:tcPr>
            <w:tcW w:w="1134" w:type="dxa"/>
            <w:tcBorders>
              <w:top w:val="single" w:sz="4" w:space="0" w:color="auto"/>
              <w:left w:val="single" w:sz="4" w:space="0" w:color="auto"/>
              <w:bottom w:val="single" w:sz="4" w:space="0" w:color="auto"/>
              <w:right w:val="single" w:sz="4" w:space="0" w:color="auto"/>
            </w:tcBorders>
          </w:tcPr>
          <w:p w14:paraId="65C0E1C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3A3A9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A886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2F7D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CE12C1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5654FEA"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AB78A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49C0D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78F97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070486"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2926D7C" w14:textId="77777777" w:rsidTr="008B47EB">
        <w:tc>
          <w:tcPr>
            <w:tcW w:w="2835" w:type="dxa"/>
            <w:tcBorders>
              <w:top w:val="single" w:sz="4" w:space="0" w:color="auto"/>
              <w:bottom w:val="single" w:sz="4" w:space="0" w:color="auto"/>
              <w:right w:val="single" w:sz="4" w:space="0" w:color="auto"/>
            </w:tcBorders>
          </w:tcPr>
          <w:p w14:paraId="0CB3051E" w14:textId="77777777" w:rsidR="003278C7" w:rsidRPr="00FB3CAD" w:rsidRDefault="003278C7" w:rsidP="008B47EB">
            <w:pPr>
              <w:pStyle w:val="afff6"/>
              <w:rPr>
                <w:sz w:val="16"/>
                <w:szCs w:val="16"/>
              </w:rPr>
            </w:pPr>
            <w:r w:rsidRPr="00FB3CAD">
              <w:rPr>
                <w:sz w:val="16"/>
                <w:szCs w:val="16"/>
              </w:rPr>
              <w:lastRenderedPageBreak/>
              <w:t>Уменьшение кредиторской задолженности по иным выплатам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4AD7FA7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AB03AE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D1DA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EAF04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46932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D887B03"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7E40A3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269B26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BEF11D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D8CEDF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FC3475" w14:textId="77777777" w:rsidTr="008B47EB">
        <w:tc>
          <w:tcPr>
            <w:tcW w:w="2835" w:type="dxa"/>
            <w:tcBorders>
              <w:top w:val="single" w:sz="4" w:space="0" w:color="auto"/>
              <w:bottom w:val="single" w:sz="4" w:space="0" w:color="auto"/>
              <w:right w:val="single" w:sz="4" w:space="0" w:color="auto"/>
            </w:tcBorders>
          </w:tcPr>
          <w:p w14:paraId="467EE378" w14:textId="77777777" w:rsidR="003278C7" w:rsidRPr="00FB3CAD" w:rsidRDefault="003278C7" w:rsidP="008B47EB">
            <w:pPr>
              <w:pStyle w:val="afff6"/>
              <w:rPr>
                <w:sz w:val="16"/>
                <w:szCs w:val="16"/>
              </w:rPr>
            </w:pPr>
            <w:r w:rsidRPr="00FB3CAD">
              <w:rPr>
                <w:sz w:val="16"/>
                <w:szCs w:val="16"/>
              </w:rPr>
              <w:t>Расчеты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CE95FF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01465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7CF0C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92E333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6EFFBF"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956228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787723F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DAB27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0AB3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98F50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4CC742" w14:textId="77777777" w:rsidTr="008B47EB">
        <w:tc>
          <w:tcPr>
            <w:tcW w:w="2835" w:type="dxa"/>
            <w:tcBorders>
              <w:top w:val="single" w:sz="4" w:space="0" w:color="auto"/>
              <w:bottom w:val="single" w:sz="4" w:space="0" w:color="auto"/>
              <w:right w:val="single" w:sz="4" w:space="0" w:color="auto"/>
            </w:tcBorders>
          </w:tcPr>
          <w:p w14:paraId="1375211B"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F83CFE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CC2C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9CCA6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B1E06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DECFF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3DD5A1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DD563D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E64203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235F55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B12E0F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D37CE8" w14:textId="77777777" w:rsidTr="008B47EB">
        <w:tc>
          <w:tcPr>
            <w:tcW w:w="2835" w:type="dxa"/>
            <w:tcBorders>
              <w:top w:val="single" w:sz="4" w:space="0" w:color="auto"/>
              <w:bottom w:val="single" w:sz="4" w:space="0" w:color="auto"/>
              <w:right w:val="single" w:sz="4" w:space="0" w:color="auto"/>
            </w:tcBorders>
          </w:tcPr>
          <w:p w14:paraId="428507E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48D8D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6CCF4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58ED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927F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177B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D9992A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79CB45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1C0327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55DFC6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A8626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CE7A42" w14:textId="77777777" w:rsidTr="008B47EB">
        <w:tc>
          <w:tcPr>
            <w:tcW w:w="2835" w:type="dxa"/>
            <w:tcBorders>
              <w:top w:val="single" w:sz="4" w:space="0" w:color="auto"/>
              <w:bottom w:val="single" w:sz="4" w:space="0" w:color="auto"/>
              <w:right w:val="single" w:sz="4" w:space="0" w:color="auto"/>
            </w:tcBorders>
          </w:tcPr>
          <w:p w14:paraId="536B9D4F" w14:textId="77777777" w:rsidR="003278C7" w:rsidRPr="00FB3CAD" w:rsidRDefault="003278C7" w:rsidP="008B47EB">
            <w:pPr>
              <w:pStyle w:val="afff6"/>
              <w:rPr>
                <w:sz w:val="16"/>
                <w:szCs w:val="16"/>
              </w:rPr>
            </w:pPr>
            <w:r w:rsidRPr="00FB3CAD">
              <w:rPr>
                <w:sz w:val="16"/>
                <w:szCs w:val="16"/>
              </w:rPr>
              <w:t>Расчеты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627EBA8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2C783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FD21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C021AF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7D1D1F3"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77004B0"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F708A4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B74FA4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B1D8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EDC986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BC6C628" w14:textId="77777777" w:rsidTr="008B47EB">
        <w:tc>
          <w:tcPr>
            <w:tcW w:w="2835" w:type="dxa"/>
            <w:tcBorders>
              <w:top w:val="single" w:sz="4" w:space="0" w:color="auto"/>
              <w:bottom w:val="single" w:sz="4" w:space="0" w:color="auto"/>
              <w:right w:val="single" w:sz="4" w:space="0" w:color="auto"/>
            </w:tcBorders>
          </w:tcPr>
          <w:p w14:paraId="6F351894" w14:textId="77777777" w:rsidR="003278C7" w:rsidRPr="00FB3CAD" w:rsidRDefault="003278C7" w:rsidP="008B47EB">
            <w:pPr>
              <w:pStyle w:val="afff6"/>
              <w:rPr>
                <w:sz w:val="16"/>
                <w:szCs w:val="16"/>
              </w:rPr>
            </w:pPr>
            <w:bookmarkStart w:id="352" w:name="sub_130888"/>
            <w:r w:rsidRPr="00FB3CAD">
              <w:rPr>
                <w:sz w:val="16"/>
                <w:szCs w:val="16"/>
              </w:rPr>
              <w:t>Увеличение кредиторской задолженности по иным выплатам капитального характера физическим лицам</w:t>
            </w:r>
            <w:bookmarkEnd w:id="352"/>
          </w:p>
        </w:tc>
        <w:tc>
          <w:tcPr>
            <w:tcW w:w="1134" w:type="dxa"/>
            <w:tcBorders>
              <w:top w:val="single" w:sz="4" w:space="0" w:color="auto"/>
              <w:left w:val="single" w:sz="4" w:space="0" w:color="auto"/>
              <w:bottom w:val="single" w:sz="4" w:space="0" w:color="auto"/>
              <w:right w:val="single" w:sz="4" w:space="0" w:color="auto"/>
            </w:tcBorders>
          </w:tcPr>
          <w:p w14:paraId="62FCE77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B48AA4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B85A4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6C27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2FF9C0"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F8D0D1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13C4376"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FF4D55F"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EAA464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556BE14"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73A49A7F" w14:textId="77777777" w:rsidTr="008B47EB">
        <w:tc>
          <w:tcPr>
            <w:tcW w:w="2835" w:type="dxa"/>
            <w:tcBorders>
              <w:top w:val="single" w:sz="4" w:space="0" w:color="auto"/>
              <w:bottom w:val="single" w:sz="4" w:space="0" w:color="auto"/>
              <w:right w:val="single" w:sz="4" w:space="0" w:color="auto"/>
            </w:tcBorders>
          </w:tcPr>
          <w:p w14:paraId="63ACAB8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723DEA7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C595B9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1C2AF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A82D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D43857"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082306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D88C91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1397958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95046E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7BC736A"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F94196" w14:textId="77777777" w:rsidTr="008B47EB">
        <w:tc>
          <w:tcPr>
            <w:tcW w:w="2835" w:type="dxa"/>
            <w:tcBorders>
              <w:top w:val="single" w:sz="4" w:space="0" w:color="auto"/>
              <w:bottom w:val="single" w:sz="4" w:space="0" w:color="auto"/>
              <w:right w:val="single" w:sz="4" w:space="0" w:color="auto"/>
            </w:tcBorders>
          </w:tcPr>
          <w:p w14:paraId="0CC7F70C" w14:textId="77777777" w:rsidR="003278C7" w:rsidRPr="00FB3CAD" w:rsidRDefault="003278C7" w:rsidP="008B47EB">
            <w:pPr>
              <w:pStyle w:val="afff6"/>
              <w:rPr>
                <w:sz w:val="16"/>
                <w:szCs w:val="16"/>
              </w:rPr>
            </w:pPr>
            <w:r w:rsidRPr="00FB3CAD">
              <w:rPr>
                <w:sz w:val="16"/>
                <w:szCs w:val="16"/>
              </w:rPr>
              <w:t>Расчеты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E5D330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87C02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86B8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5DBC7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12C6D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1620741"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58BD45D1"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702C50D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F265A3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5FD19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F72252" w14:textId="77777777" w:rsidTr="008B47EB">
        <w:tc>
          <w:tcPr>
            <w:tcW w:w="2835" w:type="dxa"/>
            <w:tcBorders>
              <w:top w:val="single" w:sz="4" w:space="0" w:color="auto"/>
              <w:bottom w:val="single" w:sz="4" w:space="0" w:color="auto"/>
              <w:right w:val="single" w:sz="4" w:space="0" w:color="auto"/>
            </w:tcBorders>
          </w:tcPr>
          <w:p w14:paraId="2855F14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4153B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D9F5F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280A0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916B0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8689C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260E965"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2AE6877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8E75D1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EEAD6B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23B9C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6E0E0F7" w14:textId="77777777" w:rsidTr="008B47EB">
        <w:tc>
          <w:tcPr>
            <w:tcW w:w="2835" w:type="dxa"/>
            <w:tcBorders>
              <w:top w:val="single" w:sz="4" w:space="0" w:color="auto"/>
              <w:bottom w:val="single" w:sz="4" w:space="0" w:color="auto"/>
              <w:right w:val="single" w:sz="4" w:space="0" w:color="auto"/>
            </w:tcBorders>
          </w:tcPr>
          <w:p w14:paraId="5AEC6C78"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B0A18C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6554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60B95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0B1FEA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82A57B"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A13399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E957B39"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7A50EF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23C5B6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08C067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342CF5A" w14:textId="77777777" w:rsidTr="008B47EB">
        <w:tc>
          <w:tcPr>
            <w:tcW w:w="2835" w:type="dxa"/>
            <w:tcBorders>
              <w:top w:val="single" w:sz="4" w:space="0" w:color="auto"/>
              <w:bottom w:val="single" w:sz="4" w:space="0" w:color="auto"/>
              <w:right w:val="single" w:sz="4" w:space="0" w:color="auto"/>
            </w:tcBorders>
          </w:tcPr>
          <w:p w14:paraId="0C23467D" w14:textId="77777777" w:rsidR="003278C7" w:rsidRPr="00FB3CAD" w:rsidRDefault="003278C7" w:rsidP="008B47EB">
            <w:pPr>
              <w:pStyle w:val="afff6"/>
              <w:rPr>
                <w:sz w:val="16"/>
                <w:szCs w:val="16"/>
              </w:rPr>
            </w:pPr>
            <w:bookmarkStart w:id="353" w:name="sub_130813"/>
            <w:r w:rsidRPr="00FB3CAD">
              <w:rPr>
                <w:sz w:val="16"/>
                <w:szCs w:val="16"/>
              </w:rPr>
              <w:t>Расчеты по платежам в бюджеты</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3"/>
          </w:p>
        </w:tc>
        <w:tc>
          <w:tcPr>
            <w:tcW w:w="1134" w:type="dxa"/>
            <w:tcBorders>
              <w:top w:val="single" w:sz="4" w:space="0" w:color="auto"/>
              <w:left w:val="single" w:sz="4" w:space="0" w:color="auto"/>
              <w:bottom w:val="single" w:sz="4" w:space="0" w:color="auto"/>
              <w:right w:val="single" w:sz="4" w:space="0" w:color="auto"/>
            </w:tcBorders>
          </w:tcPr>
          <w:p w14:paraId="4053EC5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E9DE7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C6C79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E36D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FB26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71067E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B6FBA2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8462A7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D8C4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4FAC41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5B47FE1" w14:textId="77777777" w:rsidTr="008B47EB">
        <w:tc>
          <w:tcPr>
            <w:tcW w:w="2835" w:type="dxa"/>
            <w:tcBorders>
              <w:top w:val="single" w:sz="4" w:space="0" w:color="auto"/>
              <w:bottom w:val="single" w:sz="4" w:space="0" w:color="auto"/>
              <w:right w:val="single" w:sz="4" w:space="0" w:color="auto"/>
            </w:tcBorders>
          </w:tcPr>
          <w:p w14:paraId="25196D5D" w14:textId="77777777" w:rsidR="003278C7" w:rsidRPr="00FB3CAD" w:rsidRDefault="003278C7" w:rsidP="008B47EB">
            <w:pPr>
              <w:pStyle w:val="afff6"/>
              <w:rPr>
                <w:sz w:val="16"/>
                <w:szCs w:val="16"/>
              </w:rPr>
            </w:pPr>
            <w:r w:rsidRPr="00FB3CAD">
              <w:rPr>
                <w:sz w:val="16"/>
                <w:szCs w:val="16"/>
              </w:rPr>
              <w:t>Расчеты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5B854F1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3727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F5270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E763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ECA01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4C66C6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3A2B7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1A1A7C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1AF59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EFD47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E75481" w14:textId="77777777" w:rsidTr="008B47EB">
        <w:tc>
          <w:tcPr>
            <w:tcW w:w="2835" w:type="dxa"/>
            <w:tcBorders>
              <w:top w:val="single" w:sz="4" w:space="0" w:color="auto"/>
              <w:bottom w:val="single" w:sz="4" w:space="0" w:color="auto"/>
              <w:right w:val="single" w:sz="4" w:space="0" w:color="auto"/>
            </w:tcBorders>
          </w:tcPr>
          <w:p w14:paraId="289AE37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5915D28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3B68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24EB5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A643C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7A44D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7AF0E5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1C72382"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FAA19A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BA602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B8718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4ED5E04" w14:textId="77777777" w:rsidTr="008B47EB">
        <w:tc>
          <w:tcPr>
            <w:tcW w:w="2835" w:type="dxa"/>
            <w:tcBorders>
              <w:top w:val="single" w:sz="4" w:space="0" w:color="auto"/>
              <w:bottom w:val="single" w:sz="4" w:space="0" w:color="auto"/>
              <w:right w:val="single" w:sz="4" w:space="0" w:color="auto"/>
            </w:tcBorders>
          </w:tcPr>
          <w:p w14:paraId="05A1AF4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26CD3B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A5DB9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97EFC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D6EC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28FF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39934B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7884FC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73699CC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5B122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788C4A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0C109F7" w14:textId="77777777" w:rsidTr="008B47EB">
        <w:tc>
          <w:tcPr>
            <w:tcW w:w="2835" w:type="dxa"/>
            <w:tcBorders>
              <w:top w:val="single" w:sz="4" w:space="0" w:color="auto"/>
              <w:bottom w:val="single" w:sz="4" w:space="0" w:color="auto"/>
              <w:right w:val="single" w:sz="4" w:space="0" w:color="auto"/>
            </w:tcBorders>
          </w:tcPr>
          <w:p w14:paraId="213C7208"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26EF67B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6989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BBA7D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21CC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B2008A"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0CB7F8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9E75BBE"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BB766B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ED04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0D46F5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35B3B0A" w14:textId="77777777" w:rsidTr="008B47EB">
        <w:tc>
          <w:tcPr>
            <w:tcW w:w="2835" w:type="dxa"/>
            <w:tcBorders>
              <w:top w:val="single" w:sz="4" w:space="0" w:color="auto"/>
              <w:bottom w:val="single" w:sz="4" w:space="0" w:color="auto"/>
              <w:right w:val="single" w:sz="4" w:space="0" w:color="auto"/>
            </w:tcBorders>
          </w:tcPr>
          <w:p w14:paraId="68A837F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187927B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F5C8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20F927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71E19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E7AD2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BEA887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F81E1C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4C01B2A"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8DEDBB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8A0FEC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0E04F60" w14:textId="77777777" w:rsidTr="008B47EB">
        <w:tc>
          <w:tcPr>
            <w:tcW w:w="2835" w:type="dxa"/>
            <w:tcBorders>
              <w:top w:val="single" w:sz="4" w:space="0" w:color="auto"/>
              <w:bottom w:val="single" w:sz="4" w:space="0" w:color="auto"/>
              <w:right w:val="single" w:sz="4" w:space="0" w:color="auto"/>
            </w:tcBorders>
          </w:tcPr>
          <w:p w14:paraId="7DF4B630"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2FFE3B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7315B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97FC3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B436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91444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BF4751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C3DAAE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44D26A2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73F859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AF5559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72B576BE" w14:textId="77777777" w:rsidTr="008B47EB">
        <w:tc>
          <w:tcPr>
            <w:tcW w:w="2835" w:type="dxa"/>
            <w:tcBorders>
              <w:top w:val="single" w:sz="4" w:space="0" w:color="auto"/>
              <w:bottom w:val="single" w:sz="4" w:space="0" w:color="auto"/>
              <w:right w:val="single" w:sz="4" w:space="0" w:color="auto"/>
            </w:tcBorders>
          </w:tcPr>
          <w:p w14:paraId="6851FC73" w14:textId="77777777" w:rsidR="003278C7" w:rsidRPr="00FB3CAD" w:rsidRDefault="003278C7" w:rsidP="008B47EB">
            <w:pPr>
              <w:pStyle w:val="afff6"/>
              <w:rPr>
                <w:sz w:val="16"/>
                <w:szCs w:val="16"/>
              </w:rPr>
            </w:pPr>
            <w:r w:rsidRPr="00FB3CAD">
              <w:rPr>
                <w:sz w:val="16"/>
                <w:szCs w:val="16"/>
              </w:rPr>
              <w:t>Расчеты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2C4EBB3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720FD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D68E8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26F90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2C8AE4"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0D8FE4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F9FE58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434351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1E4B7A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6639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40BECCF" w14:textId="77777777" w:rsidTr="008B47EB">
        <w:tc>
          <w:tcPr>
            <w:tcW w:w="2835" w:type="dxa"/>
            <w:tcBorders>
              <w:top w:val="single" w:sz="4" w:space="0" w:color="auto"/>
              <w:bottom w:val="single" w:sz="4" w:space="0" w:color="auto"/>
              <w:right w:val="single" w:sz="4" w:space="0" w:color="auto"/>
            </w:tcBorders>
          </w:tcPr>
          <w:p w14:paraId="369942B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30A0814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88B653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B7D21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02A82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F988B5"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CFE457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1BCE66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6DF483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EE267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EAAA86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39EE397" w14:textId="77777777" w:rsidTr="008B47EB">
        <w:tc>
          <w:tcPr>
            <w:tcW w:w="2835" w:type="dxa"/>
            <w:tcBorders>
              <w:top w:val="single" w:sz="4" w:space="0" w:color="auto"/>
              <w:bottom w:val="single" w:sz="4" w:space="0" w:color="auto"/>
              <w:right w:val="single" w:sz="4" w:space="0" w:color="auto"/>
            </w:tcBorders>
          </w:tcPr>
          <w:p w14:paraId="4888962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3AF5C8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221C6D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D5B59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5A538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3EF5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681FA7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3730FA8"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02C8B1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7E153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E02D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C8B828E" w14:textId="77777777" w:rsidTr="008B47EB">
        <w:tc>
          <w:tcPr>
            <w:tcW w:w="2835" w:type="dxa"/>
            <w:tcBorders>
              <w:top w:val="single" w:sz="4" w:space="0" w:color="auto"/>
              <w:bottom w:val="single" w:sz="4" w:space="0" w:color="auto"/>
              <w:right w:val="single" w:sz="4" w:space="0" w:color="auto"/>
            </w:tcBorders>
          </w:tcPr>
          <w:p w14:paraId="618E05A0" w14:textId="77777777" w:rsidR="003278C7" w:rsidRPr="00FB3CAD" w:rsidRDefault="003278C7" w:rsidP="008B47EB">
            <w:pPr>
              <w:pStyle w:val="afff6"/>
              <w:rPr>
                <w:sz w:val="16"/>
                <w:szCs w:val="16"/>
              </w:rPr>
            </w:pPr>
            <w:r w:rsidRPr="00FB3CAD">
              <w:rPr>
                <w:sz w:val="16"/>
                <w:szCs w:val="16"/>
              </w:rPr>
              <w:t>Расчеты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07AA8F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CAFC2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DC75A0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3D507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80F3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419EBB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1749C8F"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71A6BB9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777F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51EA0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7BE2707" w14:textId="77777777" w:rsidTr="008B47EB">
        <w:tc>
          <w:tcPr>
            <w:tcW w:w="2835" w:type="dxa"/>
            <w:tcBorders>
              <w:top w:val="single" w:sz="4" w:space="0" w:color="auto"/>
              <w:bottom w:val="single" w:sz="4" w:space="0" w:color="auto"/>
              <w:right w:val="single" w:sz="4" w:space="0" w:color="auto"/>
            </w:tcBorders>
          </w:tcPr>
          <w:p w14:paraId="4F1C5907"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0D903A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1D91F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7526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748E1E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0E47E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E980F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104B2CE"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0C4C827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E3521A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75A215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B31EC06" w14:textId="77777777" w:rsidTr="008B47EB">
        <w:tc>
          <w:tcPr>
            <w:tcW w:w="2835" w:type="dxa"/>
            <w:tcBorders>
              <w:top w:val="single" w:sz="4" w:space="0" w:color="auto"/>
              <w:bottom w:val="single" w:sz="4" w:space="0" w:color="auto"/>
              <w:right w:val="single" w:sz="4" w:space="0" w:color="auto"/>
            </w:tcBorders>
          </w:tcPr>
          <w:p w14:paraId="44EC0D43" w14:textId="77777777" w:rsidR="003278C7" w:rsidRPr="00FB3CAD" w:rsidRDefault="003278C7" w:rsidP="008B47EB">
            <w:pPr>
              <w:pStyle w:val="afff6"/>
              <w:rPr>
                <w:sz w:val="16"/>
                <w:szCs w:val="16"/>
              </w:rPr>
            </w:pPr>
            <w:r w:rsidRPr="00FB3CAD">
              <w:rPr>
                <w:sz w:val="16"/>
                <w:szCs w:val="16"/>
              </w:rPr>
              <w:t xml:space="preserve">Уменьшение кредиторской задолженности по налогу на </w:t>
            </w:r>
            <w:r w:rsidRPr="00FB3CAD">
              <w:rPr>
                <w:sz w:val="16"/>
                <w:szCs w:val="16"/>
              </w:rPr>
              <w:lastRenderedPageBreak/>
              <w:t>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2EC59563"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6D00CCD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2BEE75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0BEA8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D5284C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1BB7C3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0990D61"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2AA317A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CF649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851F508"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27AD8D0" w14:textId="77777777" w:rsidTr="008B47EB">
        <w:tc>
          <w:tcPr>
            <w:tcW w:w="2835" w:type="dxa"/>
            <w:tcBorders>
              <w:top w:val="single" w:sz="4" w:space="0" w:color="auto"/>
              <w:bottom w:val="single" w:sz="4" w:space="0" w:color="auto"/>
              <w:right w:val="single" w:sz="4" w:space="0" w:color="auto"/>
            </w:tcBorders>
          </w:tcPr>
          <w:p w14:paraId="7538A441" w14:textId="77777777" w:rsidR="003278C7" w:rsidRPr="00FB3CAD" w:rsidRDefault="003278C7" w:rsidP="008B47EB">
            <w:pPr>
              <w:pStyle w:val="afff6"/>
              <w:rPr>
                <w:sz w:val="16"/>
                <w:szCs w:val="16"/>
              </w:rPr>
            </w:pPr>
            <w:r w:rsidRPr="00FB3CAD">
              <w:rPr>
                <w:sz w:val="16"/>
                <w:szCs w:val="16"/>
              </w:rPr>
              <w:lastRenderedPageBreak/>
              <w:t>Расчеты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190238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2CBD2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61AC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E21C0D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EF1A9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2DC1F0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19FE36D"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1DE4C52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C6C73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79461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9B860A1" w14:textId="77777777" w:rsidTr="008B47EB">
        <w:tc>
          <w:tcPr>
            <w:tcW w:w="2835" w:type="dxa"/>
            <w:tcBorders>
              <w:top w:val="single" w:sz="4" w:space="0" w:color="auto"/>
              <w:bottom w:val="single" w:sz="4" w:space="0" w:color="auto"/>
              <w:right w:val="single" w:sz="4" w:space="0" w:color="auto"/>
            </w:tcBorders>
          </w:tcPr>
          <w:p w14:paraId="2DDC7DA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7ECC49B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344B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3E173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0DA6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CB59F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646A1A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EB496E7"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10DF2D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7F29CA3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13E9A76"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FEFDB64" w14:textId="77777777" w:rsidTr="008B47EB">
        <w:tc>
          <w:tcPr>
            <w:tcW w:w="2835" w:type="dxa"/>
            <w:tcBorders>
              <w:top w:val="single" w:sz="4" w:space="0" w:color="auto"/>
              <w:bottom w:val="single" w:sz="4" w:space="0" w:color="auto"/>
              <w:right w:val="single" w:sz="4" w:space="0" w:color="auto"/>
            </w:tcBorders>
          </w:tcPr>
          <w:p w14:paraId="115FF06F"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28979F8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BCECE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DFD45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0E176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7E95A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73F04B3"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7A41E53" w14:textId="77777777" w:rsidR="003278C7" w:rsidRPr="00FB3CAD" w:rsidRDefault="003278C7" w:rsidP="008B47EB">
            <w:pPr>
              <w:pStyle w:val="afff5"/>
              <w:jc w:val="center"/>
              <w:rPr>
                <w:sz w:val="16"/>
                <w:szCs w:val="16"/>
              </w:rPr>
            </w:pPr>
            <w:r w:rsidRPr="00FB3CAD">
              <w:rPr>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3E2BFAB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83E30E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4E6A90B"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FA9F31B" w14:textId="77777777" w:rsidTr="008B47EB">
        <w:tc>
          <w:tcPr>
            <w:tcW w:w="2835" w:type="dxa"/>
            <w:tcBorders>
              <w:top w:val="single" w:sz="4" w:space="0" w:color="auto"/>
              <w:bottom w:val="single" w:sz="4" w:space="0" w:color="auto"/>
              <w:right w:val="single" w:sz="4" w:space="0" w:color="auto"/>
            </w:tcBorders>
          </w:tcPr>
          <w:p w14:paraId="0FC087B6"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682318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5766A3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D63AE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79F08E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25ADA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F84E0A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7AB247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BA37D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0C59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DA4C3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0FE56F1" w14:textId="77777777" w:rsidTr="008B47EB">
        <w:tc>
          <w:tcPr>
            <w:tcW w:w="2835" w:type="dxa"/>
            <w:tcBorders>
              <w:top w:val="single" w:sz="4" w:space="0" w:color="auto"/>
              <w:bottom w:val="single" w:sz="4" w:space="0" w:color="auto"/>
              <w:right w:val="single" w:sz="4" w:space="0" w:color="auto"/>
            </w:tcBorders>
          </w:tcPr>
          <w:p w14:paraId="75E01D9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31DBE7F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C5F054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59B1F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0CDC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84FAB1"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923CC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5328E62"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F8D3B9D"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834D32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D96105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5253103E" w14:textId="77777777" w:rsidTr="008B47EB">
        <w:tc>
          <w:tcPr>
            <w:tcW w:w="2835" w:type="dxa"/>
            <w:tcBorders>
              <w:top w:val="single" w:sz="4" w:space="0" w:color="auto"/>
              <w:bottom w:val="single" w:sz="4" w:space="0" w:color="auto"/>
              <w:right w:val="single" w:sz="4" w:space="0" w:color="auto"/>
            </w:tcBorders>
          </w:tcPr>
          <w:p w14:paraId="385A13F9"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72BD08A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02DC9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D6785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7D334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C803155"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CF1719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059F239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525363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F9CC39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C07CD11"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C964F31" w14:textId="77777777" w:rsidTr="008B47EB">
        <w:tc>
          <w:tcPr>
            <w:tcW w:w="2835" w:type="dxa"/>
            <w:tcBorders>
              <w:top w:val="single" w:sz="4" w:space="0" w:color="auto"/>
              <w:bottom w:val="single" w:sz="4" w:space="0" w:color="auto"/>
              <w:right w:val="single" w:sz="4" w:space="0" w:color="auto"/>
            </w:tcBorders>
          </w:tcPr>
          <w:p w14:paraId="57A2F928"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223D5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2C8B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2FFB66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705113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873353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6CC5F1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68912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956DF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A987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8C1599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DE24046" w14:textId="77777777" w:rsidTr="008B47EB">
        <w:tc>
          <w:tcPr>
            <w:tcW w:w="2835" w:type="dxa"/>
            <w:tcBorders>
              <w:top w:val="single" w:sz="4" w:space="0" w:color="auto"/>
              <w:bottom w:val="single" w:sz="4" w:space="0" w:color="auto"/>
              <w:right w:val="single" w:sz="4" w:space="0" w:color="auto"/>
            </w:tcBorders>
          </w:tcPr>
          <w:p w14:paraId="3D68EF2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7DAAA72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DB0E5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CC1AF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D6D9C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0B11A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B0021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B4CF376"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224DE2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B6BEB7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63517E3"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32FF003E" w14:textId="77777777" w:rsidTr="008B47EB">
        <w:tc>
          <w:tcPr>
            <w:tcW w:w="2835" w:type="dxa"/>
            <w:tcBorders>
              <w:top w:val="single" w:sz="4" w:space="0" w:color="auto"/>
              <w:bottom w:val="single" w:sz="4" w:space="0" w:color="auto"/>
              <w:right w:val="single" w:sz="4" w:space="0" w:color="auto"/>
            </w:tcBorders>
          </w:tcPr>
          <w:p w14:paraId="7BC88AFA"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578898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606D2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4776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976C4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0226FA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4217365"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549F7E"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377684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6E885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14C9BBA"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DA554B6" w14:textId="77777777" w:rsidTr="008B47EB">
        <w:tc>
          <w:tcPr>
            <w:tcW w:w="2835" w:type="dxa"/>
            <w:tcBorders>
              <w:top w:val="single" w:sz="4" w:space="0" w:color="auto"/>
              <w:bottom w:val="single" w:sz="4" w:space="0" w:color="auto"/>
              <w:right w:val="single" w:sz="4" w:space="0" w:color="auto"/>
            </w:tcBorders>
          </w:tcPr>
          <w:p w14:paraId="7BB923E9"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08A3963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6C747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10B83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A775D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4759A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4C47A46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37ACE7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50C6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C6A7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4EDB0D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29224CB" w14:textId="77777777" w:rsidTr="008B47EB">
        <w:tc>
          <w:tcPr>
            <w:tcW w:w="2835" w:type="dxa"/>
            <w:tcBorders>
              <w:top w:val="single" w:sz="4" w:space="0" w:color="auto"/>
              <w:bottom w:val="single" w:sz="4" w:space="0" w:color="auto"/>
              <w:right w:val="single" w:sz="4" w:space="0" w:color="auto"/>
            </w:tcBorders>
          </w:tcPr>
          <w:p w14:paraId="6AAF9D96"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6E3D6AA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53200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4B362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693A5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F073C6"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8964E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3CD10B"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D2C4CB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786F6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4FBA8BCD"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06A3387" w14:textId="77777777" w:rsidTr="008B47EB">
        <w:tc>
          <w:tcPr>
            <w:tcW w:w="2835" w:type="dxa"/>
            <w:tcBorders>
              <w:top w:val="single" w:sz="4" w:space="0" w:color="auto"/>
              <w:bottom w:val="single" w:sz="4" w:space="0" w:color="auto"/>
              <w:right w:val="single" w:sz="4" w:space="0" w:color="auto"/>
            </w:tcBorders>
          </w:tcPr>
          <w:p w14:paraId="7B9A5A1B"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6B7FC0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FF86F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E93C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DD1F98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5D9B5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11C108D"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CB3A572"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2DEF768"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EC6275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72DF6D1F"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41D7DEE" w14:textId="77777777" w:rsidTr="008B47EB">
        <w:tc>
          <w:tcPr>
            <w:tcW w:w="2835" w:type="dxa"/>
            <w:tcBorders>
              <w:top w:val="single" w:sz="4" w:space="0" w:color="auto"/>
              <w:bottom w:val="single" w:sz="4" w:space="0" w:color="auto"/>
              <w:right w:val="single" w:sz="4" w:space="0" w:color="auto"/>
            </w:tcBorders>
          </w:tcPr>
          <w:p w14:paraId="05477FDD" w14:textId="77777777" w:rsidR="003278C7" w:rsidRPr="00FB3CAD" w:rsidRDefault="003278C7" w:rsidP="008B47EB">
            <w:pPr>
              <w:pStyle w:val="afff6"/>
              <w:rPr>
                <w:sz w:val="16"/>
                <w:szCs w:val="16"/>
              </w:rPr>
            </w:pPr>
            <w:r w:rsidRPr="00FB3CAD">
              <w:rPr>
                <w:sz w:val="16"/>
                <w:szCs w:val="16"/>
              </w:rPr>
              <w:t>Расчеты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2300EF2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E323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DDB95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61B69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90C6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A1E232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136CD62"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4E71F0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4115A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CB237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B4A940C" w14:textId="77777777" w:rsidTr="008B47EB">
        <w:tc>
          <w:tcPr>
            <w:tcW w:w="2835" w:type="dxa"/>
            <w:tcBorders>
              <w:top w:val="single" w:sz="4" w:space="0" w:color="auto"/>
              <w:bottom w:val="single" w:sz="4" w:space="0" w:color="auto"/>
              <w:right w:val="single" w:sz="4" w:space="0" w:color="auto"/>
            </w:tcBorders>
          </w:tcPr>
          <w:p w14:paraId="4A74CF2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7E3CE8A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1B56F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7B14A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4D4B31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7A1C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736CF2C"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CB6B06F"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379B904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5FADAA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3A3BB0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4394EE76" w14:textId="77777777" w:rsidTr="008B47EB">
        <w:tc>
          <w:tcPr>
            <w:tcW w:w="2835" w:type="dxa"/>
            <w:tcBorders>
              <w:top w:val="single" w:sz="4" w:space="0" w:color="auto"/>
              <w:bottom w:val="single" w:sz="4" w:space="0" w:color="auto"/>
              <w:right w:val="single" w:sz="4" w:space="0" w:color="auto"/>
            </w:tcBorders>
          </w:tcPr>
          <w:p w14:paraId="171E530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0164C02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12CC5B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957F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49F9D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A76345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3C1D5A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E2E336C"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D77823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CCB328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5D2D0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7BDC2CB" w14:textId="77777777" w:rsidTr="008B47EB">
        <w:tc>
          <w:tcPr>
            <w:tcW w:w="2835" w:type="dxa"/>
            <w:tcBorders>
              <w:top w:val="single" w:sz="4" w:space="0" w:color="auto"/>
              <w:bottom w:val="single" w:sz="4" w:space="0" w:color="auto"/>
              <w:right w:val="single" w:sz="4" w:space="0" w:color="auto"/>
            </w:tcBorders>
          </w:tcPr>
          <w:p w14:paraId="438CEFF2"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10DDF0E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6FAD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060E5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4557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F453200"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2C9C197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B8ADB6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90FD61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F94D18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37D39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9507AC" w14:textId="77777777" w:rsidTr="008B47EB">
        <w:tc>
          <w:tcPr>
            <w:tcW w:w="2835" w:type="dxa"/>
            <w:tcBorders>
              <w:top w:val="single" w:sz="4" w:space="0" w:color="auto"/>
              <w:bottom w:val="single" w:sz="4" w:space="0" w:color="auto"/>
              <w:right w:val="single" w:sz="4" w:space="0" w:color="auto"/>
            </w:tcBorders>
          </w:tcPr>
          <w:p w14:paraId="15E6A54A" w14:textId="77777777" w:rsidR="003278C7" w:rsidRPr="00FB3CAD" w:rsidRDefault="003278C7" w:rsidP="008B47EB">
            <w:pPr>
              <w:pStyle w:val="afff6"/>
              <w:rPr>
                <w:sz w:val="16"/>
                <w:szCs w:val="16"/>
              </w:rPr>
            </w:pPr>
            <w:r w:rsidRPr="00FB3CAD">
              <w:rPr>
                <w:sz w:val="16"/>
                <w:szCs w:val="16"/>
              </w:rPr>
              <w:t xml:space="preserve">Увеличение кредиторской задолженности по страховым взносам на обязательное пенсионное страхование на выплату страховой части </w:t>
            </w:r>
            <w:r w:rsidRPr="00FB3CAD">
              <w:rPr>
                <w:sz w:val="16"/>
                <w:szCs w:val="16"/>
              </w:rPr>
              <w:lastRenderedPageBreak/>
              <w:t>трудовой пенсии</w:t>
            </w:r>
          </w:p>
        </w:tc>
        <w:tc>
          <w:tcPr>
            <w:tcW w:w="1134" w:type="dxa"/>
            <w:tcBorders>
              <w:top w:val="single" w:sz="4" w:space="0" w:color="auto"/>
              <w:left w:val="single" w:sz="4" w:space="0" w:color="auto"/>
              <w:bottom w:val="single" w:sz="4" w:space="0" w:color="auto"/>
              <w:right w:val="single" w:sz="4" w:space="0" w:color="auto"/>
            </w:tcBorders>
          </w:tcPr>
          <w:p w14:paraId="4C5FBC8F"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0FD18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45C32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04C7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6BBEB7"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A8027AF"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17F16B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396BEB9"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91F960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BCC3835"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9C8BB7" w14:textId="77777777" w:rsidTr="008B47EB">
        <w:tc>
          <w:tcPr>
            <w:tcW w:w="2835" w:type="dxa"/>
            <w:tcBorders>
              <w:top w:val="single" w:sz="4" w:space="0" w:color="auto"/>
              <w:bottom w:val="single" w:sz="4" w:space="0" w:color="auto"/>
              <w:right w:val="single" w:sz="4" w:space="0" w:color="auto"/>
            </w:tcBorders>
          </w:tcPr>
          <w:p w14:paraId="645410B9" w14:textId="77777777" w:rsidR="003278C7" w:rsidRPr="00FB3CAD" w:rsidRDefault="003278C7" w:rsidP="008B47EB">
            <w:pPr>
              <w:pStyle w:val="afff6"/>
              <w:rPr>
                <w:sz w:val="16"/>
                <w:szCs w:val="16"/>
              </w:rPr>
            </w:pPr>
            <w:r w:rsidRPr="00FB3CAD">
              <w:rPr>
                <w:sz w:val="16"/>
                <w:szCs w:val="16"/>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08126E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2F00D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440B43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14F6A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EB43D0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3973C85"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BF98C8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90616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0F537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A5C6BB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0F917AFE" w14:textId="77777777" w:rsidTr="008B47EB">
        <w:tc>
          <w:tcPr>
            <w:tcW w:w="2835" w:type="dxa"/>
            <w:tcBorders>
              <w:top w:val="single" w:sz="4" w:space="0" w:color="auto"/>
              <w:bottom w:val="single" w:sz="4" w:space="0" w:color="auto"/>
              <w:right w:val="single" w:sz="4" w:space="0" w:color="auto"/>
            </w:tcBorders>
          </w:tcPr>
          <w:p w14:paraId="1EA8D595" w14:textId="77777777" w:rsidR="003278C7" w:rsidRPr="00FB3CAD" w:rsidRDefault="003278C7" w:rsidP="008B47EB">
            <w:pPr>
              <w:pStyle w:val="afff6"/>
              <w:rPr>
                <w:sz w:val="16"/>
                <w:szCs w:val="16"/>
              </w:rPr>
            </w:pPr>
            <w:r w:rsidRPr="00FB3CAD">
              <w:rPr>
                <w:sz w:val="16"/>
                <w:szCs w:val="16"/>
              </w:rPr>
              <w:t>Расчеты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4E16706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DE2C6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E7223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117F3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ED909D"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7AD1CEC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DF63F9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AF296F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79564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93E8C1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1988953" w14:textId="77777777" w:rsidTr="008B47EB">
        <w:tc>
          <w:tcPr>
            <w:tcW w:w="2835" w:type="dxa"/>
            <w:tcBorders>
              <w:top w:val="single" w:sz="4" w:space="0" w:color="auto"/>
              <w:bottom w:val="single" w:sz="4" w:space="0" w:color="auto"/>
              <w:right w:val="single" w:sz="4" w:space="0" w:color="auto"/>
            </w:tcBorders>
          </w:tcPr>
          <w:p w14:paraId="5B2828EE"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2EB7175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644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83DC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A5AEE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3FFCE"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05E94F8A"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29D227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1403E6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8A76D2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A127829"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64F46A5" w14:textId="77777777" w:rsidTr="008B47EB">
        <w:tc>
          <w:tcPr>
            <w:tcW w:w="2835" w:type="dxa"/>
            <w:tcBorders>
              <w:top w:val="single" w:sz="4" w:space="0" w:color="auto"/>
              <w:bottom w:val="single" w:sz="4" w:space="0" w:color="auto"/>
              <w:right w:val="single" w:sz="4" w:space="0" w:color="auto"/>
            </w:tcBorders>
          </w:tcPr>
          <w:p w14:paraId="73D8F31D"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64F3A80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82F9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9C2AE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3259C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4FA851C"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19D12844"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0268D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F7B9833"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38AD5E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03D2F6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B4F6E9C" w14:textId="77777777" w:rsidTr="008B47EB">
        <w:tc>
          <w:tcPr>
            <w:tcW w:w="2835" w:type="dxa"/>
            <w:tcBorders>
              <w:top w:val="single" w:sz="4" w:space="0" w:color="auto"/>
              <w:bottom w:val="single" w:sz="4" w:space="0" w:color="auto"/>
              <w:right w:val="single" w:sz="4" w:space="0" w:color="auto"/>
            </w:tcBorders>
          </w:tcPr>
          <w:p w14:paraId="0A5620CE" w14:textId="77777777" w:rsidR="003278C7" w:rsidRPr="00FB3CAD" w:rsidRDefault="003278C7" w:rsidP="008B47EB">
            <w:pPr>
              <w:pStyle w:val="afff6"/>
              <w:rPr>
                <w:sz w:val="16"/>
                <w:szCs w:val="16"/>
              </w:rPr>
            </w:pPr>
            <w:r w:rsidRPr="00FB3CAD">
              <w:rPr>
                <w:sz w:val="16"/>
                <w:szCs w:val="16"/>
              </w:rPr>
              <w:t>Расчеты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253531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4C3D9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881387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5F85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9AAE6E"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2274B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CE4B0FB"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C6643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38A02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964CE6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C6EA41E" w14:textId="77777777" w:rsidTr="008B47EB">
        <w:tc>
          <w:tcPr>
            <w:tcW w:w="2835" w:type="dxa"/>
            <w:tcBorders>
              <w:top w:val="single" w:sz="4" w:space="0" w:color="auto"/>
              <w:bottom w:val="single" w:sz="4" w:space="0" w:color="auto"/>
              <w:right w:val="single" w:sz="4" w:space="0" w:color="auto"/>
            </w:tcBorders>
          </w:tcPr>
          <w:p w14:paraId="51530FB1"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7A8DDB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3A2E9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61B4D6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07602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A5A0328"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A37C197"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80A9035"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84AE645"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C70B49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ACBEDCC"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25FBDD76" w14:textId="77777777" w:rsidTr="008B47EB">
        <w:tc>
          <w:tcPr>
            <w:tcW w:w="2835" w:type="dxa"/>
            <w:tcBorders>
              <w:top w:val="single" w:sz="4" w:space="0" w:color="auto"/>
              <w:bottom w:val="single" w:sz="4" w:space="0" w:color="auto"/>
              <w:right w:val="single" w:sz="4" w:space="0" w:color="auto"/>
            </w:tcBorders>
          </w:tcPr>
          <w:p w14:paraId="1B9AFA27"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237B69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07F00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4A979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FA637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9AB43B"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68011259"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0C29D52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BE2CD19"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6E31E1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2050774"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00CB71" w14:textId="77777777" w:rsidTr="008B47EB">
        <w:tc>
          <w:tcPr>
            <w:tcW w:w="2835" w:type="dxa"/>
            <w:tcBorders>
              <w:top w:val="single" w:sz="4" w:space="0" w:color="auto"/>
              <w:bottom w:val="single" w:sz="4" w:space="0" w:color="auto"/>
              <w:right w:val="single" w:sz="4" w:space="0" w:color="auto"/>
            </w:tcBorders>
          </w:tcPr>
          <w:p w14:paraId="4A6BB60F" w14:textId="77777777" w:rsidR="003278C7" w:rsidRPr="00FB3CAD" w:rsidRDefault="003278C7" w:rsidP="008B47EB">
            <w:pPr>
              <w:pStyle w:val="afff6"/>
              <w:rPr>
                <w:sz w:val="16"/>
                <w:szCs w:val="16"/>
              </w:rPr>
            </w:pPr>
            <w:r w:rsidRPr="00FB3CAD">
              <w:rPr>
                <w:sz w:val="16"/>
                <w:szCs w:val="16"/>
              </w:rPr>
              <w:t>Расчеты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21342E2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DB335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4D215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F03E74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CD9519"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0DD99ED"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066FBA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69D023D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FC76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05FD1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B7CFF57" w14:textId="77777777" w:rsidTr="008B47EB">
        <w:tc>
          <w:tcPr>
            <w:tcW w:w="2835" w:type="dxa"/>
            <w:tcBorders>
              <w:top w:val="single" w:sz="4" w:space="0" w:color="auto"/>
              <w:bottom w:val="single" w:sz="4" w:space="0" w:color="auto"/>
              <w:right w:val="single" w:sz="4" w:space="0" w:color="auto"/>
            </w:tcBorders>
          </w:tcPr>
          <w:p w14:paraId="14896E58"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775AD39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27486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4C2DE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48A1B1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3DF3EF"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30C3E29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5D9126C"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53A4A95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6F00CB2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0C7EE752"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64B7D4BD" w14:textId="77777777" w:rsidTr="008B47EB">
        <w:tc>
          <w:tcPr>
            <w:tcW w:w="2835" w:type="dxa"/>
            <w:tcBorders>
              <w:top w:val="single" w:sz="4" w:space="0" w:color="auto"/>
              <w:bottom w:val="single" w:sz="4" w:space="0" w:color="auto"/>
              <w:right w:val="single" w:sz="4" w:space="0" w:color="auto"/>
            </w:tcBorders>
          </w:tcPr>
          <w:p w14:paraId="055CA28C"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4DD484B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CF5231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3513BA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E6A0B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4CB512" w14:textId="77777777" w:rsidR="003278C7" w:rsidRPr="00FB3CAD" w:rsidRDefault="003278C7" w:rsidP="008B47EB">
            <w:pPr>
              <w:pStyle w:val="afff5"/>
              <w:jc w:val="center"/>
              <w:rPr>
                <w:sz w:val="16"/>
                <w:szCs w:val="16"/>
              </w:rPr>
            </w:pPr>
            <w:r w:rsidRPr="00FB3CA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14:paraId="5ACB330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070816F"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37225185"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A9E3F1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3E86000" w14:textId="77777777" w:rsidR="003278C7" w:rsidRPr="00FB3CAD" w:rsidRDefault="003278C7" w:rsidP="008B47EB">
            <w:pPr>
              <w:pStyle w:val="afff5"/>
              <w:jc w:val="center"/>
              <w:rPr>
                <w:sz w:val="16"/>
                <w:szCs w:val="16"/>
              </w:rPr>
            </w:pPr>
            <w:r w:rsidRPr="00FB3CAD">
              <w:rPr>
                <w:sz w:val="16"/>
                <w:szCs w:val="16"/>
              </w:rPr>
              <w:t>1</w:t>
            </w:r>
          </w:p>
        </w:tc>
      </w:tr>
      <w:tr w:rsidR="003278C7" w:rsidRPr="00FB3CAD" w14:paraId="1723935E" w14:textId="77777777" w:rsidTr="008B47EB">
        <w:tc>
          <w:tcPr>
            <w:tcW w:w="2835" w:type="dxa"/>
            <w:tcBorders>
              <w:top w:val="single" w:sz="4" w:space="0" w:color="auto"/>
              <w:bottom w:val="single" w:sz="4" w:space="0" w:color="auto"/>
              <w:right w:val="single" w:sz="4" w:space="0" w:color="auto"/>
            </w:tcBorders>
          </w:tcPr>
          <w:p w14:paraId="7B693059" w14:textId="77777777" w:rsidR="003278C7" w:rsidRPr="00FB3CAD" w:rsidRDefault="003278C7" w:rsidP="008B47EB">
            <w:pPr>
              <w:pStyle w:val="afff6"/>
              <w:rPr>
                <w:sz w:val="16"/>
                <w:szCs w:val="16"/>
              </w:rPr>
            </w:pPr>
            <w:r w:rsidRPr="00FB3CAD">
              <w:rPr>
                <w:sz w:val="16"/>
                <w:szCs w:val="16"/>
              </w:rPr>
              <w:t>Прочие расчеты с кредиторами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D70B0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72D4D9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0068DB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76B87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8F55B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CD7446F"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9694E1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7E4797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1529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DF7D14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89D795" w14:textId="77777777" w:rsidTr="008B47EB">
        <w:tc>
          <w:tcPr>
            <w:tcW w:w="2835" w:type="dxa"/>
            <w:tcBorders>
              <w:top w:val="single" w:sz="4" w:space="0" w:color="auto"/>
              <w:bottom w:val="single" w:sz="4" w:space="0" w:color="auto"/>
              <w:right w:val="single" w:sz="4" w:space="0" w:color="auto"/>
            </w:tcBorders>
          </w:tcPr>
          <w:p w14:paraId="4AD92E14" w14:textId="77777777" w:rsidR="003278C7" w:rsidRPr="00FB3CAD" w:rsidRDefault="003278C7" w:rsidP="008B47EB">
            <w:pPr>
              <w:pStyle w:val="afff6"/>
              <w:rPr>
                <w:sz w:val="16"/>
                <w:szCs w:val="16"/>
              </w:rPr>
            </w:pPr>
            <w:r w:rsidRPr="00FB3CAD">
              <w:rPr>
                <w:sz w:val="16"/>
                <w:szCs w:val="16"/>
              </w:rPr>
              <w:t>Расчеты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08C9803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547CA3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E2587D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0D8C6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74E965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CE9429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7BAD9324"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4CF2D3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AB8EAB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3112A2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1781407" w14:textId="77777777" w:rsidTr="008B47EB">
        <w:tc>
          <w:tcPr>
            <w:tcW w:w="2835" w:type="dxa"/>
            <w:tcBorders>
              <w:top w:val="single" w:sz="4" w:space="0" w:color="auto"/>
              <w:bottom w:val="single" w:sz="4" w:space="0" w:color="auto"/>
              <w:right w:val="single" w:sz="4" w:space="0" w:color="auto"/>
            </w:tcBorders>
          </w:tcPr>
          <w:p w14:paraId="37202D52"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687773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964DF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638CDA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C353A0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FF321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32AF8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88550FE"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0D8116E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C57CA8C"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F022CA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413312" w14:textId="77777777" w:rsidTr="008B47EB">
        <w:tc>
          <w:tcPr>
            <w:tcW w:w="2835" w:type="dxa"/>
            <w:tcBorders>
              <w:top w:val="single" w:sz="4" w:space="0" w:color="auto"/>
              <w:bottom w:val="single" w:sz="4" w:space="0" w:color="auto"/>
              <w:right w:val="single" w:sz="4" w:space="0" w:color="auto"/>
            </w:tcBorders>
          </w:tcPr>
          <w:p w14:paraId="06A5391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0B8B29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D4406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B707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9E3B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4B6364"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D30EA1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8914A7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8E1EC4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E332D9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C6928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D3A062" w14:textId="77777777" w:rsidTr="008B47EB">
        <w:tc>
          <w:tcPr>
            <w:tcW w:w="2835" w:type="dxa"/>
            <w:tcBorders>
              <w:top w:val="single" w:sz="4" w:space="0" w:color="auto"/>
              <w:bottom w:val="single" w:sz="4" w:space="0" w:color="auto"/>
              <w:right w:val="single" w:sz="4" w:space="0" w:color="auto"/>
            </w:tcBorders>
          </w:tcPr>
          <w:p w14:paraId="2550FFF9" w14:textId="77777777" w:rsidR="003278C7" w:rsidRPr="00FB3CAD" w:rsidRDefault="003278C7" w:rsidP="008B47EB">
            <w:pPr>
              <w:pStyle w:val="afff6"/>
              <w:rPr>
                <w:sz w:val="16"/>
                <w:szCs w:val="16"/>
              </w:rPr>
            </w:pPr>
            <w:bookmarkStart w:id="354" w:name="sub_13070"/>
            <w:r w:rsidRPr="00FB3CAD">
              <w:rPr>
                <w:sz w:val="16"/>
                <w:szCs w:val="16"/>
              </w:rPr>
              <w:t>Расчеты с депонентами</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4"/>
          </w:p>
        </w:tc>
        <w:tc>
          <w:tcPr>
            <w:tcW w:w="1134" w:type="dxa"/>
            <w:tcBorders>
              <w:top w:val="single" w:sz="4" w:space="0" w:color="auto"/>
              <w:left w:val="single" w:sz="4" w:space="0" w:color="auto"/>
              <w:bottom w:val="single" w:sz="4" w:space="0" w:color="auto"/>
              <w:right w:val="single" w:sz="4" w:space="0" w:color="auto"/>
            </w:tcBorders>
          </w:tcPr>
          <w:p w14:paraId="2F78C3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6ED3F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A43FF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63743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11E710B"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7E354B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735C04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241E5A4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7AC0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F25524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62711ED" w14:textId="77777777" w:rsidTr="008B47EB">
        <w:tc>
          <w:tcPr>
            <w:tcW w:w="2835" w:type="dxa"/>
            <w:tcBorders>
              <w:top w:val="single" w:sz="4" w:space="0" w:color="auto"/>
              <w:bottom w:val="single" w:sz="4" w:space="0" w:color="auto"/>
              <w:right w:val="single" w:sz="4" w:space="0" w:color="auto"/>
            </w:tcBorders>
          </w:tcPr>
          <w:p w14:paraId="22BC707F"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3234880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452A6B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1D1B8B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5A7BA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EAB2DB8"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805EEE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6AA953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392A560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2832896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5CF20B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0447E8FD" w14:textId="77777777" w:rsidTr="008B47EB">
        <w:tc>
          <w:tcPr>
            <w:tcW w:w="2835" w:type="dxa"/>
            <w:tcBorders>
              <w:top w:val="single" w:sz="4" w:space="0" w:color="auto"/>
              <w:bottom w:val="single" w:sz="4" w:space="0" w:color="auto"/>
              <w:right w:val="single" w:sz="4" w:space="0" w:color="auto"/>
            </w:tcBorders>
          </w:tcPr>
          <w:p w14:paraId="03E79E32"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67ACA9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F4213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AAF666"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6BB82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28900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CD78174"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28E1C33"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0DCC14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2FF0423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F2A4939"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11C6E2B6" w14:textId="77777777" w:rsidTr="008B47EB">
        <w:tc>
          <w:tcPr>
            <w:tcW w:w="2835" w:type="dxa"/>
            <w:tcBorders>
              <w:top w:val="single" w:sz="4" w:space="0" w:color="auto"/>
              <w:bottom w:val="single" w:sz="4" w:space="0" w:color="auto"/>
              <w:right w:val="single" w:sz="4" w:space="0" w:color="auto"/>
            </w:tcBorders>
          </w:tcPr>
          <w:p w14:paraId="55C1E280" w14:textId="77777777" w:rsidR="003278C7" w:rsidRPr="00FB3CAD" w:rsidRDefault="003278C7" w:rsidP="008B47EB">
            <w:pPr>
              <w:pStyle w:val="afff6"/>
              <w:rPr>
                <w:sz w:val="16"/>
                <w:szCs w:val="16"/>
              </w:rPr>
            </w:pPr>
            <w:bookmarkStart w:id="355" w:name="sub_13073"/>
            <w:r w:rsidRPr="00FB3CAD">
              <w:rPr>
                <w:sz w:val="16"/>
                <w:szCs w:val="16"/>
              </w:rPr>
              <w:t>Расчеты по удержаниям из выплат по оплате труда</w:t>
            </w:r>
            <w:r w:rsidRPr="00FB3CAD">
              <w:rPr>
                <w:sz w:val="16"/>
                <w:szCs w:val="16"/>
                <w:vertAlign w:val="superscript"/>
              </w:rPr>
              <w:t> </w:t>
            </w:r>
            <w:hyperlink w:anchor="sub_333" w:history="1">
              <w:r w:rsidRPr="00FB3CAD">
                <w:rPr>
                  <w:rStyle w:val="afff4"/>
                  <w:color w:val="auto"/>
                  <w:sz w:val="16"/>
                  <w:szCs w:val="16"/>
                  <w:vertAlign w:val="superscript"/>
                </w:rPr>
                <w:t>3</w:t>
              </w:r>
            </w:hyperlink>
            <w:bookmarkEnd w:id="355"/>
          </w:p>
        </w:tc>
        <w:tc>
          <w:tcPr>
            <w:tcW w:w="1134" w:type="dxa"/>
            <w:tcBorders>
              <w:top w:val="single" w:sz="4" w:space="0" w:color="auto"/>
              <w:left w:val="single" w:sz="4" w:space="0" w:color="auto"/>
              <w:bottom w:val="single" w:sz="4" w:space="0" w:color="auto"/>
              <w:right w:val="single" w:sz="4" w:space="0" w:color="auto"/>
            </w:tcBorders>
          </w:tcPr>
          <w:p w14:paraId="0A1B2D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FB1D1C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C98EC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677D0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D94CDA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0A28D4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712E889"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4B6FA06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469074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4803C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EB4CF3" w14:textId="77777777" w:rsidTr="008B47EB">
        <w:tc>
          <w:tcPr>
            <w:tcW w:w="2835" w:type="dxa"/>
            <w:tcBorders>
              <w:top w:val="single" w:sz="4" w:space="0" w:color="auto"/>
              <w:bottom w:val="single" w:sz="4" w:space="0" w:color="auto"/>
              <w:right w:val="single" w:sz="4" w:space="0" w:color="auto"/>
            </w:tcBorders>
          </w:tcPr>
          <w:p w14:paraId="15F410AC" w14:textId="77777777" w:rsidR="003278C7" w:rsidRPr="00FB3CAD" w:rsidRDefault="003278C7" w:rsidP="008B47EB">
            <w:pPr>
              <w:pStyle w:val="afff6"/>
              <w:rPr>
                <w:sz w:val="16"/>
                <w:szCs w:val="16"/>
              </w:rPr>
            </w:pPr>
            <w:r w:rsidRPr="00FB3CAD">
              <w:rPr>
                <w:sz w:val="16"/>
                <w:szCs w:val="16"/>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F3064E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E9D05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E825A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CF9A6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71875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E632C1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D9E58E0"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2EC454E7"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3CF9FF5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DC60CF0"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56F17F6A" w14:textId="77777777" w:rsidTr="008B47EB">
        <w:tc>
          <w:tcPr>
            <w:tcW w:w="2835" w:type="dxa"/>
            <w:tcBorders>
              <w:top w:val="single" w:sz="4" w:space="0" w:color="auto"/>
              <w:bottom w:val="single" w:sz="4" w:space="0" w:color="auto"/>
              <w:right w:val="single" w:sz="4" w:space="0" w:color="auto"/>
            </w:tcBorders>
          </w:tcPr>
          <w:p w14:paraId="0AF3C020" w14:textId="77777777" w:rsidR="003278C7" w:rsidRPr="00FB3CAD" w:rsidRDefault="003278C7" w:rsidP="008B47EB">
            <w:pPr>
              <w:pStyle w:val="afff6"/>
              <w:rPr>
                <w:sz w:val="16"/>
                <w:szCs w:val="16"/>
              </w:rPr>
            </w:pPr>
            <w:r w:rsidRPr="00FB3CAD">
              <w:rPr>
                <w:sz w:val="16"/>
                <w:szCs w:val="16"/>
              </w:rPr>
              <w:t>Уменьшение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41E47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B50B1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78459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5131E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8ADFBA"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B5C938"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F563B4" w14:textId="77777777" w:rsidR="003278C7" w:rsidRPr="00FB3CAD" w:rsidRDefault="003278C7" w:rsidP="008B47EB">
            <w:pPr>
              <w:pStyle w:val="afff5"/>
              <w:jc w:val="center"/>
              <w:rPr>
                <w:sz w:val="16"/>
                <w:szCs w:val="16"/>
              </w:rPr>
            </w:pPr>
            <w:r w:rsidRPr="00FB3CAD">
              <w:rPr>
                <w:sz w:val="16"/>
                <w:szCs w:val="16"/>
              </w:rPr>
              <w:t>3</w:t>
            </w:r>
          </w:p>
        </w:tc>
        <w:tc>
          <w:tcPr>
            <w:tcW w:w="567" w:type="dxa"/>
            <w:tcBorders>
              <w:top w:val="single" w:sz="4" w:space="0" w:color="auto"/>
              <w:left w:val="single" w:sz="4" w:space="0" w:color="auto"/>
              <w:bottom w:val="single" w:sz="4" w:space="0" w:color="auto"/>
              <w:right w:val="single" w:sz="4" w:space="0" w:color="auto"/>
            </w:tcBorders>
          </w:tcPr>
          <w:p w14:paraId="7FFEBBB1"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6A73643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7D7A568" w14:textId="77777777" w:rsidR="003278C7" w:rsidRPr="00FB3CAD" w:rsidRDefault="003278C7" w:rsidP="008B47EB">
            <w:pPr>
              <w:pStyle w:val="afff5"/>
              <w:jc w:val="center"/>
              <w:rPr>
                <w:sz w:val="16"/>
                <w:szCs w:val="16"/>
              </w:rPr>
            </w:pPr>
            <w:r w:rsidRPr="00FB3CAD">
              <w:rPr>
                <w:sz w:val="16"/>
                <w:szCs w:val="16"/>
              </w:rPr>
              <w:t>7</w:t>
            </w:r>
          </w:p>
        </w:tc>
      </w:tr>
      <w:tr w:rsidR="003278C7" w:rsidRPr="00FB3CAD" w14:paraId="4F69C9C3" w14:textId="77777777" w:rsidTr="008B47EB">
        <w:tc>
          <w:tcPr>
            <w:tcW w:w="2835" w:type="dxa"/>
            <w:tcBorders>
              <w:top w:val="single" w:sz="4" w:space="0" w:color="auto"/>
              <w:bottom w:val="single" w:sz="4" w:space="0" w:color="auto"/>
              <w:right w:val="single" w:sz="4" w:space="0" w:color="auto"/>
            </w:tcBorders>
          </w:tcPr>
          <w:p w14:paraId="09B1F049" w14:textId="77777777" w:rsidR="003278C7" w:rsidRPr="00FB3CAD" w:rsidRDefault="003278C7" w:rsidP="008B47EB">
            <w:pPr>
              <w:pStyle w:val="afff6"/>
              <w:rPr>
                <w:sz w:val="16"/>
                <w:szCs w:val="16"/>
              </w:rPr>
            </w:pPr>
            <w:r w:rsidRPr="00FB3CAD">
              <w:rPr>
                <w:sz w:val="16"/>
                <w:szCs w:val="16"/>
              </w:rPr>
              <w:t>Внутриведомственные расчеты</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A5BCDC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EF21A0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8DDEE2A"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50696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D7E6F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DC59EA1"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1633FBC" w14:textId="77777777" w:rsidR="003278C7" w:rsidRPr="00FB3CAD" w:rsidRDefault="003278C7" w:rsidP="008B47EB">
            <w:pPr>
              <w:pStyle w:val="afff5"/>
              <w:jc w:val="center"/>
              <w:rPr>
                <w:sz w:val="16"/>
                <w:szCs w:val="16"/>
              </w:rPr>
            </w:pPr>
            <w:r w:rsidRPr="00FB3CAD">
              <w:rPr>
                <w:sz w:val="16"/>
                <w:szCs w:val="16"/>
              </w:rPr>
              <w:t>4</w:t>
            </w:r>
          </w:p>
        </w:tc>
        <w:tc>
          <w:tcPr>
            <w:tcW w:w="567" w:type="dxa"/>
            <w:tcBorders>
              <w:top w:val="single" w:sz="4" w:space="0" w:color="auto"/>
              <w:left w:val="single" w:sz="4" w:space="0" w:color="auto"/>
              <w:bottom w:val="single" w:sz="4" w:space="0" w:color="auto"/>
              <w:right w:val="single" w:sz="4" w:space="0" w:color="auto"/>
            </w:tcBorders>
          </w:tcPr>
          <w:p w14:paraId="1790E07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BFF44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AEF750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9490743" w14:textId="77777777" w:rsidTr="008B47EB">
        <w:tc>
          <w:tcPr>
            <w:tcW w:w="2835" w:type="dxa"/>
            <w:tcBorders>
              <w:top w:val="single" w:sz="4" w:space="0" w:color="auto"/>
              <w:bottom w:val="single" w:sz="4" w:space="0" w:color="auto"/>
              <w:right w:val="single" w:sz="4" w:space="0" w:color="auto"/>
            </w:tcBorders>
          </w:tcPr>
          <w:p w14:paraId="286E2278" w14:textId="77777777" w:rsidR="003278C7" w:rsidRPr="00FB3CAD" w:rsidRDefault="003278C7" w:rsidP="008B47EB">
            <w:pPr>
              <w:pStyle w:val="afff6"/>
              <w:rPr>
                <w:sz w:val="16"/>
                <w:szCs w:val="16"/>
              </w:rPr>
            </w:pPr>
            <w:bookmarkStart w:id="356" w:name="sub_13109"/>
            <w:r w:rsidRPr="00FB3CAD">
              <w:rPr>
                <w:sz w:val="16"/>
                <w:szCs w:val="16"/>
              </w:rPr>
              <w:t>Расчеты с прочими кредиторами</w:t>
            </w:r>
            <w:r w:rsidRPr="00FB3CAD">
              <w:rPr>
                <w:sz w:val="16"/>
                <w:szCs w:val="16"/>
                <w:vertAlign w:val="superscript"/>
              </w:rPr>
              <w:t> </w:t>
            </w:r>
            <w:hyperlink w:anchor="sub_991" w:history="1">
              <w:r w:rsidRPr="00FB3CAD">
                <w:rPr>
                  <w:rStyle w:val="afff4"/>
                  <w:color w:val="auto"/>
                  <w:sz w:val="16"/>
                  <w:szCs w:val="16"/>
                  <w:vertAlign w:val="superscript"/>
                </w:rPr>
                <w:t>1</w:t>
              </w:r>
            </w:hyperlink>
            <w:r w:rsidRPr="00FB3CAD">
              <w:rPr>
                <w:sz w:val="16"/>
                <w:szCs w:val="16"/>
                <w:vertAlign w:val="superscript"/>
              </w:rPr>
              <w:t xml:space="preserve">, </w:t>
            </w:r>
            <w:hyperlink r:id="rId72" w:history="1">
              <w:r w:rsidRPr="00FB3CAD">
                <w:rPr>
                  <w:rStyle w:val="afff4"/>
                  <w:color w:val="auto"/>
                  <w:sz w:val="16"/>
                  <w:szCs w:val="16"/>
                  <w:vertAlign w:val="superscript"/>
                </w:rPr>
                <w:t>3</w:t>
              </w:r>
            </w:hyperlink>
            <w:bookmarkEnd w:id="356"/>
          </w:p>
        </w:tc>
        <w:tc>
          <w:tcPr>
            <w:tcW w:w="1134" w:type="dxa"/>
            <w:tcBorders>
              <w:top w:val="single" w:sz="4" w:space="0" w:color="auto"/>
              <w:left w:val="single" w:sz="4" w:space="0" w:color="auto"/>
              <w:bottom w:val="single" w:sz="4" w:space="0" w:color="auto"/>
              <w:right w:val="single" w:sz="4" w:space="0" w:color="auto"/>
            </w:tcBorders>
          </w:tcPr>
          <w:p w14:paraId="242D2D4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42E2AB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2ABF3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4F5CAE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754B9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2E2CE7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18159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101BBB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8C391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773C1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C225E7C" w14:textId="77777777" w:rsidTr="008B47EB">
        <w:tc>
          <w:tcPr>
            <w:tcW w:w="2835" w:type="dxa"/>
            <w:tcBorders>
              <w:top w:val="single" w:sz="4" w:space="0" w:color="auto"/>
              <w:bottom w:val="single" w:sz="4" w:space="0" w:color="auto"/>
              <w:right w:val="single" w:sz="4" w:space="0" w:color="auto"/>
            </w:tcBorders>
          </w:tcPr>
          <w:p w14:paraId="71A86523" w14:textId="77777777" w:rsidR="003278C7" w:rsidRPr="00FB3CAD" w:rsidRDefault="003278C7" w:rsidP="008B47EB">
            <w:pPr>
              <w:pStyle w:val="afff6"/>
              <w:rPr>
                <w:sz w:val="16"/>
                <w:szCs w:val="16"/>
              </w:rPr>
            </w:pPr>
            <w:bookmarkStart w:id="357" w:name="sub_1302"/>
            <w:r w:rsidRPr="00FB3CAD">
              <w:rPr>
                <w:sz w:val="16"/>
                <w:szCs w:val="16"/>
              </w:rPr>
              <w:t>Увеличение расчетов с прочими кредиторами</w:t>
            </w:r>
            <w:bookmarkEnd w:id="357"/>
          </w:p>
        </w:tc>
        <w:tc>
          <w:tcPr>
            <w:tcW w:w="1134" w:type="dxa"/>
            <w:tcBorders>
              <w:top w:val="single" w:sz="4" w:space="0" w:color="auto"/>
              <w:left w:val="single" w:sz="4" w:space="0" w:color="auto"/>
              <w:bottom w:val="single" w:sz="4" w:space="0" w:color="auto"/>
              <w:right w:val="single" w:sz="4" w:space="0" w:color="auto"/>
            </w:tcBorders>
          </w:tcPr>
          <w:p w14:paraId="643CDAB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D9F60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4B5C5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421D9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ADA521"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DA4AF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DBFA7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F25377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51CCE66E"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CB0F7E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6D76E6" w14:textId="77777777" w:rsidTr="008B47EB">
        <w:tc>
          <w:tcPr>
            <w:tcW w:w="2835" w:type="dxa"/>
            <w:tcBorders>
              <w:top w:val="single" w:sz="4" w:space="0" w:color="auto"/>
              <w:bottom w:val="single" w:sz="4" w:space="0" w:color="auto"/>
              <w:right w:val="single" w:sz="4" w:space="0" w:color="auto"/>
            </w:tcBorders>
          </w:tcPr>
          <w:p w14:paraId="7D8F9C86" w14:textId="77777777" w:rsidR="003278C7" w:rsidRPr="00FB3CAD" w:rsidRDefault="003278C7" w:rsidP="008B47EB">
            <w:pPr>
              <w:pStyle w:val="afff6"/>
              <w:rPr>
                <w:sz w:val="16"/>
                <w:szCs w:val="16"/>
              </w:rPr>
            </w:pPr>
            <w:bookmarkStart w:id="358" w:name="sub_130210"/>
            <w:r w:rsidRPr="00FB3CAD">
              <w:rPr>
                <w:sz w:val="16"/>
                <w:szCs w:val="16"/>
              </w:rPr>
              <w:t>Уменьшение расчетов с прочими кредиторами</w:t>
            </w:r>
            <w:bookmarkEnd w:id="358"/>
          </w:p>
        </w:tc>
        <w:tc>
          <w:tcPr>
            <w:tcW w:w="1134" w:type="dxa"/>
            <w:tcBorders>
              <w:top w:val="single" w:sz="4" w:space="0" w:color="auto"/>
              <w:left w:val="single" w:sz="4" w:space="0" w:color="auto"/>
              <w:bottom w:val="single" w:sz="4" w:space="0" w:color="auto"/>
              <w:right w:val="single" w:sz="4" w:space="0" w:color="auto"/>
            </w:tcBorders>
          </w:tcPr>
          <w:p w14:paraId="0974CD0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0EA1AE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016BA7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2FCBAC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954F3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2F0BAC72"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E35A3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609EBA4"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5A1DACF"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D53DD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ACEE906" w14:textId="77777777" w:rsidTr="008B47EB">
        <w:tc>
          <w:tcPr>
            <w:tcW w:w="2835" w:type="dxa"/>
            <w:tcBorders>
              <w:top w:val="single" w:sz="4" w:space="0" w:color="auto"/>
              <w:bottom w:val="single" w:sz="4" w:space="0" w:color="auto"/>
              <w:right w:val="single" w:sz="4" w:space="0" w:color="auto"/>
            </w:tcBorders>
          </w:tcPr>
          <w:p w14:paraId="5376F89F" w14:textId="77777777" w:rsidR="003278C7" w:rsidRPr="00FB3CAD" w:rsidRDefault="003278C7" w:rsidP="008B47EB">
            <w:pPr>
              <w:pStyle w:val="afff6"/>
              <w:rPr>
                <w:sz w:val="16"/>
                <w:szCs w:val="16"/>
              </w:rPr>
            </w:pPr>
            <w:bookmarkStart w:id="359" w:name="sub_13211"/>
            <w:r w:rsidRPr="00FB3CAD">
              <w:rPr>
                <w:sz w:val="16"/>
                <w:szCs w:val="16"/>
              </w:rPr>
              <w:t>Иные расчеты года, предшествующего отчетному, выявленные по контрольным мероприятиям</w:t>
            </w:r>
            <w:bookmarkEnd w:id="359"/>
          </w:p>
        </w:tc>
        <w:tc>
          <w:tcPr>
            <w:tcW w:w="1134" w:type="dxa"/>
            <w:tcBorders>
              <w:top w:val="single" w:sz="4" w:space="0" w:color="auto"/>
              <w:left w:val="single" w:sz="4" w:space="0" w:color="auto"/>
              <w:bottom w:val="single" w:sz="4" w:space="0" w:color="auto"/>
              <w:right w:val="single" w:sz="4" w:space="0" w:color="auto"/>
            </w:tcBorders>
          </w:tcPr>
          <w:p w14:paraId="162CC5E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EB0F61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5DE0C59"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28CA86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925F4E6"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50310833"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041474E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FD59CB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0EA917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1DB72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0F0BBFA" w14:textId="77777777" w:rsidTr="008B47EB">
        <w:tc>
          <w:tcPr>
            <w:tcW w:w="2835" w:type="dxa"/>
            <w:tcBorders>
              <w:top w:val="single" w:sz="4" w:space="0" w:color="auto"/>
              <w:bottom w:val="single" w:sz="4" w:space="0" w:color="auto"/>
              <w:right w:val="single" w:sz="4" w:space="0" w:color="auto"/>
            </w:tcBorders>
          </w:tcPr>
          <w:p w14:paraId="6ECE75E0" w14:textId="77777777" w:rsidR="003278C7" w:rsidRPr="00FB3CAD" w:rsidRDefault="003278C7" w:rsidP="008B47EB">
            <w:pPr>
              <w:pStyle w:val="afff6"/>
              <w:rPr>
                <w:sz w:val="16"/>
                <w:szCs w:val="16"/>
              </w:rPr>
            </w:pPr>
            <w:r w:rsidRPr="00FB3CAD">
              <w:rPr>
                <w:sz w:val="16"/>
                <w:szCs w:val="16"/>
              </w:rPr>
              <w:lastRenderedPageBreak/>
              <w:t>Увеличение иных расчетов года, предшествующего отчетному,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018D056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A14A04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557A32"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7E3D8A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EB80F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ABE2E1B"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6CFBC77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2209553"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70D4A5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3E91C55"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DB849A" w14:textId="77777777" w:rsidTr="008B47EB">
        <w:tc>
          <w:tcPr>
            <w:tcW w:w="2835" w:type="dxa"/>
            <w:tcBorders>
              <w:top w:val="single" w:sz="4" w:space="0" w:color="auto"/>
              <w:bottom w:val="single" w:sz="4" w:space="0" w:color="auto"/>
              <w:right w:val="single" w:sz="4" w:space="0" w:color="auto"/>
            </w:tcBorders>
          </w:tcPr>
          <w:p w14:paraId="6E682A27" w14:textId="77777777" w:rsidR="003278C7" w:rsidRPr="00FB3CAD" w:rsidRDefault="003278C7" w:rsidP="008B47EB">
            <w:pPr>
              <w:pStyle w:val="afff6"/>
              <w:rPr>
                <w:sz w:val="16"/>
                <w:szCs w:val="16"/>
              </w:rPr>
            </w:pPr>
            <w:r w:rsidRPr="00FB3CAD">
              <w:rPr>
                <w:sz w:val="16"/>
                <w:szCs w:val="16"/>
              </w:rPr>
              <w:t>Уменьшение иных расчетов года, предшествующего отчетному,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2D260D2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7D4970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B2779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6A23DA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244E85"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0E4FAC9"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1B75F33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1701860A"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307FF26B"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783C2F8"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0D3C1697" w14:textId="77777777" w:rsidTr="008B47EB">
        <w:tc>
          <w:tcPr>
            <w:tcW w:w="2835" w:type="dxa"/>
            <w:tcBorders>
              <w:top w:val="single" w:sz="4" w:space="0" w:color="auto"/>
              <w:bottom w:val="single" w:sz="4" w:space="0" w:color="auto"/>
              <w:right w:val="single" w:sz="4" w:space="0" w:color="auto"/>
            </w:tcBorders>
          </w:tcPr>
          <w:p w14:paraId="047ADFFD" w14:textId="77777777" w:rsidR="003278C7" w:rsidRPr="00FB3CAD" w:rsidRDefault="003278C7" w:rsidP="008B47EB">
            <w:pPr>
              <w:pStyle w:val="afff6"/>
              <w:rPr>
                <w:sz w:val="16"/>
                <w:szCs w:val="16"/>
              </w:rPr>
            </w:pPr>
            <w:r w:rsidRPr="00FB3CAD">
              <w:rPr>
                <w:sz w:val="16"/>
                <w:szCs w:val="16"/>
              </w:rPr>
              <w:t>Иные расчеты прошлых лет, выявленные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78EFB0C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E5E4B5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27C27B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100D3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3CBC3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60DB15E"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365A5B1C"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36613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E0A809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F3060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F2EF519" w14:textId="77777777" w:rsidTr="008B47EB">
        <w:tc>
          <w:tcPr>
            <w:tcW w:w="2835" w:type="dxa"/>
            <w:tcBorders>
              <w:top w:val="single" w:sz="4" w:space="0" w:color="auto"/>
              <w:bottom w:val="single" w:sz="4" w:space="0" w:color="auto"/>
              <w:right w:val="single" w:sz="4" w:space="0" w:color="auto"/>
            </w:tcBorders>
          </w:tcPr>
          <w:p w14:paraId="553B479E" w14:textId="77777777" w:rsidR="003278C7" w:rsidRPr="00FB3CAD" w:rsidRDefault="003278C7" w:rsidP="008B47EB">
            <w:pPr>
              <w:pStyle w:val="afff6"/>
              <w:rPr>
                <w:sz w:val="16"/>
                <w:szCs w:val="16"/>
              </w:rPr>
            </w:pPr>
            <w:r w:rsidRPr="00FB3CAD">
              <w:rPr>
                <w:sz w:val="16"/>
                <w:szCs w:val="16"/>
              </w:rPr>
              <w:t>Увеличение иных расчетов прошлых лет,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5E374B0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46CC4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9167243"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D2A6B5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643A13"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14CC75"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7FF49185"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47FA69B"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10277BE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55C9F0F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4A76875" w14:textId="77777777" w:rsidTr="008B47EB">
        <w:tc>
          <w:tcPr>
            <w:tcW w:w="2835" w:type="dxa"/>
            <w:tcBorders>
              <w:top w:val="single" w:sz="4" w:space="0" w:color="auto"/>
              <w:bottom w:val="single" w:sz="4" w:space="0" w:color="auto"/>
              <w:right w:val="single" w:sz="4" w:space="0" w:color="auto"/>
            </w:tcBorders>
          </w:tcPr>
          <w:p w14:paraId="077D9C19"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по контрольным мероприятиям</w:t>
            </w:r>
          </w:p>
        </w:tc>
        <w:tc>
          <w:tcPr>
            <w:tcW w:w="1134" w:type="dxa"/>
            <w:tcBorders>
              <w:top w:val="single" w:sz="4" w:space="0" w:color="auto"/>
              <w:left w:val="single" w:sz="4" w:space="0" w:color="auto"/>
              <w:bottom w:val="single" w:sz="4" w:space="0" w:color="auto"/>
              <w:right w:val="single" w:sz="4" w:space="0" w:color="auto"/>
            </w:tcBorders>
          </w:tcPr>
          <w:p w14:paraId="78DA20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323A20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90AB33D"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5A8B11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372C8F"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73B5352D" w14:textId="77777777" w:rsidR="003278C7" w:rsidRPr="00FB3CAD" w:rsidRDefault="003278C7" w:rsidP="008B47EB">
            <w:pPr>
              <w:pStyle w:val="afff5"/>
              <w:jc w:val="center"/>
              <w:rPr>
                <w:sz w:val="16"/>
                <w:szCs w:val="16"/>
              </w:rPr>
            </w:pPr>
            <w:r w:rsidRPr="00FB3CAD">
              <w:rPr>
                <w:sz w:val="16"/>
                <w:szCs w:val="16"/>
              </w:rPr>
              <w:t>7</w:t>
            </w:r>
          </w:p>
        </w:tc>
        <w:tc>
          <w:tcPr>
            <w:tcW w:w="851" w:type="dxa"/>
            <w:tcBorders>
              <w:top w:val="single" w:sz="4" w:space="0" w:color="auto"/>
              <w:left w:val="single" w:sz="4" w:space="0" w:color="auto"/>
              <w:bottom w:val="single" w:sz="4" w:space="0" w:color="auto"/>
              <w:right w:val="single" w:sz="4" w:space="0" w:color="auto"/>
            </w:tcBorders>
          </w:tcPr>
          <w:p w14:paraId="09C5E74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8463FE0"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0A0D26E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599498D"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2FEE0479" w14:textId="77777777" w:rsidTr="008B47EB">
        <w:tc>
          <w:tcPr>
            <w:tcW w:w="2835" w:type="dxa"/>
            <w:tcBorders>
              <w:top w:val="single" w:sz="4" w:space="0" w:color="auto"/>
              <w:bottom w:val="single" w:sz="4" w:space="0" w:color="auto"/>
              <w:right w:val="single" w:sz="4" w:space="0" w:color="auto"/>
            </w:tcBorders>
          </w:tcPr>
          <w:p w14:paraId="355F4039" w14:textId="77777777" w:rsidR="003278C7" w:rsidRPr="00FB3CAD" w:rsidRDefault="003278C7" w:rsidP="008B47EB">
            <w:pPr>
              <w:pStyle w:val="afff6"/>
              <w:rPr>
                <w:sz w:val="16"/>
                <w:szCs w:val="16"/>
              </w:rPr>
            </w:pPr>
            <w:bookmarkStart w:id="360" w:name="sub_13002"/>
            <w:r w:rsidRPr="00FB3CAD">
              <w:rPr>
                <w:sz w:val="16"/>
                <w:szCs w:val="16"/>
              </w:rPr>
              <w:t>Иные расчеты года, предшествующего отчетному, выявленные в отчетном году</w:t>
            </w:r>
            <w:bookmarkEnd w:id="360"/>
          </w:p>
        </w:tc>
        <w:tc>
          <w:tcPr>
            <w:tcW w:w="1134" w:type="dxa"/>
            <w:tcBorders>
              <w:top w:val="single" w:sz="4" w:space="0" w:color="auto"/>
              <w:left w:val="single" w:sz="4" w:space="0" w:color="auto"/>
              <w:bottom w:val="single" w:sz="4" w:space="0" w:color="auto"/>
              <w:right w:val="single" w:sz="4" w:space="0" w:color="auto"/>
            </w:tcBorders>
          </w:tcPr>
          <w:p w14:paraId="222F9D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C88C0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3B14A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384F0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03192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37E8D7F1"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AB10C2B"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752CC2B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1377C8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8B196A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019181" w14:textId="77777777" w:rsidTr="008B47EB">
        <w:tc>
          <w:tcPr>
            <w:tcW w:w="2835" w:type="dxa"/>
            <w:tcBorders>
              <w:top w:val="single" w:sz="4" w:space="0" w:color="auto"/>
              <w:bottom w:val="single" w:sz="4" w:space="0" w:color="auto"/>
              <w:right w:val="single" w:sz="4" w:space="0" w:color="auto"/>
            </w:tcBorders>
          </w:tcPr>
          <w:p w14:paraId="592E7471" w14:textId="77777777" w:rsidR="003278C7" w:rsidRPr="00FB3CAD" w:rsidRDefault="003278C7" w:rsidP="008B47EB">
            <w:pPr>
              <w:pStyle w:val="afff6"/>
              <w:rPr>
                <w:sz w:val="16"/>
                <w:szCs w:val="16"/>
              </w:rPr>
            </w:pPr>
            <w:bookmarkStart w:id="361" w:name="sub_13021"/>
            <w:r w:rsidRPr="00FB3CAD">
              <w:rPr>
                <w:sz w:val="16"/>
                <w:szCs w:val="16"/>
              </w:rPr>
              <w:t>Увеличение иных расчетов прошлых лет, выявленных в отчетном году</w:t>
            </w:r>
            <w:bookmarkEnd w:id="361"/>
          </w:p>
        </w:tc>
        <w:tc>
          <w:tcPr>
            <w:tcW w:w="1134" w:type="dxa"/>
            <w:tcBorders>
              <w:top w:val="single" w:sz="4" w:space="0" w:color="auto"/>
              <w:left w:val="single" w:sz="4" w:space="0" w:color="auto"/>
              <w:bottom w:val="single" w:sz="4" w:space="0" w:color="auto"/>
              <w:right w:val="single" w:sz="4" w:space="0" w:color="auto"/>
            </w:tcBorders>
          </w:tcPr>
          <w:p w14:paraId="6635EEC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E15954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0C372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38ACD1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DF791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0343CBF"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3F0B2E5F"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2AFEDB30"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E2B90C4"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385D57E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7058F46D" w14:textId="77777777" w:rsidTr="008B47EB">
        <w:tc>
          <w:tcPr>
            <w:tcW w:w="2835" w:type="dxa"/>
            <w:tcBorders>
              <w:top w:val="single" w:sz="4" w:space="0" w:color="auto"/>
              <w:bottom w:val="single" w:sz="4" w:space="0" w:color="auto"/>
              <w:right w:val="single" w:sz="4" w:space="0" w:color="auto"/>
            </w:tcBorders>
          </w:tcPr>
          <w:p w14:paraId="0737ED3D"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в отчетном году</w:t>
            </w:r>
          </w:p>
        </w:tc>
        <w:tc>
          <w:tcPr>
            <w:tcW w:w="1134" w:type="dxa"/>
            <w:tcBorders>
              <w:top w:val="single" w:sz="4" w:space="0" w:color="auto"/>
              <w:left w:val="single" w:sz="4" w:space="0" w:color="auto"/>
              <w:bottom w:val="single" w:sz="4" w:space="0" w:color="auto"/>
              <w:right w:val="single" w:sz="4" w:space="0" w:color="auto"/>
            </w:tcBorders>
          </w:tcPr>
          <w:p w14:paraId="0794FBE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98F9B7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4CDF7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125454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DF69FE"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0EF20DC4" w14:textId="77777777" w:rsidR="003278C7" w:rsidRPr="00FB3CAD" w:rsidRDefault="003278C7" w:rsidP="008B47EB">
            <w:pPr>
              <w:pStyle w:val="afff5"/>
              <w:jc w:val="center"/>
              <w:rPr>
                <w:sz w:val="16"/>
                <w:szCs w:val="16"/>
              </w:rPr>
            </w:pPr>
            <w:r w:rsidRPr="00FB3CAD">
              <w:rPr>
                <w:sz w:val="16"/>
                <w:szCs w:val="16"/>
              </w:rPr>
              <w:t>8</w:t>
            </w:r>
          </w:p>
        </w:tc>
        <w:tc>
          <w:tcPr>
            <w:tcW w:w="851" w:type="dxa"/>
            <w:tcBorders>
              <w:top w:val="single" w:sz="4" w:space="0" w:color="auto"/>
              <w:left w:val="single" w:sz="4" w:space="0" w:color="auto"/>
              <w:bottom w:val="single" w:sz="4" w:space="0" w:color="auto"/>
              <w:right w:val="single" w:sz="4" w:space="0" w:color="auto"/>
            </w:tcBorders>
          </w:tcPr>
          <w:p w14:paraId="7706DF88"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5DBA619C"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23F8B97"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6ADB0B9A"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33600F2" w14:textId="77777777" w:rsidTr="008B47EB">
        <w:tc>
          <w:tcPr>
            <w:tcW w:w="2835" w:type="dxa"/>
            <w:tcBorders>
              <w:top w:val="single" w:sz="4" w:space="0" w:color="auto"/>
              <w:bottom w:val="single" w:sz="4" w:space="0" w:color="auto"/>
              <w:right w:val="single" w:sz="4" w:space="0" w:color="auto"/>
            </w:tcBorders>
          </w:tcPr>
          <w:p w14:paraId="1FA5DF94" w14:textId="77777777" w:rsidR="003278C7" w:rsidRPr="00FB3CAD" w:rsidRDefault="003278C7" w:rsidP="008B47EB">
            <w:pPr>
              <w:pStyle w:val="afff6"/>
              <w:rPr>
                <w:sz w:val="16"/>
                <w:szCs w:val="16"/>
              </w:rPr>
            </w:pPr>
            <w:bookmarkStart w:id="362" w:name="sub_13022"/>
            <w:r w:rsidRPr="00FB3CAD">
              <w:rPr>
                <w:sz w:val="16"/>
                <w:szCs w:val="16"/>
              </w:rPr>
              <w:t>Иные расчеты прошлых лет, выявленные в отчетном году</w:t>
            </w:r>
            <w:bookmarkEnd w:id="362"/>
          </w:p>
        </w:tc>
        <w:tc>
          <w:tcPr>
            <w:tcW w:w="1134" w:type="dxa"/>
            <w:tcBorders>
              <w:top w:val="single" w:sz="4" w:space="0" w:color="auto"/>
              <w:left w:val="single" w:sz="4" w:space="0" w:color="auto"/>
              <w:bottom w:val="single" w:sz="4" w:space="0" w:color="auto"/>
              <w:right w:val="single" w:sz="4" w:space="0" w:color="auto"/>
            </w:tcBorders>
          </w:tcPr>
          <w:p w14:paraId="397EEC7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5432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B7B0788"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09DC971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E9E21E7"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43878A1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1CA434A"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07845609"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AE55D2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C34733E"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51E9B28" w14:textId="77777777" w:rsidTr="008B47EB">
        <w:tc>
          <w:tcPr>
            <w:tcW w:w="2835" w:type="dxa"/>
            <w:tcBorders>
              <w:top w:val="single" w:sz="4" w:space="0" w:color="auto"/>
              <w:bottom w:val="single" w:sz="4" w:space="0" w:color="auto"/>
              <w:right w:val="single" w:sz="4" w:space="0" w:color="auto"/>
            </w:tcBorders>
          </w:tcPr>
          <w:p w14:paraId="19CEFB37" w14:textId="77777777" w:rsidR="003278C7" w:rsidRPr="00FB3CAD" w:rsidRDefault="003278C7" w:rsidP="008B47EB">
            <w:pPr>
              <w:pStyle w:val="afff6"/>
              <w:rPr>
                <w:sz w:val="16"/>
                <w:szCs w:val="16"/>
              </w:rPr>
            </w:pPr>
            <w:bookmarkStart w:id="363" w:name="sub_132210"/>
            <w:r w:rsidRPr="00FB3CAD">
              <w:rPr>
                <w:sz w:val="16"/>
                <w:szCs w:val="16"/>
              </w:rPr>
              <w:t>Увеличение иных расчетов прошлых лет, выявленных в отчетном году</w:t>
            </w:r>
            <w:bookmarkEnd w:id="363"/>
          </w:p>
        </w:tc>
        <w:tc>
          <w:tcPr>
            <w:tcW w:w="1134" w:type="dxa"/>
            <w:tcBorders>
              <w:top w:val="single" w:sz="4" w:space="0" w:color="auto"/>
              <w:left w:val="single" w:sz="4" w:space="0" w:color="auto"/>
              <w:bottom w:val="single" w:sz="4" w:space="0" w:color="auto"/>
              <w:right w:val="single" w:sz="4" w:space="0" w:color="auto"/>
            </w:tcBorders>
          </w:tcPr>
          <w:p w14:paraId="3488226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59CB6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E2AE5"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8606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5FBC0D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1620B8E4"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0061C7B1"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2368201"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0263CC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15F5788E"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537A493F" w14:textId="77777777" w:rsidTr="008B47EB">
        <w:tc>
          <w:tcPr>
            <w:tcW w:w="2835" w:type="dxa"/>
            <w:tcBorders>
              <w:top w:val="single" w:sz="4" w:space="0" w:color="auto"/>
              <w:bottom w:val="single" w:sz="4" w:space="0" w:color="auto"/>
              <w:right w:val="single" w:sz="4" w:space="0" w:color="auto"/>
            </w:tcBorders>
          </w:tcPr>
          <w:p w14:paraId="02331085" w14:textId="77777777" w:rsidR="003278C7" w:rsidRPr="00FB3CAD" w:rsidRDefault="003278C7" w:rsidP="008B47EB">
            <w:pPr>
              <w:pStyle w:val="afff6"/>
              <w:rPr>
                <w:sz w:val="16"/>
                <w:szCs w:val="16"/>
              </w:rPr>
            </w:pPr>
            <w:r w:rsidRPr="00FB3CAD">
              <w:rPr>
                <w:sz w:val="16"/>
                <w:szCs w:val="16"/>
              </w:rPr>
              <w:t>Уменьшение иных расчетов прошлых лет, выявленных в отчетном году</w:t>
            </w:r>
          </w:p>
        </w:tc>
        <w:tc>
          <w:tcPr>
            <w:tcW w:w="1134" w:type="dxa"/>
            <w:tcBorders>
              <w:top w:val="single" w:sz="4" w:space="0" w:color="auto"/>
              <w:left w:val="single" w:sz="4" w:space="0" w:color="auto"/>
              <w:bottom w:val="single" w:sz="4" w:space="0" w:color="auto"/>
              <w:right w:val="single" w:sz="4" w:space="0" w:color="auto"/>
            </w:tcBorders>
          </w:tcPr>
          <w:p w14:paraId="7C0D80A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D0C70D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50C1B0"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22236CE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414DBD0"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F419FDD"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439ED14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3ED06617"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BE96881" w14:textId="77777777" w:rsidR="003278C7" w:rsidRPr="00FB3CAD" w:rsidRDefault="003278C7" w:rsidP="008B47EB">
            <w:pPr>
              <w:pStyle w:val="afff5"/>
              <w:jc w:val="center"/>
              <w:rPr>
                <w:sz w:val="16"/>
                <w:szCs w:val="16"/>
              </w:rPr>
            </w:pPr>
            <w:r w:rsidRPr="00FB3CAD">
              <w:rPr>
                <w:sz w:val="16"/>
                <w:szCs w:val="16"/>
              </w:rPr>
              <w:t>3</w:t>
            </w:r>
          </w:p>
        </w:tc>
        <w:tc>
          <w:tcPr>
            <w:tcW w:w="709" w:type="dxa"/>
            <w:tcBorders>
              <w:top w:val="single" w:sz="4" w:space="0" w:color="auto"/>
              <w:left w:val="single" w:sz="4" w:space="0" w:color="auto"/>
              <w:bottom w:val="single" w:sz="4" w:space="0" w:color="auto"/>
            </w:tcBorders>
          </w:tcPr>
          <w:p w14:paraId="245B0923"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173CA8C3" w14:textId="77777777" w:rsidTr="008B47EB">
        <w:tc>
          <w:tcPr>
            <w:tcW w:w="2835" w:type="dxa"/>
            <w:tcBorders>
              <w:top w:val="single" w:sz="4" w:space="0" w:color="auto"/>
              <w:bottom w:val="single" w:sz="4" w:space="0" w:color="auto"/>
              <w:right w:val="single" w:sz="4" w:space="0" w:color="auto"/>
            </w:tcBorders>
          </w:tcPr>
          <w:p w14:paraId="1558E54F" w14:textId="77777777" w:rsidR="003278C7" w:rsidRPr="00FB3CAD" w:rsidRDefault="003278C7" w:rsidP="008B47EB">
            <w:pPr>
              <w:pStyle w:val="afff6"/>
              <w:rPr>
                <w:sz w:val="16"/>
                <w:szCs w:val="16"/>
              </w:rPr>
            </w:pPr>
            <w:bookmarkStart w:id="364" w:name="sub_1400"/>
            <w:r w:rsidRPr="00FB3CAD">
              <w:rPr>
                <w:rStyle w:val="afff3"/>
                <w:color w:val="auto"/>
                <w:sz w:val="16"/>
                <w:szCs w:val="16"/>
              </w:rPr>
              <w:t>РАЗДЕЛ 4. ФИНАНСОВЫЙ РЕЗУЛЬТАТ</w:t>
            </w:r>
            <w:bookmarkEnd w:id="364"/>
          </w:p>
        </w:tc>
        <w:tc>
          <w:tcPr>
            <w:tcW w:w="1134" w:type="dxa"/>
            <w:tcBorders>
              <w:top w:val="single" w:sz="4" w:space="0" w:color="auto"/>
              <w:left w:val="single" w:sz="4" w:space="0" w:color="auto"/>
              <w:bottom w:val="single" w:sz="4" w:space="0" w:color="auto"/>
              <w:right w:val="single" w:sz="4" w:space="0" w:color="auto"/>
            </w:tcBorders>
          </w:tcPr>
          <w:p w14:paraId="0E61BF0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6E9186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75AD4A1"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29C05D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698214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5409DE6"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AF63E8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3C9567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E0737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5F65C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0358FFF" w14:textId="77777777" w:rsidTr="008B47EB">
        <w:tc>
          <w:tcPr>
            <w:tcW w:w="2835" w:type="dxa"/>
            <w:tcBorders>
              <w:top w:val="single" w:sz="4" w:space="0" w:color="auto"/>
              <w:bottom w:val="single" w:sz="4" w:space="0" w:color="auto"/>
              <w:right w:val="single" w:sz="4" w:space="0" w:color="auto"/>
            </w:tcBorders>
          </w:tcPr>
          <w:p w14:paraId="0D230135" w14:textId="77777777" w:rsidR="003278C7" w:rsidRPr="00FB3CAD" w:rsidRDefault="003278C7" w:rsidP="008B47EB">
            <w:pPr>
              <w:pStyle w:val="afff6"/>
              <w:rPr>
                <w:sz w:val="16"/>
                <w:szCs w:val="16"/>
              </w:rPr>
            </w:pPr>
            <w:r w:rsidRPr="00FB3CAD">
              <w:rPr>
                <w:sz w:val="16"/>
                <w:szCs w:val="16"/>
              </w:rPr>
              <w:t>Финансовый результат экономического субъекта</w:t>
            </w:r>
          </w:p>
        </w:tc>
        <w:tc>
          <w:tcPr>
            <w:tcW w:w="1134" w:type="dxa"/>
            <w:tcBorders>
              <w:top w:val="single" w:sz="4" w:space="0" w:color="auto"/>
              <w:left w:val="single" w:sz="4" w:space="0" w:color="auto"/>
              <w:bottom w:val="single" w:sz="4" w:space="0" w:color="auto"/>
              <w:right w:val="single" w:sz="4" w:space="0" w:color="auto"/>
            </w:tcBorders>
          </w:tcPr>
          <w:p w14:paraId="12F202DB"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6452A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C42C0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8DB0F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E693E6"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6C4CEB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73B65E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CC1087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6E83E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C6805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CD5AB09" w14:textId="77777777" w:rsidTr="008B47EB">
        <w:tc>
          <w:tcPr>
            <w:tcW w:w="2835" w:type="dxa"/>
            <w:tcBorders>
              <w:top w:val="single" w:sz="4" w:space="0" w:color="auto"/>
              <w:bottom w:val="single" w:sz="4" w:space="0" w:color="auto"/>
              <w:right w:val="single" w:sz="4" w:space="0" w:color="auto"/>
            </w:tcBorders>
          </w:tcPr>
          <w:p w14:paraId="01E20B0C" w14:textId="77777777" w:rsidR="003278C7" w:rsidRPr="00FB3CAD" w:rsidRDefault="003278C7" w:rsidP="008B47EB">
            <w:pPr>
              <w:pStyle w:val="afff6"/>
              <w:rPr>
                <w:sz w:val="16"/>
                <w:szCs w:val="16"/>
              </w:rPr>
            </w:pPr>
            <w:bookmarkStart w:id="365" w:name="sub_14002"/>
            <w:r w:rsidRPr="00FB3CAD">
              <w:rPr>
                <w:sz w:val="16"/>
                <w:szCs w:val="16"/>
              </w:rPr>
              <w:t>Доходы текущего финансового года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5"/>
          </w:p>
        </w:tc>
        <w:tc>
          <w:tcPr>
            <w:tcW w:w="1134" w:type="dxa"/>
            <w:tcBorders>
              <w:top w:val="single" w:sz="4" w:space="0" w:color="auto"/>
              <w:left w:val="single" w:sz="4" w:space="0" w:color="auto"/>
              <w:bottom w:val="single" w:sz="4" w:space="0" w:color="auto"/>
              <w:right w:val="single" w:sz="4" w:space="0" w:color="auto"/>
            </w:tcBorders>
          </w:tcPr>
          <w:p w14:paraId="57CE83E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8A820A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F8587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666ABD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DC26E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7CE7D03"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79E9B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AD0CA0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6E292A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D2202E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39B7D39" w14:textId="77777777" w:rsidTr="008B47EB">
        <w:tc>
          <w:tcPr>
            <w:tcW w:w="2835" w:type="dxa"/>
            <w:tcBorders>
              <w:top w:val="single" w:sz="4" w:space="0" w:color="auto"/>
              <w:bottom w:val="single" w:sz="4" w:space="0" w:color="auto"/>
              <w:right w:val="single" w:sz="4" w:space="0" w:color="auto"/>
            </w:tcBorders>
          </w:tcPr>
          <w:p w14:paraId="3C0F59C0" w14:textId="77777777" w:rsidR="003278C7" w:rsidRPr="00FB3CAD" w:rsidRDefault="003278C7" w:rsidP="008B47EB">
            <w:pPr>
              <w:pStyle w:val="afff6"/>
              <w:rPr>
                <w:sz w:val="16"/>
                <w:szCs w:val="16"/>
              </w:rPr>
            </w:pPr>
            <w:bookmarkStart w:id="366" w:name="sub_1403"/>
            <w:r w:rsidRPr="00FB3CAD">
              <w:rPr>
                <w:sz w:val="16"/>
                <w:szCs w:val="16"/>
              </w:rPr>
              <w:t>Доходы экономического субъекта</w:t>
            </w:r>
            <w:bookmarkEnd w:id="366"/>
          </w:p>
        </w:tc>
        <w:tc>
          <w:tcPr>
            <w:tcW w:w="1134" w:type="dxa"/>
            <w:tcBorders>
              <w:top w:val="single" w:sz="4" w:space="0" w:color="auto"/>
              <w:left w:val="single" w:sz="4" w:space="0" w:color="auto"/>
              <w:bottom w:val="single" w:sz="4" w:space="0" w:color="auto"/>
              <w:right w:val="single" w:sz="4" w:space="0" w:color="auto"/>
            </w:tcBorders>
          </w:tcPr>
          <w:p w14:paraId="33F300A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C6CE1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81BAAD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8756B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B9E316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ED95CBB"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3C773E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5B7775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2A6ACEA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E879CE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D4CDDC" w14:textId="77777777" w:rsidTr="008B47EB">
        <w:tc>
          <w:tcPr>
            <w:tcW w:w="2835" w:type="dxa"/>
            <w:tcBorders>
              <w:top w:val="single" w:sz="4" w:space="0" w:color="auto"/>
              <w:bottom w:val="single" w:sz="4" w:space="0" w:color="auto"/>
              <w:right w:val="single" w:sz="4" w:space="0" w:color="auto"/>
            </w:tcBorders>
          </w:tcPr>
          <w:p w14:paraId="4F1FC0BC" w14:textId="77777777" w:rsidR="003278C7" w:rsidRPr="00FB3CAD" w:rsidRDefault="003278C7" w:rsidP="008B47EB">
            <w:pPr>
              <w:pStyle w:val="afff6"/>
              <w:rPr>
                <w:sz w:val="16"/>
                <w:szCs w:val="16"/>
              </w:rPr>
            </w:pPr>
            <w:bookmarkStart w:id="367" w:name="sub_14310"/>
            <w:r w:rsidRPr="00FB3CAD">
              <w:rPr>
                <w:sz w:val="16"/>
                <w:szCs w:val="16"/>
              </w:rPr>
              <w:t>Доходы финансового года, предшествующего отчетному,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7"/>
          </w:p>
        </w:tc>
        <w:tc>
          <w:tcPr>
            <w:tcW w:w="1134" w:type="dxa"/>
            <w:tcBorders>
              <w:top w:val="single" w:sz="4" w:space="0" w:color="auto"/>
              <w:left w:val="single" w:sz="4" w:space="0" w:color="auto"/>
              <w:bottom w:val="single" w:sz="4" w:space="0" w:color="auto"/>
              <w:right w:val="single" w:sz="4" w:space="0" w:color="auto"/>
            </w:tcBorders>
          </w:tcPr>
          <w:p w14:paraId="1031BBA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EF8907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CC0CA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F0E95E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995E9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FCF8C0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83AF827"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494EB853"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021EE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869044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A419133" w14:textId="77777777" w:rsidTr="008B47EB">
        <w:tc>
          <w:tcPr>
            <w:tcW w:w="2835" w:type="dxa"/>
            <w:tcBorders>
              <w:top w:val="single" w:sz="4" w:space="0" w:color="auto"/>
              <w:bottom w:val="single" w:sz="4" w:space="0" w:color="auto"/>
              <w:right w:val="single" w:sz="4" w:space="0" w:color="auto"/>
            </w:tcBorders>
          </w:tcPr>
          <w:p w14:paraId="01EA5D1F" w14:textId="77777777" w:rsidR="003278C7" w:rsidRPr="00FB3CAD" w:rsidRDefault="003278C7" w:rsidP="008B47EB">
            <w:pPr>
              <w:pStyle w:val="afff6"/>
              <w:rPr>
                <w:sz w:val="16"/>
                <w:szCs w:val="16"/>
              </w:rPr>
            </w:pPr>
            <w:r w:rsidRPr="00FB3CAD">
              <w:rPr>
                <w:sz w:val="16"/>
                <w:szCs w:val="16"/>
              </w:rPr>
              <w:t>Доходы прошлых финансовых лет,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7032C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DB8E3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EAE21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1F062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E03640C"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321D96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49D40D8"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FCD79CF"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8C6BDC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5B6B9BB7"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4F82904" w14:textId="77777777" w:rsidTr="008B47EB">
        <w:tc>
          <w:tcPr>
            <w:tcW w:w="2835" w:type="dxa"/>
            <w:tcBorders>
              <w:top w:val="single" w:sz="4" w:space="0" w:color="auto"/>
              <w:bottom w:val="single" w:sz="4" w:space="0" w:color="auto"/>
              <w:right w:val="single" w:sz="4" w:space="0" w:color="auto"/>
            </w:tcBorders>
          </w:tcPr>
          <w:p w14:paraId="506C2393" w14:textId="77777777" w:rsidR="003278C7" w:rsidRPr="00FB3CAD" w:rsidRDefault="003278C7" w:rsidP="008B47EB">
            <w:pPr>
              <w:pStyle w:val="afff6"/>
              <w:rPr>
                <w:sz w:val="16"/>
                <w:szCs w:val="16"/>
              </w:rPr>
            </w:pPr>
            <w:bookmarkStart w:id="368" w:name="sub_14015"/>
            <w:r w:rsidRPr="00FB3CAD">
              <w:rPr>
                <w:sz w:val="16"/>
                <w:szCs w:val="16"/>
              </w:rPr>
              <w:t>Доходы финансового года, предшествующего отчетному,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8"/>
          </w:p>
        </w:tc>
        <w:tc>
          <w:tcPr>
            <w:tcW w:w="1134" w:type="dxa"/>
            <w:tcBorders>
              <w:top w:val="single" w:sz="4" w:space="0" w:color="auto"/>
              <w:left w:val="single" w:sz="4" w:space="0" w:color="auto"/>
              <w:bottom w:val="single" w:sz="4" w:space="0" w:color="auto"/>
              <w:right w:val="single" w:sz="4" w:space="0" w:color="auto"/>
            </w:tcBorders>
          </w:tcPr>
          <w:p w14:paraId="5F9D9445"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4DFB0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9A4EF59"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77F0A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FB1F4C2"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907945C"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12D37E1E"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5699FF91"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CEE402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B1F25C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FB22B43" w14:textId="77777777" w:rsidTr="008B47EB">
        <w:tc>
          <w:tcPr>
            <w:tcW w:w="2835" w:type="dxa"/>
            <w:tcBorders>
              <w:top w:val="single" w:sz="4" w:space="0" w:color="auto"/>
              <w:bottom w:val="single" w:sz="4" w:space="0" w:color="auto"/>
              <w:right w:val="single" w:sz="4" w:space="0" w:color="auto"/>
            </w:tcBorders>
          </w:tcPr>
          <w:p w14:paraId="7F4A585D" w14:textId="77777777" w:rsidR="003278C7" w:rsidRPr="00FB3CAD" w:rsidRDefault="003278C7" w:rsidP="008B47EB">
            <w:pPr>
              <w:pStyle w:val="afff6"/>
              <w:rPr>
                <w:sz w:val="16"/>
                <w:szCs w:val="16"/>
              </w:rPr>
            </w:pPr>
            <w:bookmarkStart w:id="369" w:name="sub_14016"/>
            <w:r w:rsidRPr="00FB3CAD">
              <w:rPr>
                <w:sz w:val="16"/>
                <w:szCs w:val="16"/>
              </w:rPr>
              <w:t>Доходы прошлых финансовых лет,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69"/>
          </w:p>
        </w:tc>
        <w:tc>
          <w:tcPr>
            <w:tcW w:w="1134" w:type="dxa"/>
            <w:tcBorders>
              <w:top w:val="single" w:sz="4" w:space="0" w:color="auto"/>
              <w:left w:val="single" w:sz="4" w:space="0" w:color="auto"/>
              <w:bottom w:val="single" w:sz="4" w:space="0" w:color="auto"/>
              <w:right w:val="single" w:sz="4" w:space="0" w:color="auto"/>
            </w:tcBorders>
          </w:tcPr>
          <w:p w14:paraId="622CE6C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F9EA8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BBBD24"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153D2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9194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30C02E1"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ED720CA"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1E11E84A"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30090F8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A4EA02"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1D71EFB" w14:textId="77777777" w:rsidTr="008B47EB">
        <w:tc>
          <w:tcPr>
            <w:tcW w:w="2835" w:type="dxa"/>
            <w:tcBorders>
              <w:top w:val="single" w:sz="4" w:space="0" w:color="auto"/>
              <w:bottom w:val="single" w:sz="4" w:space="0" w:color="auto"/>
              <w:right w:val="single" w:sz="4" w:space="0" w:color="auto"/>
            </w:tcBorders>
          </w:tcPr>
          <w:p w14:paraId="51328FB1" w14:textId="77777777" w:rsidR="003278C7" w:rsidRPr="00FB3CAD" w:rsidRDefault="003278C7" w:rsidP="008B47EB">
            <w:pPr>
              <w:pStyle w:val="afff6"/>
              <w:rPr>
                <w:sz w:val="16"/>
                <w:szCs w:val="16"/>
              </w:rPr>
            </w:pPr>
            <w:bookmarkStart w:id="370" w:name="sub_1416"/>
            <w:r w:rsidRPr="00FB3CAD">
              <w:rPr>
                <w:sz w:val="16"/>
                <w:szCs w:val="16"/>
              </w:rPr>
              <w:t>Расходы текущего финансового года</w:t>
            </w:r>
            <w:r w:rsidRPr="00FB3CAD">
              <w:rPr>
                <w:sz w:val="16"/>
                <w:szCs w:val="16"/>
                <w:vertAlign w:val="superscript"/>
              </w:rPr>
              <w:t> 1</w:t>
            </w:r>
            <w:bookmarkEnd w:id="370"/>
          </w:p>
        </w:tc>
        <w:tc>
          <w:tcPr>
            <w:tcW w:w="1134" w:type="dxa"/>
            <w:tcBorders>
              <w:top w:val="single" w:sz="4" w:space="0" w:color="auto"/>
              <w:left w:val="single" w:sz="4" w:space="0" w:color="auto"/>
              <w:bottom w:val="single" w:sz="4" w:space="0" w:color="auto"/>
              <w:right w:val="single" w:sz="4" w:space="0" w:color="auto"/>
            </w:tcBorders>
          </w:tcPr>
          <w:p w14:paraId="1BBF57C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69795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0580D5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D0567E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6ED3F8"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3DC69188"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5C9F05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F15FC9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88158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4AED2B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F647F2" w14:textId="77777777" w:rsidTr="008B47EB">
        <w:tc>
          <w:tcPr>
            <w:tcW w:w="2835" w:type="dxa"/>
            <w:tcBorders>
              <w:top w:val="single" w:sz="4" w:space="0" w:color="auto"/>
              <w:bottom w:val="single" w:sz="4" w:space="0" w:color="auto"/>
              <w:right w:val="single" w:sz="4" w:space="0" w:color="auto"/>
            </w:tcBorders>
          </w:tcPr>
          <w:p w14:paraId="64CC754C" w14:textId="77777777" w:rsidR="003278C7" w:rsidRPr="00FB3CAD" w:rsidRDefault="003278C7" w:rsidP="008B47EB">
            <w:pPr>
              <w:pStyle w:val="afff6"/>
              <w:rPr>
                <w:sz w:val="16"/>
                <w:szCs w:val="16"/>
              </w:rPr>
            </w:pPr>
            <w:bookmarkStart w:id="371" w:name="sub_1417"/>
            <w:r w:rsidRPr="00FB3CAD">
              <w:rPr>
                <w:sz w:val="16"/>
                <w:szCs w:val="16"/>
              </w:rPr>
              <w:t>Расходы экономического субъекта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1"/>
          </w:p>
        </w:tc>
        <w:tc>
          <w:tcPr>
            <w:tcW w:w="1134" w:type="dxa"/>
            <w:tcBorders>
              <w:top w:val="single" w:sz="4" w:space="0" w:color="auto"/>
              <w:left w:val="single" w:sz="4" w:space="0" w:color="auto"/>
              <w:bottom w:val="single" w:sz="4" w:space="0" w:color="auto"/>
              <w:right w:val="single" w:sz="4" w:space="0" w:color="auto"/>
            </w:tcBorders>
          </w:tcPr>
          <w:p w14:paraId="12BCD70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191E9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A5A84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F368E6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B02E07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86ADCA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26A094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967AFFC"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9D7435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3F56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E6041AC" w14:textId="77777777" w:rsidTr="008B47EB">
        <w:tc>
          <w:tcPr>
            <w:tcW w:w="2835" w:type="dxa"/>
            <w:tcBorders>
              <w:top w:val="single" w:sz="4" w:space="0" w:color="auto"/>
              <w:bottom w:val="single" w:sz="4" w:space="0" w:color="auto"/>
              <w:right w:val="single" w:sz="4" w:space="0" w:color="auto"/>
            </w:tcBorders>
          </w:tcPr>
          <w:p w14:paraId="3D32C8FC" w14:textId="77777777" w:rsidR="003278C7" w:rsidRPr="00FB3CAD" w:rsidRDefault="003278C7" w:rsidP="008B47EB">
            <w:pPr>
              <w:pStyle w:val="afff6"/>
              <w:rPr>
                <w:sz w:val="16"/>
                <w:szCs w:val="16"/>
              </w:rPr>
            </w:pPr>
            <w:bookmarkStart w:id="372" w:name="sub_141710"/>
            <w:r w:rsidRPr="00FB3CAD">
              <w:rPr>
                <w:sz w:val="16"/>
                <w:szCs w:val="16"/>
              </w:rPr>
              <w:t>Расходы финансового года, предшествующего отчетному,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2"/>
          </w:p>
        </w:tc>
        <w:tc>
          <w:tcPr>
            <w:tcW w:w="1134" w:type="dxa"/>
            <w:tcBorders>
              <w:top w:val="single" w:sz="4" w:space="0" w:color="auto"/>
              <w:left w:val="single" w:sz="4" w:space="0" w:color="auto"/>
              <w:bottom w:val="single" w:sz="4" w:space="0" w:color="auto"/>
              <w:right w:val="single" w:sz="4" w:space="0" w:color="auto"/>
            </w:tcBorders>
          </w:tcPr>
          <w:p w14:paraId="60553C9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1037E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2331B2"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736433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7BE899A"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3B197E2"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F1CA91E" w14:textId="77777777" w:rsidR="003278C7" w:rsidRPr="00FB3CAD" w:rsidRDefault="003278C7" w:rsidP="008B47EB">
            <w:pPr>
              <w:pStyle w:val="afff5"/>
              <w:jc w:val="center"/>
              <w:rPr>
                <w:sz w:val="16"/>
                <w:szCs w:val="16"/>
              </w:rPr>
            </w:pPr>
            <w:r w:rsidRPr="00FB3CAD">
              <w:rPr>
                <w:sz w:val="16"/>
                <w:szCs w:val="16"/>
              </w:rPr>
              <w:t>6</w:t>
            </w:r>
          </w:p>
        </w:tc>
        <w:tc>
          <w:tcPr>
            <w:tcW w:w="567" w:type="dxa"/>
            <w:tcBorders>
              <w:top w:val="single" w:sz="4" w:space="0" w:color="auto"/>
              <w:left w:val="single" w:sz="4" w:space="0" w:color="auto"/>
              <w:bottom w:val="single" w:sz="4" w:space="0" w:color="auto"/>
              <w:right w:val="single" w:sz="4" w:space="0" w:color="auto"/>
            </w:tcBorders>
          </w:tcPr>
          <w:p w14:paraId="6990D2F1"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73F948B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D681E5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536D2A2" w14:textId="77777777" w:rsidTr="008B47EB">
        <w:tc>
          <w:tcPr>
            <w:tcW w:w="2835" w:type="dxa"/>
            <w:tcBorders>
              <w:top w:val="single" w:sz="4" w:space="0" w:color="auto"/>
              <w:bottom w:val="single" w:sz="4" w:space="0" w:color="auto"/>
              <w:right w:val="single" w:sz="4" w:space="0" w:color="auto"/>
            </w:tcBorders>
          </w:tcPr>
          <w:p w14:paraId="2DC4566D" w14:textId="77777777" w:rsidR="003278C7" w:rsidRPr="00FB3CAD" w:rsidRDefault="003278C7" w:rsidP="008B47EB">
            <w:pPr>
              <w:pStyle w:val="afff6"/>
              <w:rPr>
                <w:sz w:val="16"/>
                <w:szCs w:val="16"/>
              </w:rPr>
            </w:pPr>
            <w:r w:rsidRPr="00FB3CAD">
              <w:rPr>
                <w:sz w:val="16"/>
                <w:szCs w:val="16"/>
              </w:rPr>
              <w:t>Расходы прошлых финансовых лет, выявленные по контрольным мероприятиям</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0345F8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4408B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313A2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A909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84D3C80"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616E919"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7F91B74"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0A9F13E6"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3CB21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2CFB3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0733625" w14:textId="77777777" w:rsidTr="008B47EB">
        <w:tc>
          <w:tcPr>
            <w:tcW w:w="2835" w:type="dxa"/>
            <w:tcBorders>
              <w:top w:val="single" w:sz="4" w:space="0" w:color="auto"/>
              <w:bottom w:val="single" w:sz="4" w:space="0" w:color="auto"/>
              <w:right w:val="single" w:sz="4" w:space="0" w:color="auto"/>
            </w:tcBorders>
          </w:tcPr>
          <w:p w14:paraId="433B5F9A" w14:textId="77777777" w:rsidR="003278C7" w:rsidRPr="00FB3CAD" w:rsidRDefault="003278C7" w:rsidP="008B47EB">
            <w:pPr>
              <w:pStyle w:val="afff6"/>
              <w:rPr>
                <w:sz w:val="16"/>
                <w:szCs w:val="16"/>
              </w:rPr>
            </w:pPr>
            <w:bookmarkStart w:id="373" w:name="sub_14045"/>
            <w:r w:rsidRPr="00FB3CAD">
              <w:rPr>
                <w:sz w:val="16"/>
                <w:szCs w:val="16"/>
              </w:rPr>
              <w:t>Расходы финансового года, предшествующего отчетному,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3"/>
          </w:p>
        </w:tc>
        <w:tc>
          <w:tcPr>
            <w:tcW w:w="1134" w:type="dxa"/>
            <w:tcBorders>
              <w:top w:val="single" w:sz="4" w:space="0" w:color="auto"/>
              <w:left w:val="single" w:sz="4" w:space="0" w:color="auto"/>
              <w:bottom w:val="single" w:sz="4" w:space="0" w:color="auto"/>
              <w:right w:val="single" w:sz="4" w:space="0" w:color="auto"/>
            </w:tcBorders>
          </w:tcPr>
          <w:p w14:paraId="57CF6D1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B99C7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5753B0C"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D671D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E708B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55462CAC"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002C944F" w14:textId="77777777" w:rsidR="003278C7" w:rsidRPr="00FB3CAD" w:rsidRDefault="003278C7" w:rsidP="008B47EB">
            <w:pPr>
              <w:pStyle w:val="afff5"/>
              <w:jc w:val="center"/>
              <w:rPr>
                <w:sz w:val="16"/>
                <w:szCs w:val="16"/>
              </w:rPr>
            </w:pPr>
            <w:r w:rsidRPr="00FB3CAD">
              <w:rPr>
                <w:sz w:val="16"/>
                <w:szCs w:val="16"/>
              </w:rPr>
              <w:t>8</w:t>
            </w:r>
          </w:p>
        </w:tc>
        <w:tc>
          <w:tcPr>
            <w:tcW w:w="567" w:type="dxa"/>
            <w:tcBorders>
              <w:top w:val="single" w:sz="4" w:space="0" w:color="auto"/>
              <w:left w:val="single" w:sz="4" w:space="0" w:color="auto"/>
              <w:bottom w:val="single" w:sz="4" w:space="0" w:color="auto"/>
              <w:right w:val="single" w:sz="4" w:space="0" w:color="auto"/>
            </w:tcBorders>
          </w:tcPr>
          <w:p w14:paraId="49425BA9"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1C34EB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CB0A9EA"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1452452" w14:textId="77777777" w:rsidTr="008B47EB">
        <w:tc>
          <w:tcPr>
            <w:tcW w:w="2835" w:type="dxa"/>
            <w:tcBorders>
              <w:top w:val="single" w:sz="4" w:space="0" w:color="auto"/>
              <w:bottom w:val="single" w:sz="4" w:space="0" w:color="auto"/>
              <w:right w:val="single" w:sz="4" w:space="0" w:color="auto"/>
            </w:tcBorders>
          </w:tcPr>
          <w:p w14:paraId="0EF115DE" w14:textId="77777777" w:rsidR="003278C7" w:rsidRPr="00FB3CAD" w:rsidRDefault="003278C7" w:rsidP="008B47EB">
            <w:pPr>
              <w:pStyle w:val="afff6"/>
              <w:rPr>
                <w:sz w:val="16"/>
                <w:szCs w:val="16"/>
              </w:rPr>
            </w:pPr>
            <w:bookmarkStart w:id="374" w:name="sub_14046"/>
            <w:r w:rsidRPr="00FB3CAD">
              <w:rPr>
                <w:sz w:val="16"/>
                <w:szCs w:val="16"/>
              </w:rPr>
              <w:t>Расходы прошлых финансовых лет, выявленные в отчетном году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4"/>
          </w:p>
        </w:tc>
        <w:tc>
          <w:tcPr>
            <w:tcW w:w="1134" w:type="dxa"/>
            <w:tcBorders>
              <w:top w:val="single" w:sz="4" w:space="0" w:color="auto"/>
              <w:left w:val="single" w:sz="4" w:space="0" w:color="auto"/>
              <w:bottom w:val="single" w:sz="4" w:space="0" w:color="auto"/>
              <w:right w:val="single" w:sz="4" w:space="0" w:color="auto"/>
            </w:tcBorders>
          </w:tcPr>
          <w:p w14:paraId="51E092D4"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F6DBD2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FFEA82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786E83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D8686D3"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0CEF437E"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51FCEF6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F78DF7D"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0B22AA8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BF5017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8CC95A0" w14:textId="77777777" w:rsidTr="008B47EB">
        <w:tc>
          <w:tcPr>
            <w:tcW w:w="2835" w:type="dxa"/>
            <w:tcBorders>
              <w:top w:val="single" w:sz="4" w:space="0" w:color="auto"/>
              <w:bottom w:val="single" w:sz="4" w:space="0" w:color="auto"/>
              <w:right w:val="single" w:sz="4" w:space="0" w:color="auto"/>
            </w:tcBorders>
          </w:tcPr>
          <w:p w14:paraId="248F1038" w14:textId="77777777" w:rsidR="003278C7" w:rsidRPr="00FB3CAD" w:rsidRDefault="003278C7" w:rsidP="008B47EB">
            <w:pPr>
              <w:pStyle w:val="afff6"/>
              <w:rPr>
                <w:sz w:val="16"/>
                <w:szCs w:val="16"/>
              </w:rPr>
            </w:pPr>
            <w:r w:rsidRPr="00FB3CAD">
              <w:rPr>
                <w:sz w:val="16"/>
                <w:szCs w:val="16"/>
              </w:rPr>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14:paraId="1F6DF130"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CA84C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554F1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56C7FC0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1D384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90475B9"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6B251F0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256F06"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20F44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048ED83"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E6F66E6" w14:textId="77777777" w:rsidTr="008B47EB">
        <w:tc>
          <w:tcPr>
            <w:tcW w:w="2835" w:type="dxa"/>
            <w:tcBorders>
              <w:top w:val="single" w:sz="4" w:space="0" w:color="auto"/>
              <w:bottom w:val="single" w:sz="4" w:space="0" w:color="auto"/>
              <w:right w:val="single" w:sz="4" w:space="0" w:color="auto"/>
            </w:tcBorders>
          </w:tcPr>
          <w:p w14:paraId="0B950F91" w14:textId="77777777" w:rsidR="003278C7" w:rsidRPr="00FB3CAD" w:rsidRDefault="003278C7" w:rsidP="008B47EB">
            <w:pPr>
              <w:pStyle w:val="afff6"/>
              <w:rPr>
                <w:sz w:val="16"/>
                <w:szCs w:val="16"/>
              </w:rPr>
            </w:pPr>
            <w:bookmarkStart w:id="375" w:name="sub_1447"/>
            <w:r w:rsidRPr="00FB3CAD">
              <w:rPr>
                <w:sz w:val="16"/>
                <w:szCs w:val="16"/>
              </w:rPr>
              <w:t>Доходы будущих периодов</w:t>
            </w:r>
            <w:bookmarkEnd w:id="375"/>
          </w:p>
        </w:tc>
        <w:tc>
          <w:tcPr>
            <w:tcW w:w="1134" w:type="dxa"/>
            <w:tcBorders>
              <w:top w:val="single" w:sz="4" w:space="0" w:color="auto"/>
              <w:left w:val="single" w:sz="4" w:space="0" w:color="auto"/>
              <w:bottom w:val="single" w:sz="4" w:space="0" w:color="auto"/>
              <w:right w:val="single" w:sz="4" w:space="0" w:color="auto"/>
            </w:tcBorders>
          </w:tcPr>
          <w:p w14:paraId="7082EB7D"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9911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DF346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76EA55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6D8E99D"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1A86DB05"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428CFE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5F9F0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0842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88C038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221EE3B" w14:textId="77777777" w:rsidTr="008B47EB">
        <w:tc>
          <w:tcPr>
            <w:tcW w:w="2835" w:type="dxa"/>
            <w:tcBorders>
              <w:top w:val="single" w:sz="4" w:space="0" w:color="auto"/>
              <w:bottom w:val="single" w:sz="4" w:space="0" w:color="auto"/>
              <w:right w:val="single" w:sz="4" w:space="0" w:color="auto"/>
            </w:tcBorders>
          </w:tcPr>
          <w:p w14:paraId="02CB42ED" w14:textId="77777777" w:rsidR="003278C7" w:rsidRPr="00FB3CAD" w:rsidRDefault="003278C7" w:rsidP="008B47EB">
            <w:pPr>
              <w:pStyle w:val="afff6"/>
              <w:rPr>
                <w:sz w:val="16"/>
                <w:szCs w:val="16"/>
              </w:rPr>
            </w:pPr>
            <w:bookmarkStart w:id="376" w:name="sub_1448"/>
            <w:r w:rsidRPr="00FB3CAD">
              <w:rPr>
                <w:sz w:val="16"/>
                <w:szCs w:val="16"/>
              </w:rPr>
              <w:t>Доходы будущих периодов экономического субъекта</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6"/>
          </w:p>
        </w:tc>
        <w:tc>
          <w:tcPr>
            <w:tcW w:w="1134" w:type="dxa"/>
            <w:tcBorders>
              <w:top w:val="single" w:sz="4" w:space="0" w:color="auto"/>
              <w:left w:val="single" w:sz="4" w:space="0" w:color="auto"/>
              <w:bottom w:val="single" w:sz="4" w:space="0" w:color="auto"/>
              <w:right w:val="single" w:sz="4" w:space="0" w:color="auto"/>
            </w:tcBorders>
          </w:tcPr>
          <w:p w14:paraId="4AD3288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C5D5B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DA50A86"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7F919B3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FFD1D7F"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C615CB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3E2FA31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48F85F0"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1121BF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EC762B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F687A89" w14:textId="77777777" w:rsidTr="008B47EB">
        <w:tc>
          <w:tcPr>
            <w:tcW w:w="2835" w:type="dxa"/>
            <w:tcBorders>
              <w:top w:val="single" w:sz="4" w:space="0" w:color="auto"/>
              <w:bottom w:val="single" w:sz="4" w:space="0" w:color="auto"/>
              <w:right w:val="single" w:sz="4" w:space="0" w:color="auto"/>
            </w:tcBorders>
          </w:tcPr>
          <w:p w14:paraId="6ABCFD4F" w14:textId="77777777" w:rsidR="003278C7" w:rsidRPr="00FB3CAD" w:rsidRDefault="003278C7" w:rsidP="008B47EB">
            <w:pPr>
              <w:pStyle w:val="afff6"/>
              <w:rPr>
                <w:sz w:val="16"/>
                <w:szCs w:val="16"/>
              </w:rPr>
            </w:pPr>
            <w:bookmarkStart w:id="377" w:name="sub_144810"/>
            <w:r w:rsidRPr="00FB3CAD">
              <w:rPr>
                <w:sz w:val="16"/>
                <w:szCs w:val="16"/>
              </w:rPr>
              <w:t>Доходы будущих периодов к признанию в текущем году</w:t>
            </w:r>
            <w:bookmarkEnd w:id="377"/>
          </w:p>
        </w:tc>
        <w:tc>
          <w:tcPr>
            <w:tcW w:w="1134" w:type="dxa"/>
            <w:tcBorders>
              <w:top w:val="single" w:sz="4" w:space="0" w:color="auto"/>
              <w:left w:val="single" w:sz="4" w:space="0" w:color="auto"/>
              <w:bottom w:val="single" w:sz="4" w:space="0" w:color="auto"/>
              <w:right w:val="single" w:sz="4" w:space="0" w:color="auto"/>
            </w:tcBorders>
          </w:tcPr>
          <w:p w14:paraId="6F4EC286"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8985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5C2B6B8"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39E866A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3B68B74"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2D10ADDE"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73EAF77C"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18254816"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94B272B"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32A78C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E98712D" w14:textId="77777777" w:rsidTr="008B47EB">
        <w:tc>
          <w:tcPr>
            <w:tcW w:w="2835" w:type="dxa"/>
            <w:tcBorders>
              <w:top w:val="single" w:sz="4" w:space="0" w:color="auto"/>
              <w:bottom w:val="single" w:sz="4" w:space="0" w:color="auto"/>
              <w:right w:val="single" w:sz="4" w:space="0" w:color="auto"/>
            </w:tcBorders>
          </w:tcPr>
          <w:p w14:paraId="36318023" w14:textId="77777777" w:rsidR="003278C7" w:rsidRPr="00FB3CAD" w:rsidRDefault="003278C7" w:rsidP="008B47EB">
            <w:pPr>
              <w:pStyle w:val="afff6"/>
              <w:rPr>
                <w:sz w:val="16"/>
                <w:szCs w:val="16"/>
              </w:rPr>
            </w:pPr>
            <w:r w:rsidRPr="00FB3CAD">
              <w:rPr>
                <w:sz w:val="16"/>
                <w:szCs w:val="16"/>
              </w:rPr>
              <w:t xml:space="preserve">Доходы будущих периодов к </w:t>
            </w:r>
            <w:r w:rsidRPr="00FB3CAD">
              <w:rPr>
                <w:sz w:val="16"/>
                <w:szCs w:val="16"/>
              </w:rPr>
              <w:lastRenderedPageBreak/>
              <w:t>признанию в очередные годы</w:t>
            </w:r>
          </w:p>
        </w:tc>
        <w:tc>
          <w:tcPr>
            <w:tcW w:w="1134" w:type="dxa"/>
            <w:tcBorders>
              <w:top w:val="single" w:sz="4" w:space="0" w:color="auto"/>
              <w:left w:val="single" w:sz="4" w:space="0" w:color="auto"/>
              <w:bottom w:val="single" w:sz="4" w:space="0" w:color="auto"/>
              <w:right w:val="single" w:sz="4" w:space="0" w:color="auto"/>
            </w:tcBorders>
          </w:tcPr>
          <w:p w14:paraId="240D8932" w14:textId="77777777" w:rsidR="003278C7" w:rsidRPr="00FB3CAD" w:rsidRDefault="003278C7" w:rsidP="008B47EB">
            <w:pPr>
              <w:pStyle w:val="afff5"/>
              <w:jc w:val="center"/>
              <w:rPr>
                <w:sz w:val="16"/>
                <w:szCs w:val="16"/>
              </w:rPr>
            </w:pPr>
            <w:r w:rsidRPr="00FB3CAD">
              <w:rPr>
                <w:sz w:val="16"/>
                <w:szCs w:val="16"/>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36550BC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B15EC7"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6A8DEC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1C2860E"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E9DC483"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588D858"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6DE05A18"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52ED386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19A1159"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E45DA6" w14:textId="77777777" w:rsidTr="008B47EB">
        <w:tc>
          <w:tcPr>
            <w:tcW w:w="2835" w:type="dxa"/>
            <w:tcBorders>
              <w:top w:val="single" w:sz="4" w:space="0" w:color="auto"/>
              <w:bottom w:val="single" w:sz="4" w:space="0" w:color="auto"/>
              <w:right w:val="single" w:sz="4" w:space="0" w:color="auto"/>
            </w:tcBorders>
          </w:tcPr>
          <w:p w14:paraId="793AB046" w14:textId="77777777" w:rsidR="003278C7" w:rsidRPr="00FB3CAD" w:rsidRDefault="003278C7" w:rsidP="008B47EB">
            <w:pPr>
              <w:pStyle w:val="afff6"/>
              <w:rPr>
                <w:sz w:val="16"/>
                <w:szCs w:val="16"/>
              </w:rPr>
            </w:pPr>
            <w:bookmarkStart w:id="378" w:name="sub_1402"/>
            <w:r w:rsidRPr="00FB3CAD">
              <w:rPr>
                <w:sz w:val="16"/>
                <w:szCs w:val="16"/>
              </w:rPr>
              <w:lastRenderedPageBreak/>
              <w:t>Расходы будущих периодов</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78"/>
          </w:p>
        </w:tc>
        <w:tc>
          <w:tcPr>
            <w:tcW w:w="1134" w:type="dxa"/>
            <w:tcBorders>
              <w:top w:val="single" w:sz="4" w:space="0" w:color="auto"/>
              <w:left w:val="single" w:sz="4" w:space="0" w:color="auto"/>
              <w:bottom w:val="single" w:sz="4" w:space="0" w:color="auto"/>
              <w:right w:val="single" w:sz="4" w:space="0" w:color="auto"/>
            </w:tcBorders>
          </w:tcPr>
          <w:p w14:paraId="5B8960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059E7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14134A"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2134D14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4D7101"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6FF4EF87" w14:textId="77777777" w:rsidR="003278C7" w:rsidRPr="00FB3CAD" w:rsidRDefault="003278C7" w:rsidP="008B47EB">
            <w:pPr>
              <w:pStyle w:val="afff5"/>
              <w:jc w:val="center"/>
              <w:rPr>
                <w:sz w:val="16"/>
                <w:szCs w:val="16"/>
              </w:rPr>
            </w:pPr>
            <w:r w:rsidRPr="00FB3CAD">
              <w:rPr>
                <w:sz w:val="16"/>
                <w:szCs w:val="16"/>
              </w:rPr>
              <w:t>5</w:t>
            </w:r>
          </w:p>
        </w:tc>
        <w:tc>
          <w:tcPr>
            <w:tcW w:w="851" w:type="dxa"/>
            <w:tcBorders>
              <w:top w:val="single" w:sz="4" w:space="0" w:color="auto"/>
              <w:left w:val="single" w:sz="4" w:space="0" w:color="auto"/>
              <w:bottom w:val="single" w:sz="4" w:space="0" w:color="auto"/>
              <w:right w:val="single" w:sz="4" w:space="0" w:color="auto"/>
            </w:tcBorders>
          </w:tcPr>
          <w:p w14:paraId="229608C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DB99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38C657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1E425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EBD9F1A" w14:textId="77777777" w:rsidTr="008B47EB">
        <w:tc>
          <w:tcPr>
            <w:tcW w:w="2835" w:type="dxa"/>
            <w:tcBorders>
              <w:top w:val="single" w:sz="4" w:space="0" w:color="auto"/>
              <w:bottom w:val="single" w:sz="4" w:space="0" w:color="auto"/>
              <w:right w:val="single" w:sz="4" w:space="0" w:color="auto"/>
            </w:tcBorders>
          </w:tcPr>
          <w:p w14:paraId="16E972D0" w14:textId="77777777" w:rsidR="003278C7" w:rsidRPr="00FB3CAD" w:rsidRDefault="003278C7" w:rsidP="008B47EB">
            <w:pPr>
              <w:pStyle w:val="afff6"/>
              <w:rPr>
                <w:sz w:val="16"/>
                <w:szCs w:val="16"/>
              </w:rPr>
            </w:pPr>
            <w:r w:rsidRPr="00FB3CAD">
              <w:rPr>
                <w:sz w:val="16"/>
                <w:szCs w:val="16"/>
              </w:rPr>
              <w:t>Резервы предстоящих расходов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4E6504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A3A9C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BB4671F" w14:textId="77777777" w:rsidR="003278C7" w:rsidRPr="00FB3CAD" w:rsidRDefault="003278C7" w:rsidP="008B47EB">
            <w:pPr>
              <w:pStyle w:val="afff5"/>
              <w:jc w:val="center"/>
              <w:rPr>
                <w:sz w:val="16"/>
                <w:szCs w:val="16"/>
              </w:rPr>
            </w:pPr>
            <w:r w:rsidRPr="00FB3CAD">
              <w:rPr>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12E4DC7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EA90A7" w14:textId="77777777" w:rsidR="003278C7" w:rsidRPr="00FB3CAD" w:rsidRDefault="003278C7" w:rsidP="008B47EB">
            <w:pPr>
              <w:pStyle w:val="afff5"/>
              <w:jc w:val="center"/>
              <w:rPr>
                <w:sz w:val="16"/>
                <w:szCs w:val="16"/>
              </w:rPr>
            </w:pPr>
            <w:r w:rsidRPr="00FB3CAD">
              <w:rPr>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1BC452F" w14:textId="77777777" w:rsidR="003278C7" w:rsidRPr="00FB3CAD" w:rsidRDefault="003278C7" w:rsidP="008B47EB">
            <w:pPr>
              <w:pStyle w:val="afff5"/>
              <w:jc w:val="center"/>
              <w:rPr>
                <w:sz w:val="16"/>
                <w:szCs w:val="16"/>
              </w:rPr>
            </w:pPr>
            <w:r w:rsidRPr="00FB3CAD">
              <w:rPr>
                <w:sz w:val="16"/>
                <w:szCs w:val="16"/>
              </w:rPr>
              <w:t>6</w:t>
            </w:r>
          </w:p>
        </w:tc>
        <w:tc>
          <w:tcPr>
            <w:tcW w:w="851" w:type="dxa"/>
            <w:tcBorders>
              <w:top w:val="single" w:sz="4" w:space="0" w:color="auto"/>
              <w:left w:val="single" w:sz="4" w:space="0" w:color="auto"/>
              <w:bottom w:val="single" w:sz="4" w:space="0" w:color="auto"/>
              <w:right w:val="single" w:sz="4" w:space="0" w:color="auto"/>
            </w:tcBorders>
          </w:tcPr>
          <w:p w14:paraId="5EB719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151A6B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4757FD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AB722C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168CAAC" w14:textId="77777777" w:rsidTr="008B47EB">
        <w:tc>
          <w:tcPr>
            <w:tcW w:w="2835" w:type="dxa"/>
            <w:tcBorders>
              <w:top w:val="single" w:sz="4" w:space="0" w:color="auto"/>
              <w:bottom w:val="single" w:sz="4" w:space="0" w:color="auto"/>
              <w:right w:val="single" w:sz="4" w:space="0" w:color="auto"/>
            </w:tcBorders>
          </w:tcPr>
          <w:p w14:paraId="7B8DA9D8" w14:textId="77777777" w:rsidR="003278C7" w:rsidRPr="00FB3CAD" w:rsidRDefault="003278C7" w:rsidP="008B47EB">
            <w:pPr>
              <w:pStyle w:val="afff6"/>
              <w:rPr>
                <w:sz w:val="16"/>
                <w:szCs w:val="16"/>
              </w:rPr>
            </w:pPr>
            <w:bookmarkStart w:id="379" w:name="sub_1500"/>
            <w:r w:rsidRPr="00FB3CAD">
              <w:rPr>
                <w:rStyle w:val="afff3"/>
                <w:color w:val="auto"/>
                <w:sz w:val="16"/>
                <w:szCs w:val="16"/>
              </w:rPr>
              <w:t>РАЗДЕЛ 5.</w:t>
            </w:r>
            <w:bookmarkEnd w:id="379"/>
          </w:p>
          <w:p w14:paraId="04B9B7FC" w14:textId="77777777" w:rsidR="003278C7" w:rsidRPr="00FB3CAD" w:rsidRDefault="003278C7" w:rsidP="008B47EB">
            <w:pPr>
              <w:pStyle w:val="afff6"/>
              <w:rPr>
                <w:sz w:val="16"/>
                <w:szCs w:val="16"/>
              </w:rPr>
            </w:pPr>
            <w:r w:rsidRPr="00FB3CAD">
              <w:rPr>
                <w:rStyle w:val="afff3"/>
                <w:color w:val="auto"/>
                <w:sz w:val="16"/>
                <w:szCs w:val="16"/>
              </w:rPr>
              <w:t>САНКЦИОНИРОВАНИЕ РАСХОДОВ</w:t>
            </w:r>
          </w:p>
        </w:tc>
        <w:tc>
          <w:tcPr>
            <w:tcW w:w="1134" w:type="dxa"/>
            <w:tcBorders>
              <w:top w:val="single" w:sz="4" w:space="0" w:color="auto"/>
              <w:left w:val="single" w:sz="4" w:space="0" w:color="auto"/>
              <w:bottom w:val="single" w:sz="4" w:space="0" w:color="auto"/>
              <w:right w:val="single" w:sz="4" w:space="0" w:color="auto"/>
            </w:tcBorders>
          </w:tcPr>
          <w:p w14:paraId="63D4036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79383D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135F83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E8054C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C407D3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11100ED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3016AEA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137980E"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CD14B4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4425FF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279F16C" w14:textId="77777777" w:rsidTr="008B47EB">
        <w:tc>
          <w:tcPr>
            <w:tcW w:w="2835" w:type="dxa"/>
            <w:tcBorders>
              <w:top w:val="single" w:sz="4" w:space="0" w:color="auto"/>
              <w:bottom w:val="single" w:sz="4" w:space="0" w:color="auto"/>
              <w:right w:val="single" w:sz="4" w:space="0" w:color="auto"/>
            </w:tcBorders>
          </w:tcPr>
          <w:p w14:paraId="2C33DB96" w14:textId="77777777" w:rsidR="003278C7" w:rsidRPr="00FB3CAD" w:rsidRDefault="003278C7" w:rsidP="008B47EB">
            <w:pPr>
              <w:pStyle w:val="afff6"/>
              <w:rPr>
                <w:sz w:val="16"/>
                <w:szCs w:val="16"/>
              </w:rPr>
            </w:pPr>
            <w:r w:rsidRPr="00FB3CAD">
              <w:rPr>
                <w:sz w:val="16"/>
                <w:szCs w:val="16"/>
              </w:rPr>
              <w:t>Санкционирование по текущему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5C7BDEA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1AD91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C06628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BFDB5F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F3AD377"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3ECF7D68"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90ADE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FF939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7CE746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547E3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F510369" w14:textId="77777777" w:rsidTr="008B47EB">
        <w:tc>
          <w:tcPr>
            <w:tcW w:w="2835" w:type="dxa"/>
            <w:tcBorders>
              <w:top w:val="single" w:sz="4" w:space="0" w:color="auto"/>
              <w:bottom w:val="single" w:sz="4" w:space="0" w:color="auto"/>
              <w:right w:val="single" w:sz="4" w:space="0" w:color="auto"/>
            </w:tcBorders>
          </w:tcPr>
          <w:p w14:paraId="2B2F8AFC" w14:textId="77777777" w:rsidR="003278C7" w:rsidRPr="00FB3CAD" w:rsidRDefault="003278C7" w:rsidP="008B47EB">
            <w:pPr>
              <w:pStyle w:val="afff6"/>
              <w:rPr>
                <w:sz w:val="16"/>
                <w:szCs w:val="16"/>
              </w:rPr>
            </w:pPr>
            <w:r w:rsidRPr="00FB3CAD">
              <w:rPr>
                <w:sz w:val="16"/>
                <w:szCs w:val="16"/>
              </w:rPr>
              <w:t>Санкционирование по первому году, следующему за текущим (очередному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59F3BB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67530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E4A3F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672F69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36B2A71"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0148093F"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97615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17E54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674B90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6EC38E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8FB7F03" w14:textId="77777777" w:rsidTr="008B47EB">
        <w:tc>
          <w:tcPr>
            <w:tcW w:w="2835" w:type="dxa"/>
            <w:tcBorders>
              <w:top w:val="single" w:sz="4" w:space="0" w:color="auto"/>
              <w:bottom w:val="single" w:sz="4" w:space="0" w:color="auto"/>
              <w:right w:val="single" w:sz="4" w:space="0" w:color="auto"/>
            </w:tcBorders>
          </w:tcPr>
          <w:p w14:paraId="11FCC424" w14:textId="77777777" w:rsidR="003278C7" w:rsidRPr="00FB3CAD" w:rsidRDefault="003278C7" w:rsidP="008B47EB">
            <w:pPr>
              <w:pStyle w:val="afff6"/>
              <w:rPr>
                <w:sz w:val="16"/>
                <w:szCs w:val="16"/>
              </w:rPr>
            </w:pPr>
            <w:r w:rsidRPr="00FB3CAD">
              <w:rPr>
                <w:sz w:val="16"/>
                <w:szCs w:val="16"/>
              </w:rPr>
              <w:t>Санкционирование по второму году, следующему за текущим (первому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28FD494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F03A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6124B2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6DAE17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607EC65"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79049C94"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40F7DB5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FA58E8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D591A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5A4AFC"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F819914" w14:textId="77777777" w:rsidTr="008B47EB">
        <w:tc>
          <w:tcPr>
            <w:tcW w:w="2835" w:type="dxa"/>
            <w:tcBorders>
              <w:top w:val="single" w:sz="4" w:space="0" w:color="auto"/>
              <w:bottom w:val="single" w:sz="4" w:space="0" w:color="auto"/>
              <w:right w:val="single" w:sz="4" w:space="0" w:color="auto"/>
            </w:tcBorders>
          </w:tcPr>
          <w:p w14:paraId="43446B49" w14:textId="77777777" w:rsidR="003278C7" w:rsidRPr="00FB3CAD" w:rsidRDefault="003278C7" w:rsidP="008B47EB">
            <w:pPr>
              <w:pStyle w:val="afff6"/>
              <w:rPr>
                <w:sz w:val="16"/>
                <w:szCs w:val="16"/>
              </w:rPr>
            </w:pPr>
            <w:r w:rsidRPr="00FB3CAD">
              <w:rPr>
                <w:sz w:val="16"/>
                <w:szCs w:val="16"/>
              </w:rPr>
              <w:t>Санкционирование по второму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32D4972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0B77F8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AA3EEA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E08492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EA2824"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812CCE9"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644BECB2"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FC451A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97CC66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2D48F1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F3D9345" w14:textId="77777777" w:rsidTr="008B47EB">
        <w:tc>
          <w:tcPr>
            <w:tcW w:w="2835" w:type="dxa"/>
            <w:tcBorders>
              <w:top w:val="single" w:sz="4" w:space="0" w:color="auto"/>
              <w:bottom w:val="single" w:sz="4" w:space="0" w:color="auto"/>
              <w:right w:val="single" w:sz="4" w:space="0" w:color="auto"/>
            </w:tcBorders>
          </w:tcPr>
          <w:p w14:paraId="19DA718E" w14:textId="77777777" w:rsidR="003278C7" w:rsidRPr="00FB3CAD" w:rsidRDefault="003278C7" w:rsidP="008B47EB">
            <w:pPr>
              <w:pStyle w:val="afff6"/>
              <w:rPr>
                <w:sz w:val="16"/>
                <w:szCs w:val="16"/>
              </w:rPr>
            </w:pPr>
            <w:r w:rsidRPr="00FB3CAD">
              <w:rPr>
                <w:sz w:val="16"/>
                <w:szCs w:val="16"/>
              </w:rPr>
              <w:t>Санкционирование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6C43248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6DD6E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7DEE00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C45B0B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898D7C3" w14:textId="77777777" w:rsidR="003278C7" w:rsidRPr="00FB3CAD" w:rsidRDefault="003278C7" w:rsidP="008B47EB">
            <w:pPr>
              <w:pStyle w:val="afff5"/>
              <w:jc w:val="center"/>
              <w:rPr>
                <w:sz w:val="16"/>
                <w:szCs w:val="16"/>
              </w:rPr>
            </w:pPr>
            <w:r w:rsidRPr="00FB3CAD">
              <w:rPr>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A9A1CAB"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654ABB3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FDFB4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09EF1F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CB5A311"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77DA24" w14:textId="77777777" w:rsidTr="008B47EB">
        <w:tc>
          <w:tcPr>
            <w:tcW w:w="2835" w:type="dxa"/>
            <w:tcBorders>
              <w:top w:val="single" w:sz="4" w:space="0" w:color="auto"/>
              <w:bottom w:val="single" w:sz="4" w:space="0" w:color="auto"/>
              <w:right w:val="single" w:sz="4" w:space="0" w:color="auto"/>
            </w:tcBorders>
          </w:tcPr>
          <w:p w14:paraId="7847C4EF" w14:textId="77777777" w:rsidR="003278C7" w:rsidRPr="00FB3CAD" w:rsidRDefault="003278C7" w:rsidP="008B47EB">
            <w:pPr>
              <w:pStyle w:val="afff6"/>
              <w:rPr>
                <w:sz w:val="16"/>
                <w:szCs w:val="16"/>
              </w:rPr>
            </w:pPr>
            <w:r w:rsidRPr="00FB3CAD">
              <w:rPr>
                <w:sz w:val="16"/>
                <w:szCs w:val="16"/>
              </w:rPr>
              <w:t>Обязательства</w:t>
            </w:r>
          </w:p>
        </w:tc>
        <w:tc>
          <w:tcPr>
            <w:tcW w:w="1134" w:type="dxa"/>
            <w:tcBorders>
              <w:top w:val="single" w:sz="4" w:space="0" w:color="auto"/>
              <w:left w:val="single" w:sz="4" w:space="0" w:color="auto"/>
              <w:bottom w:val="single" w:sz="4" w:space="0" w:color="auto"/>
              <w:right w:val="single" w:sz="4" w:space="0" w:color="auto"/>
            </w:tcBorders>
          </w:tcPr>
          <w:p w14:paraId="745B033A"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297B26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0A39CF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FC891A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87C3C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F6F620B"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4F11204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F102D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AA6667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CB6DE38"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26D31239" w14:textId="77777777" w:rsidTr="008B47EB">
        <w:tc>
          <w:tcPr>
            <w:tcW w:w="2835" w:type="dxa"/>
            <w:tcBorders>
              <w:top w:val="single" w:sz="4" w:space="0" w:color="auto"/>
              <w:bottom w:val="single" w:sz="4" w:space="0" w:color="auto"/>
              <w:right w:val="single" w:sz="4" w:space="0" w:color="auto"/>
            </w:tcBorders>
          </w:tcPr>
          <w:p w14:paraId="56F88213" w14:textId="77777777" w:rsidR="003278C7" w:rsidRPr="00FB3CAD" w:rsidRDefault="003278C7" w:rsidP="008B47EB">
            <w:pPr>
              <w:pStyle w:val="afff6"/>
              <w:rPr>
                <w:sz w:val="16"/>
                <w:szCs w:val="16"/>
              </w:rPr>
            </w:pPr>
            <w:r w:rsidRPr="00FB3CAD">
              <w:rPr>
                <w:sz w:val="16"/>
                <w:szCs w:val="16"/>
              </w:rPr>
              <w:t>Обязательства на 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16A2FB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5946D5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A33C6A0"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1F57B30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27CEC24"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D7BE292" w14:textId="77777777" w:rsidR="003278C7" w:rsidRPr="00FB3CAD" w:rsidRDefault="003278C7" w:rsidP="008B47EB">
            <w:pPr>
              <w:pStyle w:val="afff5"/>
              <w:jc w:val="center"/>
              <w:rPr>
                <w:sz w:val="16"/>
                <w:szCs w:val="16"/>
              </w:rPr>
            </w:pPr>
            <w:r w:rsidRPr="00FB3CA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4AFA51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15CB6E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CE2609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3A0471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6271D86B" w14:textId="77777777" w:rsidTr="008B47EB">
        <w:tc>
          <w:tcPr>
            <w:tcW w:w="2835" w:type="dxa"/>
            <w:tcBorders>
              <w:top w:val="single" w:sz="4" w:space="0" w:color="auto"/>
              <w:bottom w:val="single" w:sz="4" w:space="0" w:color="auto"/>
              <w:right w:val="single" w:sz="4" w:space="0" w:color="auto"/>
            </w:tcBorders>
          </w:tcPr>
          <w:p w14:paraId="0A6ECD48" w14:textId="77777777" w:rsidR="003278C7" w:rsidRPr="00FB3CAD" w:rsidRDefault="003278C7" w:rsidP="008B47EB">
            <w:pPr>
              <w:pStyle w:val="afff6"/>
              <w:rPr>
                <w:sz w:val="16"/>
                <w:szCs w:val="16"/>
              </w:rPr>
            </w:pPr>
            <w:r w:rsidRPr="00FB3CAD">
              <w:rPr>
                <w:sz w:val="16"/>
                <w:szCs w:val="16"/>
              </w:rPr>
              <w:t>Обязательства на первый год, следующий за текущим (на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57C5FBF3"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15F8D5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9BE2A4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7F69DB2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099228"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5938CF7D" w14:textId="77777777" w:rsidR="003278C7" w:rsidRPr="00FB3CAD" w:rsidRDefault="003278C7" w:rsidP="008B47EB">
            <w:pPr>
              <w:pStyle w:val="afff5"/>
              <w:jc w:val="center"/>
              <w:rPr>
                <w:sz w:val="16"/>
                <w:szCs w:val="16"/>
              </w:rPr>
            </w:pPr>
            <w:r w:rsidRPr="00FB3CAD">
              <w:rPr>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37CC8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52F300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E51EC6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7E8362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3A07349" w14:textId="77777777" w:rsidTr="008B47EB">
        <w:tc>
          <w:tcPr>
            <w:tcW w:w="2835" w:type="dxa"/>
            <w:tcBorders>
              <w:top w:val="single" w:sz="4" w:space="0" w:color="auto"/>
              <w:bottom w:val="single" w:sz="4" w:space="0" w:color="auto"/>
              <w:right w:val="single" w:sz="4" w:space="0" w:color="auto"/>
            </w:tcBorders>
          </w:tcPr>
          <w:p w14:paraId="44887CCD" w14:textId="77777777" w:rsidR="003278C7" w:rsidRPr="00FB3CAD" w:rsidRDefault="003278C7" w:rsidP="008B47EB">
            <w:pPr>
              <w:pStyle w:val="afff6"/>
              <w:rPr>
                <w:sz w:val="16"/>
                <w:szCs w:val="16"/>
              </w:rPr>
            </w:pPr>
            <w:r w:rsidRPr="00FB3CAD">
              <w:rPr>
                <w:sz w:val="16"/>
                <w:szCs w:val="16"/>
              </w:rPr>
              <w:t>Обязательства на второй год, следующий за текущим (на первый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4328AEF2"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ACC580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C59BD6A"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79C460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DAA81E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11474A60" w14:textId="77777777" w:rsidR="003278C7" w:rsidRPr="00FB3CAD" w:rsidRDefault="003278C7" w:rsidP="008B47EB">
            <w:pPr>
              <w:pStyle w:val="afff5"/>
              <w:jc w:val="center"/>
              <w:rPr>
                <w:sz w:val="16"/>
                <w:szCs w:val="16"/>
              </w:rPr>
            </w:pPr>
            <w:r w:rsidRPr="00FB3CA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76FD004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30118A8"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C1BD5F3"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12EB9ADB"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7E28A1A7" w14:textId="77777777" w:rsidTr="008B47EB">
        <w:tc>
          <w:tcPr>
            <w:tcW w:w="2835" w:type="dxa"/>
            <w:tcBorders>
              <w:top w:val="single" w:sz="4" w:space="0" w:color="auto"/>
              <w:bottom w:val="single" w:sz="4" w:space="0" w:color="auto"/>
              <w:right w:val="single" w:sz="4" w:space="0" w:color="auto"/>
            </w:tcBorders>
          </w:tcPr>
          <w:p w14:paraId="6D73AC68" w14:textId="77777777" w:rsidR="003278C7" w:rsidRPr="00FB3CAD" w:rsidRDefault="003278C7" w:rsidP="008B47EB">
            <w:pPr>
              <w:pStyle w:val="afff6"/>
              <w:rPr>
                <w:sz w:val="16"/>
                <w:szCs w:val="16"/>
              </w:rPr>
            </w:pPr>
            <w:r w:rsidRPr="00FB3CAD">
              <w:rPr>
                <w:sz w:val="16"/>
                <w:szCs w:val="16"/>
              </w:rPr>
              <w:t>Обязательства на второй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09A9F96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8D1ECB6"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872EB78"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3BC01CE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421C09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2DE6C95C" w14:textId="77777777" w:rsidR="003278C7" w:rsidRPr="00FB3CAD" w:rsidRDefault="003278C7" w:rsidP="008B47EB">
            <w:pPr>
              <w:pStyle w:val="afff5"/>
              <w:jc w:val="center"/>
              <w:rPr>
                <w:sz w:val="16"/>
                <w:szCs w:val="16"/>
              </w:rPr>
            </w:pPr>
            <w:r w:rsidRPr="00FB3CA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14:paraId="09C79A1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96F9C74"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9D1F32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669A69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5D7EEBCF" w14:textId="77777777" w:rsidTr="008B47EB">
        <w:tc>
          <w:tcPr>
            <w:tcW w:w="2835" w:type="dxa"/>
            <w:tcBorders>
              <w:top w:val="single" w:sz="4" w:space="0" w:color="auto"/>
              <w:bottom w:val="single" w:sz="4" w:space="0" w:color="auto"/>
              <w:right w:val="single" w:sz="4" w:space="0" w:color="auto"/>
            </w:tcBorders>
          </w:tcPr>
          <w:p w14:paraId="77CE89B6" w14:textId="77777777" w:rsidR="003278C7" w:rsidRPr="00FB3CAD" w:rsidRDefault="003278C7" w:rsidP="008B47EB">
            <w:pPr>
              <w:pStyle w:val="afff6"/>
              <w:rPr>
                <w:sz w:val="16"/>
                <w:szCs w:val="16"/>
              </w:rPr>
            </w:pPr>
            <w:r w:rsidRPr="00FB3CAD">
              <w:rPr>
                <w:sz w:val="16"/>
                <w:szCs w:val="16"/>
              </w:rPr>
              <w:t>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498609AC"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2DDD6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892C089"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0F109A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A0B58BA"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3057BF59" w14:textId="77777777" w:rsidR="003278C7" w:rsidRPr="00FB3CAD" w:rsidRDefault="003278C7" w:rsidP="008B47EB">
            <w:pPr>
              <w:pStyle w:val="afff5"/>
              <w:jc w:val="center"/>
              <w:rPr>
                <w:sz w:val="16"/>
                <w:szCs w:val="16"/>
              </w:rPr>
            </w:pPr>
            <w:r w:rsidRPr="00FB3CAD">
              <w:rPr>
                <w:sz w:val="16"/>
                <w:szCs w:val="16"/>
              </w:rPr>
              <w:t>9</w:t>
            </w:r>
          </w:p>
        </w:tc>
        <w:tc>
          <w:tcPr>
            <w:tcW w:w="851" w:type="dxa"/>
            <w:tcBorders>
              <w:top w:val="single" w:sz="4" w:space="0" w:color="auto"/>
              <w:left w:val="single" w:sz="4" w:space="0" w:color="auto"/>
              <w:bottom w:val="single" w:sz="4" w:space="0" w:color="auto"/>
              <w:right w:val="single" w:sz="4" w:space="0" w:color="auto"/>
            </w:tcBorders>
          </w:tcPr>
          <w:p w14:paraId="315482C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2294CFB"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57B005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AC9DF0D"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4A1BF07" w14:textId="77777777" w:rsidTr="008B47EB">
        <w:tc>
          <w:tcPr>
            <w:tcW w:w="2835" w:type="dxa"/>
            <w:tcBorders>
              <w:top w:val="single" w:sz="4" w:space="0" w:color="auto"/>
              <w:bottom w:val="single" w:sz="4" w:space="0" w:color="auto"/>
              <w:right w:val="single" w:sz="4" w:space="0" w:color="auto"/>
            </w:tcBorders>
          </w:tcPr>
          <w:p w14:paraId="6929483A" w14:textId="77777777" w:rsidR="003278C7" w:rsidRPr="00FB3CAD" w:rsidRDefault="003278C7" w:rsidP="008B47EB">
            <w:pPr>
              <w:pStyle w:val="afff6"/>
              <w:rPr>
                <w:sz w:val="16"/>
                <w:szCs w:val="16"/>
              </w:rPr>
            </w:pPr>
            <w:r w:rsidRPr="00FB3CAD">
              <w:rPr>
                <w:sz w:val="16"/>
                <w:szCs w:val="16"/>
              </w:rPr>
              <w:t>Принятые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FC4C5B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E1E5D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73BDD72"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4EAB44F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B829161"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B0FE63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BFEC93B" w14:textId="77777777" w:rsidR="003278C7" w:rsidRPr="00FB3CAD" w:rsidRDefault="003278C7" w:rsidP="008B47EB">
            <w:pPr>
              <w:pStyle w:val="afff5"/>
              <w:jc w:val="center"/>
              <w:rPr>
                <w:sz w:val="16"/>
                <w:szCs w:val="16"/>
              </w:rPr>
            </w:pPr>
            <w:r w:rsidRPr="00FB3CAD">
              <w:rPr>
                <w:sz w:val="16"/>
                <w:szCs w:val="16"/>
              </w:rPr>
              <w:t>1</w:t>
            </w:r>
          </w:p>
        </w:tc>
        <w:tc>
          <w:tcPr>
            <w:tcW w:w="567" w:type="dxa"/>
            <w:tcBorders>
              <w:top w:val="single" w:sz="4" w:space="0" w:color="auto"/>
              <w:left w:val="single" w:sz="4" w:space="0" w:color="auto"/>
              <w:bottom w:val="single" w:sz="4" w:space="0" w:color="auto"/>
              <w:right w:val="single" w:sz="4" w:space="0" w:color="auto"/>
            </w:tcBorders>
          </w:tcPr>
          <w:p w14:paraId="687AB7C5"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E8EA8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70799DA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E23D3D3" w14:textId="77777777" w:rsidTr="008B47EB">
        <w:tc>
          <w:tcPr>
            <w:tcW w:w="2835" w:type="dxa"/>
            <w:tcBorders>
              <w:top w:val="single" w:sz="4" w:space="0" w:color="auto"/>
              <w:bottom w:val="single" w:sz="4" w:space="0" w:color="auto"/>
              <w:right w:val="single" w:sz="4" w:space="0" w:color="auto"/>
            </w:tcBorders>
          </w:tcPr>
          <w:p w14:paraId="4C2A1B3A" w14:textId="77777777" w:rsidR="003278C7" w:rsidRPr="00FB3CAD" w:rsidRDefault="003278C7" w:rsidP="008B47EB">
            <w:pPr>
              <w:pStyle w:val="afff6"/>
              <w:rPr>
                <w:sz w:val="16"/>
                <w:szCs w:val="16"/>
              </w:rPr>
            </w:pPr>
            <w:r w:rsidRPr="00FB3CAD">
              <w:rPr>
                <w:sz w:val="16"/>
                <w:szCs w:val="16"/>
              </w:rPr>
              <w:t>Принятые денежные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66355F1"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E4B82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07A3D9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6C9A6A67"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AF0DE5D"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058F7F37"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D1003F8" w14:textId="77777777" w:rsidR="003278C7" w:rsidRPr="00FB3CAD" w:rsidRDefault="003278C7" w:rsidP="008B47EB">
            <w:pPr>
              <w:pStyle w:val="afff5"/>
              <w:jc w:val="center"/>
              <w:rPr>
                <w:sz w:val="16"/>
                <w:szCs w:val="16"/>
              </w:rPr>
            </w:pPr>
            <w:r w:rsidRPr="00FB3CAD">
              <w:rPr>
                <w:sz w:val="16"/>
                <w:szCs w:val="16"/>
              </w:rPr>
              <w:t>2</w:t>
            </w:r>
          </w:p>
        </w:tc>
        <w:tc>
          <w:tcPr>
            <w:tcW w:w="567" w:type="dxa"/>
            <w:tcBorders>
              <w:top w:val="single" w:sz="4" w:space="0" w:color="auto"/>
              <w:left w:val="single" w:sz="4" w:space="0" w:color="auto"/>
              <w:bottom w:val="single" w:sz="4" w:space="0" w:color="auto"/>
              <w:right w:val="single" w:sz="4" w:space="0" w:color="auto"/>
            </w:tcBorders>
          </w:tcPr>
          <w:p w14:paraId="1A753AA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E56FDF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A58DD0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F5E9040" w14:textId="77777777" w:rsidTr="008B47EB">
        <w:tc>
          <w:tcPr>
            <w:tcW w:w="2835" w:type="dxa"/>
            <w:tcBorders>
              <w:top w:val="single" w:sz="4" w:space="0" w:color="auto"/>
              <w:bottom w:val="single" w:sz="4" w:space="0" w:color="auto"/>
              <w:right w:val="single" w:sz="4" w:space="0" w:color="auto"/>
            </w:tcBorders>
          </w:tcPr>
          <w:p w14:paraId="0F81F250" w14:textId="77777777" w:rsidR="003278C7" w:rsidRPr="00FB3CAD" w:rsidRDefault="003278C7" w:rsidP="008B47EB">
            <w:pPr>
              <w:pStyle w:val="afff6"/>
              <w:rPr>
                <w:sz w:val="16"/>
                <w:szCs w:val="16"/>
              </w:rPr>
            </w:pPr>
            <w:r w:rsidRPr="00FB3CAD">
              <w:rPr>
                <w:sz w:val="16"/>
                <w:szCs w:val="16"/>
              </w:rPr>
              <w:t>Принимаемые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739A46F"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65E0BC"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646B5EC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06206B11"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4B80C12"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43B3DE6A"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6668541C" w14:textId="77777777" w:rsidR="003278C7" w:rsidRPr="00FB3CAD" w:rsidRDefault="003278C7" w:rsidP="008B47EB">
            <w:pPr>
              <w:pStyle w:val="afff5"/>
              <w:jc w:val="center"/>
              <w:rPr>
                <w:sz w:val="16"/>
                <w:szCs w:val="16"/>
              </w:rPr>
            </w:pPr>
            <w:r w:rsidRPr="00FB3CAD">
              <w:rPr>
                <w:sz w:val="16"/>
                <w:szCs w:val="16"/>
              </w:rPr>
              <w:t>7</w:t>
            </w:r>
          </w:p>
        </w:tc>
        <w:tc>
          <w:tcPr>
            <w:tcW w:w="567" w:type="dxa"/>
            <w:tcBorders>
              <w:top w:val="single" w:sz="4" w:space="0" w:color="auto"/>
              <w:left w:val="single" w:sz="4" w:space="0" w:color="auto"/>
              <w:bottom w:val="single" w:sz="4" w:space="0" w:color="auto"/>
              <w:right w:val="single" w:sz="4" w:space="0" w:color="auto"/>
            </w:tcBorders>
          </w:tcPr>
          <w:p w14:paraId="4B6F9A9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1389E288"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BC428D0"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1E970F6F" w14:textId="77777777" w:rsidTr="008B47EB">
        <w:tc>
          <w:tcPr>
            <w:tcW w:w="2835" w:type="dxa"/>
            <w:tcBorders>
              <w:top w:val="single" w:sz="4" w:space="0" w:color="auto"/>
              <w:bottom w:val="single" w:sz="4" w:space="0" w:color="auto"/>
              <w:right w:val="single" w:sz="4" w:space="0" w:color="auto"/>
            </w:tcBorders>
          </w:tcPr>
          <w:p w14:paraId="09D0B52E" w14:textId="77777777" w:rsidR="003278C7" w:rsidRPr="00FB3CAD" w:rsidRDefault="003278C7" w:rsidP="008B47EB">
            <w:pPr>
              <w:pStyle w:val="afff6"/>
              <w:rPr>
                <w:sz w:val="16"/>
                <w:szCs w:val="16"/>
              </w:rPr>
            </w:pPr>
            <w:r w:rsidRPr="00FB3CAD">
              <w:rPr>
                <w:sz w:val="16"/>
                <w:szCs w:val="16"/>
              </w:rPr>
              <w:t>Отложенные обязательства</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6C3559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B75E5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BAA28CF"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9EC6FC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5E8A0D2C" w14:textId="77777777" w:rsidR="003278C7" w:rsidRPr="00FB3CAD" w:rsidRDefault="003278C7" w:rsidP="008B47EB">
            <w:pPr>
              <w:pStyle w:val="afff5"/>
              <w:jc w:val="center"/>
              <w:rPr>
                <w:sz w:val="16"/>
                <w:szCs w:val="16"/>
              </w:rPr>
            </w:pPr>
            <w:r w:rsidRPr="00FB3CAD">
              <w:rPr>
                <w:sz w:val="16"/>
                <w:szCs w:val="16"/>
              </w:rPr>
              <w:t>2</w:t>
            </w:r>
          </w:p>
        </w:tc>
        <w:tc>
          <w:tcPr>
            <w:tcW w:w="708" w:type="dxa"/>
            <w:tcBorders>
              <w:top w:val="single" w:sz="4" w:space="0" w:color="auto"/>
              <w:left w:val="single" w:sz="4" w:space="0" w:color="auto"/>
              <w:bottom w:val="single" w:sz="4" w:space="0" w:color="auto"/>
              <w:right w:val="single" w:sz="4" w:space="0" w:color="auto"/>
            </w:tcBorders>
          </w:tcPr>
          <w:p w14:paraId="71283AE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F69B685" w14:textId="77777777" w:rsidR="003278C7" w:rsidRPr="00FB3CAD" w:rsidRDefault="003278C7" w:rsidP="008B47EB">
            <w:pPr>
              <w:pStyle w:val="afff5"/>
              <w:jc w:val="center"/>
              <w:rPr>
                <w:sz w:val="16"/>
                <w:szCs w:val="16"/>
              </w:rPr>
            </w:pPr>
            <w:r w:rsidRPr="00FB3CAD">
              <w:rPr>
                <w:sz w:val="16"/>
                <w:szCs w:val="16"/>
              </w:rPr>
              <w:t>9</w:t>
            </w:r>
          </w:p>
        </w:tc>
        <w:tc>
          <w:tcPr>
            <w:tcW w:w="567" w:type="dxa"/>
            <w:tcBorders>
              <w:top w:val="single" w:sz="4" w:space="0" w:color="auto"/>
              <w:left w:val="single" w:sz="4" w:space="0" w:color="auto"/>
              <w:bottom w:val="single" w:sz="4" w:space="0" w:color="auto"/>
              <w:right w:val="single" w:sz="4" w:space="0" w:color="auto"/>
            </w:tcBorders>
          </w:tcPr>
          <w:p w14:paraId="058BE21D"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26E252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3695742F"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3CD0ADCC" w14:textId="77777777" w:rsidTr="008B47EB">
        <w:tc>
          <w:tcPr>
            <w:tcW w:w="2835" w:type="dxa"/>
            <w:tcBorders>
              <w:top w:val="single" w:sz="4" w:space="0" w:color="auto"/>
              <w:bottom w:val="single" w:sz="4" w:space="0" w:color="auto"/>
              <w:right w:val="single" w:sz="4" w:space="0" w:color="auto"/>
            </w:tcBorders>
          </w:tcPr>
          <w:p w14:paraId="2437DF6E" w14:textId="77777777" w:rsidR="003278C7" w:rsidRPr="00FB3CAD" w:rsidRDefault="003278C7" w:rsidP="008B47EB">
            <w:pPr>
              <w:pStyle w:val="afff6"/>
              <w:rPr>
                <w:sz w:val="16"/>
                <w:szCs w:val="16"/>
              </w:rPr>
            </w:pPr>
            <w:bookmarkStart w:id="380" w:name="sub_1516"/>
            <w:r w:rsidRPr="00FB3CAD">
              <w:rPr>
                <w:sz w:val="16"/>
                <w:szCs w:val="16"/>
              </w:rPr>
              <w:t>Сметные (плановые, прогнозные) назначения</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380"/>
          </w:p>
        </w:tc>
        <w:tc>
          <w:tcPr>
            <w:tcW w:w="1134" w:type="dxa"/>
            <w:tcBorders>
              <w:top w:val="single" w:sz="4" w:space="0" w:color="auto"/>
              <w:left w:val="single" w:sz="4" w:space="0" w:color="auto"/>
              <w:bottom w:val="single" w:sz="4" w:space="0" w:color="auto"/>
              <w:right w:val="single" w:sz="4" w:space="0" w:color="auto"/>
            </w:tcBorders>
          </w:tcPr>
          <w:p w14:paraId="0E834B17"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DE479CF"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121ECD7"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2D87CA8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4D705489" w14:textId="77777777" w:rsidR="003278C7" w:rsidRPr="00FB3CAD" w:rsidRDefault="003278C7" w:rsidP="008B47EB">
            <w:pPr>
              <w:pStyle w:val="afff5"/>
              <w:jc w:val="center"/>
              <w:rPr>
                <w:sz w:val="16"/>
                <w:szCs w:val="16"/>
              </w:rPr>
            </w:pPr>
            <w:r w:rsidRPr="00FB3CAD">
              <w:rPr>
                <w:sz w:val="16"/>
                <w:szCs w:val="16"/>
              </w:rPr>
              <w:t>4</w:t>
            </w:r>
          </w:p>
        </w:tc>
        <w:tc>
          <w:tcPr>
            <w:tcW w:w="708" w:type="dxa"/>
            <w:tcBorders>
              <w:top w:val="single" w:sz="4" w:space="0" w:color="auto"/>
              <w:left w:val="single" w:sz="4" w:space="0" w:color="auto"/>
              <w:bottom w:val="single" w:sz="4" w:space="0" w:color="auto"/>
              <w:right w:val="single" w:sz="4" w:space="0" w:color="auto"/>
            </w:tcBorders>
          </w:tcPr>
          <w:p w14:paraId="6967E2E9"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78E800"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6691C4C"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296F505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2E6A3DC6"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91CC046" w14:textId="77777777" w:rsidTr="008B47EB">
        <w:tc>
          <w:tcPr>
            <w:tcW w:w="2835" w:type="dxa"/>
            <w:tcBorders>
              <w:top w:val="single" w:sz="4" w:space="0" w:color="auto"/>
              <w:bottom w:val="single" w:sz="4" w:space="0" w:color="auto"/>
              <w:right w:val="single" w:sz="4" w:space="0" w:color="auto"/>
            </w:tcBorders>
          </w:tcPr>
          <w:p w14:paraId="2CA82EEC" w14:textId="77777777" w:rsidR="003278C7" w:rsidRPr="00FB3CAD" w:rsidRDefault="003278C7" w:rsidP="008B47EB">
            <w:pPr>
              <w:pStyle w:val="afff6"/>
              <w:rPr>
                <w:sz w:val="16"/>
                <w:szCs w:val="16"/>
              </w:rPr>
            </w:pPr>
            <w:r w:rsidRPr="00FB3CAD">
              <w:rPr>
                <w:sz w:val="16"/>
                <w:szCs w:val="16"/>
              </w:rPr>
              <w:t>Право на принятие обязательств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4B1CD5F8"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C497AD0"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9F950BC"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0C9B07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27F677A" w14:textId="77777777" w:rsidR="003278C7" w:rsidRPr="00FB3CAD" w:rsidRDefault="003278C7" w:rsidP="008B47EB">
            <w:pPr>
              <w:pStyle w:val="afff5"/>
              <w:jc w:val="center"/>
              <w:rPr>
                <w:sz w:val="16"/>
                <w:szCs w:val="16"/>
              </w:rPr>
            </w:pPr>
            <w:r w:rsidRPr="00FB3CAD">
              <w:rPr>
                <w:sz w:val="16"/>
                <w:szCs w:val="16"/>
              </w:rPr>
              <w:t>6</w:t>
            </w:r>
          </w:p>
        </w:tc>
        <w:tc>
          <w:tcPr>
            <w:tcW w:w="708" w:type="dxa"/>
            <w:tcBorders>
              <w:top w:val="single" w:sz="4" w:space="0" w:color="auto"/>
              <w:left w:val="single" w:sz="4" w:space="0" w:color="auto"/>
              <w:bottom w:val="single" w:sz="4" w:space="0" w:color="auto"/>
              <w:right w:val="single" w:sz="4" w:space="0" w:color="auto"/>
            </w:tcBorders>
          </w:tcPr>
          <w:p w14:paraId="5CB1869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1843AF3"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68D640A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7E7C738E"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076A03B4"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0A333AFD" w14:textId="77777777" w:rsidTr="008B47EB">
        <w:tc>
          <w:tcPr>
            <w:tcW w:w="2835" w:type="dxa"/>
            <w:tcBorders>
              <w:top w:val="single" w:sz="4" w:space="0" w:color="auto"/>
              <w:bottom w:val="single" w:sz="4" w:space="0" w:color="auto"/>
              <w:right w:val="single" w:sz="4" w:space="0" w:color="auto"/>
            </w:tcBorders>
          </w:tcPr>
          <w:p w14:paraId="2F08F387" w14:textId="77777777" w:rsidR="003278C7" w:rsidRPr="00FB3CAD" w:rsidRDefault="003278C7" w:rsidP="008B47EB">
            <w:pPr>
              <w:pStyle w:val="afff6"/>
              <w:rPr>
                <w:sz w:val="16"/>
                <w:szCs w:val="16"/>
              </w:rPr>
            </w:pPr>
            <w:r w:rsidRPr="00FB3CAD">
              <w:rPr>
                <w:sz w:val="16"/>
                <w:szCs w:val="16"/>
              </w:rPr>
              <w:t>Утвержденный объем финансового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573616E"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66D7534"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2036273B"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588BC605"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388184" w14:textId="77777777" w:rsidR="003278C7" w:rsidRPr="00FB3CAD" w:rsidRDefault="003278C7" w:rsidP="008B47EB">
            <w:pPr>
              <w:pStyle w:val="afff5"/>
              <w:jc w:val="center"/>
              <w:rPr>
                <w:sz w:val="16"/>
                <w:szCs w:val="16"/>
              </w:rPr>
            </w:pPr>
            <w:r w:rsidRPr="00FB3CAD">
              <w:rPr>
                <w:sz w:val="16"/>
                <w:szCs w:val="16"/>
              </w:rPr>
              <w:t>7</w:t>
            </w:r>
          </w:p>
        </w:tc>
        <w:tc>
          <w:tcPr>
            <w:tcW w:w="708" w:type="dxa"/>
            <w:tcBorders>
              <w:top w:val="single" w:sz="4" w:space="0" w:color="auto"/>
              <w:left w:val="single" w:sz="4" w:space="0" w:color="auto"/>
              <w:bottom w:val="single" w:sz="4" w:space="0" w:color="auto"/>
              <w:right w:val="single" w:sz="4" w:space="0" w:color="auto"/>
            </w:tcBorders>
          </w:tcPr>
          <w:p w14:paraId="63CD544E"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7282CBF"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3B497141"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B8AAA9A"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61BF7D35" w14:textId="77777777" w:rsidR="003278C7" w:rsidRPr="00FB3CAD" w:rsidRDefault="003278C7" w:rsidP="008B47EB">
            <w:pPr>
              <w:pStyle w:val="afff5"/>
              <w:jc w:val="center"/>
              <w:rPr>
                <w:sz w:val="16"/>
                <w:szCs w:val="16"/>
              </w:rPr>
            </w:pPr>
            <w:r w:rsidRPr="00FB3CAD">
              <w:rPr>
                <w:sz w:val="16"/>
                <w:szCs w:val="16"/>
              </w:rPr>
              <w:t>0</w:t>
            </w:r>
          </w:p>
        </w:tc>
      </w:tr>
      <w:tr w:rsidR="003278C7" w:rsidRPr="00FB3CAD" w14:paraId="4EE45878" w14:textId="77777777" w:rsidTr="008B47EB">
        <w:tc>
          <w:tcPr>
            <w:tcW w:w="2835" w:type="dxa"/>
            <w:tcBorders>
              <w:top w:val="single" w:sz="4" w:space="0" w:color="auto"/>
              <w:bottom w:val="single" w:sz="4" w:space="0" w:color="auto"/>
              <w:right w:val="single" w:sz="4" w:space="0" w:color="auto"/>
            </w:tcBorders>
          </w:tcPr>
          <w:p w14:paraId="6A6AC27E" w14:textId="77777777" w:rsidR="003278C7" w:rsidRPr="00FB3CAD" w:rsidRDefault="003278C7" w:rsidP="008B47EB">
            <w:pPr>
              <w:pStyle w:val="afff6"/>
              <w:rPr>
                <w:sz w:val="16"/>
                <w:szCs w:val="16"/>
              </w:rPr>
            </w:pPr>
            <w:r w:rsidRPr="00FB3CAD">
              <w:rPr>
                <w:sz w:val="16"/>
                <w:szCs w:val="16"/>
              </w:rPr>
              <w:t>Получено финансового обеспечения</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CB439A9" w14:textId="77777777" w:rsidR="003278C7" w:rsidRPr="00FB3CAD" w:rsidRDefault="003278C7" w:rsidP="008B47EB">
            <w:pPr>
              <w:pStyle w:val="afff5"/>
              <w:jc w:val="center"/>
              <w:rPr>
                <w:sz w:val="16"/>
                <w:szCs w:val="16"/>
              </w:rPr>
            </w:pPr>
            <w:r w:rsidRPr="00FB3CAD">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914D2B9"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EE4E43D" w14:textId="77777777" w:rsidR="003278C7" w:rsidRPr="00FB3CAD" w:rsidRDefault="003278C7" w:rsidP="008B47EB">
            <w:pPr>
              <w:pStyle w:val="afff5"/>
              <w:jc w:val="center"/>
              <w:rPr>
                <w:sz w:val="16"/>
                <w:szCs w:val="16"/>
              </w:rPr>
            </w:pPr>
            <w:r w:rsidRPr="00FB3CAD">
              <w:rPr>
                <w:sz w:val="16"/>
                <w:szCs w:val="16"/>
              </w:rPr>
              <w:t>5</w:t>
            </w:r>
          </w:p>
        </w:tc>
        <w:tc>
          <w:tcPr>
            <w:tcW w:w="709" w:type="dxa"/>
            <w:tcBorders>
              <w:top w:val="single" w:sz="4" w:space="0" w:color="auto"/>
              <w:left w:val="single" w:sz="4" w:space="0" w:color="auto"/>
              <w:bottom w:val="single" w:sz="4" w:space="0" w:color="auto"/>
              <w:right w:val="single" w:sz="4" w:space="0" w:color="auto"/>
            </w:tcBorders>
          </w:tcPr>
          <w:p w14:paraId="6E14DA9D"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113ACCD" w14:textId="77777777" w:rsidR="003278C7" w:rsidRPr="00FB3CAD" w:rsidRDefault="003278C7" w:rsidP="008B47EB">
            <w:pPr>
              <w:pStyle w:val="afff5"/>
              <w:jc w:val="center"/>
              <w:rPr>
                <w:sz w:val="16"/>
                <w:szCs w:val="16"/>
              </w:rPr>
            </w:pPr>
            <w:r w:rsidRPr="00FB3CAD">
              <w:rPr>
                <w:sz w:val="16"/>
                <w:szCs w:val="16"/>
              </w:rPr>
              <w:t>8</w:t>
            </w:r>
          </w:p>
        </w:tc>
        <w:tc>
          <w:tcPr>
            <w:tcW w:w="708" w:type="dxa"/>
            <w:tcBorders>
              <w:top w:val="single" w:sz="4" w:space="0" w:color="auto"/>
              <w:left w:val="single" w:sz="4" w:space="0" w:color="auto"/>
              <w:bottom w:val="single" w:sz="4" w:space="0" w:color="auto"/>
              <w:right w:val="single" w:sz="4" w:space="0" w:color="auto"/>
            </w:tcBorders>
          </w:tcPr>
          <w:p w14:paraId="5AD90060" w14:textId="77777777" w:rsidR="003278C7" w:rsidRPr="00FB3CAD" w:rsidRDefault="003278C7" w:rsidP="008B47EB">
            <w:pPr>
              <w:pStyle w:val="afff5"/>
              <w:jc w:val="center"/>
              <w:rPr>
                <w:sz w:val="16"/>
                <w:szCs w:val="16"/>
              </w:rPr>
            </w:pPr>
            <w:r w:rsidRPr="00FB3CAD">
              <w:rPr>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51F03CCA"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0858EA07" w14:textId="77777777" w:rsidR="003278C7" w:rsidRPr="00FB3CAD" w:rsidRDefault="003278C7" w:rsidP="008B47EB">
            <w:pPr>
              <w:pStyle w:val="afff5"/>
              <w:jc w:val="center"/>
              <w:rPr>
                <w:sz w:val="16"/>
                <w:szCs w:val="16"/>
              </w:rPr>
            </w:pPr>
            <w:r w:rsidRPr="00FB3CAD">
              <w:rPr>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616BD72" w14:textId="77777777" w:rsidR="003278C7" w:rsidRPr="00FB3CAD" w:rsidRDefault="003278C7" w:rsidP="008B47EB">
            <w:pPr>
              <w:pStyle w:val="afff5"/>
              <w:jc w:val="center"/>
              <w:rPr>
                <w:sz w:val="16"/>
                <w:szCs w:val="16"/>
              </w:rPr>
            </w:pPr>
            <w:r w:rsidRPr="00FB3CAD">
              <w:rPr>
                <w:sz w:val="16"/>
                <w:szCs w:val="16"/>
              </w:rPr>
              <w:t>0</w:t>
            </w:r>
          </w:p>
        </w:tc>
        <w:tc>
          <w:tcPr>
            <w:tcW w:w="709" w:type="dxa"/>
            <w:tcBorders>
              <w:top w:val="single" w:sz="4" w:space="0" w:color="auto"/>
              <w:left w:val="single" w:sz="4" w:space="0" w:color="auto"/>
              <w:bottom w:val="single" w:sz="4" w:space="0" w:color="auto"/>
            </w:tcBorders>
          </w:tcPr>
          <w:p w14:paraId="416EB361" w14:textId="77777777" w:rsidR="003278C7" w:rsidRPr="00FB3CAD" w:rsidRDefault="003278C7" w:rsidP="008B47EB">
            <w:pPr>
              <w:pStyle w:val="afff5"/>
              <w:jc w:val="center"/>
              <w:rPr>
                <w:sz w:val="16"/>
                <w:szCs w:val="16"/>
              </w:rPr>
            </w:pPr>
            <w:r w:rsidRPr="00FB3CAD">
              <w:rPr>
                <w:sz w:val="16"/>
                <w:szCs w:val="16"/>
              </w:rPr>
              <w:t>0</w:t>
            </w:r>
          </w:p>
        </w:tc>
      </w:tr>
    </w:tbl>
    <w:p w14:paraId="2922D155" w14:textId="77777777" w:rsidR="003278C7" w:rsidRPr="00FB3CAD" w:rsidRDefault="003278C7" w:rsidP="003278C7">
      <w:pPr>
        <w:rPr>
          <w:sz w:val="16"/>
          <w:szCs w:val="16"/>
        </w:rPr>
      </w:pPr>
    </w:p>
    <w:p w14:paraId="37C56646" w14:textId="77777777" w:rsidR="003278C7" w:rsidRPr="00FB3CAD" w:rsidRDefault="003278C7" w:rsidP="003278C7">
      <w:pPr>
        <w:pStyle w:val="1"/>
        <w:rPr>
          <w:color w:val="auto"/>
          <w:sz w:val="16"/>
          <w:szCs w:val="16"/>
        </w:rPr>
      </w:pPr>
      <w:bookmarkStart w:id="381" w:name="_Toc122508187"/>
      <w:bookmarkStart w:id="382" w:name="sub_10002"/>
      <w:r w:rsidRPr="00FB3CAD">
        <w:rPr>
          <w:color w:val="auto"/>
          <w:sz w:val="16"/>
          <w:szCs w:val="16"/>
        </w:rPr>
        <w:t>Забалансовые счета</w:t>
      </w:r>
      <w:bookmarkEnd w:id="381"/>
    </w:p>
    <w:bookmarkEnd w:id="382"/>
    <w:p w14:paraId="2AF14E58" w14:textId="77777777" w:rsidR="003278C7" w:rsidRPr="00FB3CAD" w:rsidRDefault="003278C7" w:rsidP="003278C7">
      <w:pP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3827"/>
      </w:tblGrid>
      <w:tr w:rsidR="003278C7" w:rsidRPr="00FB3CAD" w14:paraId="06A93FE8" w14:textId="77777777" w:rsidTr="00E8676B">
        <w:tc>
          <w:tcPr>
            <w:tcW w:w="6521" w:type="dxa"/>
            <w:tcBorders>
              <w:top w:val="single" w:sz="4" w:space="0" w:color="auto"/>
              <w:bottom w:val="single" w:sz="4" w:space="0" w:color="auto"/>
              <w:right w:val="single" w:sz="4" w:space="0" w:color="auto"/>
            </w:tcBorders>
          </w:tcPr>
          <w:p w14:paraId="06574151" w14:textId="77777777" w:rsidR="003278C7" w:rsidRPr="00FB3CAD" w:rsidRDefault="003278C7" w:rsidP="008B47EB">
            <w:pPr>
              <w:pStyle w:val="afff5"/>
              <w:jc w:val="center"/>
              <w:rPr>
                <w:sz w:val="16"/>
                <w:szCs w:val="16"/>
              </w:rPr>
            </w:pPr>
            <w:r w:rsidRPr="00FB3CAD">
              <w:rPr>
                <w:sz w:val="16"/>
                <w:szCs w:val="16"/>
              </w:rPr>
              <w:t>Наименование счета</w:t>
            </w:r>
          </w:p>
        </w:tc>
        <w:tc>
          <w:tcPr>
            <w:tcW w:w="3827" w:type="dxa"/>
            <w:tcBorders>
              <w:top w:val="single" w:sz="4" w:space="0" w:color="auto"/>
              <w:left w:val="single" w:sz="4" w:space="0" w:color="auto"/>
              <w:bottom w:val="single" w:sz="4" w:space="0" w:color="auto"/>
            </w:tcBorders>
          </w:tcPr>
          <w:p w14:paraId="5C716E81" w14:textId="77777777" w:rsidR="003278C7" w:rsidRPr="00FB3CAD" w:rsidRDefault="003278C7" w:rsidP="008B47EB">
            <w:pPr>
              <w:pStyle w:val="afff5"/>
              <w:jc w:val="center"/>
              <w:rPr>
                <w:sz w:val="16"/>
                <w:szCs w:val="16"/>
              </w:rPr>
            </w:pPr>
            <w:r w:rsidRPr="00FB3CAD">
              <w:rPr>
                <w:sz w:val="16"/>
                <w:szCs w:val="16"/>
              </w:rPr>
              <w:t>Номер счета</w:t>
            </w:r>
          </w:p>
        </w:tc>
      </w:tr>
      <w:tr w:rsidR="003278C7" w:rsidRPr="00FB3CAD" w14:paraId="79B94CB7" w14:textId="77777777" w:rsidTr="00E8676B">
        <w:tc>
          <w:tcPr>
            <w:tcW w:w="6521" w:type="dxa"/>
            <w:tcBorders>
              <w:top w:val="single" w:sz="4" w:space="0" w:color="auto"/>
              <w:bottom w:val="single" w:sz="4" w:space="0" w:color="auto"/>
              <w:right w:val="single" w:sz="4" w:space="0" w:color="auto"/>
            </w:tcBorders>
          </w:tcPr>
          <w:p w14:paraId="2605501E" w14:textId="77777777" w:rsidR="003278C7" w:rsidRPr="00FB3CAD" w:rsidRDefault="003278C7" w:rsidP="008B47EB">
            <w:pPr>
              <w:pStyle w:val="afff5"/>
              <w:jc w:val="center"/>
              <w:rPr>
                <w:sz w:val="16"/>
                <w:szCs w:val="16"/>
              </w:rPr>
            </w:pPr>
            <w:r w:rsidRPr="00FB3CAD">
              <w:rPr>
                <w:sz w:val="16"/>
                <w:szCs w:val="16"/>
              </w:rPr>
              <w:t>1</w:t>
            </w:r>
          </w:p>
        </w:tc>
        <w:tc>
          <w:tcPr>
            <w:tcW w:w="3827" w:type="dxa"/>
            <w:tcBorders>
              <w:top w:val="single" w:sz="4" w:space="0" w:color="auto"/>
              <w:left w:val="single" w:sz="4" w:space="0" w:color="auto"/>
              <w:bottom w:val="single" w:sz="4" w:space="0" w:color="auto"/>
            </w:tcBorders>
          </w:tcPr>
          <w:p w14:paraId="34DF6884" w14:textId="77777777" w:rsidR="003278C7" w:rsidRPr="00FB3CAD" w:rsidRDefault="003278C7" w:rsidP="008B47EB">
            <w:pPr>
              <w:pStyle w:val="afff5"/>
              <w:jc w:val="center"/>
              <w:rPr>
                <w:sz w:val="16"/>
                <w:szCs w:val="16"/>
              </w:rPr>
            </w:pPr>
            <w:r w:rsidRPr="00FB3CAD">
              <w:rPr>
                <w:sz w:val="16"/>
                <w:szCs w:val="16"/>
              </w:rPr>
              <w:t>2</w:t>
            </w:r>
          </w:p>
        </w:tc>
      </w:tr>
      <w:tr w:rsidR="003278C7" w:rsidRPr="00FB3CAD" w14:paraId="482015A2" w14:textId="77777777" w:rsidTr="00E8676B">
        <w:tc>
          <w:tcPr>
            <w:tcW w:w="6521" w:type="dxa"/>
            <w:tcBorders>
              <w:top w:val="single" w:sz="4" w:space="0" w:color="auto"/>
              <w:bottom w:val="single" w:sz="4" w:space="0" w:color="auto"/>
              <w:right w:val="single" w:sz="4" w:space="0" w:color="auto"/>
            </w:tcBorders>
          </w:tcPr>
          <w:p w14:paraId="54C11498" w14:textId="77777777" w:rsidR="003278C7" w:rsidRPr="00FB3CAD" w:rsidRDefault="003278C7" w:rsidP="008B47EB">
            <w:pPr>
              <w:pStyle w:val="afff6"/>
              <w:rPr>
                <w:sz w:val="16"/>
                <w:szCs w:val="16"/>
              </w:rPr>
            </w:pPr>
            <w:r w:rsidRPr="00FB3CAD">
              <w:rPr>
                <w:sz w:val="16"/>
                <w:szCs w:val="16"/>
              </w:rPr>
              <w:t>Имущество, полученное в пользование</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E3FFED6" w14:textId="77777777" w:rsidR="003278C7" w:rsidRPr="00FB3CAD" w:rsidRDefault="003278C7" w:rsidP="008B47EB">
            <w:pPr>
              <w:pStyle w:val="afff5"/>
              <w:jc w:val="center"/>
              <w:rPr>
                <w:sz w:val="16"/>
                <w:szCs w:val="16"/>
              </w:rPr>
            </w:pPr>
            <w:bookmarkStart w:id="383" w:name="sub_1001"/>
            <w:r w:rsidRPr="00FB3CAD">
              <w:rPr>
                <w:sz w:val="16"/>
                <w:szCs w:val="16"/>
              </w:rPr>
              <w:t>01</w:t>
            </w:r>
            <w:bookmarkEnd w:id="383"/>
          </w:p>
        </w:tc>
      </w:tr>
      <w:tr w:rsidR="003278C7" w:rsidRPr="00FB3CAD" w14:paraId="7128BFE0" w14:textId="77777777" w:rsidTr="00E8676B">
        <w:tc>
          <w:tcPr>
            <w:tcW w:w="6521" w:type="dxa"/>
            <w:tcBorders>
              <w:top w:val="single" w:sz="4" w:space="0" w:color="auto"/>
              <w:bottom w:val="single" w:sz="4" w:space="0" w:color="auto"/>
              <w:right w:val="single" w:sz="4" w:space="0" w:color="auto"/>
            </w:tcBorders>
          </w:tcPr>
          <w:p w14:paraId="11EAC30B" w14:textId="77777777" w:rsidR="003278C7" w:rsidRPr="00FB3CAD" w:rsidRDefault="003278C7" w:rsidP="008B47EB">
            <w:pPr>
              <w:pStyle w:val="afff6"/>
              <w:rPr>
                <w:sz w:val="16"/>
                <w:szCs w:val="16"/>
              </w:rPr>
            </w:pPr>
            <w:r w:rsidRPr="00FB3CAD">
              <w:rPr>
                <w:sz w:val="16"/>
                <w:szCs w:val="16"/>
              </w:rPr>
              <w:t>Материальные ценности на хранении</w:t>
            </w:r>
          </w:p>
        </w:tc>
        <w:tc>
          <w:tcPr>
            <w:tcW w:w="3827" w:type="dxa"/>
            <w:tcBorders>
              <w:top w:val="single" w:sz="4" w:space="0" w:color="auto"/>
              <w:left w:val="single" w:sz="4" w:space="0" w:color="auto"/>
              <w:bottom w:val="single" w:sz="4" w:space="0" w:color="auto"/>
            </w:tcBorders>
          </w:tcPr>
          <w:p w14:paraId="764932A4" w14:textId="77777777" w:rsidR="003278C7" w:rsidRPr="00FB3CAD" w:rsidRDefault="003278C7" w:rsidP="008B47EB">
            <w:pPr>
              <w:pStyle w:val="afff5"/>
              <w:jc w:val="center"/>
              <w:rPr>
                <w:sz w:val="16"/>
                <w:szCs w:val="16"/>
              </w:rPr>
            </w:pPr>
            <w:bookmarkStart w:id="384" w:name="sub_1002"/>
            <w:r w:rsidRPr="00FB3CAD">
              <w:rPr>
                <w:sz w:val="16"/>
                <w:szCs w:val="16"/>
              </w:rPr>
              <w:t>02</w:t>
            </w:r>
            <w:bookmarkEnd w:id="384"/>
          </w:p>
        </w:tc>
      </w:tr>
      <w:tr w:rsidR="003278C7" w:rsidRPr="00FB3CAD" w14:paraId="76B73FF1" w14:textId="77777777" w:rsidTr="00E8676B">
        <w:tc>
          <w:tcPr>
            <w:tcW w:w="6521" w:type="dxa"/>
            <w:tcBorders>
              <w:top w:val="single" w:sz="4" w:space="0" w:color="auto"/>
              <w:bottom w:val="single" w:sz="4" w:space="0" w:color="auto"/>
              <w:right w:val="single" w:sz="4" w:space="0" w:color="auto"/>
            </w:tcBorders>
          </w:tcPr>
          <w:p w14:paraId="4355EFC8" w14:textId="77777777" w:rsidR="003278C7" w:rsidRPr="00FB3CAD" w:rsidRDefault="003278C7" w:rsidP="008B47EB">
            <w:pPr>
              <w:pStyle w:val="afff6"/>
              <w:rPr>
                <w:sz w:val="16"/>
                <w:szCs w:val="16"/>
              </w:rPr>
            </w:pPr>
            <w:r w:rsidRPr="00FB3CAD">
              <w:rPr>
                <w:sz w:val="16"/>
                <w:szCs w:val="16"/>
              </w:rPr>
              <w:t>Бланки строгой отчетности</w:t>
            </w:r>
          </w:p>
        </w:tc>
        <w:tc>
          <w:tcPr>
            <w:tcW w:w="3827" w:type="dxa"/>
            <w:tcBorders>
              <w:top w:val="single" w:sz="4" w:space="0" w:color="auto"/>
              <w:left w:val="single" w:sz="4" w:space="0" w:color="auto"/>
              <w:bottom w:val="single" w:sz="4" w:space="0" w:color="auto"/>
            </w:tcBorders>
          </w:tcPr>
          <w:p w14:paraId="52DCABCA" w14:textId="77777777" w:rsidR="003278C7" w:rsidRPr="00FB3CAD" w:rsidRDefault="003278C7" w:rsidP="008B47EB">
            <w:pPr>
              <w:pStyle w:val="afff5"/>
              <w:jc w:val="center"/>
              <w:rPr>
                <w:sz w:val="16"/>
                <w:szCs w:val="16"/>
              </w:rPr>
            </w:pPr>
            <w:bookmarkStart w:id="385" w:name="sub_1003"/>
            <w:r w:rsidRPr="00FB3CAD">
              <w:rPr>
                <w:sz w:val="16"/>
                <w:szCs w:val="16"/>
              </w:rPr>
              <w:t>03</w:t>
            </w:r>
            <w:bookmarkEnd w:id="385"/>
          </w:p>
        </w:tc>
      </w:tr>
      <w:tr w:rsidR="003278C7" w:rsidRPr="00FB3CAD" w14:paraId="11370F53" w14:textId="77777777" w:rsidTr="00E8676B">
        <w:tc>
          <w:tcPr>
            <w:tcW w:w="6521" w:type="dxa"/>
            <w:tcBorders>
              <w:top w:val="single" w:sz="4" w:space="0" w:color="auto"/>
              <w:bottom w:val="single" w:sz="4" w:space="0" w:color="auto"/>
              <w:right w:val="single" w:sz="4" w:space="0" w:color="auto"/>
            </w:tcBorders>
          </w:tcPr>
          <w:p w14:paraId="6F1CFF67" w14:textId="77777777" w:rsidR="003278C7" w:rsidRPr="00FB3CAD" w:rsidRDefault="003278C7" w:rsidP="008B47EB">
            <w:pPr>
              <w:pStyle w:val="afff6"/>
              <w:rPr>
                <w:sz w:val="16"/>
                <w:szCs w:val="16"/>
              </w:rPr>
            </w:pPr>
            <w:r w:rsidRPr="00FB3CAD">
              <w:rPr>
                <w:sz w:val="16"/>
                <w:szCs w:val="16"/>
              </w:rPr>
              <w:t>Сомнительная задолженность</w:t>
            </w:r>
          </w:p>
        </w:tc>
        <w:tc>
          <w:tcPr>
            <w:tcW w:w="3827" w:type="dxa"/>
            <w:tcBorders>
              <w:top w:val="single" w:sz="4" w:space="0" w:color="auto"/>
              <w:left w:val="single" w:sz="4" w:space="0" w:color="auto"/>
              <w:bottom w:val="single" w:sz="4" w:space="0" w:color="auto"/>
            </w:tcBorders>
          </w:tcPr>
          <w:p w14:paraId="467F0030" w14:textId="77777777" w:rsidR="003278C7" w:rsidRPr="00FB3CAD" w:rsidRDefault="003278C7" w:rsidP="008B47EB">
            <w:pPr>
              <w:pStyle w:val="afff5"/>
              <w:jc w:val="center"/>
              <w:rPr>
                <w:sz w:val="16"/>
                <w:szCs w:val="16"/>
              </w:rPr>
            </w:pPr>
            <w:bookmarkStart w:id="386" w:name="sub_1004"/>
            <w:r w:rsidRPr="00FB3CAD">
              <w:rPr>
                <w:sz w:val="16"/>
                <w:szCs w:val="16"/>
              </w:rPr>
              <w:t>04</w:t>
            </w:r>
            <w:bookmarkEnd w:id="386"/>
          </w:p>
        </w:tc>
      </w:tr>
      <w:tr w:rsidR="003278C7" w:rsidRPr="00FB3CAD" w14:paraId="7EADD6EF" w14:textId="77777777" w:rsidTr="00E8676B">
        <w:tc>
          <w:tcPr>
            <w:tcW w:w="6521" w:type="dxa"/>
            <w:tcBorders>
              <w:top w:val="single" w:sz="4" w:space="0" w:color="auto"/>
              <w:bottom w:val="single" w:sz="4" w:space="0" w:color="auto"/>
              <w:right w:val="single" w:sz="4" w:space="0" w:color="auto"/>
            </w:tcBorders>
          </w:tcPr>
          <w:p w14:paraId="0853AD7C" w14:textId="77777777" w:rsidR="003278C7" w:rsidRPr="00FB3CAD" w:rsidRDefault="003278C7" w:rsidP="008B47EB">
            <w:pPr>
              <w:pStyle w:val="afff6"/>
              <w:rPr>
                <w:sz w:val="16"/>
                <w:szCs w:val="16"/>
              </w:rPr>
            </w:pPr>
            <w:r w:rsidRPr="00FB3CAD">
              <w:rPr>
                <w:sz w:val="16"/>
                <w:szCs w:val="16"/>
              </w:rPr>
              <w:t>Материальные ценности, оплаченные по централизованному снабжению</w:t>
            </w:r>
          </w:p>
        </w:tc>
        <w:tc>
          <w:tcPr>
            <w:tcW w:w="3827" w:type="dxa"/>
            <w:tcBorders>
              <w:top w:val="single" w:sz="4" w:space="0" w:color="auto"/>
              <w:left w:val="single" w:sz="4" w:space="0" w:color="auto"/>
              <w:bottom w:val="single" w:sz="4" w:space="0" w:color="auto"/>
            </w:tcBorders>
          </w:tcPr>
          <w:p w14:paraId="0D3328B8" w14:textId="77777777" w:rsidR="003278C7" w:rsidRPr="00FB3CAD" w:rsidRDefault="003278C7" w:rsidP="008B47EB">
            <w:pPr>
              <w:pStyle w:val="afff5"/>
              <w:jc w:val="center"/>
              <w:rPr>
                <w:sz w:val="16"/>
                <w:szCs w:val="16"/>
              </w:rPr>
            </w:pPr>
            <w:bookmarkStart w:id="387" w:name="sub_1005"/>
            <w:r w:rsidRPr="00FB3CAD">
              <w:rPr>
                <w:sz w:val="16"/>
                <w:szCs w:val="16"/>
              </w:rPr>
              <w:t>05</w:t>
            </w:r>
            <w:bookmarkEnd w:id="387"/>
          </w:p>
        </w:tc>
      </w:tr>
      <w:tr w:rsidR="003278C7" w:rsidRPr="00FB3CAD" w14:paraId="79A33A76" w14:textId="77777777" w:rsidTr="00E8676B">
        <w:tc>
          <w:tcPr>
            <w:tcW w:w="6521" w:type="dxa"/>
            <w:tcBorders>
              <w:top w:val="single" w:sz="4" w:space="0" w:color="auto"/>
              <w:bottom w:val="single" w:sz="4" w:space="0" w:color="auto"/>
              <w:right w:val="single" w:sz="4" w:space="0" w:color="auto"/>
            </w:tcBorders>
          </w:tcPr>
          <w:p w14:paraId="6E1B8296" w14:textId="77777777" w:rsidR="003278C7" w:rsidRPr="00FB3CAD" w:rsidRDefault="003278C7" w:rsidP="008B47EB">
            <w:pPr>
              <w:pStyle w:val="afff6"/>
              <w:rPr>
                <w:sz w:val="16"/>
                <w:szCs w:val="16"/>
              </w:rPr>
            </w:pPr>
            <w:r w:rsidRPr="00FB3CAD">
              <w:rPr>
                <w:sz w:val="16"/>
                <w:szCs w:val="16"/>
              </w:rPr>
              <w:t>Задолженность учащихся и студентов за невозвращенные материальные ценности</w:t>
            </w:r>
          </w:p>
        </w:tc>
        <w:tc>
          <w:tcPr>
            <w:tcW w:w="3827" w:type="dxa"/>
            <w:tcBorders>
              <w:top w:val="single" w:sz="4" w:space="0" w:color="auto"/>
              <w:left w:val="single" w:sz="4" w:space="0" w:color="auto"/>
              <w:bottom w:val="single" w:sz="4" w:space="0" w:color="auto"/>
            </w:tcBorders>
          </w:tcPr>
          <w:p w14:paraId="306DA6C2" w14:textId="77777777" w:rsidR="003278C7" w:rsidRPr="00FB3CAD" w:rsidRDefault="003278C7" w:rsidP="008B47EB">
            <w:pPr>
              <w:pStyle w:val="afff5"/>
              <w:jc w:val="center"/>
              <w:rPr>
                <w:sz w:val="16"/>
                <w:szCs w:val="16"/>
              </w:rPr>
            </w:pPr>
            <w:bookmarkStart w:id="388" w:name="sub_1006"/>
            <w:r w:rsidRPr="00FB3CAD">
              <w:rPr>
                <w:sz w:val="16"/>
                <w:szCs w:val="16"/>
              </w:rPr>
              <w:t>06</w:t>
            </w:r>
            <w:bookmarkEnd w:id="388"/>
          </w:p>
        </w:tc>
      </w:tr>
      <w:tr w:rsidR="003278C7" w:rsidRPr="00FB3CAD" w14:paraId="1F484797" w14:textId="77777777" w:rsidTr="00E8676B">
        <w:tc>
          <w:tcPr>
            <w:tcW w:w="6521" w:type="dxa"/>
            <w:tcBorders>
              <w:top w:val="single" w:sz="4" w:space="0" w:color="auto"/>
              <w:bottom w:val="single" w:sz="4" w:space="0" w:color="auto"/>
              <w:right w:val="single" w:sz="4" w:space="0" w:color="auto"/>
            </w:tcBorders>
          </w:tcPr>
          <w:p w14:paraId="0606C6D8" w14:textId="77777777" w:rsidR="003278C7" w:rsidRPr="00FB3CAD" w:rsidRDefault="003278C7" w:rsidP="008B47EB">
            <w:pPr>
              <w:pStyle w:val="afff6"/>
              <w:rPr>
                <w:sz w:val="16"/>
                <w:szCs w:val="16"/>
              </w:rPr>
            </w:pPr>
            <w:r w:rsidRPr="00FB3CAD">
              <w:rPr>
                <w:sz w:val="16"/>
                <w:szCs w:val="16"/>
              </w:rPr>
              <w:t>Награды, призы, кубки и ценные подарки, сувениры</w:t>
            </w:r>
          </w:p>
        </w:tc>
        <w:tc>
          <w:tcPr>
            <w:tcW w:w="3827" w:type="dxa"/>
            <w:tcBorders>
              <w:top w:val="single" w:sz="4" w:space="0" w:color="auto"/>
              <w:left w:val="single" w:sz="4" w:space="0" w:color="auto"/>
              <w:bottom w:val="single" w:sz="4" w:space="0" w:color="auto"/>
            </w:tcBorders>
          </w:tcPr>
          <w:p w14:paraId="4D06F741" w14:textId="77777777" w:rsidR="003278C7" w:rsidRPr="00FB3CAD" w:rsidRDefault="003278C7" w:rsidP="008B47EB">
            <w:pPr>
              <w:pStyle w:val="afff5"/>
              <w:jc w:val="center"/>
              <w:rPr>
                <w:sz w:val="16"/>
                <w:szCs w:val="16"/>
              </w:rPr>
            </w:pPr>
            <w:bookmarkStart w:id="389" w:name="sub_1007"/>
            <w:r w:rsidRPr="00FB3CAD">
              <w:rPr>
                <w:sz w:val="16"/>
                <w:szCs w:val="16"/>
              </w:rPr>
              <w:t>07</w:t>
            </w:r>
            <w:bookmarkEnd w:id="389"/>
          </w:p>
        </w:tc>
      </w:tr>
      <w:tr w:rsidR="003278C7" w:rsidRPr="00FB3CAD" w14:paraId="7A640A76" w14:textId="77777777" w:rsidTr="00E8676B">
        <w:tc>
          <w:tcPr>
            <w:tcW w:w="6521" w:type="dxa"/>
            <w:tcBorders>
              <w:top w:val="single" w:sz="4" w:space="0" w:color="auto"/>
              <w:bottom w:val="single" w:sz="4" w:space="0" w:color="auto"/>
              <w:right w:val="single" w:sz="4" w:space="0" w:color="auto"/>
            </w:tcBorders>
          </w:tcPr>
          <w:p w14:paraId="32EF3091" w14:textId="77777777" w:rsidR="003278C7" w:rsidRPr="00FB3CAD" w:rsidRDefault="003278C7" w:rsidP="008B47EB">
            <w:pPr>
              <w:pStyle w:val="afff6"/>
              <w:rPr>
                <w:sz w:val="16"/>
                <w:szCs w:val="16"/>
              </w:rPr>
            </w:pPr>
            <w:r w:rsidRPr="00FB3CAD">
              <w:rPr>
                <w:sz w:val="16"/>
                <w:szCs w:val="16"/>
              </w:rPr>
              <w:t>Путевки неоплаченные</w:t>
            </w:r>
          </w:p>
        </w:tc>
        <w:tc>
          <w:tcPr>
            <w:tcW w:w="3827" w:type="dxa"/>
            <w:tcBorders>
              <w:top w:val="single" w:sz="4" w:space="0" w:color="auto"/>
              <w:left w:val="single" w:sz="4" w:space="0" w:color="auto"/>
              <w:bottom w:val="single" w:sz="4" w:space="0" w:color="auto"/>
            </w:tcBorders>
          </w:tcPr>
          <w:p w14:paraId="1D26F3CF" w14:textId="77777777" w:rsidR="003278C7" w:rsidRPr="00FB3CAD" w:rsidRDefault="003278C7" w:rsidP="008B47EB">
            <w:pPr>
              <w:pStyle w:val="afff5"/>
              <w:jc w:val="center"/>
              <w:rPr>
                <w:sz w:val="16"/>
                <w:szCs w:val="16"/>
              </w:rPr>
            </w:pPr>
            <w:bookmarkStart w:id="390" w:name="sub_1008"/>
            <w:r w:rsidRPr="00FB3CAD">
              <w:rPr>
                <w:sz w:val="16"/>
                <w:szCs w:val="16"/>
              </w:rPr>
              <w:t>08</w:t>
            </w:r>
            <w:bookmarkEnd w:id="390"/>
          </w:p>
        </w:tc>
      </w:tr>
      <w:tr w:rsidR="003278C7" w:rsidRPr="00FB3CAD" w14:paraId="0C6A3EFF" w14:textId="77777777" w:rsidTr="00E8676B">
        <w:tc>
          <w:tcPr>
            <w:tcW w:w="6521" w:type="dxa"/>
            <w:tcBorders>
              <w:top w:val="single" w:sz="4" w:space="0" w:color="auto"/>
              <w:bottom w:val="single" w:sz="4" w:space="0" w:color="auto"/>
              <w:right w:val="single" w:sz="4" w:space="0" w:color="auto"/>
            </w:tcBorders>
          </w:tcPr>
          <w:p w14:paraId="6AF24EE5" w14:textId="77777777" w:rsidR="003278C7" w:rsidRPr="00FB3CAD" w:rsidRDefault="003278C7" w:rsidP="008B47EB">
            <w:pPr>
              <w:pStyle w:val="afff6"/>
              <w:rPr>
                <w:sz w:val="16"/>
                <w:szCs w:val="16"/>
              </w:rPr>
            </w:pPr>
            <w:r w:rsidRPr="00FB3CAD">
              <w:rPr>
                <w:sz w:val="16"/>
                <w:szCs w:val="16"/>
              </w:rPr>
              <w:t>Запасные части к транспортным средствам, выданные взамен изношенных</w:t>
            </w:r>
          </w:p>
        </w:tc>
        <w:tc>
          <w:tcPr>
            <w:tcW w:w="3827" w:type="dxa"/>
            <w:tcBorders>
              <w:top w:val="single" w:sz="4" w:space="0" w:color="auto"/>
              <w:left w:val="single" w:sz="4" w:space="0" w:color="auto"/>
              <w:bottom w:val="single" w:sz="4" w:space="0" w:color="auto"/>
            </w:tcBorders>
          </w:tcPr>
          <w:p w14:paraId="6CC9951C" w14:textId="77777777" w:rsidR="003278C7" w:rsidRPr="00FB3CAD" w:rsidRDefault="003278C7" w:rsidP="008B47EB">
            <w:pPr>
              <w:pStyle w:val="afff5"/>
              <w:jc w:val="center"/>
              <w:rPr>
                <w:sz w:val="16"/>
                <w:szCs w:val="16"/>
              </w:rPr>
            </w:pPr>
            <w:bookmarkStart w:id="391" w:name="sub_1009"/>
            <w:r w:rsidRPr="00FB3CAD">
              <w:rPr>
                <w:sz w:val="16"/>
                <w:szCs w:val="16"/>
              </w:rPr>
              <w:t>09</w:t>
            </w:r>
            <w:bookmarkEnd w:id="391"/>
          </w:p>
        </w:tc>
      </w:tr>
      <w:tr w:rsidR="003278C7" w:rsidRPr="00FB3CAD" w14:paraId="4AB50F37" w14:textId="77777777" w:rsidTr="00E8676B">
        <w:tc>
          <w:tcPr>
            <w:tcW w:w="6521" w:type="dxa"/>
            <w:tcBorders>
              <w:top w:val="single" w:sz="4" w:space="0" w:color="auto"/>
              <w:bottom w:val="single" w:sz="4" w:space="0" w:color="auto"/>
              <w:right w:val="single" w:sz="4" w:space="0" w:color="auto"/>
            </w:tcBorders>
          </w:tcPr>
          <w:p w14:paraId="62FF7ECC" w14:textId="77777777" w:rsidR="003278C7" w:rsidRPr="00FB3CAD" w:rsidRDefault="003278C7" w:rsidP="008B47EB">
            <w:pPr>
              <w:pStyle w:val="afff6"/>
              <w:rPr>
                <w:sz w:val="16"/>
                <w:szCs w:val="16"/>
              </w:rPr>
            </w:pPr>
            <w:r w:rsidRPr="00FB3CAD">
              <w:rPr>
                <w:sz w:val="16"/>
                <w:szCs w:val="16"/>
              </w:rPr>
              <w:t>Обеспечение исполнения обязательств</w:t>
            </w:r>
          </w:p>
        </w:tc>
        <w:tc>
          <w:tcPr>
            <w:tcW w:w="3827" w:type="dxa"/>
            <w:tcBorders>
              <w:top w:val="single" w:sz="4" w:space="0" w:color="auto"/>
              <w:left w:val="single" w:sz="4" w:space="0" w:color="auto"/>
              <w:bottom w:val="single" w:sz="4" w:space="0" w:color="auto"/>
            </w:tcBorders>
          </w:tcPr>
          <w:p w14:paraId="7EB040DB" w14:textId="77777777" w:rsidR="003278C7" w:rsidRPr="00FB3CAD" w:rsidRDefault="003278C7" w:rsidP="008B47EB">
            <w:pPr>
              <w:pStyle w:val="afff5"/>
              <w:jc w:val="center"/>
              <w:rPr>
                <w:sz w:val="16"/>
                <w:szCs w:val="16"/>
              </w:rPr>
            </w:pPr>
            <w:bookmarkStart w:id="392" w:name="sub_1010"/>
            <w:r w:rsidRPr="00FB3CAD">
              <w:rPr>
                <w:sz w:val="16"/>
                <w:szCs w:val="16"/>
              </w:rPr>
              <w:t>10</w:t>
            </w:r>
            <w:bookmarkEnd w:id="392"/>
          </w:p>
        </w:tc>
      </w:tr>
      <w:tr w:rsidR="003278C7" w:rsidRPr="00FB3CAD" w14:paraId="4EA241B4" w14:textId="77777777" w:rsidTr="00E8676B">
        <w:tc>
          <w:tcPr>
            <w:tcW w:w="6521" w:type="dxa"/>
            <w:tcBorders>
              <w:top w:val="single" w:sz="4" w:space="0" w:color="auto"/>
              <w:bottom w:val="single" w:sz="4" w:space="0" w:color="auto"/>
              <w:right w:val="single" w:sz="4" w:space="0" w:color="auto"/>
            </w:tcBorders>
          </w:tcPr>
          <w:p w14:paraId="4A82CEBB" w14:textId="77777777" w:rsidR="003278C7" w:rsidRPr="00FB3CAD" w:rsidRDefault="003278C7" w:rsidP="008B47EB">
            <w:pPr>
              <w:pStyle w:val="afff6"/>
              <w:rPr>
                <w:sz w:val="16"/>
                <w:szCs w:val="16"/>
              </w:rPr>
            </w:pPr>
            <w:r w:rsidRPr="00FB3CAD">
              <w:rPr>
                <w:sz w:val="16"/>
                <w:szCs w:val="16"/>
              </w:rPr>
              <w:t>Расчетные документы, не оплаченные в срок из-за отсутствия средств на счете государственного (муниципального) учреждения</w:t>
            </w:r>
          </w:p>
        </w:tc>
        <w:tc>
          <w:tcPr>
            <w:tcW w:w="3827" w:type="dxa"/>
            <w:tcBorders>
              <w:top w:val="single" w:sz="4" w:space="0" w:color="auto"/>
              <w:left w:val="single" w:sz="4" w:space="0" w:color="auto"/>
              <w:bottom w:val="single" w:sz="4" w:space="0" w:color="auto"/>
            </w:tcBorders>
          </w:tcPr>
          <w:p w14:paraId="1741B3FA" w14:textId="77777777" w:rsidR="003278C7" w:rsidRPr="00FB3CAD" w:rsidRDefault="003278C7" w:rsidP="008B47EB">
            <w:pPr>
              <w:pStyle w:val="afff5"/>
              <w:jc w:val="center"/>
              <w:rPr>
                <w:sz w:val="16"/>
                <w:szCs w:val="16"/>
              </w:rPr>
            </w:pPr>
            <w:bookmarkStart w:id="393" w:name="sub_1015"/>
            <w:r w:rsidRPr="00FB3CAD">
              <w:rPr>
                <w:sz w:val="16"/>
                <w:szCs w:val="16"/>
              </w:rPr>
              <w:t>15</w:t>
            </w:r>
            <w:bookmarkEnd w:id="393"/>
          </w:p>
        </w:tc>
      </w:tr>
      <w:tr w:rsidR="003278C7" w:rsidRPr="00FB3CAD" w14:paraId="19C82E7E" w14:textId="77777777" w:rsidTr="00E8676B">
        <w:tc>
          <w:tcPr>
            <w:tcW w:w="6521" w:type="dxa"/>
            <w:tcBorders>
              <w:top w:val="single" w:sz="4" w:space="0" w:color="auto"/>
              <w:bottom w:val="single" w:sz="4" w:space="0" w:color="auto"/>
              <w:right w:val="single" w:sz="4" w:space="0" w:color="auto"/>
            </w:tcBorders>
          </w:tcPr>
          <w:p w14:paraId="41BF85F6" w14:textId="77777777" w:rsidR="003278C7" w:rsidRPr="00FB3CAD" w:rsidRDefault="003278C7" w:rsidP="008B47EB">
            <w:pPr>
              <w:pStyle w:val="afff6"/>
              <w:rPr>
                <w:sz w:val="16"/>
                <w:szCs w:val="16"/>
              </w:rPr>
            </w:pPr>
            <w:r w:rsidRPr="00FB3CAD">
              <w:rPr>
                <w:sz w:val="16"/>
                <w:szCs w:val="16"/>
              </w:rPr>
              <w:t>Переплаты пенсий и пособий вследствие неправильного применения законодательства о пенсиях и пособиях, счетных ошибок</w:t>
            </w:r>
          </w:p>
        </w:tc>
        <w:tc>
          <w:tcPr>
            <w:tcW w:w="3827" w:type="dxa"/>
            <w:tcBorders>
              <w:top w:val="single" w:sz="4" w:space="0" w:color="auto"/>
              <w:left w:val="single" w:sz="4" w:space="0" w:color="auto"/>
              <w:bottom w:val="single" w:sz="4" w:space="0" w:color="auto"/>
            </w:tcBorders>
          </w:tcPr>
          <w:p w14:paraId="6B82F399" w14:textId="77777777" w:rsidR="003278C7" w:rsidRPr="00FB3CAD" w:rsidRDefault="003278C7" w:rsidP="008B47EB">
            <w:pPr>
              <w:pStyle w:val="afff5"/>
              <w:jc w:val="center"/>
              <w:rPr>
                <w:sz w:val="16"/>
                <w:szCs w:val="16"/>
              </w:rPr>
            </w:pPr>
            <w:bookmarkStart w:id="394" w:name="sub_1016"/>
            <w:r w:rsidRPr="00FB3CAD">
              <w:rPr>
                <w:sz w:val="16"/>
                <w:szCs w:val="16"/>
              </w:rPr>
              <w:t>16</w:t>
            </w:r>
            <w:bookmarkEnd w:id="394"/>
          </w:p>
        </w:tc>
      </w:tr>
      <w:tr w:rsidR="003278C7" w:rsidRPr="00FB3CAD" w14:paraId="073A6463" w14:textId="77777777" w:rsidTr="00E8676B">
        <w:tc>
          <w:tcPr>
            <w:tcW w:w="6521" w:type="dxa"/>
            <w:tcBorders>
              <w:top w:val="single" w:sz="4" w:space="0" w:color="auto"/>
              <w:bottom w:val="single" w:sz="4" w:space="0" w:color="auto"/>
              <w:right w:val="single" w:sz="4" w:space="0" w:color="auto"/>
            </w:tcBorders>
          </w:tcPr>
          <w:p w14:paraId="2FAC5FA2" w14:textId="77777777" w:rsidR="003278C7" w:rsidRPr="00FB3CAD" w:rsidRDefault="003278C7" w:rsidP="008B47EB">
            <w:pPr>
              <w:pStyle w:val="afff6"/>
              <w:rPr>
                <w:sz w:val="16"/>
                <w:szCs w:val="16"/>
              </w:rPr>
            </w:pPr>
            <w:r w:rsidRPr="00FB3CAD">
              <w:rPr>
                <w:sz w:val="16"/>
                <w:szCs w:val="16"/>
              </w:rPr>
              <w:t>Поступления денежных средств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2DD84C0" w14:textId="77777777" w:rsidR="003278C7" w:rsidRPr="00FB3CAD" w:rsidRDefault="003278C7" w:rsidP="008B47EB">
            <w:pPr>
              <w:pStyle w:val="afff5"/>
              <w:jc w:val="center"/>
              <w:rPr>
                <w:sz w:val="16"/>
                <w:szCs w:val="16"/>
              </w:rPr>
            </w:pPr>
            <w:bookmarkStart w:id="395" w:name="sub_1017"/>
            <w:r w:rsidRPr="00FB3CAD">
              <w:rPr>
                <w:sz w:val="16"/>
                <w:szCs w:val="16"/>
              </w:rPr>
              <w:t>17</w:t>
            </w:r>
            <w:bookmarkEnd w:id="395"/>
          </w:p>
        </w:tc>
      </w:tr>
      <w:tr w:rsidR="003278C7" w:rsidRPr="00FB3CAD" w14:paraId="5CB9D217" w14:textId="77777777" w:rsidTr="00E8676B">
        <w:tc>
          <w:tcPr>
            <w:tcW w:w="6521" w:type="dxa"/>
            <w:tcBorders>
              <w:top w:val="single" w:sz="4" w:space="0" w:color="auto"/>
              <w:bottom w:val="single" w:sz="4" w:space="0" w:color="auto"/>
              <w:right w:val="single" w:sz="4" w:space="0" w:color="auto"/>
            </w:tcBorders>
          </w:tcPr>
          <w:p w14:paraId="6629EB01" w14:textId="77777777" w:rsidR="003278C7" w:rsidRPr="00FB3CAD" w:rsidRDefault="003278C7" w:rsidP="008B47EB">
            <w:pPr>
              <w:pStyle w:val="afff6"/>
              <w:rPr>
                <w:sz w:val="16"/>
                <w:szCs w:val="16"/>
              </w:rPr>
            </w:pPr>
            <w:r w:rsidRPr="00FB3CAD">
              <w:rPr>
                <w:sz w:val="16"/>
                <w:szCs w:val="16"/>
              </w:rPr>
              <w:t>Выбытия денежных средств</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7129694E" w14:textId="77777777" w:rsidR="003278C7" w:rsidRPr="00FB3CAD" w:rsidRDefault="003278C7" w:rsidP="008B47EB">
            <w:pPr>
              <w:pStyle w:val="afff5"/>
              <w:jc w:val="center"/>
              <w:rPr>
                <w:sz w:val="16"/>
                <w:szCs w:val="16"/>
              </w:rPr>
            </w:pPr>
            <w:bookmarkStart w:id="396" w:name="sub_1018"/>
            <w:r w:rsidRPr="00FB3CAD">
              <w:rPr>
                <w:sz w:val="16"/>
                <w:szCs w:val="16"/>
              </w:rPr>
              <w:t>18</w:t>
            </w:r>
            <w:bookmarkEnd w:id="396"/>
          </w:p>
        </w:tc>
      </w:tr>
      <w:tr w:rsidR="003278C7" w:rsidRPr="00FB3CAD" w14:paraId="23F037DC" w14:textId="77777777" w:rsidTr="00E8676B">
        <w:tc>
          <w:tcPr>
            <w:tcW w:w="6521" w:type="dxa"/>
            <w:tcBorders>
              <w:top w:val="single" w:sz="4" w:space="0" w:color="auto"/>
              <w:bottom w:val="single" w:sz="4" w:space="0" w:color="auto"/>
              <w:right w:val="single" w:sz="4" w:space="0" w:color="auto"/>
            </w:tcBorders>
          </w:tcPr>
          <w:p w14:paraId="5FBDA6D4" w14:textId="77777777" w:rsidR="003278C7" w:rsidRPr="00FB3CAD" w:rsidRDefault="003278C7" w:rsidP="008B47EB">
            <w:pPr>
              <w:pStyle w:val="afff6"/>
              <w:rPr>
                <w:sz w:val="16"/>
                <w:szCs w:val="16"/>
              </w:rPr>
            </w:pPr>
            <w:r w:rsidRPr="00FB3CAD">
              <w:rPr>
                <w:sz w:val="16"/>
                <w:szCs w:val="16"/>
              </w:rPr>
              <w:t>Задолженность, невостребованная кредиторами</w:t>
            </w:r>
          </w:p>
        </w:tc>
        <w:tc>
          <w:tcPr>
            <w:tcW w:w="3827" w:type="dxa"/>
            <w:tcBorders>
              <w:top w:val="single" w:sz="4" w:space="0" w:color="auto"/>
              <w:left w:val="single" w:sz="4" w:space="0" w:color="auto"/>
              <w:bottom w:val="single" w:sz="4" w:space="0" w:color="auto"/>
            </w:tcBorders>
          </w:tcPr>
          <w:p w14:paraId="09B5F121" w14:textId="77777777" w:rsidR="003278C7" w:rsidRPr="00FB3CAD" w:rsidRDefault="003278C7" w:rsidP="008B47EB">
            <w:pPr>
              <w:pStyle w:val="afff5"/>
              <w:jc w:val="center"/>
              <w:rPr>
                <w:sz w:val="16"/>
                <w:szCs w:val="16"/>
              </w:rPr>
            </w:pPr>
            <w:bookmarkStart w:id="397" w:name="sub_1020"/>
            <w:r w:rsidRPr="00FB3CAD">
              <w:rPr>
                <w:sz w:val="16"/>
                <w:szCs w:val="16"/>
              </w:rPr>
              <w:t>20</w:t>
            </w:r>
            <w:bookmarkEnd w:id="397"/>
          </w:p>
        </w:tc>
      </w:tr>
      <w:tr w:rsidR="003278C7" w:rsidRPr="00FB3CAD" w14:paraId="4AD6BE86" w14:textId="77777777" w:rsidTr="00E8676B">
        <w:tc>
          <w:tcPr>
            <w:tcW w:w="6521" w:type="dxa"/>
            <w:tcBorders>
              <w:top w:val="single" w:sz="4" w:space="0" w:color="auto"/>
              <w:bottom w:val="single" w:sz="4" w:space="0" w:color="auto"/>
              <w:right w:val="single" w:sz="4" w:space="0" w:color="auto"/>
            </w:tcBorders>
          </w:tcPr>
          <w:p w14:paraId="519BC797" w14:textId="77777777" w:rsidR="003278C7" w:rsidRPr="00FB3CAD" w:rsidRDefault="003278C7" w:rsidP="008B47EB">
            <w:pPr>
              <w:pStyle w:val="afff6"/>
              <w:rPr>
                <w:sz w:val="16"/>
                <w:szCs w:val="16"/>
              </w:rPr>
            </w:pPr>
            <w:r w:rsidRPr="00FB3CAD">
              <w:rPr>
                <w:sz w:val="16"/>
                <w:szCs w:val="16"/>
              </w:rPr>
              <w:t>Основные средства в эксплуатации</w:t>
            </w:r>
          </w:p>
        </w:tc>
        <w:tc>
          <w:tcPr>
            <w:tcW w:w="3827" w:type="dxa"/>
            <w:tcBorders>
              <w:top w:val="single" w:sz="4" w:space="0" w:color="auto"/>
              <w:left w:val="single" w:sz="4" w:space="0" w:color="auto"/>
              <w:bottom w:val="single" w:sz="4" w:space="0" w:color="auto"/>
            </w:tcBorders>
          </w:tcPr>
          <w:p w14:paraId="6044CF6F" w14:textId="77777777" w:rsidR="003278C7" w:rsidRPr="00FB3CAD" w:rsidRDefault="003278C7" w:rsidP="008B47EB">
            <w:pPr>
              <w:pStyle w:val="afff5"/>
              <w:jc w:val="center"/>
              <w:rPr>
                <w:sz w:val="16"/>
                <w:szCs w:val="16"/>
              </w:rPr>
            </w:pPr>
            <w:bookmarkStart w:id="398" w:name="sub_1021"/>
            <w:r w:rsidRPr="00FB3CAD">
              <w:rPr>
                <w:sz w:val="16"/>
                <w:szCs w:val="16"/>
              </w:rPr>
              <w:t>21</w:t>
            </w:r>
            <w:bookmarkEnd w:id="398"/>
          </w:p>
        </w:tc>
      </w:tr>
      <w:tr w:rsidR="003278C7" w:rsidRPr="00FB3CAD" w14:paraId="00F1B0FE" w14:textId="77777777" w:rsidTr="00E8676B">
        <w:tc>
          <w:tcPr>
            <w:tcW w:w="6521" w:type="dxa"/>
            <w:tcBorders>
              <w:top w:val="single" w:sz="4" w:space="0" w:color="auto"/>
              <w:bottom w:val="single" w:sz="4" w:space="0" w:color="auto"/>
              <w:right w:val="single" w:sz="4" w:space="0" w:color="auto"/>
            </w:tcBorders>
          </w:tcPr>
          <w:p w14:paraId="2B57F56B" w14:textId="77777777" w:rsidR="003278C7" w:rsidRPr="00FB3CAD" w:rsidRDefault="003278C7" w:rsidP="008B47EB">
            <w:pPr>
              <w:pStyle w:val="afff6"/>
              <w:rPr>
                <w:sz w:val="16"/>
                <w:szCs w:val="16"/>
              </w:rPr>
            </w:pPr>
            <w:r w:rsidRPr="00FB3CAD">
              <w:rPr>
                <w:sz w:val="16"/>
                <w:szCs w:val="16"/>
              </w:rPr>
              <w:lastRenderedPageBreak/>
              <w:t>Материальные ценности, полученные по централизованному снабжению</w:t>
            </w:r>
          </w:p>
        </w:tc>
        <w:tc>
          <w:tcPr>
            <w:tcW w:w="3827" w:type="dxa"/>
            <w:tcBorders>
              <w:top w:val="single" w:sz="4" w:space="0" w:color="auto"/>
              <w:left w:val="single" w:sz="4" w:space="0" w:color="auto"/>
              <w:bottom w:val="single" w:sz="4" w:space="0" w:color="auto"/>
            </w:tcBorders>
          </w:tcPr>
          <w:p w14:paraId="686EE26F" w14:textId="77777777" w:rsidR="003278C7" w:rsidRPr="00FB3CAD" w:rsidRDefault="003278C7" w:rsidP="008B47EB">
            <w:pPr>
              <w:pStyle w:val="afff5"/>
              <w:jc w:val="center"/>
              <w:rPr>
                <w:sz w:val="16"/>
                <w:szCs w:val="16"/>
              </w:rPr>
            </w:pPr>
            <w:bookmarkStart w:id="399" w:name="sub_1022"/>
            <w:r w:rsidRPr="00FB3CAD">
              <w:rPr>
                <w:sz w:val="16"/>
                <w:szCs w:val="16"/>
              </w:rPr>
              <w:t>22</w:t>
            </w:r>
            <w:bookmarkEnd w:id="399"/>
          </w:p>
        </w:tc>
      </w:tr>
      <w:tr w:rsidR="003278C7" w:rsidRPr="00FB3CAD" w14:paraId="718C2E79" w14:textId="77777777" w:rsidTr="00E8676B">
        <w:tc>
          <w:tcPr>
            <w:tcW w:w="6521" w:type="dxa"/>
            <w:tcBorders>
              <w:top w:val="single" w:sz="4" w:space="0" w:color="auto"/>
              <w:bottom w:val="single" w:sz="4" w:space="0" w:color="auto"/>
              <w:right w:val="single" w:sz="4" w:space="0" w:color="auto"/>
            </w:tcBorders>
          </w:tcPr>
          <w:p w14:paraId="531FACA1" w14:textId="77777777" w:rsidR="003278C7" w:rsidRPr="00FB3CAD" w:rsidRDefault="003278C7" w:rsidP="008B47EB">
            <w:pPr>
              <w:pStyle w:val="afff6"/>
              <w:rPr>
                <w:sz w:val="16"/>
                <w:szCs w:val="16"/>
              </w:rPr>
            </w:pPr>
            <w:r w:rsidRPr="00FB3CAD">
              <w:rPr>
                <w:sz w:val="16"/>
                <w:szCs w:val="16"/>
              </w:rPr>
              <w:t>Периодические издания для пользования</w:t>
            </w:r>
          </w:p>
        </w:tc>
        <w:tc>
          <w:tcPr>
            <w:tcW w:w="3827" w:type="dxa"/>
            <w:tcBorders>
              <w:top w:val="single" w:sz="4" w:space="0" w:color="auto"/>
              <w:left w:val="single" w:sz="4" w:space="0" w:color="auto"/>
              <w:bottom w:val="single" w:sz="4" w:space="0" w:color="auto"/>
            </w:tcBorders>
          </w:tcPr>
          <w:p w14:paraId="012E8AB7" w14:textId="77777777" w:rsidR="003278C7" w:rsidRPr="00FB3CAD" w:rsidRDefault="003278C7" w:rsidP="008B47EB">
            <w:pPr>
              <w:pStyle w:val="afff5"/>
              <w:jc w:val="center"/>
              <w:rPr>
                <w:sz w:val="16"/>
                <w:szCs w:val="16"/>
              </w:rPr>
            </w:pPr>
            <w:bookmarkStart w:id="400" w:name="sub_1023"/>
            <w:r w:rsidRPr="00FB3CAD">
              <w:rPr>
                <w:sz w:val="16"/>
                <w:szCs w:val="16"/>
              </w:rPr>
              <w:t>23</w:t>
            </w:r>
            <w:bookmarkEnd w:id="400"/>
          </w:p>
        </w:tc>
      </w:tr>
      <w:tr w:rsidR="003278C7" w:rsidRPr="00FB3CAD" w14:paraId="229A24C1" w14:textId="77777777" w:rsidTr="00E8676B">
        <w:tc>
          <w:tcPr>
            <w:tcW w:w="6521" w:type="dxa"/>
            <w:tcBorders>
              <w:top w:val="single" w:sz="4" w:space="0" w:color="auto"/>
              <w:bottom w:val="single" w:sz="4" w:space="0" w:color="auto"/>
              <w:right w:val="single" w:sz="4" w:space="0" w:color="auto"/>
            </w:tcBorders>
          </w:tcPr>
          <w:p w14:paraId="29DFC74E" w14:textId="77777777" w:rsidR="003278C7" w:rsidRPr="00FB3CAD" w:rsidRDefault="003278C7" w:rsidP="008B47EB">
            <w:pPr>
              <w:pStyle w:val="afff6"/>
              <w:rPr>
                <w:sz w:val="16"/>
                <w:szCs w:val="16"/>
              </w:rPr>
            </w:pPr>
            <w:r w:rsidRPr="00FB3CAD">
              <w:rPr>
                <w:sz w:val="16"/>
                <w:szCs w:val="16"/>
              </w:rPr>
              <w:t>Нефинансовые активы, переданные в доверительное управление</w:t>
            </w:r>
            <w:r w:rsidRPr="00FB3CAD">
              <w:rPr>
                <w:sz w:val="16"/>
                <w:szCs w:val="16"/>
                <w:vertAlign w:val="superscript"/>
              </w:rPr>
              <w:t> </w:t>
            </w:r>
            <w:hyperlink w:anchor="sub_991" w:history="1">
              <w:r w:rsidRPr="00FB3CAD">
                <w:rPr>
                  <w:rStyle w:val="afff4"/>
                  <w:color w:val="auto"/>
                  <w:sz w:val="16"/>
                  <w:szCs w:val="16"/>
                  <w:vertAlign w:val="superscript"/>
                </w:rPr>
                <w:t>1</w:t>
              </w:r>
            </w:hyperlink>
          </w:p>
        </w:tc>
        <w:tc>
          <w:tcPr>
            <w:tcW w:w="3827" w:type="dxa"/>
            <w:tcBorders>
              <w:top w:val="single" w:sz="4" w:space="0" w:color="auto"/>
              <w:left w:val="single" w:sz="4" w:space="0" w:color="auto"/>
              <w:bottom w:val="single" w:sz="4" w:space="0" w:color="auto"/>
            </w:tcBorders>
          </w:tcPr>
          <w:p w14:paraId="08EDB735" w14:textId="77777777" w:rsidR="003278C7" w:rsidRPr="00FB3CAD" w:rsidRDefault="003278C7" w:rsidP="008B47EB">
            <w:pPr>
              <w:pStyle w:val="afff5"/>
              <w:jc w:val="center"/>
              <w:rPr>
                <w:sz w:val="16"/>
                <w:szCs w:val="16"/>
              </w:rPr>
            </w:pPr>
            <w:bookmarkStart w:id="401" w:name="sub_1024"/>
            <w:r w:rsidRPr="00FB3CAD">
              <w:rPr>
                <w:sz w:val="16"/>
                <w:szCs w:val="16"/>
              </w:rPr>
              <w:t>24</w:t>
            </w:r>
            <w:bookmarkEnd w:id="401"/>
          </w:p>
        </w:tc>
      </w:tr>
      <w:tr w:rsidR="003278C7" w:rsidRPr="00FB3CAD" w14:paraId="3413EFD7" w14:textId="77777777" w:rsidTr="00E8676B">
        <w:tc>
          <w:tcPr>
            <w:tcW w:w="6521" w:type="dxa"/>
            <w:tcBorders>
              <w:top w:val="single" w:sz="4" w:space="0" w:color="auto"/>
              <w:bottom w:val="single" w:sz="4" w:space="0" w:color="auto"/>
              <w:right w:val="single" w:sz="4" w:space="0" w:color="auto"/>
            </w:tcBorders>
          </w:tcPr>
          <w:p w14:paraId="0E80B1F2" w14:textId="77777777" w:rsidR="003278C7" w:rsidRPr="00FB3CAD" w:rsidRDefault="003278C7" w:rsidP="008B47EB">
            <w:pPr>
              <w:pStyle w:val="afff6"/>
              <w:rPr>
                <w:sz w:val="16"/>
                <w:szCs w:val="16"/>
              </w:rPr>
            </w:pPr>
            <w:bookmarkStart w:id="402" w:name="sub_1025"/>
            <w:r w:rsidRPr="00FB3CAD">
              <w:rPr>
                <w:sz w:val="16"/>
                <w:szCs w:val="16"/>
              </w:rPr>
              <w:t>Имущество, переданное в возмездное пользование (аренду)</w:t>
            </w:r>
            <w:r w:rsidRPr="00FB3CAD">
              <w:rPr>
                <w:sz w:val="16"/>
                <w:szCs w:val="16"/>
                <w:vertAlign w:val="superscript"/>
              </w:rPr>
              <w:t> </w:t>
            </w:r>
            <w:hyperlink w:anchor="sub_991" w:history="1">
              <w:r w:rsidRPr="00FB3CAD">
                <w:rPr>
                  <w:rStyle w:val="afff4"/>
                  <w:color w:val="auto"/>
                  <w:sz w:val="16"/>
                  <w:szCs w:val="16"/>
                  <w:vertAlign w:val="superscript"/>
                </w:rPr>
                <w:t>1</w:t>
              </w:r>
            </w:hyperlink>
            <w:bookmarkEnd w:id="402"/>
          </w:p>
        </w:tc>
        <w:tc>
          <w:tcPr>
            <w:tcW w:w="3827" w:type="dxa"/>
            <w:tcBorders>
              <w:top w:val="single" w:sz="4" w:space="0" w:color="auto"/>
              <w:left w:val="single" w:sz="4" w:space="0" w:color="auto"/>
              <w:bottom w:val="single" w:sz="4" w:space="0" w:color="auto"/>
            </w:tcBorders>
          </w:tcPr>
          <w:p w14:paraId="7A373C5F" w14:textId="77777777" w:rsidR="003278C7" w:rsidRPr="00FB3CAD" w:rsidRDefault="003278C7" w:rsidP="008B47EB">
            <w:pPr>
              <w:pStyle w:val="afff5"/>
              <w:jc w:val="center"/>
              <w:rPr>
                <w:sz w:val="16"/>
                <w:szCs w:val="16"/>
              </w:rPr>
            </w:pPr>
            <w:r w:rsidRPr="00FB3CAD">
              <w:rPr>
                <w:sz w:val="16"/>
                <w:szCs w:val="16"/>
              </w:rPr>
              <w:t>25</w:t>
            </w:r>
          </w:p>
        </w:tc>
      </w:tr>
      <w:tr w:rsidR="003278C7" w:rsidRPr="00FB3CAD" w14:paraId="6B83C5E5" w14:textId="77777777" w:rsidTr="00E8676B">
        <w:tc>
          <w:tcPr>
            <w:tcW w:w="6521" w:type="dxa"/>
            <w:tcBorders>
              <w:top w:val="single" w:sz="4" w:space="0" w:color="auto"/>
              <w:bottom w:val="single" w:sz="4" w:space="0" w:color="auto"/>
              <w:right w:val="single" w:sz="4" w:space="0" w:color="auto"/>
            </w:tcBorders>
          </w:tcPr>
          <w:p w14:paraId="7BE4D129" w14:textId="77777777" w:rsidR="003278C7" w:rsidRPr="00FB3CAD" w:rsidRDefault="003278C7" w:rsidP="008B47EB">
            <w:pPr>
              <w:pStyle w:val="afff6"/>
              <w:rPr>
                <w:sz w:val="16"/>
                <w:szCs w:val="16"/>
              </w:rPr>
            </w:pPr>
            <w:bookmarkStart w:id="403" w:name="sub_1026"/>
            <w:r w:rsidRPr="00FB3CAD">
              <w:rPr>
                <w:sz w:val="16"/>
                <w:szCs w:val="16"/>
              </w:rPr>
              <w:t>Имущество, переданное в безвозмездное пользование</w:t>
            </w:r>
            <w:bookmarkEnd w:id="403"/>
          </w:p>
        </w:tc>
        <w:tc>
          <w:tcPr>
            <w:tcW w:w="3827" w:type="dxa"/>
            <w:tcBorders>
              <w:top w:val="single" w:sz="4" w:space="0" w:color="auto"/>
              <w:left w:val="single" w:sz="4" w:space="0" w:color="auto"/>
              <w:bottom w:val="single" w:sz="4" w:space="0" w:color="auto"/>
            </w:tcBorders>
          </w:tcPr>
          <w:p w14:paraId="14390BBB" w14:textId="77777777" w:rsidR="003278C7" w:rsidRPr="00FB3CAD" w:rsidRDefault="003278C7" w:rsidP="008B47EB">
            <w:pPr>
              <w:pStyle w:val="afff5"/>
              <w:jc w:val="center"/>
              <w:rPr>
                <w:sz w:val="16"/>
                <w:szCs w:val="16"/>
              </w:rPr>
            </w:pPr>
            <w:r w:rsidRPr="00FB3CAD">
              <w:rPr>
                <w:sz w:val="16"/>
                <w:szCs w:val="16"/>
              </w:rPr>
              <w:t>26</w:t>
            </w:r>
          </w:p>
        </w:tc>
      </w:tr>
      <w:tr w:rsidR="003278C7" w:rsidRPr="00FB3CAD" w14:paraId="140B01E5" w14:textId="77777777" w:rsidTr="00E8676B">
        <w:tc>
          <w:tcPr>
            <w:tcW w:w="6521" w:type="dxa"/>
            <w:tcBorders>
              <w:top w:val="single" w:sz="4" w:space="0" w:color="auto"/>
              <w:bottom w:val="single" w:sz="4" w:space="0" w:color="auto"/>
              <w:right w:val="single" w:sz="4" w:space="0" w:color="auto"/>
            </w:tcBorders>
          </w:tcPr>
          <w:p w14:paraId="394BCE8A" w14:textId="77777777" w:rsidR="003278C7" w:rsidRPr="00FB3CAD" w:rsidRDefault="003278C7" w:rsidP="008B47EB">
            <w:pPr>
              <w:pStyle w:val="afff6"/>
              <w:rPr>
                <w:sz w:val="16"/>
                <w:szCs w:val="16"/>
              </w:rPr>
            </w:pPr>
            <w:r w:rsidRPr="00FB3CAD">
              <w:rPr>
                <w:sz w:val="16"/>
                <w:szCs w:val="16"/>
              </w:rPr>
              <w:t>Материальные ценности, выданные в личное пользование работникам (сотрудникам)</w:t>
            </w:r>
          </w:p>
        </w:tc>
        <w:tc>
          <w:tcPr>
            <w:tcW w:w="3827" w:type="dxa"/>
            <w:tcBorders>
              <w:top w:val="single" w:sz="4" w:space="0" w:color="auto"/>
              <w:left w:val="single" w:sz="4" w:space="0" w:color="auto"/>
              <w:bottom w:val="single" w:sz="4" w:space="0" w:color="auto"/>
            </w:tcBorders>
          </w:tcPr>
          <w:p w14:paraId="2C3F50C9" w14:textId="77777777" w:rsidR="003278C7" w:rsidRPr="00FB3CAD" w:rsidRDefault="003278C7" w:rsidP="008B47EB">
            <w:pPr>
              <w:pStyle w:val="afff5"/>
              <w:jc w:val="center"/>
              <w:rPr>
                <w:sz w:val="16"/>
                <w:szCs w:val="16"/>
              </w:rPr>
            </w:pPr>
            <w:bookmarkStart w:id="404" w:name="sub_10260"/>
            <w:r w:rsidRPr="00FB3CAD">
              <w:rPr>
                <w:sz w:val="16"/>
                <w:szCs w:val="16"/>
              </w:rPr>
              <w:t>27</w:t>
            </w:r>
            <w:bookmarkEnd w:id="404"/>
          </w:p>
        </w:tc>
      </w:tr>
    </w:tbl>
    <w:p w14:paraId="33EE710D" w14:textId="77777777" w:rsidR="003278C7" w:rsidRPr="00FB3CAD" w:rsidRDefault="003278C7" w:rsidP="003278C7">
      <w:pPr>
        <w:rPr>
          <w:sz w:val="16"/>
          <w:szCs w:val="16"/>
        </w:rPr>
      </w:pPr>
    </w:p>
    <w:p w14:paraId="5D73DFEE" w14:textId="77777777" w:rsidR="003278C7" w:rsidRPr="00D16E45" w:rsidRDefault="003278C7" w:rsidP="003278C7">
      <w:pPr>
        <w:pStyle w:val="afffe"/>
      </w:pPr>
      <w:r w:rsidRPr="00D16E45">
        <w:t>──────────────────────────────</w:t>
      </w:r>
    </w:p>
    <w:p w14:paraId="385C54BA" w14:textId="77777777" w:rsidR="00112CC6" w:rsidRPr="00D16E45" w:rsidRDefault="00112CC6" w:rsidP="00112CC6">
      <w:pPr>
        <w:rPr>
          <w:rFonts w:ascii="Times New Roman" w:hAnsi="Times New Roman" w:cs="Times New Roman"/>
          <w:sz w:val="24"/>
          <w:szCs w:val="24"/>
        </w:rPr>
      </w:pPr>
    </w:p>
    <w:p w14:paraId="492B35A7" w14:textId="77777777" w:rsidR="00112CC6" w:rsidRPr="00D16E45" w:rsidRDefault="00112CC6" w:rsidP="00112CC6">
      <w:pPr>
        <w:pStyle w:val="2"/>
        <w:suppressAutoHyphens/>
        <w:spacing w:before="0"/>
        <w:rPr>
          <w:rFonts w:ascii="Times New Roman" w:hAnsi="Times New Roman"/>
          <w:b/>
          <w:i/>
          <w:color w:val="auto"/>
          <w:sz w:val="24"/>
          <w:szCs w:val="24"/>
        </w:rPr>
      </w:pPr>
      <w:bookmarkStart w:id="405" w:name="_Toc122508188"/>
      <w:r w:rsidRPr="00D16E45">
        <w:rPr>
          <w:rFonts w:ascii="Times New Roman" w:hAnsi="Times New Roman"/>
          <w:i/>
          <w:color w:val="auto"/>
          <w:sz w:val="24"/>
          <w:szCs w:val="24"/>
        </w:rPr>
        <w:t>*</w:t>
      </w:r>
      <w:r w:rsidRPr="00D16E45">
        <w:rPr>
          <w:rFonts w:ascii="Times New Roman" w:hAnsi="Times New Roman"/>
          <w:b/>
          <w:i/>
          <w:color w:val="auto"/>
          <w:sz w:val="24"/>
          <w:szCs w:val="24"/>
        </w:rPr>
        <w:t xml:space="preserve"> в разрядах 1 - 17 номера счета Рабочего плана счетов бюджетного учета отражается:</w:t>
      </w:r>
      <w:bookmarkEnd w:id="405"/>
    </w:p>
    <w:p w14:paraId="19B6342B" w14:textId="77777777" w:rsidR="00112CC6" w:rsidRPr="00D16E45" w:rsidRDefault="00112CC6" w:rsidP="00112CC6">
      <w:pPr>
        <w:pStyle w:val="2"/>
        <w:suppressAutoHyphens/>
        <w:spacing w:before="0"/>
        <w:rPr>
          <w:rFonts w:ascii="Times New Roman" w:hAnsi="Times New Roman"/>
          <w:b/>
          <w:i/>
          <w:color w:val="auto"/>
          <w:sz w:val="24"/>
          <w:szCs w:val="24"/>
        </w:rPr>
      </w:pPr>
      <w:bookmarkStart w:id="406" w:name="_Toc122508189"/>
      <w:r w:rsidRPr="00D16E45">
        <w:rPr>
          <w:rFonts w:ascii="Times New Roman" w:hAnsi="Times New Roman"/>
          <w:b/>
          <w:i/>
          <w:color w:val="auto"/>
          <w:sz w:val="24"/>
          <w:szCs w:val="24"/>
        </w:rPr>
        <w:t>в 1-4 разрядах – коды раздела и подраздела расходов бюджета;</w:t>
      </w:r>
      <w:bookmarkEnd w:id="406"/>
    </w:p>
    <w:p w14:paraId="7DFC09B1" w14:textId="77777777" w:rsidR="00112CC6" w:rsidRPr="00D16E45" w:rsidRDefault="00112CC6" w:rsidP="00112CC6">
      <w:pPr>
        <w:pStyle w:val="2"/>
        <w:suppressAutoHyphens/>
        <w:spacing w:before="0"/>
        <w:rPr>
          <w:rFonts w:ascii="Times New Roman" w:hAnsi="Times New Roman"/>
          <w:b/>
          <w:i/>
          <w:color w:val="auto"/>
          <w:sz w:val="24"/>
          <w:szCs w:val="24"/>
        </w:rPr>
      </w:pPr>
      <w:bookmarkStart w:id="407" w:name="_Toc122508190"/>
      <w:r w:rsidRPr="00D16E45">
        <w:rPr>
          <w:rFonts w:ascii="Times New Roman" w:hAnsi="Times New Roman"/>
          <w:b/>
          <w:i/>
          <w:color w:val="auto"/>
          <w:sz w:val="24"/>
          <w:szCs w:val="24"/>
        </w:rPr>
        <w:t>в 5-14 разрядах – коды целевой статьи для отражения в учете нефинансовых активов в текущем году, расчетов по расходам, финансового результата в части расходов;</w:t>
      </w:r>
      <w:bookmarkEnd w:id="407"/>
    </w:p>
    <w:p w14:paraId="490CD4B8" w14:textId="77777777" w:rsidR="00112CC6" w:rsidRPr="00D16E45" w:rsidRDefault="00112CC6" w:rsidP="00112CC6">
      <w:pPr>
        <w:pStyle w:val="2"/>
        <w:suppressAutoHyphens/>
        <w:spacing w:before="0"/>
        <w:rPr>
          <w:rFonts w:ascii="Times New Roman" w:hAnsi="Times New Roman"/>
          <w:b/>
          <w:i/>
          <w:color w:val="auto"/>
          <w:sz w:val="24"/>
          <w:szCs w:val="24"/>
        </w:rPr>
      </w:pPr>
      <w:bookmarkStart w:id="408" w:name="_Toc122508191"/>
      <w:r w:rsidRPr="00D16E45">
        <w:rPr>
          <w:rFonts w:ascii="Times New Roman" w:hAnsi="Times New Roman"/>
          <w:b/>
          <w:i/>
          <w:color w:val="auto"/>
          <w:sz w:val="24"/>
          <w:szCs w:val="24"/>
        </w:rPr>
        <w:t>в 15-17 разрядах – коды вида поступлений или выбытий, соответствующие аналитической группе подвида доходов бюджетов, коду видов расходов бюджетной классификации.</w:t>
      </w:r>
      <w:bookmarkEnd w:id="408"/>
    </w:p>
    <w:p w14:paraId="0C4975C8" w14:textId="77777777" w:rsidR="00112CC6" w:rsidRPr="00D16E45" w:rsidRDefault="00112CC6" w:rsidP="00112CC6">
      <w:pPr>
        <w:rPr>
          <w:rFonts w:ascii="Times New Roman" w:hAnsi="Times New Roman" w:cs="Times New Roman"/>
          <w:sz w:val="24"/>
          <w:szCs w:val="24"/>
          <w:lang w:val="ru-RU"/>
        </w:rPr>
      </w:pPr>
    </w:p>
    <w:p w14:paraId="79383273" w14:textId="77777777" w:rsidR="00112CC6" w:rsidRPr="00D16E45" w:rsidRDefault="00112CC6" w:rsidP="00112CC6">
      <w:pPr>
        <w:rPr>
          <w:rFonts w:ascii="Times New Roman" w:hAnsi="Times New Roman" w:cs="Times New Roman"/>
          <w:sz w:val="24"/>
          <w:szCs w:val="24"/>
          <w:lang w:val="ru-RU"/>
        </w:rPr>
      </w:pPr>
      <w:r w:rsidRPr="00D16E45">
        <w:rPr>
          <w:rFonts w:ascii="Times New Roman" w:hAnsi="Times New Roman" w:cs="Times New Roman"/>
          <w:sz w:val="24"/>
          <w:szCs w:val="24"/>
          <w:lang w:val="ru-RU"/>
        </w:rPr>
        <w:t>** в 18 разряде номера счета Рабочего плана счетов бюджетного учета отражается код финансового обеспечения.</w:t>
      </w:r>
    </w:p>
    <w:p w14:paraId="7BF459D7" w14:textId="77777777" w:rsidR="00112CC6" w:rsidRPr="00D16E45" w:rsidRDefault="00112CC6" w:rsidP="00112CC6">
      <w:pPr>
        <w:rPr>
          <w:rFonts w:ascii="Times New Roman" w:hAnsi="Times New Roman" w:cs="Times New Roman"/>
          <w:sz w:val="24"/>
          <w:szCs w:val="24"/>
          <w:lang w:val="ru-RU"/>
        </w:rPr>
      </w:pPr>
    </w:p>
    <w:p w14:paraId="682774E1" w14:textId="77777777" w:rsidR="00112CC6" w:rsidRPr="00D16E45" w:rsidRDefault="00112CC6" w:rsidP="00112CC6">
      <w:pPr>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 Аналитические счета по данной группе формируются по соответствующим аналитическим кодам вида поступлений, выбытий объекта учета (кодам </w:t>
      </w:r>
      <w:hyperlink r:id="rId73" w:history="1">
        <w:r w:rsidRPr="00D16E45">
          <w:rPr>
            <w:rFonts w:ascii="Times New Roman" w:hAnsi="Times New Roman" w:cs="Times New Roman"/>
            <w:sz w:val="24"/>
            <w:szCs w:val="24"/>
            <w:lang w:val="ru-RU"/>
          </w:rPr>
          <w:t>классификации операций сектора государственного управления</w:t>
        </w:r>
      </w:hyperlink>
      <w:r w:rsidRPr="00D16E45">
        <w:rPr>
          <w:rFonts w:ascii="Times New Roman" w:hAnsi="Times New Roman" w:cs="Times New Roman"/>
          <w:sz w:val="24"/>
          <w:szCs w:val="24"/>
          <w:lang w:val="ru-RU"/>
        </w:rPr>
        <w:t xml:space="preserve"> (КОСГУ). Аналитические счета по счетам </w:t>
      </w:r>
      <w:hyperlink r:id="rId74" w:history="1">
        <w:r w:rsidRPr="00D16E45">
          <w:rPr>
            <w:rFonts w:ascii="Times New Roman" w:hAnsi="Times New Roman" w:cs="Times New Roman"/>
            <w:sz w:val="24"/>
            <w:szCs w:val="24"/>
            <w:lang w:val="ru-RU"/>
          </w:rPr>
          <w:t>раздела 5</w:t>
        </w:r>
      </w:hyperlink>
      <w:r w:rsidRPr="00D16E45">
        <w:rPr>
          <w:rFonts w:ascii="Times New Roman" w:hAnsi="Times New Roman" w:cs="Times New Roman"/>
          <w:sz w:val="24"/>
          <w:szCs w:val="24"/>
          <w:lang w:val="ru-RU"/>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предусмотренных при формировании плановых (прогнозных) показателей бюджетной сметы или плана финансово-хозяйственной деятельности.</w:t>
      </w:r>
    </w:p>
    <w:p w14:paraId="4CBBCB9B" w14:textId="77777777" w:rsidR="00112CC6" w:rsidRPr="00D16E45" w:rsidRDefault="00112CC6" w:rsidP="00112CC6">
      <w:pPr>
        <w:rPr>
          <w:rFonts w:ascii="Times New Roman" w:hAnsi="Times New Roman" w:cs="Times New Roman"/>
          <w:sz w:val="24"/>
          <w:szCs w:val="24"/>
          <w:lang w:val="ru-RU"/>
        </w:rPr>
      </w:pPr>
    </w:p>
    <w:p w14:paraId="5B7EDA6A" w14:textId="77777777" w:rsidR="00112CC6" w:rsidRPr="00D16E45" w:rsidRDefault="00112CC6" w:rsidP="00112CC6">
      <w:pPr>
        <w:rPr>
          <w:rFonts w:ascii="Times New Roman" w:hAnsi="Times New Roman" w:cs="Times New Roman"/>
          <w:sz w:val="24"/>
          <w:szCs w:val="24"/>
          <w:lang w:val="ru-RU"/>
        </w:rPr>
      </w:pPr>
    </w:p>
    <w:p w14:paraId="675965AD" w14:textId="77777777" w:rsidR="00DA469B" w:rsidRPr="00D16E45" w:rsidRDefault="00DA469B" w:rsidP="00B02B85">
      <w:pPr>
        <w:pStyle w:val="heading1normal"/>
        <w:numPr>
          <w:ilvl w:val="0"/>
          <w:numId w:val="0"/>
        </w:numPr>
        <w:ind w:left="360"/>
        <w:jc w:val="right"/>
        <w:rPr>
          <w:b/>
        </w:rPr>
        <w:sectPr w:rsidR="00DA469B" w:rsidRPr="00D16E45" w:rsidSect="000E7042">
          <w:footerReference w:type="default" r:id="rId75"/>
          <w:footerReference w:type="first" r:id="rId76"/>
          <w:pgSz w:w="11906" w:h="16838"/>
          <w:pgMar w:top="1134" w:right="510" w:bottom="1134" w:left="1021" w:header="0" w:footer="0" w:gutter="0"/>
          <w:pgNumType w:start="0"/>
          <w:cols w:space="720"/>
          <w:formProt w:val="0"/>
          <w:titlePg/>
          <w:docGrid w:linePitch="299" w:charSpace="-2049"/>
        </w:sectPr>
      </w:pPr>
    </w:p>
    <w:p w14:paraId="556BB470" w14:textId="05F37197" w:rsidR="00D9217A" w:rsidRPr="00D16E45" w:rsidRDefault="00D9217A" w:rsidP="00B02B85">
      <w:pPr>
        <w:pStyle w:val="heading1normal"/>
        <w:numPr>
          <w:ilvl w:val="0"/>
          <w:numId w:val="0"/>
        </w:numPr>
        <w:ind w:left="360"/>
        <w:jc w:val="right"/>
        <w:rPr>
          <w:b/>
        </w:rPr>
      </w:pPr>
      <w:bookmarkStart w:id="409" w:name="_Toc122508192"/>
      <w:r w:rsidRPr="00D16E45">
        <w:rPr>
          <w:b/>
        </w:rPr>
        <w:lastRenderedPageBreak/>
        <w:t>Приложение № 2</w:t>
      </w:r>
      <w:bookmarkEnd w:id="409"/>
      <w:r w:rsidRPr="00D16E45">
        <w:rPr>
          <w:b/>
        </w:rPr>
        <w:t xml:space="preserve"> </w:t>
      </w:r>
    </w:p>
    <w:p w14:paraId="1FF5FF09" w14:textId="77777777" w:rsidR="00D9217A" w:rsidRPr="00D16E45" w:rsidRDefault="00D9217A" w:rsidP="00D9217A">
      <w:pPr>
        <w:pStyle w:val="st-j-0-73-5"/>
        <w:spacing w:before="0" w:beforeAutospacing="0" w:after="0" w:afterAutospacing="0"/>
        <w:ind w:right="79" w:firstLine="567"/>
        <w:jc w:val="right"/>
      </w:pPr>
      <w:r w:rsidRPr="00D16E45">
        <w:t xml:space="preserve">к Учетной политике </w:t>
      </w:r>
    </w:p>
    <w:p w14:paraId="3B45C7A6" w14:textId="77777777" w:rsidR="00D9217A" w:rsidRDefault="00D9217A" w:rsidP="00D9217A">
      <w:pPr>
        <w:pStyle w:val="st-j-0-73-5"/>
        <w:spacing w:before="0" w:beforeAutospacing="0" w:after="0" w:afterAutospacing="0"/>
        <w:ind w:right="79" w:firstLine="567"/>
        <w:jc w:val="right"/>
      </w:pPr>
      <w:r w:rsidRPr="00D16E45">
        <w:t>для целей бухгалтерского учета</w:t>
      </w:r>
    </w:p>
    <w:p w14:paraId="2D5E4B17" w14:textId="144E48B5" w:rsidR="00726065" w:rsidRPr="00D16E45" w:rsidRDefault="00726065" w:rsidP="00D9217A">
      <w:pPr>
        <w:pStyle w:val="st-j-0-73-5"/>
        <w:spacing w:before="0" w:beforeAutospacing="0" w:after="0" w:afterAutospacing="0"/>
        <w:ind w:right="79" w:firstLine="567"/>
        <w:jc w:val="right"/>
      </w:pPr>
      <w:r>
        <w:t>после</w:t>
      </w:r>
      <w:r w:rsidRPr="00726065">
        <w:t xml:space="preserve"> ввода в действие электронного документооборота в 1С: ДГУ</w:t>
      </w:r>
    </w:p>
    <w:p w14:paraId="7F08FACD" w14:textId="77777777" w:rsidR="00D9217A" w:rsidRPr="00D16E45" w:rsidRDefault="00D9217A" w:rsidP="00D9217A">
      <w:pPr>
        <w:pStyle w:val="st-j-0-73-5"/>
        <w:spacing w:before="0" w:beforeAutospacing="0" w:after="0" w:afterAutospacing="0"/>
        <w:ind w:right="79" w:firstLine="567"/>
        <w:jc w:val="right"/>
      </w:pPr>
      <w:r w:rsidRPr="00D16E45">
        <w:t xml:space="preserve"> </w:t>
      </w:r>
    </w:p>
    <w:p w14:paraId="126A4F96" w14:textId="77777777" w:rsidR="009B0AA5" w:rsidRPr="00D16E45" w:rsidRDefault="009B0AA5" w:rsidP="009B0AA5">
      <w:pPr>
        <w:jc w:val="center"/>
        <w:rPr>
          <w:rFonts w:ascii="Times New Roman" w:hAnsi="Times New Roman" w:cs="Times New Roman"/>
          <w:b/>
          <w:sz w:val="24"/>
          <w:szCs w:val="24"/>
        </w:rPr>
      </w:pPr>
      <w:r w:rsidRPr="00D16E45">
        <w:rPr>
          <w:rFonts w:ascii="Times New Roman" w:hAnsi="Times New Roman" w:cs="Times New Roman"/>
          <w:b/>
          <w:sz w:val="24"/>
          <w:szCs w:val="24"/>
        </w:rPr>
        <w:t xml:space="preserve">График документооборота </w:t>
      </w:r>
    </w:p>
    <w:tbl>
      <w:tblPr>
        <w:tblW w:w="14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
        <w:gridCol w:w="2230"/>
        <w:gridCol w:w="1483"/>
        <w:gridCol w:w="1351"/>
        <w:gridCol w:w="1885"/>
        <w:gridCol w:w="1486"/>
        <w:gridCol w:w="1889"/>
        <w:gridCol w:w="1887"/>
        <w:gridCol w:w="1487"/>
      </w:tblGrid>
      <w:tr w:rsidR="009B0AA5" w:rsidRPr="00953CB3" w14:paraId="081D6BFA" w14:textId="77777777" w:rsidTr="009B0AA5">
        <w:trPr>
          <w:tblHeader/>
        </w:trPr>
        <w:tc>
          <w:tcPr>
            <w:tcW w:w="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E3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14E8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D664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709B39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AB29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08E257C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EFA2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66DEE01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0F46AD7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2578838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5B4D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18C7772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7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3A2E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E7D6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0A291560" w14:textId="77777777" w:rsidTr="009B0AA5">
        <w:trPr>
          <w:trHeight w:val="1122"/>
          <w:tblHeader/>
        </w:trPr>
        <w:tc>
          <w:tcPr>
            <w:tcW w:w="14119" w:type="dxa"/>
            <w:vMerge/>
            <w:tcBorders>
              <w:top w:val="single" w:sz="4" w:space="0" w:color="auto"/>
              <w:left w:val="single" w:sz="4" w:space="0" w:color="auto"/>
              <w:bottom w:val="single" w:sz="4" w:space="0" w:color="auto"/>
              <w:right w:val="single" w:sz="4" w:space="0" w:color="auto"/>
            </w:tcBorders>
            <w:vAlign w:val="center"/>
            <w:hideMark/>
          </w:tcPr>
          <w:p w14:paraId="6BC418F4" w14:textId="77777777" w:rsidR="009B0AA5" w:rsidRPr="00953CB3" w:rsidRDefault="009B0AA5">
            <w:pPr>
              <w:rPr>
                <w:rFonts w:ascii="Times New Roman" w:eastAsia="Times New Roman" w:hAnsi="Times New Roman" w:cs="Times New Roman"/>
                <w:sz w:val="20"/>
                <w:szCs w:val="20"/>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14:paraId="5CFE3F40" w14:textId="77777777" w:rsidR="009B0AA5" w:rsidRPr="00953CB3" w:rsidRDefault="009B0AA5">
            <w:pPr>
              <w:rPr>
                <w:rFonts w:ascii="Times New Roman" w:eastAsia="Times New Roman" w:hAnsi="Times New Roman" w:cs="Times New Roman"/>
                <w:sz w:val="20"/>
                <w:szCs w:val="20"/>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20CD68C5" w14:textId="77777777" w:rsidR="009B0AA5" w:rsidRPr="00953CB3" w:rsidRDefault="009B0AA5">
            <w:pPr>
              <w:rPr>
                <w:rFonts w:ascii="Times New Roman" w:eastAsia="Times New Roman" w:hAnsi="Times New Roman" w:cs="Times New Roman"/>
                <w:sz w:val="20"/>
                <w:szCs w:val="2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03392456" w14:textId="77777777" w:rsidR="009B0AA5" w:rsidRPr="00953CB3" w:rsidRDefault="009B0AA5">
            <w:pPr>
              <w:rPr>
                <w:rFonts w:ascii="Times New Roman" w:eastAsia="Times New Roman" w:hAnsi="Times New Roman" w:cs="Times New Roman"/>
                <w:sz w:val="20"/>
                <w:szCs w:val="20"/>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4233B7C1" w14:textId="77777777" w:rsidR="009B0AA5" w:rsidRPr="00953CB3" w:rsidRDefault="009B0AA5">
            <w:pPr>
              <w:rPr>
                <w:rFonts w:ascii="Times New Roman" w:eastAsia="Times New Roman" w:hAnsi="Times New Roman" w:cs="Times New Roman"/>
                <w:sz w:val="20"/>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551D5004" w14:textId="77777777" w:rsidR="009B0AA5" w:rsidRPr="00953CB3" w:rsidRDefault="009B0AA5">
            <w:pPr>
              <w:rPr>
                <w:rFonts w:ascii="Times New Roman" w:eastAsia="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37F5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15884CC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6158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5C95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70362D72" w14:textId="77777777" w:rsidTr="009B0AA5">
        <w:trPr>
          <w:trHeight w:val="177"/>
          <w:tblHeader/>
        </w:trPr>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5BB6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026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F4AA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F0B6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482F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1522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9E8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C4F0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FC00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16C4CE3D"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697A6014" w14:textId="77777777" w:rsidR="009B0AA5" w:rsidRPr="00953CB3" w:rsidRDefault="009B0AA5" w:rsidP="00E54358">
            <w:pPr>
              <w:pStyle w:val="ConsPlusNormal"/>
              <w:numPr>
                <w:ilvl w:val="0"/>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 xml:space="preserve">Учет нефинансовых активов </w:t>
            </w:r>
          </w:p>
        </w:tc>
      </w:tr>
      <w:tr w:rsidR="009B0AA5" w:rsidRPr="00953CB3" w14:paraId="0EA8773E"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1728AE03"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Организационные документы</w:t>
            </w:r>
          </w:p>
        </w:tc>
      </w:tr>
      <w:tr w:rsidR="009B0AA5" w:rsidRPr="00953CB3" w14:paraId="25113FB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FF34A4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1</w:t>
            </w:r>
          </w:p>
        </w:tc>
        <w:tc>
          <w:tcPr>
            <w:tcW w:w="2231" w:type="dxa"/>
            <w:tcBorders>
              <w:top w:val="single" w:sz="4" w:space="0" w:color="auto"/>
              <w:left w:val="single" w:sz="4" w:space="0" w:color="auto"/>
              <w:bottom w:val="single" w:sz="4" w:space="0" w:color="auto"/>
              <w:right w:val="single" w:sz="4" w:space="0" w:color="auto"/>
            </w:tcBorders>
            <w:hideMark/>
          </w:tcPr>
          <w:p w14:paraId="637688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Приказ о создании постоянно действующей Комиссии по поступлению и выбытию активов</w:t>
            </w:r>
          </w:p>
        </w:tc>
        <w:tc>
          <w:tcPr>
            <w:tcW w:w="1483" w:type="dxa"/>
            <w:tcBorders>
              <w:top w:val="single" w:sz="4" w:space="0" w:color="auto"/>
              <w:left w:val="single" w:sz="4" w:space="0" w:color="auto"/>
              <w:bottom w:val="single" w:sz="4" w:space="0" w:color="auto"/>
              <w:right w:val="single" w:sz="4" w:space="0" w:color="auto"/>
            </w:tcBorders>
            <w:hideMark/>
          </w:tcPr>
          <w:p w14:paraId="556ADA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F5497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B3D97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34F669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6C40B43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94F70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нормативно-справочной информации в 1С:БГУ 2.0.</w:t>
            </w:r>
          </w:p>
        </w:tc>
        <w:tc>
          <w:tcPr>
            <w:tcW w:w="1487" w:type="dxa"/>
            <w:tcBorders>
              <w:top w:val="single" w:sz="4" w:space="0" w:color="auto"/>
              <w:left w:val="single" w:sz="4" w:space="0" w:color="auto"/>
              <w:bottom w:val="single" w:sz="4" w:space="0" w:color="auto"/>
              <w:right w:val="single" w:sz="4" w:space="0" w:color="auto"/>
            </w:tcBorders>
            <w:hideMark/>
          </w:tcPr>
          <w:p w14:paraId="479473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3873B1C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1C6D0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2</w:t>
            </w:r>
          </w:p>
        </w:tc>
        <w:tc>
          <w:tcPr>
            <w:tcW w:w="2231" w:type="dxa"/>
            <w:tcBorders>
              <w:top w:val="single" w:sz="4" w:space="0" w:color="auto"/>
              <w:left w:val="single" w:sz="4" w:space="0" w:color="auto"/>
              <w:bottom w:val="single" w:sz="4" w:space="0" w:color="auto"/>
              <w:right w:val="single" w:sz="4" w:space="0" w:color="auto"/>
            </w:tcBorders>
            <w:hideMark/>
          </w:tcPr>
          <w:p w14:paraId="632AA0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Перечень материально ответственных лиц/изменения, </w:t>
            </w:r>
            <w:r w:rsidRPr="00953CB3">
              <w:rPr>
                <w:rFonts w:ascii="Times New Roman" w:hAnsi="Times New Roman" w:cs="Times New Roman"/>
                <w:sz w:val="20"/>
                <w:lang w:eastAsia="en-US"/>
              </w:rPr>
              <w:lastRenderedPageBreak/>
              <w:t xml:space="preserve">вносимые в перечень /Договор о полной индивидуальной материальной ответственности </w:t>
            </w:r>
          </w:p>
        </w:tc>
        <w:tc>
          <w:tcPr>
            <w:tcW w:w="1483" w:type="dxa"/>
            <w:tcBorders>
              <w:top w:val="single" w:sz="4" w:space="0" w:color="auto"/>
              <w:left w:val="single" w:sz="4" w:space="0" w:color="auto"/>
              <w:bottom w:val="single" w:sz="4" w:space="0" w:color="auto"/>
              <w:right w:val="single" w:sz="4" w:space="0" w:color="auto"/>
            </w:tcBorders>
            <w:hideMark/>
          </w:tcPr>
          <w:p w14:paraId="755F48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37B7D8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38CBC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w:t>
            </w:r>
            <w:r w:rsidRPr="00953CB3">
              <w:rPr>
                <w:rFonts w:ascii="Times New Roman" w:hAnsi="Times New Roman" w:cs="Times New Roman"/>
                <w:sz w:val="20"/>
                <w:lang w:eastAsia="en-US"/>
              </w:rPr>
              <w:lastRenderedPageBreak/>
              <w:t>рабочего дня после подписания договора с материально ответственными лицами</w:t>
            </w:r>
          </w:p>
        </w:tc>
        <w:tc>
          <w:tcPr>
            <w:tcW w:w="1486" w:type="dxa"/>
            <w:tcBorders>
              <w:top w:val="single" w:sz="4" w:space="0" w:color="auto"/>
              <w:left w:val="single" w:sz="4" w:space="0" w:color="auto"/>
              <w:bottom w:val="single" w:sz="4" w:space="0" w:color="auto"/>
              <w:right w:val="single" w:sz="4" w:space="0" w:color="auto"/>
            </w:tcBorders>
            <w:hideMark/>
          </w:tcPr>
          <w:p w14:paraId="191BF3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0555CD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w:t>
            </w:r>
            <w:r w:rsidRPr="00953CB3">
              <w:rPr>
                <w:rFonts w:ascii="Times New Roman" w:hAnsi="Times New Roman" w:cs="Times New Roman"/>
                <w:sz w:val="20"/>
                <w:lang w:eastAsia="en-US"/>
              </w:rPr>
              <w:lastRenderedPageBreak/>
              <w:t>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5D81E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формирование нормативно-справочной </w:t>
            </w:r>
            <w:r w:rsidRPr="00953CB3">
              <w:rPr>
                <w:rFonts w:ascii="Times New Roman" w:hAnsi="Times New Roman" w:cs="Times New Roman"/>
                <w:sz w:val="20"/>
                <w:lang w:eastAsia="en-US"/>
              </w:rPr>
              <w:lastRenderedPageBreak/>
              <w:t>информации в  1С:БГУ 2.0</w:t>
            </w:r>
          </w:p>
        </w:tc>
        <w:tc>
          <w:tcPr>
            <w:tcW w:w="1487" w:type="dxa"/>
            <w:tcBorders>
              <w:top w:val="single" w:sz="4" w:space="0" w:color="auto"/>
              <w:left w:val="single" w:sz="4" w:space="0" w:color="auto"/>
              <w:bottom w:val="single" w:sz="4" w:space="0" w:color="auto"/>
              <w:right w:val="single" w:sz="4" w:space="0" w:color="auto"/>
            </w:tcBorders>
            <w:hideMark/>
          </w:tcPr>
          <w:p w14:paraId="0F11C9B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для внутреннего пользования</w:t>
            </w:r>
          </w:p>
        </w:tc>
      </w:tr>
      <w:tr w:rsidR="009B0AA5" w:rsidRPr="00953CB3" w14:paraId="7C899FE2"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978837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3</w:t>
            </w:r>
          </w:p>
        </w:tc>
        <w:tc>
          <w:tcPr>
            <w:tcW w:w="2231" w:type="dxa"/>
            <w:tcBorders>
              <w:top w:val="single" w:sz="4" w:space="0" w:color="auto"/>
              <w:left w:val="single" w:sz="4" w:space="0" w:color="auto"/>
              <w:bottom w:val="single" w:sz="4" w:space="0" w:color="auto"/>
              <w:right w:val="single" w:sz="4" w:space="0" w:color="auto"/>
            </w:tcBorders>
            <w:hideMark/>
          </w:tcPr>
          <w:p w14:paraId="2F57B0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Приказ о  принятии излишек, Приказ о переводе объекта из одной категории в другую, приказ о проведении реконструкции (модернизации, капитального ремонта ОС), приказ о сборке ОС из комплектующих, приказ о списании НФА  </w:t>
            </w:r>
          </w:p>
        </w:tc>
        <w:tc>
          <w:tcPr>
            <w:tcW w:w="1483" w:type="dxa"/>
            <w:tcBorders>
              <w:top w:val="single" w:sz="4" w:space="0" w:color="auto"/>
              <w:left w:val="single" w:sz="4" w:space="0" w:color="auto"/>
              <w:bottom w:val="single" w:sz="4" w:space="0" w:color="auto"/>
              <w:right w:val="single" w:sz="4" w:space="0" w:color="auto"/>
            </w:tcBorders>
            <w:hideMark/>
          </w:tcPr>
          <w:p w14:paraId="5212D4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777FF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19464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составления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4E506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14199B1"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CB20B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56631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05A53267"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6C7911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4</w:t>
            </w:r>
          </w:p>
        </w:tc>
        <w:tc>
          <w:tcPr>
            <w:tcW w:w="2231" w:type="dxa"/>
            <w:tcBorders>
              <w:top w:val="single" w:sz="4" w:space="0" w:color="auto"/>
              <w:left w:val="single" w:sz="4" w:space="0" w:color="auto"/>
              <w:bottom w:val="single" w:sz="4" w:space="0" w:color="auto"/>
              <w:right w:val="single" w:sz="4" w:space="0" w:color="auto"/>
            </w:tcBorders>
            <w:hideMark/>
          </w:tcPr>
          <w:p w14:paraId="71171B0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Постановление (Распоряжение) администрации о </w:t>
            </w:r>
            <w:r w:rsidRPr="00953CB3">
              <w:rPr>
                <w:rFonts w:ascii="Times New Roman" w:hAnsi="Times New Roman" w:cs="Times New Roman"/>
                <w:sz w:val="20"/>
                <w:lang w:eastAsia="en-US"/>
              </w:rPr>
              <w:lastRenderedPageBreak/>
              <w:t>передаче нефинансовых активов (ОЦДИ, 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1E7450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F4510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4791B9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w:t>
            </w:r>
            <w:r w:rsidRPr="00953CB3">
              <w:rPr>
                <w:rFonts w:ascii="Times New Roman" w:hAnsi="Times New Roman" w:cs="Times New Roman"/>
                <w:sz w:val="20"/>
                <w:lang w:eastAsia="en-US"/>
              </w:rPr>
              <w:lastRenderedPageBreak/>
              <w:t>от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C8AC9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Уполномоченное лицо Администраци</w:t>
            </w:r>
            <w:r w:rsidRPr="00953CB3">
              <w:rPr>
                <w:rFonts w:ascii="Times New Roman" w:hAnsi="Times New Roman" w:cs="Times New Roman"/>
                <w:sz w:val="20"/>
                <w:lang w:eastAsia="en-US"/>
              </w:rPr>
              <w:lastRenderedPageBreak/>
              <w:t xml:space="preserve">и </w:t>
            </w:r>
          </w:p>
        </w:tc>
        <w:tc>
          <w:tcPr>
            <w:tcW w:w="1890" w:type="dxa"/>
            <w:tcBorders>
              <w:top w:val="single" w:sz="4" w:space="0" w:color="auto"/>
              <w:left w:val="single" w:sz="4" w:space="0" w:color="auto"/>
              <w:bottom w:val="single" w:sz="4" w:space="0" w:color="auto"/>
              <w:right w:val="single" w:sz="4" w:space="0" w:color="auto"/>
            </w:tcBorders>
            <w:hideMark/>
          </w:tcPr>
          <w:p w14:paraId="3369AA8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следующего рабочего дня после </w:t>
            </w:r>
            <w:r w:rsidRPr="00953CB3">
              <w:rPr>
                <w:rFonts w:ascii="Times New Roman" w:hAnsi="Times New Roman" w:cs="Times New Roman"/>
                <w:sz w:val="20"/>
                <w:lang w:eastAsia="en-US"/>
              </w:rPr>
              <w:lastRenderedPageBreak/>
              <w:t>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77C0D6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3BE1F5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подготовки документов по передаче </w:t>
            </w:r>
            <w:r w:rsidRPr="00953CB3">
              <w:rPr>
                <w:rFonts w:ascii="Times New Roman" w:hAnsi="Times New Roman" w:cs="Times New Roman"/>
                <w:sz w:val="20"/>
                <w:lang w:eastAsia="en-US"/>
              </w:rPr>
              <w:lastRenderedPageBreak/>
              <w:t>объектов НФА</w:t>
            </w:r>
          </w:p>
          <w:p w14:paraId="668BF5EA" w14:textId="77777777" w:rsidR="009B0AA5" w:rsidRPr="00953CB3" w:rsidRDefault="009B0AA5">
            <w:pPr>
              <w:pStyle w:val="ConsPlusNormal"/>
              <w:spacing w:line="276" w:lineRule="auto"/>
              <w:rPr>
                <w:rFonts w:ascii="Times New Roman" w:hAnsi="Times New Roman" w:cs="Times New Roman"/>
                <w:sz w:val="20"/>
                <w:lang w:eastAsia="en-US"/>
              </w:rPr>
            </w:pPr>
          </w:p>
          <w:p w14:paraId="226610A4" w14:textId="77777777" w:rsidR="009B0AA5" w:rsidRPr="00953CB3" w:rsidRDefault="009B0AA5">
            <w:pPr>
              <w:pStyle w:val="ConsPlusNormal"/>
              <w:spacing w:line="276" w:lineRule="auto"/>
              <w:rPr>
                <w:rFonts w:ascii="Times New Roman" w:hAnsi="Times New Roman" w:cs="Times New Roman"/>
                <w:sz w:val="20"/>
                <w:lang w:eastAsia="en-US"/>
              </w:rPr>
            </w:pPr>
          </w:p>
          <w:p w14:paraId="40991601" w14:textId="77777777" w:rsidR="009B0AA5" w:rsidRPr="00953CB3" w:rsidRDefault="009B0AA5">
            <w:pPr>
              <w:pStyle w:val="ConsPlusNormal"/>
              <w:spacing w:line="276" w:lineRule="auto"/>
              <w:rPr>
                <w:rFonts w:ascii="Times New Roman" w:hAnsi="Times New Roman" w:cs="Times New Roman"/>
                <w:sz w:val="20"/>
                <w:lang w:eastAsia="en-US"/>
              </w:rPr>
            </w:pPr>
          </w:p>
          <w:p w14:paraId="4BEE07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r>
      <w:tr w:rsidR="009B0AA5" w:rsidRPr="00205C7B" w14:paraId="2CF3B2B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D8B3C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5</w:t>
            </w:r>
          </w:p>
        </w:tc>
        <w:tc>
          <w:tcPr>
            <w:tcW w:w="2231" w:type="dxa"/>
            <w:tcBorders>
              <w:top w:val="single" w:sz="4" w:space="0" w:color="auto"/>
              <w:left w:val="single" w:sz="4" w:space="0" w:color="auto"/>
              <w:bottom w:val="single" w:sz="4" w:space="0" w:color="auto"/>
              <w:right w:val="single" w:sz="4" w:space="0" w:color="auto"/>
            </w:tcBorders>
            <w:hideMark/>
          </w:tcPr>
          <w:p w14:paraId="518AFBF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Постановление (Распоряжение) администрации о списании, изъятии нефинансовых активов (ОЦДИ, недвижимого имущества, земельных участков и др. имущества)</w:t>
            </w:r>
          </w:p>
        </w:tc>
        <w:tc>
          <w:tcPr>
            <w:tcW w:w="1483" w:type="dxa"/>
            <w:tcBorders>
              <w:top w:val="single" w:sz="4" w:space="0" w:color="auto"/>
              <w:left w:val="single" w:sz="4" w:space="0" w:color="auto"/>
              <w:bottom w:val="single" w:sz="4" w:space="0" w:color="auto"/>
              <w:right w:val="single" w:sz="4" w:space="0" w:color="auto"/>
            </w:tcBorders>
            <w:hideMark/>
          </w:tcPr>
          <w:p w14:paraId="5BF0EC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4A526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EC0EEA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5 календарных дней  от даты составления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1A8F83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Администрации </w:t>
            </w:r>
          </w:p>
        </w:tc>
        <w:tc>
          <w:tcPr>
            <w:tcW w:w="1890" w:type="dxa"/>
            <w:tcBorders>
              <w:top w:val="single" w:sz="4" w:space="0" w:color="auto"/>
              <w:left w:val="single" w:sz="4" w:space="0" w:color="auto"/>
              <w:bottom w:val="single" w:sz="4" w:space="0" w:color="auto"/>
              <w:right w:val="single" w:sz="4" w:space="0" w:color="auto"/>
            </w:tcBorders>
            <w:hideMark/>
          </w:tcPr>
          <w:p w14:paraId="0EA3B7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9D12B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287E5F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подготовки документов по передаче объектов НФА</w:t>
            </w:r>
          </w:p>
          <w:p w14:paraId="13332187" w14:textId="77777777" w:rsidR="009B0AA5" w:rsidRPr="00953CB3" w:rsidRDefault="009B0AA5">
            <w:pPr>
              <w:pStyle w:val="ConsPlusNormal"/>
              <w:spacing w:line="276" w:lineRule="auto"/>
              <w:rPr>
                <w:rFonts w:ascii="Times New Roman" w:hAnsi="Times New Roman" w:cs="Times New Roman"/>
                <w:sz w:val="20"/>
                <w:lang w:eastAsia="en-US"/>
              </w:rPr>
            </w:pPr>
          </w:p>
          <w:p w14:paraId="2B99F962" w14:textId="77777777" w:rsidR="009B0AA5" w:rsidRPr="00953CB3" w:rsidRDefault="009B0AA5">
            <w:pPr>
              <w:pStyle w:val="ConsPlusNormal"/>
              <w:spacing w:line="276" w:lineRule="auto"/>
              <w:rPr>
                <w:rFonts w:ascii="Times New Roman" w:hAnsi="Times New Roman" w:cs="Times New Roman"/>
                <w:sz w:val="20"/>
                <w:lang w:eastAsia="en-US"/>
              </w:rPr>
            </w:pPr>
          </w:p>
          <w:p w14:paraId="4D00E710" w14:textId="77777777" w:rsidR="009B0AA5" w:rsidRPr="00953CB3" w:rsidRDefault="009B0AA5">
            <w:pPr>
              <w:pStyle w:val="ConsPlusNormal"/>
              <w:spacing w:line="276" w:lineRule="auto"/>
              <w:rPr>
                <w:rFonts w:ascii="Times New Roman" w:hAnsi="Times New Roman" w:cs="Times New Roman"/>
                <w:sz w:val="20"/>
                <w:lang w:eastAsia="en-US"/>
              </w:rPr>
            </w:pPr>
          </w:p>
          <w:p w14:paraId="36AD2F1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r>
      <w:tr w:rsidR="009B0AA5" w:rsidRPr="00205C7B" w14:paraId="00CC68D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C1BBC8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6</w:t>
            </w:r>
          </w:p>
        </w:tc>
        <w:tc>
          <w:tcPr>
            <w:tcW w:w="2231" w:type="dxa"/>
            <w:tcBorders>
              <w:top w:val="single" w:sz="4" w:space="0" w:color="auto"/>
              <w:left w:val="single" w:sz="4" w:space="0" w:color="auto"/>
              <w:bottom w:val="single" w:sz="4" w:space="0" w:color="auto"/>
              <w:right w:val="single" w:sz="4" w:space="0" w:color="auto"/>
            </w:tcBorders>
            <w:hideMark/>
          </w:tcPr>
          <w:p w14:paraId="6F1D04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Выписка из ЕГРН </w:t>
            </w:r>
          </w:p>
        </w:tc>
        <w:tc>
          <w:tcPr>
            <w:tcW w:w="1483" w:type="dxa"/>
            <w:tcBorders>
              <w:top w:val="single" w:sz="4" w:space="0" w:color="auto"/>
              <w:left w:val="single" w:sz="4" w:space="0" w:color="auto"/>
              <w:bottom w:val="single" w:sz="4" w:space="0" w:color="auto"/>
              <w:right w:val="single" w:sz="4" w:space="0" w:color="auto"/>
            </w:tcBorders>
            <w:hideMark/>
          </w:tcPr>
          <w:p w14:paraId="474EF4C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B1281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4FF4EB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получения документа и ежегодно не </w:t>
            </w:r>
            <w:r w:rsidRPr="00953CB3">
              <w:rPr>
                <w:rFonts w:ascii="Times New Roman" w:hAnsi="Times New Roman" w:cs="Times New Roman"/>
                <w:sz w:val="20"/>
                <w:lang w:eastAsia="en-US"/>
              </w:rPr>
              <w:lastRenderedPageBreak/>
              <w:t>позднее 01 ноября для подтверждения кадастровой стоимости земельного участка</w:t>
            </w:r>
          </w:p>
        </w:tc>
        <w:tc>
          <w:tcPr>
            <w:tcW w:w="1486" w:type="dxa"/>
            <w:tcBorders>
              <w:top w:val="single" w:sz="4" w:space="0" w:color="auto"/>
              <w:left w:val="single" w:sz="4" w:space="0" w:color="auto"/>
              <w:bottom w:val="single" w:sz="4" w:space="0" w:color="auto"/>
              <w:right w:val="single" w:sz="4" w:space="0" w:color="auto"/>
            </w:tcBorders>
          </w:tcPr>
          <w:p w14:paraId="01F7E45B"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E0015E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4561F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76F06E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информации в Журнале операций  (ф. 0504071)</w:t>
            </w:r>
          </w:p>
        </w:tc>
      </w:tr>
      <w:tr w:rsidR="009B0AA5" w:rsidRPr="00205C7B" w14:paraId="7BC6987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CDDC98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7</w:t>
            </w:r>
          </w:p>
        </w:tc>
        <w:tc>
          <w:tcPr>
            <w:tcW w:w="2231" w:type="dxa"/>
            <w:tcBorders>
              <w:top w:val="single" w:sz="4" w:space="0" w:color="auto"/>
              <w:left w:val="single" w:sz="4" w:space="0" w:color="auto"/>
              <w:bottom w:val="single" w:sz="4" w:space="0" w:color="auto"/>
              <w:right w:val="single" w:sz="4" w:space="0" w:color="auto"/>
            </w:tcBorders>
            <w:hideMark/>
          </w:tcPr>
          <w:p w14:paraId="238840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Свидетельство о регистрации транспортного средства </w:t>
            </w:r>
          </w:p>
        </w:tc>
        <w:tc>
          <w:tcPr>
            <w:tcW w:w="1483" w:type="dxa"/>
            <w:tcBorders>
              <w:top w:val="single" w:sz="4" w:space="0" w:color="auto"/>
              <w:left w:val="single" w:sz="4" w:space="0" w:color="auto"/>
              <w:bottom w:val="single" w:sz="4" w:space="0" w:color="auto"/>
              <w:right w:val="single" w:sz="4" w:space="0" w:color="auto"/>
            </w:tcBorders>
            <w:hideMark/>
          </w:tcPr>
          <w:p w14:paraId="3D2B66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1738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26D6FA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от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tcPr>
          <w:p w14:paraId="2063194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4CC76B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2F3AC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в учетных регистрах </w:t>
            </w:r>
          </w:p>
        </w:tc>
        <w:tc>
          <w:tcPr>
            <w:tcW w:w="1487" w:type="dxa"/>
            <w:tcBorders>
              <w:top w:val="single" w:sz="4" w:space="0" w:color="auto"/>
              <w:left w:val="single" w:sz="4" w:space="0" w:color="auto"/>
              <w:bottom w:val="single" w:sz="4" w:space="0" w:color="auto"/>
              <w:right w:val="single" w:sz="4" w:space="0" w:color="auto"/>
            </w:tcBorders>
            <w:hideMark/>
          </w:tcPr>
          <w:p w14:paraId="592F0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учете </w:t>
            </w:r>
          </w:p>
        </w:tc>
      </w:tr>
      <w:tr w:rsidR="009B0AA5" w:rsidRPr="00205C7B" w14:paraId="7BC3C4D0"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CD4A8D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2231" w:type="dxa"/>
            <w:tcBorders>
              <w:top w:val="single" w:sz="4" w:space="0" w:color="auto"/>
              <w:left w:val="single" w:sz="4" w:space="0" w:color="auto"/>
              <w:bottom w:val="single" w:sz="4" w:space="0" w:color="auto"/>
              <w:right w:val="single" w:sz="4" w:space="0" w:color="auto"/>
            </w:tcBorders>
            <w:hideMark/>
          </w:tcPr>
          <w:p w14:paraId="555DE0D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Декларация о плате за негативное воздействие на окружающую среду </w:t>
            </w:r>
          </w:p>
        </w:tc>
        <w:tc>
          <w:tcPr>
            <w:tcW w:w="1483" w:type="dxa"/>
            <w:tcBorders>
              <w:top w:val="single" w:sz="4" w:space="0" w:color="auto"/>
              <w:left w:val="single" w:sz="4" w:space="0" w:color="auto"/>
              <w:bottom w:val="single" w:sz="4" w:space="0" w:color="auto"/>
              <w:right w:val="single" w:sz="4" w:space="0" w:color="auto"/>
            </w:tcBorders>
            <w:hideMark/>
          </w:tcPr>
          <w:p w14:paraId="0D87CD2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DD565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E9812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после сдачи декларации </w:t>
            </w:r>
          </w:p>
          <w:p w14:paraId="5B16CC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 мере необходимости согласно законодательно установленным срокам</w:t>
            </w:r>
          </w:p>
        </w:tc>
        <w:tc>
          <w:tcPr>
            <w:tcW w:w="1486" w:type="dxa"/>
            <w:tcBorders>
              <w:top w:val="single" w:sz="4" w:space="0" w:color="auto"/>
              <w:left w:val="single" w:sz="4" w:space="0" w:color="auto"/>
              <w:bottom w:val="single" w:sz="4" w:space="0" w:color="auto"/>
              <w:right w:val="single" w:sz="4" w:space="0" w:color="auto"/>
            </w:tcBorders>
            <w:hideMark/>
          </w:tcPr>
          <w:p w14:paraId="14A08B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E111B0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147AE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560793F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информации в Журнале операций (ф. 0504071)</w:t>
            </w:r>
          </w:p>
        </w:tc>
      </w:tr>
      <w:tr w:rsidR="009B0AA5" w:rsidRPr="00953CB3" w14:paraId="30DF091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06263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9</w:t>
            </w:r>
          </w:p>
        </w:tc>
        <w:tc>
          <w:tcPr>
            <w:tcW w:w="2231" w:type="dxa"/>
            <w:tcBorders>
              <w:top w:val="single" w:sz="4" w:space="0" w:color="auto"/>
              <w:left w:val="single" w:sz="4" w:space="0" w:color="auto"/>
              <w:bottom w:val="single" w:sz="4" w:space="0" w:color="auto"/>
              <w:right w:val="single" w:sz="4" w:space="0" w:color="auto"/>
            </w:tcBorders>
            <w:hideMark/>
          </w:tcPr>
          <w:p w14:paraId="7984ED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Свидетельство о постановке на государственный учет объекта, оказывающего негативное воздействие на окружающую среду </w:t>
            </w:r>
          </w:p>
        </w:tc>
        <w:tc>
          <w:tcPr>
            <w:tcW w:w="1483" w:type="dxa"/>
            <w:tcBorders>
              <w:top w:val="single" w:sz="4" w:space="0" w:color="auto"/>
              <w:left w:val="single" w:sz="4" w:space="0" w:color="auto"/>
              <w:bottom w:val="single" w:sz="4" w:space="0" w:color="auto"/>
              <w:right w:val="single" w:sz="4" w:space="0" w:color="auto"/>
            </w:tcBorders>
            <w:hideMark/>
          </w:tcPr>
          <w:p w14:paraId="7BAB58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7730D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3DF5C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5 календарных дней после получения</w:t>
            </w:r>
          </w:p>
        </w:tc>
        <w:tc>
          <w:tcPr>
            <w:tcW w:w="1486" w:type="dxa"/>
            <w:tcBorders>
              <w:top w:val="single" w:sz="4" w:space="0" w:color="auto"/>
              <w:left w:val="single" w:sz="4" w:space="0" w:color="auto"/>
              <w:bottom w:val="single" w:sz="4" w:space="0" w:color="auto"/>
              <w:right w:val="single" w:sz="4" w:space="0" w:color="auto"/>
            </w:tcBorders>
          </w:tcPr>
          <w:p w14:paraId="7AFE4A7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87BB6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0D08115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98E3DA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205C7B" w14:paraId="2D838819"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776D0C73"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основных средств, нематериальных активов, непроизведенных активов</w:t>
            </w:r>
          </w:p>
        </w:tc>
      </w:tr>
      <w:tr w:rsidR="009B0AA5" w:rsidRPr="00205C7B" w14:paraId="601DD50D"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2A08E5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w:t>
            </w:r>
          </w:p>
        </w:tc>
        <w:tc>
          <w:tcPr>
            <w:tcW w:w="2231" w:type="dxa"/>
            <w:tcBorders>
              <w:top w:val="single" w:sz="4" w:space="0" w:color="auto"/>
              <w:left w:val="single" w:sz="4" w:space="0" w:color="auto"/>
              <w:bottom w:val="single" w:sz="4" w:space="0" w:color="auto"/>
              <w:right w:val="single" w:sz="4" w:space="0" w:color="auto"/>
            </w:tcBorders>
            <w:hideMark/>
          </w:tcPr>
          <w:p w14:paraId="32535F0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Первичные документы, подтверждающие исполнение обязательства по контрактам (договорам</w:t>
            </w:r>
            <w:r w:rsidRPr="00953CB3">
              <w:rPr>
                <w:rFonts w:ascii="Times New Roman" w:hAnsi="Times New Roman" w:cs="Times New Roman"/>
                <w:b/>
                <w:sz w:val="20"/>
                <w:szCs w:val="20"/>
                <w:lang w:val="ru-RU"/>
              </w:rPr>
              <w:t>) при приобретении, централизованном снабжении, строительстве, достройке, дооборудовании, модернизации, реконструкции нефинансовых активов</w:t>
            </w:r>
            <w:r w:rsidRPr="00953CB3">
              <w:rPr>
                <w:rFonts w:ascii="Times New Roman" w:hAnsi="Times New Roman" w:cs="Times New Roman"/>
                <w:sz w:val="20"/>
                <w:szCs w:val="20"/>
                <w:lang w:val="ru-RU"/>
              </w:rPr>
              <w:t xml:space="preserve">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04A6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E3559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D576B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поступления первичных 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5DC6F1E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43BA67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6F6D81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принятие к учету обязательств;</w:t>
            </w:r>
          </w:p>
          <w:p w14:paraId="56FD23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отражение в регистре бухгалтерского учета в целях систематизации информации на соответствующих счетах учета капитальных вложений;</w:t>
            </w:r>
          </w:p>
          <w:p w14:paraId="483DF90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Акта – приема передачи объектов НФА (ф.0504101)</w:t>
            </w:r>
          </w:p>
          <w:p w14:paraId="0C879D3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4) формирование </w:t>
            </w:r>
            <w:hyperlink r:id="rId77"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(КФД 0531801)</w:t>
            </w:r>
          </w:p>
        </w:tc>
        <w:tc>
          <w:tcPr>
            <w:tcW w:w="1487" w:type="dxa"/>
            <w:tcBorders>
              <w:top w:val="single" w:sz="4" w:space="0" w:color="auto"/>
              <w:left w:val="single" w:sz="4" w:space="0" w:color="auto"/>
              <w:bottom w:val="single" w:sz="4" w:space="0" w:color="auto"/>
              <w:right w:val="single" w:sz="4" w:space="0" w:color="auto"/>
            </w:tcBorders>
          </w:tcPr>
          <w:p w14:paraId="49A83E98"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sz w:val="20"/>
                <w:lang w:eastAsia="en-US"/>
              </w:rPr>
              <w:t xml:space="preserve">для 1)формирования документов по приходу объектов НФА (Акт о приеме- передаче объектов НФА (ф. 0504101)) для отправки на подписание в Учреждение </w:t>
            </w:r>
            <w:r w:rsidRPr="00953CB3">
              <w:rPr>
                <w:rFonts w:ascii="Times New Roman" w:hAnsi="Times New Roman" w:cs="Times New Roman"/>
                <w:b/>
                <w:sz w:val="20"/>
                <w:lang w:eastAsia="en-US"/>
              </w:rPr>
              <w:t>(продолжение  см.п.11,12,13,14 графика документооборота)</w:t>
            </w:r>
          </w:p>
          <w:p w14:paraId="56763CB6" w14:textId="77777777" w:rsidR="009B0AA5" w:rsidRPr="00953CB3" w:rsidRDefault="009B0AA5">
            <w:pPr>
              <w:pStyle w:val="ConsPlusNormal"/>
              <w:spacing w:line="276" w:lineRule="auto"/>
              <w:rPr>
                <w:rFonts w:ascii="Times New Roman" w:hAnsi="Times New Roman" w:cs="Times New Roman"/>
                <w:sz w:val="20"/>
                <w:lang w:eastAsia="en-US"/>
              </w:rPr>
            </w:pPr>
          </w:p>
          <w:p w14:paraId="1103F6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отражения в </w:t>
            </w:r>
            <w:hyperlink r:id="rId7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6BCB8A72"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7383417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w:t>
            </w:r>
          </w:p>
        </w:tc>
        <w:tc>
          <w:tcPr>
            <w:tcW w:w="2231" w:type="dxa"/>
            <w:tcBorders>
              <w:top w:val="single" w:sz="4" w:space="0" w:color="auto"/>
              <w:left w:val="single" w:sz="4" w:space="0" w:color="auto"/>
              <w:bottom w:val="single" w:sz="4" w:space="0" w:color="auto"/>
              <w:right w:val="single" w:sz="4" w:space="0" w:color="auto"/>
            </w:tcBorders>
            <w:hideMark/>
          </w:tcPr>
          <w:p w14:paraId="0D745C9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79"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приобретении ОС, НМА </w:t>
            </w:r>
          </w:p>
        </w:tc>
        <w:tc>
          <w:tcPr>
            <w:tcW w:w="1483" w:type="dxa"/>
            <w:tcBorders>
              <w:top w:val="single" w:sz="4" w:space="0" w:color="auto"/>
              <w:left w:val="single" w:sz="4" w:space="0" w:color="auto"/>
              <w:bottom w:val="single" w:sz="4" w:space="0" w:color="auto"/>
              <w:right w:val="single" w:sz="4" w:space="0" w:color="auto"/>
            </w:tcBorders>
            <w:hideMark/>
          </w:tcPr>
          <w:p w14:paraId="4410A9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E50F55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r w:rsidRPr="00953CB3">
              <w:rPr>
                <w:rFonts w:ascii="Times New Roman" w:hAnsi="Times New Roman" w:cs="Times New Roman"/>
                <w:sz w:val="20"/>
                <w:szCs w:val="20"/>
                <w:lang w:val="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12E139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656468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580724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250C07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5992B2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 лицом Учреждения и отправки электронного образа (скан-копии документа) в МБУ «ЦФБО» </w:t>
            </w:r>
            <w:r w:rsidRPr="00953CB3">
              <w:rPr>
                <w:rFonts w:ascii="Times New Roman" w:hAnsi="Times New Roman" w:cs="Times New Roman"/>
                <w:b/>
                <w:sz w:val="20"/>
                <w:lang w:eastAsia="en-US"/>
              </w:rPr>
              <w:t>(см. продолжение п.12 Графика документооборота)</w:t>
            </w:r>
          </w:p>
        </w:tc>
      </w:tr>
      <w:tr w:rsidR="009B0AA5" w:rsidRPr="00205C7B" w14:paraId="0CD68756" w14:textId="77777777" w:rsidTr="009B0AA5">
        <w:trPr>
          <w:trHeight w:val="5059"/>
        </w:trPr>
        <w:tc>
          <w:tcPr>
            <w:tcW w:w="417" w:type="dxa"/>
            <w:tcBorders>
              <w:top w:val="single" w:sz="4" w:space="0" w:color="auto"/>
              <w:left w:val="single" w:sz="4" w:space="0" w:color="auto"/>
              <w:bottom w:val="single" w:sz="4" w:space="0" w:color="auto"/>
              <w:right w:val="single" w:sz="4" w:space="0" w:color="auto"/>
            </w:tcBorders>
            <w:hideMark/>
          </w:tcPr>
          <w:p w14:paraId="7A8B26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w:t>
            </w:r>
          </w:p>
        </w:tc>
        <w:tc>
          <w:tcPr>
            <w:tcW w:w="2231" w:type="dxa"/>
            <w:tcBorders>
              <w:top w:val="single" w:sz="4" w:space="0" w:color="auto"/>
              <w:left w:val="single" w:sz="4" w:space="0" w:color="auto"/>
              <w:bottom w:val="single" w:sz="4" w:space="0" w:color="auto"/>
              <w:right w:val="single" w:sz="4" w:space="0" w:color="auto"/>
            </w:tcBorders>
            <w:hideMark/>
          </w:tcPr>
          <w:p w14:paraId="475217A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8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0504207) при приобретении ОС, НМА</w:t>
            </w:r>
          </w:p>
        </w:tc>
        <w:tc>
          <w:tcPr>
            <w:tcW w:w="1483" w:type="dxa"/>
            <w:tcBorders>
              <w:top w:val="single" w:sz="4" w:space="0" w:color="auto"/>
              <w:left w:val="single" w:sz="4" w:space="0" w:color="auto"/>
              <w:bottom w:val="single" w:sz="4" w:space="0" w:color="auto"/>
              <w:right w:val="single" w:sz="4" w:space="0" w:color="auto"/>
            </w:tcBorders>
            <w:hideMark/>
          </w:tcPr>
          <w:p w14:paraId="33616EC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3BE49D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4C7032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не позднее 1 (одного) рабочего дня после 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07540B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E3DCDB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640A7F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01DBD1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подготовки Акта о приеме – передачи объектов нефинансовых активов (ф.0504101)  и отправки на подписание в Учреждение </w:t>
            </w:r>
            <w:r w:rsidRPr="00953CB3">
              <w:rPr>
                <w:rFonts w:ascii="Times New Roman" w:hAnsi="Times New Roman" w:cs="Times New Roman"/>
                <w:b/>
                <w:sz w:val="20"/>
                <w:lang w:eastAsia="en-US"/>
              </w:rPr>
              <w:t>(продолжение см. п. 13 Графика документооборота)</w:t>
            </w:r>
            <w:r w:rsidRPr="00953CB3">
              <w:rPr>
                <w:rFonts w:ascii="Times New Roman" w:hAnsi="Times New Roman" w:cs="Times New Roman"/>
                <w:sz w:val="20"/>
                <w:lang w:eastAsia="en-US"/>
              </w:rPr>
              <w:t xml:space="preserve"> </w:t>
            </w:r>
          </w:p>
        </w:tc>
        <w:tc>
          <w:tcPr>
            <w:tcW w:w="1487" w:type="dxa"/>
            <w:tcBorders>
              <w:top w:val="single" w:sz="4" w:space="0" w:color="auto"/>
              <w:left w:val="single" w:sz="4" w:space="0" w:color="auto"/>
              <w:bottom w:val="single" w:sz="4" w:space="0" w:color="auto"/>
              <w:right w:val="single" w:sz="4" w:space="0" w:color="auto"/>
            </w:tcBorders>
          </w:tcPr>
          <w:p w14:paraId="6912C3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p w14:paraId="0FD58185"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205C7B" w14:paraId="18589424" w14:textId="77777777" w:rsidTr="009B0AA5">
        <w:trPr>
          <w:trHeight w:val="1066"/>
        </w:trPr>
        <w:tc>
          <w:tcPr>
            <w:tcW w:w="417" w:type="dxa"/>
            <w:tcBorders>
              <w:top w:val="single" w:sz="4" w:space="0" w:color="auto"/>
              <w:left w:val="single" w:sz="4" w:space="0" w:color="auto"/>
              <w:bottom w:val="single" w:sz="4" w:space="0" w:color="auto"/>
              <w:right w:val="single" w:sz="4" w:space="0" w:color="auto"/>
            </w:tcBorders>
            <w:hideMark/>
          </w:tcPr>
          <w:p w14:paraId="1D12B4A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w:t>
            </w:r>
          </w:p>
        </w:tc>
        <w:tc>
          <w:tcPr>
            <w:tcW w:w="2231" w:type="dxa"/>
            <w:tcBorders>
              <w:top w:val="single" w:sz="4" w:space="0" w:color="auto"/>
              <w:left w:val="single" w:sz="4" w:space="0" w:color="auto"/>
              <w:bottom w:val="single" w:sz="4" w:space="0" w:color="auto"/>
              <w:right w:val="single" w:sz="4" w:space="0" w:color="auto"/>
            </w:tcBorders>
          </w:tcPr>
          <w:p w14:paraId="71AA20C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приеме – передаче объектов нефинансовых активов (ф.0504101) при приобретении ОС, НМА </w:t>
            </w:r>
          </w:p>
          <w:p w14:paraId="26B904AF"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22F567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r w:rsidRPr="00953CB3">
              <w:rPr>
                <w:rFonts w:ascii="Times New Roman" w:hAnsi="Times New Roman" w:cs="Times New Roman"/>
                <w:b/>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3B95F6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886" w:type="dxa"/>
            <w:tcBorders>
              <w:top w:val="single" w:sz="4" w:space="0" w:color="auto"/>
              <w:left w:val="single" w:sz="4" w:space="0" w:color="auto"/>
              <w:bottom w:val="single" w:sz="4" w:space="0" w:color="auto"/>
              <w:right w:val="single" w:sz="4" w:space="0" w:color="auto"/>
            </w:tcBorders>
            <w:hideMark/>
          </w:tcPr>
          <w:p w14:paraId="030BBF7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получения первичных документов, подтверждающих исполнение обязательств по контрактам (договорам) </w:t>
            </w:r>
          </w:p>
        </w:tc>
        <w:tc>
          <w:tcPr>
            <w:tcW w:w="1486" w:type="dxa"/>
            <w:tcBorders>
              <w:top w:val="single" w:sz="4" w:space="0" w:color="auto"/>
              <w:left w:val="single" w:sz="4" w:space="0" w:color="auto"/>
              <w:bottom w:val="single" w:sz="4" w:space="0" w:color="auto"/>
              <w:right w:val="single" w:sz="4" w:space="0" w:color="auto"/>
            </w:tcBorders>
            <w:hideMark/>
          </w:tcPr>
          <w:p w14:paraId="74BCDAB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0C1ECDC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14C970D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EF998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членами Комиссии по поступлению и выбытию активов и утверждения, руководителем материально-ответственным лицом и отправки электронного образа (скан-копии документа) в МБУ «ЦФБО» </w:t>
            </w:r>
            <w:r w:rsidRPr="00953CB3">
              <w:rPr>
                <w:rFonts w:ascii="Times New Roman" w:hAnsi="Times New Roman" w:cs="Times New Roman"/>
                <w:b/>
                <w:sz w:val="20"/>
                <w:lang w:eastAsia="en-US"/>
              </w:rPr>
              <w:t>(продолжение см. п.14 Графика документооборота)</w:t>
            </w:r>
          </w:p>
        </w:tc>
      </w:tr>
      <w:tr w:rsidR="009B0AA5" w:rsidRPr="00205C7B" w14:paraId="574547EE" w14:textId="77777777" w:rsidTr="009B0AA5">
        <w:trPr>
          <w:trHeight w:val="1066"/>
        </w:trPr>
        <w:tc>
          <w:tcPr>
            <w:tcW w:w="417" w:type="dxa"/>
            <w:tcBorders>
              <w:top w:val="single" w:sz="4" w:space="0" w:color="auto"/>
              <w:left w:val="single" w:sz="4" w:space="0" w:color="auto"/>
              <w:bottom w:val="single" w:sz="4" w:space="0" w:color="auto"/>
              <w:right w:val="single" w:sz="4" w:space="0" w:color="auto"/>
            </w:tcBorders>
            <w:hideMark/>
          </w:tcPr>
          <w:p w14:paraId="1937F2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w:t>
            </w:r>
          </w:p>
        </w:tc>
        <w:tc>
          <w:tcPr>
            <w:tcW w:w="2231" w:type="dxa"/>
            <w:tcBorders>
              <w:top w:val="single" w:sz="4" w:space="0" w:color="auto"/>
              <w:left w:val="single" w:sz="4" w:space="0" w:color="auto"/>
              <w:bottom w:val="single" w:sz="4" w:space="0" w:color="auto"/>
              <w:right w:val="single" w:sz="4" w:space="0" w:color="auto"/>
            </w:tcBorders>
          </w:tcPr>
          <w:p w14:paraId="124E002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приеме – передаче объектов нефинансовых активов (ф.0504101) при приобретении ОС, НМА </w:t>
            </w:r>
          </w:p>
          <w:p w14:paraId="556844FC"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1C2B64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7BDF3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5D346E9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утверждения руководителем </w:t>
            </w:r>
          </w:p>
        </w:tc>
        <w:tc>
          <w:tcPr>
            <w:tcW w:w="1486" w:type="dxa"/>
            <w:tcBorders>
              <w:top w:val="single" w:sz="4" w:space="0" w:color="auto"/>
              <w:left w:val="single" w:sz="4" w:space="0" w:color="auto"/>
              <w:bottom w:val="single" w:sz="4" w:space="0" w:color="auto"/>
              <w:right w:val="single" w:sz="4" w:space="0" w:color="auto"/>
            </w:tcBorders>
          </w:tcPr>
          <w:p w14:paraId="3F845E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Члены Комиссии по поступлению и выбытию активов, руководитель (уполномоченное лицо) Учреждения</w:t>
            </w:r>
          </w:p>
          <w:p w14:paraId="5427F3F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1BC7E9B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F5D927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23C853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8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6E3C663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7E553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w:t>
            </w:r>
          </w:p>
        </w:tc>
        <w:tc>
          <w:tcPr>
            <w:tcW w:w="2231" w:type="dxa"/>
            <w:tcBorders>
              <w:top w:val="single" w:sz="4" w:space="0" w:color="auto"/>
              <w:left w:val="single" w:sz="4" w:space="0" w:color="auto"/>
              <w:bottom w:val="single" w:sz="4" w:space="0" w:color="auto"/>
              <w:right w:val="single" w:sz="4" w:space="0" w:color="auto"/>
            </w:tcBorders>
            <w:hideMark/>
          </w:tcPr>
          <w:p w14:paraId="53C9A7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Первичные документы, подтверждающие поступление нефинансовых активов </w:t>
            </w:r>
            <w:r w:rsidRPr="00953CB3">
              <w:rPr>
                <w:rFonts w:ascii="Times New Roman" w:hAnsi="Times New Roman" w:cs="Times New Roman"/>
                <w:b/>
                <w:sz w:val="20"/>
                <w:lang w:eastAsia="en-US"/>
              </w:rPr>
              <w:t>по договору дарения,</w:t>
            </w:r>
            <w:r w:rsidRPr="00953CB3">
              <w:rPr>
                <w:rFonts w:ascii="Times New Roman" w:hAnsi="Times New Roman" w:cs="Times New Roman"/>
                <w:sz w:val="20"/>
                <w:lang w:eastAsia="en-US"/>
              </w:rPr>
              <w:t xml:space="preserve"> безвозмездного пользования (</w:t>
            </w:r>
            <w:hyperlink r:id="rId83" w:history="1">
              <w:r w:rsidRPr="00953CB3">
                <w:rPr>
                  <w:rStyle w:val="ab"/>
                  <w:rFonts w:ascii="Times New Roman" w:hAnsi="Times New Roman" w:cs="Times New Roman"/>
                  <w:color w:val="auto"/>
                  <w:sz w:val="20"/>
                  <w:lang w:eastAsia="en-US"/>
                </w:rPr>
                <w:t>Акт</w:t>
              </w:r>
            </w:hyperlink>
            <w:r w:rsidRPr="00953CB3">
              <w:rPr>
                <w:rFonts w:ascii="Times New Roman" w:hAnsi="Times New Roman" w:cs="Times New Roman"/>
                <w:sz w:val="20"/>
                <w:lang w:eastAsia="en-US"/>
              </w:rPr>
              <w:t xml:space="preserve"> приема-передачи объектов нефинансовых активов (ф. 0504101), акт об оказании услуг, </w:t>
            </w:r>
            <w:r w:rsidRPr="00953CB3">
              <w:rPr>
                <w:rFonts w:ascii="Times New Roman" w:hAnsi="Times New Roman" w:cs="Times New Roman"/>
                <w:sz w:val="20"/>
                <w:lang w:eastAsia="en-US"/>
              </w:rPr>
              <w:lastRenderedPageBreak/>
              <w:t>товарная накладная, счет, счет – фактура и иные документы)</w:t>
            </w:r>
          </w:p>
        </w:tc>
        <w:tc>
          <w:tcPr>
            <w:tcW w:w="1483" w:type="dxa"/>
            <w:tcBorders>
              <w:top w:val="single" w:sz="4" w:space="0" w:color="auto"/>
              <w:left w:val="single" w:sz="4" w:space="0" w:color="auto"/>
              <w:bottom w:val="single" w:sz="4" w:space="0" w:color="auto"/>
              <w:right w:val="single" w:sz="4" w:space="0" w:color="auto"/>
            </w:tcBorders>
            <w:hideMark/>
          </w:tcPr>
          <w:p w14:paraId="7A1910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EA96C1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4A3AA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подписания первичных документов, полученных от передающей стороны </w:t>
            </w:r>
          </w:p>
        </w:tc>
        <w:tc>
          <w:tcPr>
            <w:tcW w:w="1486" w:type="dxa"/>
            <w:tcBorders>
              <w:top w:val="single" w:sz="4" w:space="0" w:color="auto"/>
              <w:left w:val="single" w:sz="4" w:space="0" w:color="auto"/>
              <w:bottom w:val="single" w:sz="4" w:space="0" w:color="auto"/>
              <w:right w:val="single" w:sz="4" w:space="0" w:color="auto"/>
            </w:tcBorders>
            <w:hideMark/>
          </w:tcPr>
          <w:p w14:paraId="05CD36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2CB609C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EA19C6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факта хозяйственной жизни в учете </w:t>
            </w:r>
          </w:p>
          <w:p w14:paraId="78F969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бухгалтерской справки (ф. 0504833)</w:t>
            </w:r>
          </w:p>
          <w:p w14:paraId="1349283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3) отражение в регистре бухгалтерского учета</w:t>
            </w:r>
          </w:p>
          <w:p w14:paraId="78992C1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4)заполнение Извещения (ф.0504805) на бумажном носителе</w:t>
            </w:r>
          </w:p>
        </w:tc>
        <w:tc>
          <w:tcPr>
            <w:tcW w:w="1487" w:type="dxa"/>
            <w:tcBorders>
              <w:top w:val="single" w:sz="4" w:space="0" w:color="auto"/>
              <w:left w:val="single" w:sz="4" w:space="0" w:color="auto"/>
              <w:bottom w:val="single" w:sz="4" w:space="0" w:color="auto"/>
              <w:right w:val="single" w:sz="4" w:space="0" w:color="auto"/>
            </w:tcBorders>
            <w:hideMark/>
          </w:tcPr>
          <w:p w14:paraId="273D1AD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факта хозяйственной жизни в учета </w:t>
            </w:r>
          </w:p>
        </w:tc>
      </w:tr>
      <w:tr w:rsidR="009B0AA5" w:rsidRPr="00205C7B" w14:paraId="51DEEBE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2AA60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w:t>
            </w:r>
          </w:p>
        </w:tc>
        <w:tc>
          <w:tcPr>
            <w:tcW w:w="2231" w:type="dxa"/>
            <w:tcBorders>
              <w:top w:val="single" w:sz="4" w:space="0" w:color="auto"/>
              <w:left w:val="single" w:sz="4" w:space="0" w:color="auto"/>
              <w:bottom w:val="single" w:sz="4" w:space="0" w:color="auto"/>
              <w:right w:val="single" w:sz="4" w:space="0" w:color="auto"/>
            </w:tcBorders>
            <w:hideMark/>
          </w:tcPr>
          <w:p w14:paraId="652FFD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Акт приемки  материалов (материальных ценностей) (ф. 0504220) (с приложением транспортной накладной и сопроводительного письма Учреждения)</w:t>
            </w:r>
          </w:p>
        </w:tc>
        <w:tc>
          <w:tcPr>
            <w:tcW w:w="1483" w:type="dxa"/>
            <w:tcBorders>
              <w:top w:val="single" w:sz="4" w:space="0" w:color="auto"/>
              <w:left w:val="single" w:sz="4" w:space="0" w:color="auto"/>
              <w:bottom w:val="single" w:sz="4" w:space="0" w:color="auto"/>
              <w:right w:val="single" w:sz="4" w:space="0" w:color="auto"/>
            </w:tcBorders>
            <w:hideMark/>
          </w:tcPr>
          <w:p w14:paraId="7D29C3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63AE7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5CCCBDF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обнаружения расхождений </w:t>
            </w:r>
          </w:p>
        </w:tc>
        <w:tc>
          <w:tcPr>
            <w:tcW w:w="1486" w:type="dxa"/>
            <w:tcBorders>
              <w:top w:val="single" w:sz="4" w:space="0" w:color="auto"/>
              <w:left w:val="single" w:sz="4" w:space="0" w:color="auto"/>
              <w:bottom w:val="single" w:sz="4" w:space="0" w:color="auto"/>
              <w:right w:val="single" w:sz="4" w:space="0" w:color="auto"/>
            </w:tcBorders>
            <w:hideMark/>
          </w:tcPr>
          <w:p w14:paraId="35A0EBF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комиссия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98891B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74BA5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7C1BCE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(ф.0504071) </w:t>
            </w:r>
          </w:p>
        </w:tc>
      </w:tr>
      <w:tr w:rsidR="009B0AA5" w:rsidRPr="00205C7B" w14:paraId="3E1611B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00C32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17</w:t>
            </w:r>
          </w:p>
        </w:tc>
        <w:tc>
          <w:tcPr>
            <w:tcW w:w="2231" w:type="dxa"/>
            <w:tcBorders>
              <w:top w:val="single" w:sz="4" w:space="0" w:color="auto"/>
              <w:left w:val="single" w:sz="4" w:space="0" w:color="auto"/>
              <w:bottom w:val="single" w:sz="4" w:space="0" w:color="auto"/>
              <w:right w:val="single" w:sz="4" w:space="0" w:color="auto"/>
            </w:tcBorders>
            <w:hideMark/>
          </w:tcPr>
          <w:p w14:paraId="1EFABDA2" w14:textId="77777777" w:rsidR="009B0AA5" w:rsidRPr="00953CB3" w:rsidRDefault="00205C7B">
            <w:pPr>
              <w:rPr>
                <w:rFonts w:ascii="Times New Roman" w:hAnsi="Times New Roman" w:cs="Times New Roman"/>
                <w:sz w:val="20"/>
                <w:szCs w:val="20"/>
                <w:lang w:val="ru-RU"/>
              </w:rPr>
            </w:pPr>
            <w:hyperlink r:id="rId84" w:history="1">
              <w:r w:rsidR="009B0AA5" w:rsidRPr="00953CB3">
                <w:rPr>
                  <w:rStyle w:val="ab"/>
                  <w:rFonts w:ascii="Times New Roman" w:hAnsi="Times New Roman" w:cs="Times New Roman"/>
                  <w:color w:val="auto"/>
                  <w:sz w:val="20"/>
                  <w:szCs w:val="20"/>
                  <w:lang w:val="ru-RU"/>
                </w:rPr>
                <w:t>Ведомость</w:t>
              </w:r>
            </w:hyperlink>
            <w:r w:rsidR="009B0AA5" w:rsidRPr="00953CB3">
              <w:rPr>
                <w:rFonts w:ascii="Times New Roman" w:hAnsi="Times New Roman" w:cs="Times New Roman"/>
                <w:sz w:val="20"/>
                <w:szCs w:val="20"/>
                <w:lang w:val="ru-RU"/>
              </w:rPr>
              <w:t xml:space="preserve"> выдачи материальных ценностей на нужды учреждения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0504210) </w:t>
            </w:r>
            <w:r w:rsidR="009B0AA5" w:rsidRPr="00953CB3">
              <w:rPr>
                <w:rFonts w:ascii="Times New Roman" w:hAnsi="Times New Roman" w:cs="Times New Roman"/>
                <w:b/>
                <w:sz w:val="20"/>
                <w:szCs w:val="20"/>
                <w:lang w:val="ru-RU"/>
              </w:rPr>
              <w:t xml:space="preserve">при выдаче в эксплуатацию со склада </w:t>
            </w:r>
            <w:r w:rsidR="009B0AA5" w:rsidRPr="00953CB3">
              <w:rPr>
                <w:rFonts w:ascii="Times New Roman" w:hAnsi="Times New Roman" w:cs="Times New Roman"/>
                <w:sz w:val="20"/>
                <w:szCs w:val="20"/>
                <w:lang w:val="ru-RU"/>
              </w:rPr>
              <w:t xml:space="preserve">нефинансовых </w:t>
            </w:r>
            <w:r w:rsidR="009B0AA5" w:rsidRPr="00953CB3">
              <w:rPr>
                <w:rFonts w:ascii="Times New Roman" w:hAnsi="Times New Roman" w:cs="Times New Roman"/>
                <w:sz w:val="20"/>
                <w:szCs w:val="20"/>
                <w:lang w:val="ru-RU"/>
              </w:rPr>
              <w:lastRenderedPageBreak/>
              <w:t>активов стоимостью до 10</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000,00 рублей</w:t>
            </w:r>
          </w:p>
        </w:tc>
        <w:tc>
          <w:tcPr>
            <w:tcW w:w="1483" w:type="dxa"/>
            <w:tcBorders>
              <w:top w:val="single" w:sz="4" w:space="0" w:color="auto"/>
              <w:left w:val="single" w:sz="4" w:space="0" w:color="auto"/>
              <w:bottom w:val="single" w:sz="4" w:space="0" w:color="auto"/>
              <w:right w:val="single" w:sz="4" w:space="0" w:color="auto"/>
            </w:tcBorders>
            <w:hideMark/>
          </w:tcPr>
          <w:p w14:paraId="1449B5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AB200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49D06C0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1С:БГУ 2.0 и направляет не позднее 1 (одного) рабочего дня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5BCCFC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61EFFD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МБУ «ЦФБО»;</w:t>
            </w:r>
          </w:p>
          <w:p w14:paraId="4ED787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D7D5F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DD4E9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3C01348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регистре бухгалтерского </w:t>
            </w:r>
            <w:r w:rsidRPr="00953CB3">
              <w:rPr>
                <w:rFonts w:ascii="Times New Roman" w:hAnsi="Times New Roman" w:cs="Times New Roman"/>
                <w:sz w:val="20"/>
                <w:lang w:eastAsia="en-US"/>
              </w:rPr>
              <w:lastRenderedPageBreak/>
              <w:t>учета в целях систематизации информации об объектах учета на соответствующих забалансовых счетах</w:t>
            </w:r>
          </w:p>
        </w:tc>
        <w:tc>
          <w:tcPr>
            <w:tcW w:w="1487" w:type="dxa"/>
            <w:tcBorders>
              <w:top w:val="single" w:sz="4" w:space="0" w:color="auto"/>
              <w:left w:val="single" w:sz="4" w:space="0" w:color="auto"/>
              <w:bottom w:val="single" w:sz="4" w:space="0" w:color="auto"/>
              <w:right w:val="single" w:sz="4" w:space="0" w:color="auto"/>
            </w:tcBorders>
            <w:hideMark/>
          </w:tcPr>
          <w:p w14:paraId="154974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8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3F5818D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FB361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18</w:t>
            </w:r>
          </w:p>
        </w:tc>
        <w:tc>
          <w:tcPr>
            <w:tcW w:w="2231" w:type="dxa"/>
            <w:tcBorders>
              <w:top w:val="single" w:sz="4" w:space="0" w:color="auto"/>
              <w:left w:val="single" w:sz="4" w:space="0" w:color="auto"/>
              <w:bottom w:val="single" w:sz="4" w:space="0" w:color="auto"/>
              <w:right w:val="single" w:sz="4" w:space="0" w:color="auto"/>
            </w:tcBorders>
            <w:hideMark/>
          </w:tcPr>
          <w:p w14:paraId="4FAB279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Требование – накладная (ф. 0504204) (</w:t>
            </w:r>
            <w:r w:rsidRPr="00953CB3">
              <w:rPr>
                <w:rFonts w:ascii="Times New Roman" w:hAnsi="Times New Roman" w:cs="Times New Roman"/>
                <w:b/>
                <w:sz w:val="20"/>
                <w:szCs w:val="20"/>
                <w:lang w:val="ru-RU"/>
              </w:rPr>
              <w:t>при создании основного средства хозяйственным способом)</w:t>
            </w:r>
            <w:r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741AC0F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169C043"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бумажный/электронный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11019FF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и направляет не позднее 2 (двух) рабочих дней после получения документов-основания </w:t>
            </w:r>
          </w:p>
        </w:tc>
        <w:tc>
          <w:tcPr>
            <w:tcW w:w="1486" w:type="dxa"/>
            <w:tcBorders>
              <w:top w:val="single" w:sz="4" w:space="0" w:color="auto"/>
              <w:left w:val="single" w:sz="4" w:space="0" w:color="auto"/>
              <w:bottom w:val="single" w:sz="4" w:space="0" w:color="auto"/>
              <w:right w:val="single" w:sz="4" w:space="0" w:color="auto"/>
            </w:tcBorders>
            <w:hideMark/>
          </w:tcPr>
          <w:p w14:paraId="066351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2B3F411E"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34B1D52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54ABD9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 п. 19 Графика документооборота)</w:t>
            </w:r>
          </w:p>
        </w:tc>
      </w:tr>
      <w:tr w:rsidR="009B0AA5" w:rsidRPr="00205C7B" w14:paraId="3D467AF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1BD681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19</w:t>
            </w:r>
          </w:p>
        </w:tc>
        <w:tc>
          <w:tcPr>
            <w:tcW w:w="2231" w:type="dxa"/>
            <w:tcBorders>
              <w:top w:val="single" w:sz="4" w:space="0" w:color="auto"/>
              <w:left w:val="single" w:sz="4" w:space="0" w:color="auto"/>
              <w:bottom w:val="single" w:sz="4" w:space="0" w:color="auto"/>
              <w:right w:val="single" w:sz="4" w:space="0" w:color="auto"/>
            </w:tcBorders>
            <w:hideMark/>
          </w:tcPr>
          <w:p w14:paraId="4A4F03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Требование – накладная (ф. 0504204) (</w:t>
            </w:r>
            <w:r w:rsidRPr="00953CB3">
              <w:rPr>
                <w:rFonts w:ascii="Times New Roman" w:hAnsi="Times New Roman" w:cs="Times New Roman"/>
                <w:b/>
                <w:sz w:val="20"/>
                <w:szCs w:val="20"/>
                <w:lang w:val="ru-RU"/>
              </w:rPr>
              <w:t xml:space="preserve">при создании основного средства </w:t>
            </w:r>
            <w:r w:rsidRPr="00953CB3">
              <w:rPr>
                <w:rFonts w:ascii="Times New Roman" w:hAnsi="Times New Roman" w:cs="Times New Roman"/>
                <w:b/>
                <w:sz w:val="20"/>
                <w:szCs w:val="20"/>
                <w:lang w:val="ru-RU"/>
              </w:rPr>
              <w:lastRenderedPageBreak/>
              <w:t>хозяйственным способом)</w:t>
            </w:r>
            <w:r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544590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0BCC148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2F3BD35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подписывает и направляет не позднее 1 (одного) рабочего дня после </w:t>
            </w:r>
            <w:r w:rsidRPr="00953CB3">
              <w:rPr>
                <w:rFonts w:ascii="Times New Roman" w:hAnsi="Times New Roman" w:cs="Times New Roman"/>
                <w:sz w:val="20"/>
                <w:szCs w:val="20"/>
                <w:lang w:val="ru-RU"/>
              </w:rPr>
              <w:lastRenderedPageBreak/>
              <w:t xml:space="preserve">получения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25284E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64E172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CDB3EA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1200A1A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6"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68A6BEE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3E7C3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20</w:t>
            </w:r>
          </w:p>
        </w:tc>
        <w:tc>
          <w:tcPr>
            <w:tcW w:w="2231" w:type="dxa"/>
            <w:tcBorders>
              <w:top w:val="single" w:sz="4" w:space="0" w:color="auto"/>
              <w:left w:val="single" w:sz="4" w:space="0" w:color="auto"/>
              <w:bottom w:val="single" w:sz="4" w:space="0" w:color="auto"/>
              <w:right w:val="single" w:sz="4" w:space="0" w:color="auto"/>
            </w:tcBorders>
            <w:hideMark/>
          </w:tcPr>
          <w:p w14:paraId="7D3380F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 0504230) (при использовании МЗ </w:t>
            </w:r>
            <w:r w:rsidRPr="00953CB3">
              <w:rPr>
                <w:rFonts w:ascii="Times New Roman" w:hAnsi="Times New Roman" w:cs="Times New Roman"/>
                <w:b/>
                <w:sz w:val="20"/>
                <w:szCs w:val="20"/>
                <w:lang w:val="ru-RU"/>
              </w:rPr>
              <w:t>для создания основного средства хозяйственным способом</w:t>
            </w:r>
            <w:r w:rsidRPr="00953CB3">
              <w:rPr>
                <w:rFonts w:ascii="Times New Roman" w:hAnsi="Times New Roman" w:cs="Times New Roman"/>
                <w:sz w:val="20"/>
                <w:szCs w:val="20"/>
                <w:lang w:val="ru-RU"/>
              </w:rPr>
              <w:t xml:space="preserve"> при проведении 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3BE7BE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49093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бумажный / 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7987947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157308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68EDBE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03A3C0F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C2EC0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комиссией Учреждения </w:t>
            </w:r>
            <w:r w:rsidRPr="00953CB3">
              <w:rPr>
                <w:rFonts w:ascii="Times New Roman" w:hAnsi="Times New Roman" w:cs="Times New Roman"/>
                <w:b/>
                <w:sz w:val="20"/>
                <w:lang w:eastAsia="en-US"/>
              </w:rPr>
              <w:t>(продолжение см. п. 21 Графика документооборота)</w:t>
            </w:r>
          </w:p>
        </w:tc>
      </w:tr>
      <w:tr w:rsidR="009B0AA5" w:rsidRPr="00205C7B" w14:paraId="785D1A9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FF777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21</w:t>
            </w:r>
          </w:p>
        </w:tc>
        <w:tc>
          <w:tcPr>
            <w:tcW w:w="2231" w:type="dxa"/>
            <w:tcBorders>
              <w:top w:val="single" w:sz="4" w:space="0" w:color="auto"/>
              <w:left w:val="single" w:sz="4" w:space="0" w:color="auto"/>
              <w:bottom w:val="single" w:sz="4" w:space="0" w:color="auto"/>
              <w:right w:val="single" w:sz="4" w:space="0" w:color="auto"/>
            </w:tcBorders>
            <w:hideMark/>
          </w:tcPr>
          <w:p w14:paraId="33A19EC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 0504230) (при использовании МЗ </w:t>
            </w:r>
            <w:r w:rsidRPr="00953CB3">
              <w:rPr>
                <w:rFonts w:ascii="Times New Roman" w:hAnsi="Times New Roman" w:cs="Times New Roman"/>
                <w:b/>
                <w:sz w:val="20"/>
                <w:szCs w:val="20"/>
                <w:lang w:val="ru-RU"/>
              </w:rPr>
              <w:t>для создания основного средства хозяйственным способом</w:t>
            </w:r>
            <w:r w:rsidRPr="00953CB3">
              <w:rPr>
                <w:rFonts w:ascii="Times New Roman" w:hAnsi="Times New Roman" w:cs="Times New Roman"/>
                <w:sz w:val="20"/>
                <w:szCs w:val="20"/>
                <w:lang w:val="ru-RU"/>
              </w:rPr>
              <w:t xml:space="preserve"> при проведении </w:t>
            </w:r>
            <w:r w:rsidRPr="00953CB3">
              <w:rPr>
                <w:rFonts w:ascii="Times New Roman" w:hAnsi="Times New Roman" w:cs="Times New Roman"/>
                <w:sz w:val="20"/>
                <w:szCs w:val="20"/>
                <w:lang w:val="ru-RU"/>
              </w:rPr>
              <w:lastRenderedPageBreak/>
              <w:t>реконструкции, модернизации, работ по достройке, дооборудованию)</w:t>
            </w:r>
          </w:p>
        </w:tc>
        <w:tc>
          <w:tcPr>
            <w:tcW w:w="1483" w:type="dxa"/>
            <w:tcBorders>
              <w:top w:val="single" w:sz="4" w:space="0" w:color="auto"/>
              <w:left w:val="single" w:sz="4" w:space="0" w:color="auto"/>
              <w:bottom w:val="single" w:sz="4" w:space="0" w:color="auto"/>
              <w:right w:val="single" w:sz="4" w:space="0" w:color="auto"/>
            </w:tcBorders>
            <w:hideMark/>
          </w:tcPr>
          <w:p w14:paraId="5A5418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735E3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1959D41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подписывает и направляет не позднее 1 (одного) рабочего дня после получения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262AA2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комиссия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4C9EF2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8BF5C6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tc>
        <w:tc>
          <w:tcPr>
            <w:tcW w:w="1487" w:type="dxa"/>
            <w:tcBorders>
              <w:top w:val="single" w:sz="4" w:space="0" w:color="auto"/>
              <w:left w:val="single" w:sz="4" w:space="0" w:color="auto"/>
              <w:bottom w:val="single" w:sz="4" w:space="0" w:color="auto"/>
              <w:right w:val="single" w:sz="4" w:space="0" w:color="auto"/>
            </w:tcBorders>
            <w:hideMark/>
          </w:tcPr>
          <w:p w14:paraId="3048EA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для отражения в </w:t>
            </w:r>
            <w:hyperlink r:id="rId8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0899DB9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6D119D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22</w:t>
            </w:r>
          </w:p>
        </w:tc>
        <w:tc>
          <w:tcPr>
            <w:tcW w:w="2231" w:type="dxa"/>
            <w:tcBorders>
              <w:top w:val="single" w:sz="4" w:space="0" w:color="auto"/>
              <w:left w:val="single" w:sz="4" w:space="0" w:color="auto"/>
              <w:bottom w:val="single" w:sz="4" w:space="0" w:color="auto"/>
              <w:right w:val="single" w:sz="4" w:space="0" w:color="auto"/>
            </w:tcBorders>
            <w:hideMark/>
          </w:tcPr>
          <w:p w14:paraId="3ED9665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Решение Комиссии по поступлению и выбытию активов </w:t>
            </w:r>
            <w:r w:rsidRPr="00953CB3">
              <w:rPr>
                <w:rFonts w:ascii="Times New Roman" w:hAnsi="Times New Roman" w:cs="Times New Roman"/>
                <w:b/>
                <w:sz w:val="20"/>
                <w:szCs w:val="20"/>
                <w:lang w:val="ru-RU"/>
              </w:rPr>
              <w:t>при поступлении объектов основных средств в натуральной форме в результате возмещения ущерба, причиненного</w:t>
            </w:r>
            <w:r w:rsidRPr="00953CB3">
              <w:rPr>
                <w:rFonts w:ascii="Times New Roman" w:hAnsi="Times New Roman" w:cs="Times New Roman"/>
                <w:sz w:val="20"/>
                <w:szCs w:val="20"/>
                <w:lang w:val="ru-RU"/>
              </w:rPr>
              <w:t xml:space="preserve"> виновным лицом с приложением заявления виновного лица о возмещении ущерба в натуральной форме и технической документации (паспорта) (при наличии), Приказа учреждения о постановке на учет </w:t>
            </w:r>
          </w:p>
        </w:tc>
        <w:tc>
          <w:tcPr>
            <w:tcW w:w="1483" w:type="dxa"/>
            <w:tcBorders>
              <w:top w:val="single" w:sz="4" w:space="0" w:color="auto"/>
              <w:left w:val="single" w:sz="4" w:space="0" w:color="auto"/>
              <w:bottom w:val="single" w:sz="4" w:space="0" w:color="auto"/>
              <w:right w:val="single" w:sz="4" w:space="0" w:color="auto"/>
            </w:tcBorders>
            <w:hideMark/>
          </w:tcPr>
          <w:p w14:paraId="3537B6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554BA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0E7F19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подписания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1032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316BD5E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0F9788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в 1С: БГУ 2.0  Приходного </w:t>
            </w:r>
            <w:hyperlink r:id="rId88"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на приемку материальных ценностей (нефинансовых активов) (ф. 0504207) (см. п.21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D92823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Учреждением Приходного </w:t>
            </w:r>
            <w:hyperlink r:id="rId89"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на приемку материальных ценностей (нефинансовых активов) (ф. 0504207)</w:t>
            </w:r>
          </w:p>
        </w:tc>
      </w:tr>
      <w:tr w:rsidR="009B0AA5" w:rsidRPr="00205C7B" w14:paraId="65F00C9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189C30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23</w:t>
            </w:r>
          </w:p>
        </w:tc>
        <w:tc>
          <w:tcPr>
            <w:tcW w:w="2231" w:type="dxa"/>
            <w:tcBorders>
              <w:top w:val="single" w:sz="4" w:space="0" w:color="auto"/>
              <w:left w:val="single" w:sz="4" w:space="0" w:color="auto"/>
              <w:bottom w:val="single" w:sz="4" w:space="0" w:color="auto"/>
              <w:right w:val="single" w:sz="4" w:space="0" w:color="auto"/>
            </w:tcBorders>
            <w:hideMark/>
          </w:tcPr>
          <w:p w14:paraId="6D0C1D4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9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принятии к учету нефинансовых активов, </w:t>
            </w:r>
            <w:r w:rsidRPr="00953CB3">
              <w:rPr>
                <w:rFonts w:ascii="Times New Roman" w:hAnsi="Times New Roman" w:cs="Times New Roman"/>
                <w:b/>
                <w:sz w:val="20"/>
                <w:szCs w:val="20"/>
                <w:lang w:val="ru-RU"/>
              </w:rPr>
              <w:t>поступивших при возмещении в натуральной</w:t>
            </w:r>
            <w:r w:rsidRPr="00953CB3">
              <w:rPr>
                <w:rFonts w:ascii="Times New Roman" w:hAnsi="Times New Roman" w:cs="Times New Roman"/>
                <w:sz w:val="20"/>
                <w:szCs w:val="20"/>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04CC84B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0D0D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бумажный / Электронный в формате  </w:t>
            </w:r>
            <w:r w:rsidRPr="00953CB3">
              <w:rPr>
                <w:rFonts w:ascii="Times New Roman" w:hAnsi="Times New Roman" w:cs="Times New Roman"/>
                <w:sz w:val="20"/>
                <w:lang w:val="en-US" w:eastAsia="en-US"/>
              </w:rPr>
              <w:t>Excel</w:t>
            </w:r>
          </w:p>
        </w:tc>
        <w:tc>
          <w:tcPr>
            <w:tcW w:w="1886" w:type="dxa"/>
            <w:tcBorders>
              <w:top w:val="single" w:sz="4" w:space="0" w:color="auto"/>
              <w:left w:val="single" w:sz="4" w:space="0" w:color="auto"/>
              <w:bottom w:val="single" w:sz="4" w:space="0" w:color="auto"/>
              <w:right w:val="single" w:sz="4" w:space="0" w:color="auto"/>
            </w:tcBorders>
            <w:hideMark/>
          </w:tcPr>
          <w:p w14:paraId="50B941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2 (двух) рабочих дней после получения документов основания </w:t>
            </w:r>
          </w:p>
        </w:tc>
        <w:tc>
          <w:tcPr>
            <w:tcW w:w="1486" w:type="dxa"/>
            <w:tcBorders>
              <w:top w:val="single" w:sz="4" w:space="0" w:color="auto"/>
              <w:left w:val="single" w:sz="4" w:space="0" w:color="auto"/>
              <w:bottom w:val="single" w:sz="4" w:space="0" w:color="auto"/>
              <w:right w:val="single" w:sz="4" w:space="0" w:color="auto"/>
            </w:tcBorders>
            <w:hideMark/>
          </w:tcPr>
          <w:p w14:paraId="6E1E05C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10D1696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CC49B4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D8517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см.п. 24 Графика документооборота)</w:t>
            </w:r>
          </w:p>
        </w:tc>
      </w:tr>
      <w:tr w:rsidR="009B0AA5" w:rsidRPr="00205C7B" w14:paraId="26DFBF7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51FB7E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24</w:t>
            </w:r>
          </w:p>
        </w:tc>
        <w:tc>
          <w:tcPr>
            <w:tcW w:w="2231" w:type="dxa"/>
            <w:tcBorders>
              <w:top w:val="single" w:sz="4" w:space="0" w:color="auto"/>
              <w:left w:val="single" w:sz="4" w:space="0" w:color="auto"/>
              <w:bottom w:val="single" w:sz="4" w:space="0" w:color="auto"/>
              <w:right w:val="single" w:sz="4" w:space="0" w:color="auto"/>
            </w:tcBorders>
            <w:hideMark/>
          </w:tcPr>
          <w:p w14:paraId="6CDED17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91"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(нефинансовых активов)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 принятии к учету нефинансовых активов, </w:t>
            </w:r>
            <w:r w:rsidRPr="00953CB3">
              <w:rPr>
                <w:rFonts w:ascii="Times New Roman" w:hAnsi="Times New Roman" w:cs="Times New Roman"/>
                <w:b/>
                <w:sz w:val="20"/>
                <w:szCs w:val="20"/>
                <w:lang w:val="ru-RU"/>
              </w:rPr>
              <w:t>поступивших при возмещении в натуральной</w:t>
            </w:r>
            <w:r w:rsidRPr="00953CB3">
              <w:rPr>
                <w:rFonts w:ascii="Times New Roman" w:hAnsi="Times New Roman" w:cs="Times New Roman"/>
                <w:sz w:val="20"/>
                <w:szCs w:val="20"/>
                <w:lang w:val="ru-RU"/>
              </w:rPr>
              <w:t xml:space="preserve"> форме ущерба, причиненного виновным лицом</w:t>
            </w:r>
          </w:p>
        </w:tc>
        <w:tc>
          <w:tcPr>
            <w:tcW w:w="1483" w:type="dxa"/>
            <w:tcBorders>
              <w:top w:val="single" w:sz="4" w:space="0" w:color="auto"/>
              <w:left w:val="single" w:sz="4" w:space="0" w:color="auto"/>
              <w:bottom w:val="single" w:sz="4" w:space="0" w:color="auto"/>
              <w:right w:val="single" w:sz="4" w:space="0" w:color="auto"/>
            </w:tcBorders>
            <w:hideMark/>
          </w:tcPr>
          <w:p w14:paraId="3B1787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B8B9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копия) </w:t>
            </w:r>
          </w:p>
        </w:tc>
        <w:tc>
          <w:tcPr>
            <w:tcW w:w="1886" w:type="dxa"/>
            <w:tcBorders>
              <w:top w:val="single" w:sz="4" w:space="0" w:color="auto"/>
              <w:left w:val="single" w:sz="4" w:space="0" w:color="auto"/>
              <w:bottom w:val="single" w:sz="4" w:space="0" w:color="auto"/>
              <w:right w:val="single" w:sz="4" w:space="0" w:color="auto"/>
            </w:tcBorders>
            <w:hideMark/>
          </w:tcPr>
          <w:p w14:paraId="19C02F1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в МБУ «ЦФБО»   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7CDBD90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921C08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EE4C7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69C091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Инвентарной </w:t>
            </w:r>
            <w:hyperlink r:id="rId92"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учета нефинансовых активов (ф. </w:t>
            </w:r>
            <w:r w:rsidRPr="00953CB3">
              <w:rPr>
                <w:rFonts w:ascii="Times New Roman" w:hAnsi="Times New Roman" w:cs="Times New Roman"/>
                <w:sz w:val="20"/>
                <w:lang w:eastAsia="en-US"/>
              </w:rPr>
              <w:lastRenderedPageBreak/>
              <w:t xml:space="preserve">0504031)/Инвентарной </w:t>
            </w:r>
            <w:hyperlink r:id="rId93"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группового учета нефинансовых активов (ф. 0504032);</w:t>
            </w:r>
          </w:p>
          <w:p w14:paraId="1B9212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3) формирование </w:t>
            </w:r>
            <w:hyperlink r:id="rId94" w:history="1">
              <w:r w:rsidRPr="00953CB3">
                <w:rPr>
                  <w:rStyle w:val="ab"/>
                  <w:rFonts w:ascii="Times New Roman" w:hAnsi="Times New Roman" w:cs="Times New Roman"/>
                  <w:color w:val="auto"/>
                  <w:sz w:val="20"/>
                  <w:lang w:eastAsia="en-US"/>
                </w:rPr>
                <w:t>Описи</w:t>
              </w:r>
            </w:hyperlink>
            <w:r w:rsidRPr="00953CB3">
              <w:rPr>
                <w:rFonts w:ascii="Times New Roman" w:hAnsi="Times New Roman" w:cs="Times New Roman"/>
                <w:sz w:val="20"/>
                <w:lang w:eastAsia="en-US"/>
              </w:rPr>
              <w:t xml:space="preserve"> инвентарных карточек (ф.0504033)</w:t>
            </w:r>
          </w:p>
        </w:tc>
        <w:tc>
          <w:tcPr>
            <w:tcW w:w="1487" w:type="dxa"/>
            <w:tcBorders>
              <w:top w:val="single" w:sz="4" w:space="0" w:color="auto"/>
              <w:left w:val="single" w:sz="4" w:space="0" w:color="auto"/>
              <w:bottom w:val="single" w:sz="4" w:space="0" w:color="auto"/>
              <w:right w:val="single" w:sz="4" w:space="0" w:color="auto"/>
            </w:tcBorders>
            <w:hideMark/>
          </w:tcPr>
          <w:p w14:paraId="4DDCC42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1) для отражения в </w:t>
            </w:r>
            <w:hyperlink r:id="rId9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установленных правилами организации и ведения бюджетного учета;</w:t>
            </w:r>
          </w:p>
          <w:p w14:paraId="295E6F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2) для внутреннего использования ответственным лицом Учреждения</w:t>
            </w:r>
          </w:p>
        </w:tc>
      </w:tr>
      <w:tr w:rsidR="009B0AA5" w:rsidRPr="00205C7B" w14:paraId="4E338BE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0C1662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25</w:t>
            </w:r>
          </w:p>
        </w:tc>
        <w:tc>
          <w:tcPr>
            <w:tcW w:w="2231" w:type="dxa"/>
            <w:tcBorders>
              <w:top w:val="single" w:sz="4" w:space="0" w:color="auto"/>
              <w:left w:val="single" w:sz="4" w:space="0" w:color="auto"/>
              <w:bottom w:val="single" w:sz="4" w:space="0" w:color="auto"/>
              <w:right w:val="single" w:sz="4" w:space="0" w:color="auto"/>
            </w:tcBorders>
            <w:hideMark/>
          </w:tcPr>
          <w:p w14:paraId="46783D1B" w14:textId="77777777" w:rsidR="009B0AA5" w:rsidRPr="00953CB3" w:rsidRDefault="00205C7B">
            <w:pPr>
              <w:rPr>
                <w:rFonts w:ascii="Times New Roman" w:hAnsi="Times New Roman" w:cs="Times New Roman"/>
                <w:sz w:val="20"/>
                <w:szCs w:val="20"/>
                <w:lang w:val="ru-RU"/>
              </w:rPr>
            </w:pPr>
            <w:hyperlink r:id="rId96"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приеме-передаче объектов нефинансовых активов (ф. 0504101) </w:t>
            </w:r>
            <w:r w:rsidR="009B0AA5" w:rsidRPr="00953CB3">
              <w:rPr>
                <w:rFonts w:ascii="Times New Roman" w:hAnsi="Times New Roman" w:cs="Times New Roman"/>
                <w:b/>
                <w:sz w:val="20"/>
                <w:szCs w:val="20"/>
                <w:lang w:val="ru-RU"/>
              </w:rPr>
              <w:t xml:space="preserve">при безвозмездном поступлении нефинансовых активов </w:t>
            </w:r>
            <w:r w:rsidR="009B0AA5" w:rsidRPr="00953CB3">
              <w:rPr>
                <w:rFonts w:ascii="Times New Roman" w:hAnsi="Times New Roman" w:cs="Times New Roman"/>
                <w:sz w:val="20"/>
                <w:szCs w:val="20"/>
                <w:lang w:val="ru-RU"/>
              </w:rPr>
              <w:t xml:space="preserve">с приложением копии Решения о распределении имущества между подведомственными учреждениями, Инвентарной </w:t>
            </w:r>
            <w:hyperlink r:id="rId97" w:history="1">
              <w:r w:rsidR="009B0AA5" w:rsidRPr="00953CB3">
                <w:rPr>
                  <w:rStyle w:val="ab"/>
                  <w:rFonts w:ascii="Times New Roman" w:hAnsi="Times New Roman" w:cs="Times New Roman"/>
                  <w:color w:val="auto"/>
                  <w:sz w:val="20"/>
                  <w:szCs w:val="20"/>
                  <w:lang w:val="ru-RU"/>
                </w:rPr>
                <w:t>карточки</w:t>
              </w:r>
            </w:hyperlink>
            <w:r w:rsidR="009B0AA5" w:rsidRPr="00953CB3">
              <w:rPr>
                <w:rFonts w:ascii="Times New Roman" w:hAnsi="Times New Roman" w:cs="Times New Roman"/>
                <w:sz w:val="20"/>
                <w:szCs w:val="20"/>
                <w:lang w:val="ru-RU"/>
              </w:rPr>
              <w:t xml:space="preserve"> </w:t>
            </w:r>
            <w:r w:rsidR="009B0AA5" w:rsidRPr="00953CB3">
              <w:rPr>
                <w:rFonts w:ascii="Times New Roman" w:hAnsi="Times New Roman" w:cs="Times New Roman"/>
                <w:sz w:val="20"/>
                <w:szCs w:val="20"/>
                <w:lang w:val="ru-RU"/>
              </w:rPr>
              <w:lastRenderedPageBreak/>
              <w:t>учета нефинансовых активов (ф.0504031) (при наличии) и технической документации (паспорта) (при наличии) при поступлении нефинансовых активов в рамках межведомственных, межбюджетных расчетов</w:t>
            </w:r>
          </w:p>
        </w:tc>
        <w:tc>
          <w:tcPr>
            <w:tcW w:w="1483" w:type="dxa"/>
            <w:tcBorders>
              <w:top w:val="single" w:sz="4" w:space="0" w:color="auto"/>
              <w:left w:val="single" w:sz="4" w:space="0" w:color="auto"/>
              <w:bottom w:val="single" w:sz="4" w:space="0" w:color="auto"/>
              <w:right w:val="single" w:sz="4" w:space="0" w:color="auto"/>
            </w:tcBorders>
            <w:hideMark/>
          </w:tcPr>
          <w:p w14:paraId="0DCD20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115E29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646939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утверждения акта, полученного от 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33CC24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39A899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40E1A9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7C1F7A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Бухгалтерской справки ф.0504833)</w:t>
            </w:r>
          </w:p>
          <w:p w14:paraId="5EBB04E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7B6E31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9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установленных правилами организации и ведения бюджетного учета</w:t>
            </w:r>
          </w:p>
        </w:tc>
      </w:tr>
      <w:tr w:rsidR="009B0AA5" w:rsidRPr="00205C7B" w14:paraId="0367172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A8BEC6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26</w:t>
            </w:r>
          </w:p>
        </w:tc>
        <w:tc>
          <w:tcPr>
            <w:tcW w:w="2231" w:type="dxa"/>
            <w:tcBorders>
              <w:top w:val="single" w:sz="4" w:space="0" w:color="auto"/>
              <w:left w:val="single" w:sz="4" w:space="0" w:color="auto"/>
              <w:bottom w:val="single" w:sz="4" w:space="0" w:color="auto"/>
              <w:right w:val="single" w:sz="4" w:space="0" w:color="auto"/>
            </w:tcBorders>
            <w:hideMark/>
          </w:tcPr>
          <w:p w14:paraId="54F7DA38" w14:textId="77777777" w:rsidR="009B0AA5" w:rsidRPr="00953CB3" w:rsidRDefault="00205C7B">
            <w:pPr>
              <w:rPr>
                <w:rFonts w:ascii="Times New Roman" w:hAnsi="Times New Roman" w:cs="Times New Roman"/>
                <w:sz w:val="20"/>
                <w:szCs w:val="20"/>
                <w:lang w:val="ru-RU"/>
              </w:rPr>
            </w:pPr>
            <w:hyperlink r:id="rId99"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r w:rsidR="009B0AA5" w:rsidRPr="00953CB3">
              <w:rPr>
                <w:rFonts w:ascii="Times New Roman" w:hAnsi="Times New Roman" w:cs="Times New Roman"/>
                <w:sz w:val="20"/>
                <w:szCs w:val="20"/>
                <w:lang w:val="ru-RU"/>
              </w:rPr>
              <w:t xml:space="preserve"> </w:t>
            </w:r>
            <w:r w:rsidR="009B0AA5" w:rsidRPr="00953CB3">
              <w:rPr>
                <w:rFonts w:ascii="Times New Roman" w:hAnsi="Times New Roman" w:cs="Times New Roman"/>
                <w:b/>
                <w:sz w:val="20"/>
                <w:szCs w:val="20"/>
                <w:lang w:val="ru-RU"/>
              </w:rPr>
              <w:t>(дополнительно к п.15 Графика документооборота)</w:t>
            </w:r>
          </w:p>
        </w:tc>
        <w:tc>
          <w:tcPr>
            <w:tcW w:w="1483" w:type="dxa"/>
            <w:tcBorders>
              <w:top w:val="single" w:sz="4" w:space="0" w:color="auto"/>
              <w:left w:val="single" w:sz="4" w:space="0" w:color="auto"/>
              <w:bottom w:val="single" w:sz="4" w:space="0" w:color="auto"/>
              <w:right w:val="single" w:sz="4" w:space="0" w:color="auto"/>
            </w:tcBorders>
            <w:hideMark/>
          </w:tcPr>
          <w:p w14:paraId="437B6A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0BC96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886" w:type="dxa"/>
            <w:tcBorders>
              <w:top w:val="single" w:sz="4" w:space="0" w:color="auto"/>
              <w:left w:val="single" w:sz="4" w:space="0" w:color="auto"/>
              <w:bottom w:val="single" w:sz="4" w:space="0" w:color="auto"/>
              <w:right w:val="single" w:sz="4" w:space="0" w:color="auto"/>
            </w:tcBorders>
            <w:hideMark/>
          </w:tcPr>
          <w:p w14:paraId="0DD58C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получения документа от передающей стороны</w:t>
            </w:r>
          </w:p>
        </w:tc>
        <w:tc>
          <w:tcPr>
            <w:tcW w:w="1486" w:type="dxa"/>
            <w:tcBorders>
              <w:top w:val="single" w:sz="4" w:space="0" w:color="auto"/>
              <w:left w:val="single" w:sz="4" w:space="0" w:color="auto"/>
              <w:bottom w:val="single" w:sz="4" w:space="0" w:color="auto"/>
              <w:right w:val="single" w:sz="4" w:space="0" w:color="auto"/>
            </w:tcBorders>
            <w:hideMark/>
          </w:tcPr>
          <w:p w14:paraId="548195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0A641B6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D7AED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подписание ответственным лицом МБУ «ЦФБО»  Извещения (ф. 0504805) </w:t>
            </w:r>
          </w:p>
        </w:tc>
        <w:tc>
          <w:tcPr>
            <w:tcW w:w="1487" w:type="dxa"/>
            <w:tcBorders>
              <w:top w:val="single" w:sz="4" w:space="0" w:color="auto"/>
              <w:left w:val="single" w:sz="4" w:space="0" w:color="auto"/>
              <w:bottom w:val="single" w:sz="4" w:space="0" w:color="auto"/>
              <w:right w:val="single" w:sz="4" w:space="0" w:color="auto"/>
            </w:tcBorders>
            <w:hideMark/>
          </w:tcPr>
          <w:p w14:paraId="2FE871EB"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sz w:val="20"/>
                <w:lang w:eastAsia="en-US"/>
              </w:rPr>
              <w:t xml:space="preserve">для подписания Учреждением и передаче МБУ «ЦФБО» </w:t>
            </w:r>
            <w:r w:rsidRPr="00953CB3">
              <w:rPr>
                <w:rFonts w:ascii="Times New Roman" w:hAnsi="Times New Roman" w:cs="Times New Roman"/>
                <w:b/>
                <w:sz w:val="20"/>
                <w:lang w:eastAsia="en-US"/>
              </w:rPr>
              <w:t>(продолжение см. п. 27, 28 Графика документооборота)</w:t>
            </w:r>
          </w:p>
        </w:tc>
      </w:tr>
      <w:tr w:rsidR="009B0AA5" w:rsidRPr="00953CB3" w14:paraId="48D14268"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4F09B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27</w:t>
            </w:r>
          </w:p>
        </w:tc>
        <w:tc>
          <w:tcPr>
            <w:tcW w:w="2231" w:type="dxa"/>
            <w:tcBorders>
              <w:top w:val="single" w:sz="4" w:space="0" w:color="auto"/>
              <w:left w:val="single" w:sz="4" w:space="0" w:color="auto"/>
              <w:bottom w:val="single" w:sz="4" w:space="0" w:color="auto"/>
              <w:right w:val="single" w:sz="4" w:space="0" w:color="auto"/>
            </w:tcBorders>
            <w:hideMark/>
          </w:tcPr>
          <w:p w14:paraId="3D88418D" w14:textId="77777777" w:rsidR="009B0AA5" w:rsidRPr="00953CB3" w:rsidRDefault="00205C7B">
            <w:pPr>
              <w:rPr>
                <w:sz w:val="20"/>
                <w:szCs w:val="20"/>
                <w:lang w:val="ru-RU"/>
              </w:rPr>
            </w:pPr>
            <w:hyperlink r:id="rId100"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p>
        </w:tc>
        <w:tc>
          <w:tcPr>
            <w:tcW w:w="1483" w:type="dxa"/>
            <w:tcBorders>
              <w:top w:val="single" w:sz="4" w:space="0" w:color="auto"/>
              <w:left w:val="single" w:sz="4" w:space="0" w:color="auto"/>
              <w:bottom w:val="single" w:sz="4" w:space="0" w:color="auto"/>
              <w:right w:val="single" w:sz="4" w:space="0" w:color="auto"/>
            </w:tcBorders>
            <w:hideMark/>
          </w:tcPr>
          <w:p w14:paraId="2F478F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675C9E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886" w:type="dxa"/>
            <w:tcBorders>
              <w:top w:val="single" w:sz="4" w:space="0" w:color="auto"/>
              <w:left w:val="single" w:sz="4" w:space="0" w:color="auto"/>
              <w:bottom w:val="single" w:sz="4" w:space="0" w:color="auto"/>
              <w:right w:val="single" w:sz="4" w:space="0" w:color="auto"/>
            </w:tcBorders>
            <w:hideMark/>
          </w:tcPr>
          <w:p w14:paraId="672A03C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после заполнения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51E04D0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890" w:type="dxa"/>
            <w:tcBorders>
              <w:top w:val="single" w:sz="4" w:space="0" w:color="auto"/>
              <w:left w:val="single" w:sz="4" w:space="0" w:color="auto"/>
              <w:bottom w:val="single" w:sz="4" w:space="0" w:color="auto"/>
              <w:right w:val="single" w:sz="4" w:space="0" w:color="auto"/>
            </w:tcBorders>
            <w:hideMark/>
          </w:tcPr>
          <w:p w14:paraId="24F6D3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2C0BF3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618510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w:t>
            </w:r>
          </w:p>
        </w:tc>
      </w:tr>
      <w:tr w:rsidR="009B0AA5" w:rsidRPr="00205C7B" w14:paraId="08F57A5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ED775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28</w:t>
            </w:r>
          </w:p>
        </w:tc>
        <w:tc>
          <w:tcPr>
            <w:tcW w:w="2231" w:type="dxa"/>
            <w:tcBorders>
              <w:top w:val="single" w:sz="4" w:space="0" w:color="auto"/>
              <w:left w:val="single" w:sz="4" w:space="0" w:color="auto"/>
              <w:bottom w:val="single" w:sz="4" w:space="0" w:color="auto"/>
              <w:right w:val="single" w:sz="4" w:space="0" w:color="auto"/>
            </w:tcBorders>
            <w:hideMark/>
          </w:tcPr>
          <w:p w14:paraId="1707D2C5" w14:textId="77777777" w:rsidR="009B0AA5" w:rsidRPr="00953CB3" w:rsidRDefault="00205C7B">
            <w:pPr>
              <w:rPr>
                <w:rFonts w:ascii="Times New Roman" w:hAnsi="Times New Roman" w:cs="Times New Roman"/>
                <w:sz w:val="20"/>
                <w:szCs w:val="20"/>
                <w:lang w:val="ru-RU"/>
              </w:rPr>
            </w:pPr>
            <w:hyperlink r:id="rId101" w:history="1">
              <w:r w:rsidR="009B0AA5" w:rsidRPr="00953CB3">
                <w:rPr>
                  <w:rStyle w:val="ab"/>
                  <w:rFonts w:ascii="Times New Roman" w:hAnsi="Times New Roman" w:cs="Times New Roman"/>
                  <w:color w:val="auto"/>
                  <w:sz w:val="20"/>
                  <w:szCs w:val="20"/>
                  <w:lang w:val="ru-RU"/>
                </w:rPr>
                <w:t>Извещение</w:t>
              </w:r>
            </w:hyperlink>
            <w:r w:rsidR="009B0AA5" w:rsidRPr="00953CB3">
              <w:rPr>
                <w:rFonts w:ascii="Times New Roman" w:hAnsi="Times New Roman" w:cs="Times New Roman"/>
                <w:sz w:val="20"/>
                <w:szCs w:val="20"/>
                <w:lang w:val="ru-RU"/>
              </w:rPr>
              <w:t xml:space="preserve"> при приемке имущества, активов и обязательств (ф.0504805), полученное </w:t>
            </w:r>
            <w:r w:rsidR="009B0AA5" w:rsidRPr="00953CB3">
              <w:rPr>
                <w:rFonts w:ascii="Times New Roman" w:hAnsi="Times New Roman" w:cs="Times New Roman"/>
                <w:b/>
                <w:sz w:val="20"/>
                <w:szCs w:val="20"/>
                <w:lang w:val="ru-RU"/>
              </w:rPr>
              <w:t>от передающей стороны</w:t>
            </w:r>
            <w:r w:rsidR="009B0AA5" w:rsidRPr="00953CB3">
              <w:rPr>
                <w:rFonts w:ascii="Times New Roman" w:hAnsi="Times New Roman" w:cs="Times New Roman"/>
                <w:sz w:val="20"/>
                <w:szCs w:val="20"/>
                <w:lang w:val="ru-RU"/>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222D8F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8EED8D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0E00770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утверждает не позднее 1 (одного) рабочего дня после получения из МБУ «ЦФБО» и направляет в МБУ «ЦФБО»  для отражения в учете не позднее 1 (одного) рабочего дня после утверждения</w:t>
            </w:r>
          </w:p>
        </w:tc>
        <w:tc>
          <w:tcPr>
            <w:tcW w:w="1486" w:type="dxa"/>
            <w:tcBorders>
              <w:top w:val="single" w:sz="4" w:space="0" w:color="auto"/>
              <w:left w:val="single" w:sz="4" w:space="0" w:color="auto"/>
              <w:bottom w:val="single" w:sz="4" w:space="0" w:color="auto"/>
              <w:right w:val="single" w:sz="4" w:space="0" w:color="auto"/>
            </w:tcBorders>
            <w:hideMark/>
          </w:tcPr>
          <w:p w14:paraId="42E3551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2643E50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5B685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 0504833)</w:t>
            </w:r>
          </w:p>
        </w:tc>
        <w:tc>
          <w:tcPr>
            <w:tcW w:w="1487" w:type="dxa"/>
            <w:tcBorders>
              <w:top w:val="single" w:sz="4" w:space="0" w:color="auto"/>
              <w:left w:val="single" w:sz="4" w:space="0" w:color="auto"/>
              <w:bottom w:val="single" w:sz="4" w:space="0" w:color="auto"/>
              <w:right w:val="single" w:sz="4" w:space="0" w:color="auto"/>
            </w:tcBorders>
            <w:hideMark/>
          </w:tcPr>
          <w:p w14:paraId="16279E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0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784489DB"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C622A2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29</w:t>
            </w:r>
          </w:p>
        </w:tc>
        <w:tc>
          <w:tcPr>
            <w:tcW w:w="2231" w:type="dxa"/>
            <w:tcBorders>
              <w:top w:val="single" w:sz="4" w:space="0" w:color="auto"/>
              <w:left w:val="single" w:sz="4" w:space="0" w:color="auto"/>
              <w:bottom w:val="single" w:sz="4" w:space="0" w:color="auto"/>
              <w:right w:val="single" w:sz="4" w:space="0" w:color="auto"/>
            </w:tcBorders>
            <w:hideMark/>
          </w:tcPr>
          <w:p w14:paraId="6CF8D56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ордер на приемку Материальных ценностей (нефинансовых активов) </w:t>
            </w:r>
            <w:r w:rsidRPr="00953CB3">
              <w:rPr>
                <w:rFonts w:ascii="Times New Roman" w:hAnsi="Times New Roman" w:cs="Times New Roman"/>
                <w:sz w:val="20"/>
                <w:szCs w:val="20"/>
                <w:lang w:val="ru-RU"/>
              </w:rPr>
              <w:lastRenderedPageBreak/>
              <w:t>(ф. 0504207</w:t>
            </w:r>
            <w:r w:rsidRPr="00953CB3">
              <w:rPr>
                <w:rFonts w:ascii="Times New Roman" w:hAnsi="Times New Roman" w:cs="Times New Roman"/>
                <w:b/>
                <w:sz w:val="20"/>
                <w:szCs w:val="20"/>
                <w:lang w:val="ru-RU"/>
              </w:rPr>
              <w:t xml:space="preserve">)  при принятии к учету нефинансовых активов, выявленных по результатам инвентаризации </w:t>
            </w:r>
            <w:r w:rsidRPr="00953CB3">
              <w:rPr>
                <w:rFonts w:ascii="Times New Roman" w:hAnsi="Times New Roman" w:cs="Times New Roman"/>
                <w:sz w:val="20"/>
                <w:szCs w:val="20"/>
                <w:lang w:val="ru-RU"/>
              </w:rPr>
              <w:t>(с приложением Акта о результатах инвентаризации ф. 0504835, Протокола инвентаризации, Ведомости расхождений по результатам инвентаризации (ф.0504092), Приказа (распоряжения) о принятии излишек к учета), Инвентаризационной описи по объектам НФА (ф. 0504087)), при 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211F3D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682D3B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r w:rsidRPr="00953CB3">
              <w:rPr>
                <w:rFonts w:ascii="Times New Roman" w:hAnsi="Times New Roman" w:cs="Times New Roman"/>
                <w:sz w:val="20"/>
                <w:szCs w:val="20"/>
                <w:lang w:val="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2400B14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не позднее 2 – х рабочих дней после </w:t>
            </w:r>
            <w:r w:rsidRPr="00953CB3">
              <w:rPr>
                <w:rFonts w:ascii="Times New Roman" w:eastAsiaTheme="minorHAnsi" w:hAnsi="Times New Roman" w:cs="Times New Roman"/>
                <w:sz w:val="20"/>
                <w:lang w:eastAsia="en-US"/>
              </w:rPr>
              <w:lastRenderedPageBreak/>
              <w:t>подписания Акта о результатах инвентаризации (ф.0504835)</w:t>
            </w:r>
          </w:p>
        </w:tc>
        <w:tc>
          <w:tcPr>
            <w:tcW w:w="1486" w:type="dxa"/>
            <w:tcBorders>
              <w:top w:val="single" w:sz="4" w:space="0" w:color="auto"/>
              <w:left w:val="single" w:sz="4" w:space="0" w:color="auto"/>
              <w:bottom w:val="single" w:sz="4" w:space="0" w:color="auto"/>
              <w:right w:val="single" w:sz="4" w:space="0" w:color="auto"/>
            </w:tcBorders>
            <w:hideMark/>
          </w:tcPr>
          <w:p w14:paraId="499EBC0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lastRenderedPageBreak/>
              <w:t>Х</w:t>
            </w:r>
          </w:p>
        </w:tc>
        <w:tc>
          <w:tcPr>
            <w:tcW w:w="1890" w:type="dxa"/>
            <w:tcBorders>
              <w:top w:val="single" w:sz="4" w:space="0" w:color="auto"/>
              <w:left w:val="single" w:sz="4" w:space="0" w:color="auto"/>
              <w:bottom w:val="single" w:sz="4" w:space="0" w:color="auto"/>
              <w:right w:val="single" w:sz="4" w:space="0" w:color="auto"/>
            </w:tcBorders>
            <w:hideMark/>
          </w:tcPr>
          <w:p w14:paraId="69A119D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6468FBC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2A902E1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w:t>
            </w:r>
            <w:r w:rsidRPr="00953CB3">
              <w:rPr>
                <w:rFonts w:ascii="Times New Roman" w:hAnsi="Times New Roman" w:cs="Times New Roman"/>
                <w:sz w:val="20"/>
                <w:lang w:eastAsia="en-US"/>
              </w:rPr>
              <w:lastRenderedPageBreak/>
              <w:t xml:space="preserve">Учреждения </w:t>
            </w:r>
            <w:r w:rsidRPr="00953CB3">
              <w:rPr>
                <w:rFonts w:ascii="Times New Roman" w:hAnsi="Times New Roman" w:cs="Times New Roman"/>
                <w:b/>
                <w:sz w:val="20"/>
                <w:lang w:eastAsia="en-US"/>
              </w:rPr>
              <w:t>(продолжение см.п. 30 Графика документооборота)</w:t>
            </w:r>
          </w:p>
        </w:tc>
      </w:tr>
      <w:tr w:rsidR="009B0AA5" w:rsidRPr="00205C7B" w14:paraId="38F9B3C0"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86999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30</w:t>
            </w:r>
          </w:p>
        </w:tc>
        <w:tc>
          <w:tcPr>
            <w:tcW w:w="2231" w:type="dxa"/>
            <w:tcBorders>
              <w:top w:val="single" w:sz="4" w:space="0" w:color="auto"/>
              <w:left w:val="single" w:sz="4" w:space="0" w:color="auto"/>
              <w:bottom w:val="single" w:sz="4" w:space="0" w:color="auto"/>
              <w:right w:val="single" w:sz="4" w:space="0" w:color="auto"/>
            </w:tcBorders>
            <w:hideMark/>
          </w:tcPr>
          <w:p w14:paraId="0633E3B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Приходный ордер на приемку Материальных ценностей (нефинансовых активов) (ф. 0504207</w:t>
            </w:r>
            <w:r w:rsidRPr="00953CB3">
              <w:rPr>
                <w:rFonts w:ascii="Times New Roman" w:hAnsi="Times New Roman" w:cs="Times New Roman"/>
                <w:b/>
                <w:sz w:val="20"/>
                <w:szCs w:val="20"/>
                <w:lang w:val="ru-RU"/>
              </w:rPr>
              <w:t xml:space="preserve">)  при принятии к учету нефинансовых активов, выявленных по результатам инвентаризации </w:t>
            </w:r>
            <w:r w:rsidRPr="00953CB3">
              <w:rPr>
                <w:rFonts w:ascii="Times New Roman" w:hAnsi="Times New Roman" w:cs="Times New Roman"/>
                <w:sz w:val="20"/>
                <w:szCs w:val="20"/>
                <w:lang w:val="ru-RU"/>
              </w:rPr>
              <w:t xml:space="preserve">(с приложением Акта о результатах инвентаризации ф. 0504835, Протокола инвентаризации, Ведомости расхождений по результатам инвентаризации (ф.0504092), Приказа (распоряжения) о принятии излишек к учета), Инвентаризационной описи по объектам НФА (ф. 0504087)), при </w:t>
            </w:r>
            <w:r w:rsidRPr="00953CB3">
              <w:rPr>
                <w:rFonts w:ascii="Times New Roman" w:hAnsi="Times New Roman" w:cs="Times New Roman"/>
                <w:sz w:val="20"/>
                <w:szCs w:val="20"/>
                <w:lang w:val="ru-RU"/>
              </w:rPr>
              <w:lastRenderedPageBreak/>
              <w:t>принятии к учету нефинансовых активов при сборке ОС из комплектующих</w:t>
            </w:r>
          </w:p>
        </w:tc>
        <w:tc>
          <w:tcPr>
            <w:tcW w:w="1483" w:type="dxa"/>
            <w:tcBorders>
              <w:top w:val="single" w:sz="4" w:space="0" w:color="auto"/>
              <w:left w:val="single" w:sz="4" w:space="0" w:color="auto"/>
              <w:bottom w:val="single" w:sz="4" w:space="0" w:color="auto"/>
              <w:right w:val="single" w:sz="4" w:space="0" w:color="auto"/>
            </w:tcBorders>
            <w:hideMark/>
          </w:tcPr>
          <w:p w14:paraId="0FB4310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EC8FC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4F96637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подписывает и направляет в МБУ «ЦФБО»   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5771B7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4090CE5F" w14:textId="77777777" w:rsidR="009B0AA5" w:rsidRPr="00953CB3" w:rsidRDefault="009B0AA5">
            <w:pPr>
              <w:pStyle w:val="ConsPlusNormal"/>
              <w:spacing w:line="276" w:lineRule="auto"/>
              <w:jc w:val="both"/>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позднее 3 (трех) рабочих дней со дня получения документа </w:t>
            </w:r>
          </w:p>
        </w:tc>
        <w:tc>
          <w:tcPr>
            <w:tcW w:w="1888" w:type="dxa"/>
            <w:tcBorders>
              <w:top w:val="single" w:sz="4" w:space="0" w:color="auto"/>
              <w:left w:val="single" w:sz="4" w:space="0" w:color="auto"/>
              <w:bottom w:val="single" w:sz="4" w:space="0" w:color="auto"/>
              <w:right w:val="single" w:sz="4" w:space="0" w:color="auto"/>
            </w:tcBorders>
          </w:tcPr>
          <w:p w14:paraId="0E49F977" w14:textId="77777777" w:rsidR="009B0AA5" w:rsidRPr="00953CB3" w:rsidRDefault="009B0AA5" w:rsidP="00E54358">
            <w:pPr>
              <w:pStyle w:val="ConsPlusNormal"/>
              <w:numPr>
                <w:ilvl w:val="0"/>
                <w:numId w:val="43"/>
              </w:numPr>
              <w:autoSpaceDE w:val="0"/>
              <w:autoSpaceDN w:val="0"/>
              <w:spacing w:line="276" w:lineRule="auto"/>
              <w:ind w:left="0" w:firstLine="80"/>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p w14:paraId="46F413BC" w14:textId="77777777" w:rsidR="009B0AA5" w:rsidRPr="00953CB3" w:rsidRDefault="009B0AA5" w:rsidP="00E54358">
            <w:pPr>
              <w:pStyle w:val="ConsPlusNormal"/>
              <w:numPr>
                <w:ilvl w:val="0"/>
                <w:numId w:val="43"/>
              </w:numPr>
              <w:autoSpaceDE w:val="0"/>
              <w:autoSpaceDN w:val="0"/>
              <w:spacing w:line="276" w:lineRule="auto"/>
              <w:ind w:left="0" w:firstLine="80"/>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в регистре бухгалтерского учета </w:t>
            </w:r>
          </w:p>
          <w:p w14:paraId="1CA5F468" w14:textId="77777777" w:rsidR="009B0AA5" w:rsidRPr="00953CB3" w:rsidRDefault="009B0AA5">
            <w:pPr>
              <w:pStyle w:val="ConsPlusNormal"/>
              <w:spacing w:line="276" w:lineRule="auto"/>
              <w:ind w:left="80"/>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59DFC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0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175A39F1"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E7198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31</w:t>
            </w:r>
          </w:p>
        </w:tc>
        <w:tc>
          <w:tcPr>
            <w:tcW w:w="2231" w:type="dxa"/>
            <w:tcBorders>
              <w:top w:val="single" w:sz="4" w:space="0" w:color="auto"/>
              <w:left w:val="single" w:sz="4" w:space="0" w:color="auto"/>
              <w:bottom w:val="single" w:sz="4" w:space="0" w:color="auto"/>
              <w:right w:val="single" w:sz="4" w:space="0" w:color="auto"/>
            </w:tcBorders>
            <w:hideMark/>
          </w:tcPr>
          <w:p w14:paraId="47059811" w14:textId="77777777" w:rsidR="009B0AA5" w:rsidRPr="00953CB3" w:rsidRDefault="00205C7B">
            <w:pPr>
              <w:rPr>
                <w:rFonts w:ascii="Times New Roman" w:hAnsi="Times New Roman" w:cs="Times New Roman"/>
                <w:sz w:val="20"/>
                <w:szCs w:val="20"/>
                <w:lang w:val="ru-RU"/>
              </w:rPr>
            </w:pPr>
            <w:hyperlink r:id="rId104"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внутреннее перемещение объектов нефинансовых активов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0504102) (из одного структурного подразделения в другое, от одного материально ответственного лица другому) с приложением скан  - копии </w:t>
            </w:r>
            <w:r w:rsidR="009B0AA5" w:rsidRPr="00953CB3">
              <w:rPr>
                <w:rFonts w:ascii="Times New Roman" w:hAnsi="Times New Roman" w:cs="Times New Roman"/>
                <w:b/>
                <w:sz w:val="20"/>
                <w:szCs w:val="20"/>
                <w:lang w:val="ru-RU"/>
              </w:rPr>
              <w:t>Приказа о смене материально – ответственного лица или Приказа о переводе объекта нефинансовых активов из одной категории в другую.</w:t>
            </w:r>
          </w:p>
        </w:tc>
        <w:tc>
          <w:tcPr>
            <w:tcW w:w="1483" w:type="dxa"/>
            <w:tcBorders>
              <w:top w:val="single" w:sz="4" w:space="0" w:color="auto"/>
              <w:left w:val="single" w:sz="4" w:space="0" w:color="auto"/>
              <w:bottom w:val="single" w:sz="4" w:space="0" w:color="auto"/>
              <w:right w:val="single" w:sz="4" w:space="0" w:color="auto"/>
            </w:tcBorders>
            <w:hideMark/>
          </w:tcPr>
          <w:p w14:paraId="3CA78C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2BF6FA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52AF3D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средствами 1С: БГУ 2.0. и направляет не позднее следующего рабочего дня после распоряжения (приказа) руководителя о смене ответственного лица, о передаче из одного структурного подразделения другому</w:t>
            </w:r>
          </w:p>
        </w:tc>
        <w:tc>
          <w:tcPr>
            <w:tcW w:w="1486" w:type="dxa"/>
            <w:tcBorders>
              <w:top w:val="single" w:sz="4" w:space="0" w:color="auto"/>
              <w:left w:val="single" w:sz="4" w:space="0" w:color="auto"/>
              <w:bottom w:val="single" w:sz="4" w:space="0" w:color="auto"/>
              <w:right w:val="single" w:sz="4" w:space="0" w:color="auto"/>
            </w:tcBorders>
            <w:hideMark/>
          </w:tcPr>
          <w:p w14:paraId="5BD881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BF977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после подписания документа уполномоченными лицами Учреждения    </w:t>
            </w:r>
          </w:p>
        </w:tc>
        <w:tc>
          <w:tcPr>
            <w:tcW w:w="1888" w:type="dxa"/>
            <w:tcBorders>
              <w:top w:val="single" w:sz="4" w:space="0" w:color="auto"/>
              <w:left w:val="single" w:sz="4" w:space="0" w:color="auto"/>
              <w:bottom w:val="single" w:sz="4" w:space="0" w:color="auto"/>
              <w:right w:val="single" w:sz="4" w:space="0" w:color="auto"/>
            </w:tcBorders>
            <w:hideMark/>
          </w:tcPr>
          <w:p w14:paraId="4C789D1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Бухгалтерской справки ф.0504833);</w:t>
            </w:r>
          </w:p>
          <w:p w14:paraId="4A2EAD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внесение сведений о перемещении объекта нефинансовых активов в Инвентарную </w:t>
            </w:r>
            <w:hyperlink r:id="rId105" w:history="1">
              <w:r w:rsidRPr="00953CB3">
                <w:rPr>
                  <w:rStyle w:val="ab"/>
                  <w:rFonts w:ascii="Times New Roman" w:hAnsi="Times New Roman" w:cs="Times New Roman"/>
                  <w:color w:val="auto"/>
                  <w:sz w:val="20"/>
                  <w:lang w:eastAsia="en-US"/>
                </w:rPr>
                <w:t>карточку</w:t>
              </w:r>
            </w:hyperlink>
            <w:r w:rsidRPr="00953CB3">
              <w:rPr>
                <w:rFonts w:ascii="Times New Roman" w:hAnsi="Times New Roman" w:cs="Times New Roman"/>
                <w:sz w:val="20"/>
                <w:lang w:eastAsia="en-US"/>
              </w:rPr>
              <w:t xml:space="preserve"> объекта нефинансовых активов (ф.0504031)/Инвентарную </w:t>
            </w:r>
            <w:hyperlink r:id="rId106" w:history="1">
              <w:r w:rsidRPr="00953CB3">
                <w:rPr>
                  <w:rStyle w:val="ab"/>
                  <w:rFonts w:ascii="Times New Roman" w:hAnsi="Times New Roman" w:cs="Times New Roman"/>
                  <w:color w:val="auto"/>
                  <w:sz w:val="20"/>
                  <w:lang w:eastAsia="en-US"/>
                </w:rPr>
                <w:t>карточку</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hideMark/>
          </w:tcPr>
          <w:p w14:paraId="7BC032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0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в Оборотной </w:t>
            </w:r>
            <w:hyperlink r:id="rId108"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по нефинансовым активам (ф. 0504035), в Инвентарном </w:t>
            </w:r>
            <w:hyperlink r:id="rId109" w:history="1">
              <w:r w:rsidRPr="00953CB3">
                <w:rPr>
                  <w:rStyle w:val="ab"/>
                  <w:rFonts w:ascii="Times New Roman" w:hAnsi="Times New Roman" w:cs="Times New Roman"/>
                  <w:color w:val="auto"/>
                  <w:sz w:val="20"/>
                  <w:lang w:eastAsia="en-US"/>
                </w:rPr>
                <w:t>списке</w:t>
              </w:r>
            </w:hyperlink>
            <w:r w:rsidRPr="00953CB3">
              <w:rPr>
                <w:rFonts w:ascii="Times New Roman" w:hAnsi="Times New Roman" w:cs="Times New Roman"/>
                <w:sz w:val="20"/>
                <w:lang w:eastAsia="en-US"/>
              </w:rPr>
              <w:t xml:space="preserve"> нефинансовых активов (ф. 0504034)</w:t>
            </w:r>
          </w:p>
        </w:tc>
      </w:tr>
      <w:tr w:rsidR="009B0AA5" w:rsidRPr="00205C7B" w14:paraId="3A385D7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B6D7FB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32</w:t>
            </w:r>
          </w:p>
        </w:tc>
        <w:tc>
          <w:tcPr>
            <w:tcW w:w="2231" w:type="dxa"/>
            <w:tcBorders>
              <w:top w:val="single" w:sz="4" w:space="0" w:color="auto"/>
              <w:left w:val="single" w:sz="4" w:space="0" w:color="auto"/>
              <w:bottom w:val="single" w:sz="4" w:space="0" w:color="auto"/>
              <w:right w:val="single" w:sz="4" w:space="0" w:color="auto"/>
            </w:tcBorders>
            <w:hideMark/>
          </w:tcPr>
          <w:p w14:paraId="32CA1714" w14:textId="77777777" w:rsidR="009B0AA5" w:rsidRPr="00953CB3" w:rsidRDefault="00205C7B">
            <w:pPr>
              <w:pStyle w:val="afff6"/>
              <w:spacing w:line="276" w:lineRule="auto"/>
              <w:rPr>
                <w:rFonts w:ascii="Times New Roman" w:eastAsiaTheme="minorHAnsi" w:hAnsi="Times New Roman" w:cs="Times New Roman"/>
                <w:sz w:val="20"/>
                <w:szCs w:val="20"/>
                <w:lang w:eastAsia="en-US"/>
              </w:rPr>
            </w:pPr>
            <w:hyperlink r:id="rId110" w:history="1">
              <w:r w:rsidR="009B0AA5" w:rsidRPr="00953CB3">
                <w:rPr>
                  <w:rStyle w:val="ab"/>
                  <w:rFonts w:ascii="Times New Roman" w:eastAsiaTheme="minorHAnsi" w:hAnsi="Times New Roman" w:cs="Times New Roman"/>
                  <w:color w:val="auto"/>
                  <w:sz w:val="20"/>
                  <w:szCs w:val="20"/>
                  <w:lang w:eastAsia="en-US"/>
                </w:rPr>
                <w:t>Акт</w:t>
              </w:r>
            </w:hyperlink>
            <w:r w:rsidR="009B0AA5" w:rsidRPr="00953CB3">
              <w:rPr>
                <w:rFonts w:ascii="Times New Roman" w:eastAsiaTheme="minorHAnsi" w:hAnsi="Times New Roman" w:cs="Times New Roman"/>
                <w:sz w:val="20"/>
                <w:szCs w:val="20"/>
                <w:lang w:eastAsia="en-US"/>
              </w:rPr>
              <w:t xml:space="preserve"> о приеме-передаче объектов нефинансовых активов (ф. 0504101) с приложением Решения (распоряжения) администрации г. Новочебоксарск  </w:t>
            </w:r>
            <w:r w:rsidR="009B0AA5" w:rsidRPr="00953CB3">
              <w:rPr>
                <w:rFonts w:ascii="Times New Roman" w:eastAsiaTheme="minorHAnsi" w:hAnsi="Times New Roman" w:cs="Times New Roman"/>
                <w:b/>
                <w:sz w:val="20"/>
                <w:szCs w:val="20"/>
                <w:lang w:eastAsia="en-US"/>
              </w:rPr>
              <w:t>о безвозмездной передаче, иной информации по передаваемому объекту</w:t>
            </w:r>
          </w:p>
        </w:tc>
        <w:tc>
          <w:tcPr>
            <w:tcW w:w="1483" w:type="dxa"/>
            <w:tcBorders>
              <w:top w:val="single" w:sz="4" w:space="0" w:color="auto"/>
              <w:left w:val="single" w:sz="4" w:space="0" w:color="auto"/>
              <w:bottom w:val="single" w:sz="4" w:space="0" w:color="auto"/>
              <w:right w:val="single" w:sz="4" w:space="0" w:color="auto"/>
            </w:tcBorders>
            <w:hideMark/>
          </w:tcPr>
          <w:p w14:paraId="0DE434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6C6C07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11D1B43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1) формирует </w:t>
            </w:r>
          </w:p>
          <w:p w14:paraId="34FAD9C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не позднее</w:t>
            </w:r>
          </w:p>
          <w:p w14:paraId="168070B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следующего</w:t>
            </w:r>
          </w:p>
          <w:p w14:paraId="58701D4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рабочего дня со</w:t>
            </w:r>
          </w:p>
          <w:p w14:paraId="601F101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дня получения</w:t>
            </w:r>
          </w:p>
          <w:p w14:paraId="22BA300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решения</w:t>
            </w:r>
          </w:p>
          <w:p w14:paraId="5BD07FC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(распоряжения) администрации г. Новочебоксарск </w:t>
            </w:r>
          </w:p>
          <w:p w14:paraId="68C331A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2) направляет в Учреждение </w:t>
            </w:r>
            <w:r w:rsidRPr="00953CB3">
              <w:rPr>
                <w:rFonts w:ascii="Times New Roman" w:hAnsi="Times New Roman" w:cs="Times New Roman"/>
                <w:sz w:val="20"/>
                <w:szCs w:val="20"/>
                <w:lang w:eastAsia="en-US"/>
              </w:rPr>
              <w:t>с целью утверждения и направления принимающей стороне</w:t>
            </w:r>
          </w:p>
        </w:tc>
        <w:tc>
          <w:tcPr>
            <w:tcW w:w="1486" w:type="dxa"/>
            <w:tcBorders>
              <w:top w:val="single" w:sz="4" w:space="0" w:color="auto"/>
              <w:left w:val="single" w:sz="4" w:space="0" w:color="auto"/>
              <w:bottom w:val="single" w:sz="4" w:space="0" w:color="auto"/>
              <w:right w:val="single" w:sz="4" w:space="0" w:color="auto"/>
            </w:tcBorders>
            <w:hideMark/>
          </w:tcPr>
          <w:p w14:paraId="235512F6"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Х</w:t>
            </w:r>
          </w:p>
        </w:tc>
        <w:tc>
          <w:tcPr>
            <w:tcW w:w="1890" w:type="dxa"/>
            <w:tcBorders>
              <w:top w:val="single" w:sz="4" w:space="0" w:color="auto"/>
              <w:left w:val="single" w:sz="4" w:space="0" w:color="auto"/>
              <w:bottom w:val="single" w:sz="4" w:space="0" w:color="auto"/>
              <w:right w:val="single" w:sz="4" w:space="0" w:color="auto"/>
            </w:tcBorders>
            <w:hideMark/>
          </w:tcPr>
          <w:p w14:paraId="11C536CB"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55D3D1E7" w14:textId="77777777" w:rsidR="009B0AA5" w:rsidRPr="00953CB3" w:rsidRDefault="009B0AA5">
            <w:pPr>
              <w:pStyle w:val="afff6"/>
              <w:spacing w:line="276" w:lineRule="auto"/>
              <w:jc w:val="center"/>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3A2861B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для утверждения Комиссией учреждения и направления на подписание принимающей стороне </w:t>
            </w:r>
            <w:r w:rsidRPr="00953CB3">
              <w:rPr>
                <w:rFonts w:ascii="Times New Roman" w:hAnsi="Times New Roman" w:cs="Times New Roman"/>
                <w:b/>
                <w:sz w:val="20"/>
                <w:szCs w:val="20"/>
                <w:lang w:eastAsia="en-US"/>
              </w:rPr>
              <w:t>(продолжение см. п. 33 Графика документооборота)</w:t>
            </w:r>
          </w:p>
        </w:tc>
      </w:tr>
      <w:tr w:rsidR="009B0AA5" w:rsidRPr="00205C7B" w14:paraId="371E1352"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F65EDA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33</w:t>
            </w:r>
          </w:p>
        </w:tc>
        <w:tc>
          <w:tcPr>
            <w:tcW w:w="2231" w:type="dxa"/>
            <w:tcBorders>
              <w:top w:val="single" w:sz="4" w:space="0" w:color="auto"/>
              <w:left w:val="single" w:sz="4" w:space="0" w:color="auto"/>
              <w:bottom w:val="single" w:sz="4" w:space="0" w:color="auto"/>
              <w:right w:val="single" w:sz="4" w:space="0" w:color="auto"/>
            </w:tcBorders>
            <w:hideMark/>
          </w:tcPr>
          <w:p w14:paraId="245BEB14" w14:textId="77777777" w:rsidR="009B0AA5" w:rsidRPr="00953CB3" w:rsidRDefault="00205C7B">
            <w:pPr>
              <w:pStyle w:val="afff6"/>
              <w:spacing w:line="276" w:lineRule="auto"/>
              <w:rPr>
                <w:sz w:val="20"/>
                <w:szCs w:val="20"/>
                <w:lang w:eastAsia="en-US"/>
              </w:rPr>
            </w:pPr>
            <w:hyperlink r:id="rId111" w:history="1">
              <w:r w:rsidR="009B0AA5" w:rsidRPr="00953CB3">
                <w:rPr>
                  <w:rStyle w:val="ab"/>
                  <w:rFonts w:ascii="Times New Roman" w:eastAsiaTheme="minorHAnsi" w:hAnsi="Times New Roman" w:cs="Times New Roman"/>
                  <w:color w:val="auto"/>
                  <w:sz w:val="20"/>
                  <w:szCs w:val="20"/>
                  <w:lang w:eastAsia="en-US"/>
                </w:rPr>
                <w:t>Акт</w:t>
              </w:r>
            </w:hyperlink>
            <w:r w:rsidR="009B0AA5" w:rsidRPr="00953CB3">
              <w:rPr>
                <w:rFonts w:ascii="Times New Roman" w:eastAsiaTheme="minorHAnsi" w:hAnsi="Times New Roman" w:cs="Times New Roman"/>
                <w:sz w:val="20"/>
                <w:szCs w:val="20"/>
                <w:lang w:eastAsia="en-US"/>
              </w:rPr>
              <w:t xml:space="preserve"> о приеме-передаче объектов нефинансовых активов (ф. 0504101) при</w:t>
            </w:r>
            <w:r w:rsidR="009B0AA5" w:rsidRPr="00953CB3">
              <w:rPr>
                <w:rFonts w:ascii="Times New Roman" w:eastAsiaTheme="minorHAnsi" w:hAnsi="Times New Roman" w:cs="Times New Roman"/>
                <w:b/>
                <w:sz w:val="20"/>
                <w:szCs w:val="20"/>
                <w:lang w:eastAsia="en-US"/>
              </w:rPr>
              <w:t xml:space="preserve"> безвозмездной передаче</w:t>
            </w:r>
          </w:p>
        </w:tc>
        <w:tc>
          <w:tcPr>
            <w:tcW w:w="1483" w:type="dxa"/>
            <w:tcBorders>
              <w:top w:val="single" w:sz="4" w:space="0" w:color="auto"/>
              <w:left w:val="single" w:sz="4" w:space="0" w:color="auto"/>
              <w:bottom w:val="single" w:sz="4" w:space="0" w:color="auto"/>
              <w:right w:val="single" w:sz="4" w:space="0" w:color="auto"/>
            </w:tcBorders>
            <w:hideMark/>
          </w:tcPr>
          <w:p w14:paraId="755620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43AFD7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619B8E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подписывает и направляет не позднее 3 (трех) рабочих </w:t>
            </w:r>
          </w:p>
          <w:p w14:paraId="03D87D5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дней со</w:t>
            </w:r>
          </w:p>
          <w:p w14:paraId="234D6E9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дня получения документа от МБУ «ЦФБО» </w:t>
            </w:r>
          </w:p>
        </w:tc>
        <w:tc>
          <w:tcPr>
            <w:tcW w:w="1486" w:type="dxa"/>
            <w:tcBorders>
              <w:top w:val="single" w:sz="4" w:space="0" w:color="auto"/>
              <w:left w:val="single" w:sz="4" w:space="0" w:color="auto"/>
              <w:bottom w:val="single" w:sz="4" w:space="0" w:color="auto"/>
              <w:right w:val="single" w:sz="4" w:space="0" w:color="auto"/>
            </w:tcBorders>
            <w:hideMark/>
          </w:tcPr>
          <w:p w14:paraId="6C99481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ответственное лицо Учреждения и принимающей стороны</w:t>
            </w:r>
          </w:p>
        </w:tc>
        <w:tc>
          <w:tcPr>
            <w:tcW w:w="1890" w:type="dxa"/>
            <w:tcBorders>
              <w:top w:val="single" w:sz="4" w:space="0" w:color="auto"/>
              <w:left w:val="single" w:sz="4" w:space="0" w:color="auto"/>
              <w:bottom w:val="single" w:sz="4" w:space="0" w:color="auto"/>
              <w:right w:val="single" w:sz="4" w:space="0" w:color="auto"/>
            </w:tcBorders>
            <w:hideMark/>
          </w:tcPr>
          <w:p w14:paraId="4F705A8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244DA65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1)</w:t>
            </w:r>
            <w:r w:rsidRPr="00953CB3">
              <w:rPr>
                <w:rFonts w:ascii="Times New Roman" w:hAnsi="Times New Roman" w:cs="Times New Roman"/>
                <w:sz w:val="20"/>
                <w:szCs w:val="20"/>
                <w:lang w:eastAsia="en-US"/>
              </w:rPr>
              <w:t xml:space="preserve"> отражение факта хозяйственной жизни в учете (формирование Бухгалтерской справки ф.0504833);</w:t>
            </w:r>
            <w:r w:rsidRPr="00953CB3">
              <w:rPr>
                <w:rFonts w:ascii="Times New Roman" w:eastAsiaTheme="minorHAnsi" w:hAnsi="Times New Roman" w:cs="Times New Roman"/>
                <w:sz w:val="20"/>
                <w:szCs w:val="20"/>
                <w:lang w:eastAsia="en-US"/>
              </w:rPr>
              <w:t xml:space="preserve"> </w:t>
            </w:r>
          </w:p>
          <w:p w14:paraId="51F415E6"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2) закрытие </w:t>
            </w:r>
            <w:hyperlink r:id="rId112" w:history="1">
              <w:r w:rsidRPr="00953CB3">
                <w:rPr>
                  <w:rStyle w:val="ab"/>
                  <w:rFonts w:ascii="Times New Roman" w:eastAsiaTheme="minorHAnsi" w:hAnsi="Times New Roman" w:cs="Times New Roman"/>
                  <w:color w:val="auto"/>
                  <w:sz w:val="20"/>
                  <w:szCs w:val="20"/>
                  <w:lang w:eastAsia="en-US"/>
                </w:rPr>
                <w:t>Инвентарной карточки</w:t>
              </w:r>
            </w:hyperlink>
            <w:r w:rsidRPr="00953CB3">
              <w:rPr>
                <w:rFonts w:ascii="Times New Roman" w:eastAsiaTheme="minorHAnsi" w:hAnsi="Times New Roman" w:cs="Times New Roman"/>
                <w:sz w:val="20"/>
                <w:szCs w:val="20"/>
                <w:lang w:eastAsia="en-US"/>
              </w:rPr>
              <w:t xml:space="preserve"> учета нефинансовых активов (ф. 0504031)/</w:t>
            </w:r>
            <w:hyperlink r:id="rId113" w:history="1">
              <w:r w:rsidRPr="00953CB3">
                <w:rPr>
                  <w:rStyle w:val="ab"/>
                  <w:rFonts w:ascii="Times New Roman" w:eastAsiaTheme="minorHAnsi" w:hAnsi="Times New Roman" w:cs="Times New Roman"/>
                  <w:color w:val="auto"/>
                  <w:sz w:val="20"/>
                  <w:szCs w:val="20"/>
                  <w:lang w:eastAsia="en-US"/>
                </w:rPr>
                <w:t>Инвентарной карточки</w:t>
              </w:r>
            </w:hyperlink>
            <w:r w:rsidRPr="00953CB3">
              <w:rPr>
                <w:rFonts w:ascii="Times New Roman" w:eastAsiaTheme="minorHAnsi" w:hAnsi="Times New Roman" w:cs="Times New Roman"/>
                <w:sz w:val="20"/>
                <w:szCs w:val="20"/>
                <w:lang w:eastAsia="en-US"/>
              </w:rPr>
              <w:t xml:space="preserve"> группового учета</w:t>
            </w:r>
          </w:p>
          <w:p w14:paraId="1BF909C6"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нефинансовых</w:t>
            </w:r>
          </w:p>
          <w:p w14:paraId="3BF8B60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активов (ф.</w:t>
            </w:r>
          </w:p>
          <w:p w14:paraId="4F6B7D1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0504032)</w:t>
            </w:r>
          </w:p>
          <w:p w14:paraId="69A99ED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2B3F5148"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 xml:space="preserve">для отражения в </w:t>
            </w:r>
            <w:hyperlink r:id="rId114" w:history="1">
              <w:r w:rsidRPr="00953CB3">
                <w:rPr>
                  <w:rStyle w:val="ab"/>
                  <w:rFonts w:ascii="Times New Roman" w:hAnsi="Times New Roman" w:cs="Times New Roman"/>
                  <w:color w:val="auto"/>
                  <w:sz w:val="20"/>
                  <w:szCs w:val="20"/>
                  <w:lang w:eastAsia="en-US"/>
                </w:rPr>
                <w:t>Журналах</w:t>
              </w:r>
            </w:hyperlink>
            <w:r w:rsidRPr="00953CB3">
              <w:rPr>
                <w:rFonts w:ascii="Times New Roman" w:hAnsi="Times New Roman" w:cs="Times New Roman"/>
                <w:sz w:val="20"/>
                <w:szCs w:val="20"/>
                <w:lang w:eastAsia="en-US"/>
              </w:rPr>
              <w:t xml:space="preserve"> операций (ф. 0504071), в Оборотной </w:t>
            </w:r>
            <w:hyperlink r:id="rId115" w:history="1">
              <w:r w:rsidRPr="00953CB3">
                <w:rPr>
                  <w:rStyle w:val="ab"/>
                  <w:rFonts w:ascii="Times New Roman" w:hAnsi="Times New Roman" w:cs="Times New Roman"/>
                  <w:color w:val="auto"/>
                  <w:sz w:val="20"/>
                  <w:szCs w:val="20"/>
                  <w:lang w:eastAsia="en-US"/>
                </w:rPr>
                <w:t>ведомости</w:t>
              </w:r>
            </w:hyperlink>
            <w:r w:rsidRPr="00953CB3">
              <w:rPr>
                <w:rFonts w:ascii="Times New Roman" w:hAnsi="Times New Roman" w:cs="Times New Roman"/>
                <w:sz w:val="20"/>
                <w:szCs w:val="20"/>
                <w:lang w:eastAsia="en-US"/>
              </w:rPr>
              <w:t xml:space="preserve"> по нефинансовым активам (ф. 0504035)</w:t>
            </w:r>
          </w:p>
        </w:tc>
      </w:tr>
      <w:tr w:rsidR="009B0AA5" w:rsidRPr="00205C7B" w14:paraId="5D7750D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7D7F44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34</w:t>
            </w:r>
          </w:p>
        </w:tc>
        <w:tc>
          <w:tcPr>
            <w:tcW w:w="2231" w:type="dxa"/>
            <w:tcBorders>
              <w:top w:val="single" w:sz="4" w:space="0" w:color="auto"/>
              <w:left w:val="single" w:sz="4" w:space="0" w:color="auto"/>
              <w:bottom w:val="single" w:sz="4" w:space="0" w:color="auto"/>
              <w:right w:val="single" w:sz="4" w:space="0" w:color="auto"/>
            </w:tcBorders>
            <w:hideMark/>
          </w:tcPr>
          <w:p w14:paraId="52C3FAB3" w14:textId="77777777" w:rsidR="009B0AA5" w:rsidRPr="00953CB3" w:rsidRDefault="00205C7B">
            <w:pPr>
              <w:pStyle w:val="afff6"/>
              <w:spacing w:line="276" w:lineRule="auto"/>
              <w:rPr>
                <w:rFonts w:ascii="Times New Roman" w:hAnsi="Times New Roman" w:cs="Times New Roman"/>
                <w:sz w:val="20"/>
                <w:szCs w:val="20"/>
                <w:lang w:eastAsia="en-US"/>
              </w:rPr>
            </w:pPr>
            <w:hyperlink r:id="rId116" w:history="1">
              <w:r w:rsidR="009B0AA5" w:rsidRPr="00953CB3">
                <w:rPr>
                  <w:rStyle w:val="ab"/>
                  <w:rFonts w:ascii="Times New Roman" w:eastAsiaTheme="minorHAnsi" w:hAnsi="Times New Roman" w:cs="Times New Roman"/>
                  <w:color w:val="auto"/>
                  <w:sz w:val="20"/>
                  <w:szCs w:val="20"/>
                  <w:lang w:eastAsia="en-US"/>
                </w:rPr>
                <w:t>Извещение</w:t>
              </w:r>
            </w:hyperlink>
            <w:r w:rsidR="009B0AA5" w:rsidRPr="00953CB3">
              <w:rPr>
                <w:rFonts w:ascii="Times New Roman" w:eastAsiaTheme="minorHAnsi" w:hAnsi="Times New Roman" w:cs="Times New Roman"/>
                <w:sz w:val="20"/>
                <w:szCs w:val="20"/>
                <w:lang w:eastAsia="en-US"/>
              </w:rPr>
              <w:t xml:space="preserve"> (ф. 0504805) </w:t>
            </w:r>
            <w:r w:rsidR="009B0AA5" w:rsidRPr="00953CB3">
              <w:rPr>
                <w:rFonts w:ascii="Times New Roman" w:hAnsi="Times New Roman" w:cs="Times New Roman"/>
                <w:b/>
                <w:sz w:val="20"/>
                <w:szCs w:val="20"/>
                <w:lang w:eastAsia="en-US"/>
              </w:rPr>
              <w:t xml:space="preserve">при безвозмездной передаче </w:t>
            </w:r>
            <w:r w:rsidR="009B0AA5" w:rsidRPr="00953CB3">
              <w:rPr>
                <w:rFonts w:ascii="Times New Roman" w:hAnsi="Times New Roman" w:cs="Times New Roman"/>
                <w:b/>
                <w:sz w:val="20"/>
                <w:szCs w:val="20"/>
                <w:lang w:eastAsia="en-US"/>
              </w:rPr>
              <w:lastRenderedPageBreak/>
              <w:t>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43757ED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МБУ «ЦФБО»</w:t>
            </w:r>
          </w:p>
        </w:tc>
        <w:tc>
          <w:tcPr>
            <w:tcW w:w="1351" w:type="dxa"/>
            <w:tcBorders>
              <w:top w:val="single" w:sz="4" w:space="0" w:color="auto"/>
              <w:left w:val="single" w:sz="4" w:space="0" w:color="auto"/>
              <w:bottom w:val="single" w:sz="4" w:space="0" w:color="auto"/>
              <w:right w:val="single" w:sz="4" w:space="0" w:color="auto"/>
            </w:tcBorders>
            <w:hideMark/>
          </w:tcPr>
          <w:p w14:paraId="0D90DC5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886" w:type="dxa"/>
            <w:tcBorders>
              <w:top w:val="single" w:sz="4" w:space="0" w:color="auto"/>
              <w:left w:val="single" w:sz="4" w:space="0" w:color="auto"/>
              <w:bottom w:val="single" w:sz="4" w:space="0" w:color="auto"/>
              <w:right w:val="single" w:sz="4" w:space="0" w:color="auto"/>
            </w:tcBorders>
          </w:tcPr>
          <w:p w14:paraId="09610F2F"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1) формирует одновременно с Актом о приеме- </w:t>
            </w:r>
            <w:r w:rsidRPr="00953CB3">
              <w:rPr>
                <w:rFonts w:ascii="Times New Roman" w:eastAsiaTheme="minorHAnsi" w:hAnsi="Times New Roman" w:cs="Times New Roman"/>
                <w:sz w:val="20"/>
                <w:szCs w:val="20"/>
                <w:lang w:eastAsia="en-US"/>
              </w:rPr>
              <w:lastRenderedPageBreak/>
              <w:t xml:space="preserve">передаче объектов НФА (ф. 0504101) и направляет на подписание Учреждению </w:t>
            </w:r>
          </w:p>
          <w:p w14:paraId="6B9025EF" w14:textId="77777777" w:rsidR="009B0AA5" w:rsidRPr="00953CB3" w:rsidRDefault="009B0AA5">
            <w:pPr>
              <w:rPr>
                <w:rFonts w:ascii="Times New Roman" w:hAnsi="Times New Roman" w:cs="Times New Roman"/>
                <w:sz w:val="20"/>
                <w:szCs w:val="20"/>
                <w:lang w:val="ru-RU"/>
              </w:rPr>
            </w:pPr>
          </w:p>
        </w:tc>
        <w:tc>
          <w:tcPr>
            <w:tcW w:w="1486" w:type="dxa"/>
            <w:tcBorders>
              <w:top w:val="single" w:sz="4" w:space="0" w:color="auto"/>
              <w:left w:val="single" w:sz="4" w:space="0" w:color="auto"/>
              <w:bottom w:val="single" w:sz="4" w:space="0" w:color="auto"/>
              <w:right w:val="single" w:sz="4" w:space="0" w:color="auto"/>
            </w:tcBorders>
            <w:hideMark/>
          </w:tcPr>
          <w:p w14:paraId="140C33F1"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lastRenderedPageBreak/>
              <w:t>бухгалтер</w:t>
            </w:r>
          </w:p>
          <w:p w14:paraId="333170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890" w:type="dxa"/>
            <w:tcBorders>
              <w:top w:val="single" w:sz="4" w:space="0" w:color="auto"/>
              <w:left w:val="single" w:sz="4" w:space="0" w:color="auto"/>
              <w:bottom w:val="single" w:sz="4" w:space="0" w:color="auto"/>
              <w:right w:val="single" w:sz="4" w:space="0" w:color="auto"/>
            </w:tcBorders>
            <w:hideMark/>
          </w:tcPr>
          <w:p w14:paraId="0AB9ABC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1000818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7E752E3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утверждения Учреждением и </w:t>
            </w:r>
            <w:r w:rsidRPr="00953CB3">
              <w:rPr>
                <w:rFonts w:ascii="Times New Roman" w:eastAsiaTheme="minorHAnsi" w:hAnsi="Times New Roman" w:cs="Times New Roman"/>
                <w:sz w:val="20"/>
                <w:lang w:eastAsia="en-US"/>
              </w:rPr>
              <w:lastRenderedPageBreak/>
              <w:t xml:space="preserve">направления принимающей стороне  </w:t>
            </w:r>
            <w:r w:rsidRPr="00953CB3">
              <w:rPr>
                <w:rFonts w:ascii="Times New Roman" w:hAnsi="Times New Roman" w:cs="Times New Roman"/>
                <w:b/>
                <w:sz w:val="20"/>
                <w:lang w:eastAsia="en-US"/>
              </w:rPr>
              <w:t>(продолжение см. п. 35 Графика документооборота)</w:t>
            </w:r>
          </w:p>
          <w:p w14:paraId="707BEE7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r>
      <w:tr w:rsidR="009B0AA5" w:rsidRPr="00205C7B" w14:paraId="2EA5198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56663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35</w:t>
            </w:r>
          </w:p>
        </w:tc>
        <w:tc>
          <w:tcPr>
            <w:tcW w:w="2231" w:type="dxa"/>
            <w:tcBorders>
              <w:top w:val="single" w:sz="4" w:space="0" w:color="auto"/>
              <w:left w:val="single" w:sz="4" w:space="0" w:color="auto"/>
              <w:bottom w:val="single" w:sz="4" w:space="0" w:color="auto"/>
              <w:right w:val="single" w:sz="4" w:space="0" w:color="auto"/>
            </w:tcBorders>
            <w:hideMark/>
          </w:tcPr>
          <w:p w14:paraId="04056786" w14:textId="77777777" w:rsidR="009B0AA5" w:rsidRPr="00953CB3" w:rsidRDefault="00205C7B">
            <w:pPr>
              <w:pStyle w:val="afff6"/>
              <w:spacing w:line="276" w:lineRule="auto"/>
              <w:rPr>
                <w:rFonts w:ascii="Times New Roman" w:hAnsi="Times New Roman" w:cs="Times New Roman"/>
                <w:sz w:val="20"/>
                <w:szCs w:val="20"/>
                <w:lang w:eastAsia="en-US"/>
              </w:rPr>
            </w:pPr>
            <w:hyperlink r:id="rId117" w:history="1">
              <w:r w:rsidR="009B0AA5" w:rsidRPr="00953CB3">
                <w:rPr>
                  <w:rStyle w:val="ab"/>
                  <w:rFonts w:ascii="Times New Roman" w:eastAsiaTheme="minorHAnsi" w:hAnsi="Times New Roman" w:cs="Times New Roman"/>
                  <w:color w:val="auto"/>
                  <w:sz w:val="20"/>
                  <w:szCs w:val="20"/>
                  <w:lang w:eastAsia="en-US"/>
                </w:rPr>
                <w:t>Извещение</w:t>
              </w:r>
            </w:hyperlink>
            <w:r w:rsidR="009B0AA5" w:rsidRPr="00953CB3">
              <w:rPr>
                <w:rFonts w:ascii="Times New Roman" w:eastAsiaTheme="minorHAnsi" w:hAnsi="Times New Roman" w:cs="Times New Roman"/>
                <w:sz w:val="20"/>
                <w:szCs w:val="20"/>
                <w:lang w:eastAsia="en-US"/>
              </w:rPr>
              <w:t xml:space="preserve"> (ф. 0504805) </w:t>
            </w:r>
            <w:r w:rsidR="009B0AA5" w:rsidRPr="00953CB3">
              <w:rPr>
                <w:rFonts w:ascii="Times New Roman" w:hAnsi="Times New Roman" w:cs="Times New Roman"/>
                <w:b/>
                <w:sz w:val="20"/>
                <w:szCs w:val="20"/>
                <w:lang w:eastAsia="en-US"/>
              </w:rPr>
              <w:t>при безвозмездной передаче нефинансовых активов</w:t>
            </w:r>
          </w:p>
        </w:tc>
        <w:tc>
          <w:tcPr>
            <w:tcW w:w="1483" w:type="dxa"/>
            <w:tcBorders>
              <w:top w:val="single" w:sz="4" w:space="0" w:color="auto"/>
              <w:left w:val="single" w:sz="4" w:space="0" w:color="auto"/>
              <w:bottom w:val="single" w:sz="4" w:space="0" w:color="auto"/>
              <w:right w:val="single" w:sz="4" w:space="0" w:color="auto"/>
            </w:tcBorders>
            <w:hideMark/>
          </w:tcPr>
          <w:p w14:paraId="5E6130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1929B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00682F0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1) подписывает не позднее 1 (одного) рабочего дня со дня получения от МБУ «ЦФБО»</w:t>
            </w:r>
          </w:p>
          <w:p w14:paraId="37DFD47D"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и направляет </w:t>
            </w:r>
          </w:p>
          <w:p w14:paraId="20E78FD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на</w:t>
            </w:r>
          </w:p>
          <w:p w14:paraId="6E84DC9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подписание</w:t>
            </w:r>
          </w:p>
          <w:p w14:paraId="7A0FE911"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принимающей</w:t>
            </w:r>
          </w:p>
          <w:p w14:paraId="4F6D2B6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стороне;</w:t>
            </w:r>
          </w:p>
          <w:p w14:paraId="2A26325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2) направляет в</w:t>
            </w:r>
          </w:p>
          <w:p w14:paraId="1665B7A8"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 xml:space="preserve">МБУ «ЦФБО»  </w:t>
            </w:r>
            <w:r w:rsidRPr="00953CB3">
              <w:rPr>
                <w:rFonts w:ascii="Times New Roman" w:eastAsiaTheme="minorHAnsi" w:hAnsi="Times New Roman" w:cs="Times New Roman"/>
                <w:sz w:val="20"/>
                <w:szCs w:val="20"/>
                <w:lang w:eastAsia="en-US"/>
              </w:rPr>
              <w:t xml:space="preserve"> не </w:t>
            </w:r>
            <w:r w:rsidRPr="00953CB3">
              <w:rPr>
                <w:rFonts w:ascii="Times New Roman" w:eastAsiaTheme="minorHAnsi" w:hAnsi="Times New Roman" w:cs="Times New Roman"/>
                <w:sz w:val="20"/>
                <w:szCs w:val="20"/>
                <w:lang w:eastAsia="en-US"/>
              </w:rPr>
              <w:lastRenderedPageBreak/>
              <w:t>позднее следующего  дня после</w:t>
            </w:r>
          </w:p>
          <w:p w14:paraId="5743542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получения подписанного документа от </w:t>
            </w:r>
          </w:p>
          <w:p w14:paraId="4D00A892"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принимающей</w:t>
            </w:r>
          </w:p>
          <w:p w14:paraId="2D4FD6A9"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стороны</w:t>
            </w:r>
          </w:p>
        </w:tc>
        <w:tc>
          <w:tcPr>
            <w:tcW w:w="1486" w:type="dxa"/>
            <w:tcBorders>
              <w:top w:val="single" w:sz="4" w:space="0" w:color="auto"/>
              <w:left w:val="single" w:sz="4" w:space="0" w:color="auto"/>
              <w:bottom w:val="single" w:sz="4" w:space="0" w:color="auto"/>
              <w:right w:val="single" w:sz="4" w:space="0" w:color="auto"/>
            </w:tcBorders>
            <w:hideMark/>
          </w:tcPr>
          <w:p w14:paraId="6AEAE144"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lastRenderedPageBreak/>
              <w:t>руководитель</w:t>
            </w:r>
          </w:p>
          <w:p w14:paraId="4FD0DFAB"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(уполномоченное лицо)</w:t>
            </w:r>
          </w:p>
          <w:p w14:paraId="1B21879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Учреждения,</w:t>
            </w:r>
          </w:p>
          <w:p w14:paraId="705BE8AC"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главный</w:t>
            </w:r>
          </w:p>
          <w:p w14:paraId="10FA0480"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бухгалтер</w:t>
            </w:r>
          </w:p>
          <w:p w14:paraId="628B5945"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hAnsi="Times New Roman" w:cs="Times New Roman"/>
                <w:sz w:val="20"/>
                <w:szCs w:val="20"/>
                <w:lang w:eastAsia="en-US"/>
              </w:rPr>
              <w:t>МБУ «ЦФБО»</w:t>
            </w:r>
            <w:r w:rsidRPr="00953CB3">
              <w:rPr>
                <w:rFonts w:ascii="Times New Roman" w:eastAsiaTheme="minorHAnsi" w:hAnsi="Times New Roman" w:cs="Times New Roman"/>
                <w:sz w:val="20"/>
                <w:szCs w:val="20"/>
                <w:lang w:eastAsia="en-US"/>
              </w:rPr>
              <w:t>,</w:t>
            </w:r>
          </w:p>
          <w:p w14:paraId="16ECA3CE"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ответственные</w:t>
            </w:r>
          </w:p>
          <w:p w14:paraId="0F54D35B"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лица</w:t>
            </w:r>
          </w:p>
          <w:p w14:paraId="443D026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принимающей стороны</w:t>
            </w:r>
          </w:p>
        </w:tc>
        <w:tc>
          <w:tcPr>
            <w:tcW w:w="1890" w:type="dxa"/>
            <w:tcBorders>
              <w:top w:val="single" w:sz="4" w:space="0" w:color="auto"/>
              <w:left w:val="single" w:sz="4" w:space="0" w:color="auto"/>
              <w:bottom w:val="single" w:sz="4" w:space="0" w:color="auto"/>
              <w:right w:val="single" w:sz="4" w:space="0" w:color="auto"/>
            </w:tcBorders>
            <w:hideMark/>
          </w:tcPr>
          <w:p w14:paraId="73921A0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6FDA55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tcPr>
          <w:p w14:paraId="0BBC949C"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 xml:space="preserve">для отражения в </w:t>
            </w:r>
            <w:hyperlink r:id="rId118" w:history="1">
              <w:r w:rsidRPr="00953CB3">
                <w:rPr>
                  <w:rStyle w:val="ab"/>
                  <w:rFonts w:ascii="Times New Roman" w:eastAsiaTheme="minorHAnsi" w:hAnsi="Times New Roman" w:cs="Times New Roman"/>
                  <w:color w:val="auto"/>
                  <w:sz w:val="20"/>
                  <w:szCs w:val="20"/>
                  <w:lang w:eastAsia="en-US"/>
                </w:rPr>
                <w:t>Журналах</w:t>
              </w:r>
            </w:hyperlink>
            <w:r w:rsidRPr="00953CB3">
              <w:rPr>
                <w:rFonts w:ascii="Times New Roman" w:eastAsiaTheme="minorHAnsi" w:hAnsi="Times New Roman" w:cs="Times New Roman"/>
                <w:sz w:val="20"/>
                <w:szCs w:val="20"/>
                <w:lang w:eastAsia="en-US"/>
              </w:rPr>
              <w:t xml:space="preserve"> операций (ф. 0504071)</w:t>
            </w:r>
          </w:p>
          <w:p w14:paraId="5C9DD94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r>
      <w:tr w:rsidR="009B0AA5" w:rsidRPr="00205C7B" w14:paraId="2408977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ED185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36</w:t>
            </w:r>
          </w:p>
        </w:tc>
        <w:tc>
          <w:tcPr>
            <w:tcW w:w="2231" w:type="dxa"/>
            <w:tcBorders>
              <w:top w:val="single" w:sz="4" w:space="0" w:color="auto"/>
              <w:left w:val="single" w:sz="4" w:space="0" w:color="auto"/>
              <w:bottom w:val="single" w:sz="4" w:space="0" w:color="auto"/>
              <w:right w:val="single" w:sz="4" w:space="0" w:color="auto"/>
            </w:tcBorders>
          </w:tcPr>
          <w:p w14:paraId="16EAD76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b/>
                <w:sz w:val="20"/>
                <w:szCs w:val="20"/>
                <w:lang w:val="ru-RU"/>
              </w:rPr>
              <w:t xml:space="preserve">При списании нефинансовых активов стоимостью свыше 10 000,00 рублей (после получения распоряжения Администрации г. Новочебоксарск при необходимости): </w:t>
            </w:r>
            <w:hyperlink r:id="rId119"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объектов нефинансовых активов (кроме транспортных средств) (ф. 0504104), </w:t>
            </w:r>
            <w:hyperlink r:id="rId120"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транспортного средства </w:t>
            </w:r>
            <w:r w:rsidRPr="00953CB3">
              <w:rPr>
                <w:rFonts w:ascii="Times New Roman" w:hAnsi="Times New Roman" w:cs="Times New Roman"/>
                <w:sz w:val="20"/>
                <w:szCs w:val="20"/>
                <w:lang w:val="ru-RU"/>
              </w:rPr>
              <w:lastRenderedPageBreak/>
              <w:t>(ф. 0504105), Акт о списании исключенных объектов библиотечного фонда (ф. 0504144),  Приказ о списании НФА, Техническое заключение (при необходимости)</w:t>
            </w:r>
          </w:p>
          <w:p w14:paraId="4A55AE42"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40AE3C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40D1464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3781C45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 БГУ 2.0, </w:t>
            </w:r>
            <w:r w:rsidRPr="00953CB3">
              <w:rPr>
                <w:rFonts w:ascii="Times New Roman" w:hAnsi="Times New Roman" w:cs="Times New Roman"/>
                <w:sz w:val="20"/>
                <w:lang w:eastAsia="en-US"/>
              </w:rPr>
              <w:t>подписывает и направляет Акты о списании</w:t>
            </w:r>
            <w:r w:rsidRPr="00953CB3">
              <w:rPr>
                <w:rFonts w:ascii="Times New Roman" w:eastAsiaTheme="minorHAnsi" w:hAnsi="Times New Roman" w:cs="Times New Roman"/>
                <w:sz w:val="20"/>
                <w:lang w:eastAsia="en-US"/>
              </w:rPr>
              <w:t xml:space="preserve"> не позднее 2 (двух) рабочих дней после получения информации (распоряжения руководителя Учреждения) о списании </w:t>
            </w:r>
            <w:r w:rsidRPr="00953CB3">
              <w:rPr>
                <w:rFonts w:ascii="Times New Roman" w:eastAsiaTheme="minorHAnsi" w:hAnsi="Times New Roman" w:cs="Times New Roman"/>
                <w:sz w:val="20"/>
                <w:lang w:eastAsia="en-US"/>
              </w:rPr>
              <w:lastRenderedPageBreak/>
              <w:t xml:space="preserve">нефинансовых активов </w:t>
            </w:r>
          </w:p>
        </w:tc>
        <w:tc>
          <w:tcPr>
            <w:tcW w:w="1486" w:type="dxa"/>
            <w:tcBorders>
              <w:top w:val="single" w:sz="4" w:space="0" w:color="auto"/>
              <w:left w:val="single" w:sz="4" w:space="0" w:color="auto"/>
              <w:bottom w:val="single" w:sz="4" w:space="0" w:color="auto"/>
              <w:right w:val="single" w:sz="4" w:space="0" w:color="auto"/>
            </w:tcBorders>
            <w:hideMark/>
          </w:tcPr>
          <w:p w14:paraId="08573B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Комиссия по поступлению и выбытию активов</w:t>
            </w:r>
          </w:p>
        </w:tc>
        <w:tc>
          <w:tcPr>
            <w:tcW w:w="1890" w:type="dxa"/>
            <w:tcBorders>
              <w:top w:val="single" w:sz="4" w:space="0" w:color="auto"/>
              <w:left w:val="single" w:sz="4" w:space="0" w:color="auto"/>
              <w:bottom w:val="single" w:sz="4" w:space="0" w:color="auto"/>
              <w:right w:val="single" w:sz="4" w:space="0" w:color="auto"/>
            </w:tcBorders>
            <w:hideMark/>
          </w:tcPr>
          <w:p w14:paraId="158A6A5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7A1F3B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1B3B06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закрытие Инвентарной </w:t>
            </w:r>
            <w:hyperlink r:id="rId121"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учета нефинансовых активов (ф. 0504031)/Инвентарной </w:t>
            </w:r>
            <w:hyperlink r:id="rId122" w:history="1">
              <w:r w:rsidRPr="00953CB3">
                <w:rPr>
                  <w:rStyle w:val="ab"/>
                  <w:rFonts w:ascii="Times New Roman" w:hAnsi="Times New Roman" w:cs="Times New Roman"/>
                  <w:color w:val="auto"/>
                  <w:sz w:val="20"/>
                  <w:lang w:eastAsia="en-US"/>
                </w:rPr>
                <w:t>карточки</w:t>
              </w:r>
            </w:hyperlink>
            <w:r w:rsidRPr="00953CB3">
              <w:rPr>
                <w:rFonts w:ascii="Times New Roman" w:hAnsi="Times New Roman" w:cs="Times New Roman"/>
                <w:sz w:val="20"/>
                <w:lang w:eastAsia="en-US"/>
              </w:rPr>
              <w:t xml:space="preserve"> группового учета </w:t>
            </w:r>
            <w:r w:rsidRPr="00953CB3">
              <w:rPr>
                <w:rFonts w:ascii="Times New Roman" w:hAnsi="Times New Roman" w:cs="Times New Roman"/>
                <w:sz w:val="20"/>
                <w:lang w:eastAsia="en-US"/>
              </w:rPr>
              <w:lastRenderedPageBreak/>
              <w:t>нефинансовых активов (ф. 0504032)</w:t>
            </w:r>
          </w:p>
          <w:p w14:paraId="42791F15" w14:textId="77777777" w:rsidR="009B0AA5" w:rsidRPr="00953CB3" w:rsidRDefault="009B0AA5">
            <w:pPr>
              <w:pStyle w:val="ConsPlusNormal"/>
              <w:spacing w:line="276" w:lineRule="auto"/>
              <w:rPr>
                <w:rFonts w:ascii="Times New Roman" w:hAnsi="Times New Roman" w:cs="Times New Roman"/>
                <w:sz w:val="20"/>
                <w:lang w:eastAsia="en-US"/>
              </w:rPr>
            </w:pPr>
          </w:p>
          <w:p w14:paraId="3BAA3A0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C7FF5E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2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2552D8D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8A6E1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37</w:t>
            </w:r>
          </w:p>
        </w:tc>
        <w:tc>
          <w:tcPr>
            <w:tcW w:w="2231" w:type="dxa"/>
            <w:tcBorders>
              <w:top w:val="single" w:sz="4" w:space="0" w:color="auto"/>
              <w:left w:val="single" w:sz="4" w:space="0" w:color="auto"/>
              <w:bottom w:val="single" w:sz="4" w:space="0" w:color="auto"/>
              <w:right w:val="single" w:sz="4" w:space="0" w:color="auto"/>
            </w:tcBorders>
            <w:hideMark/>
          </w:tcPr>
          <w:p w14:paraId="3513C9F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Приказ о переводе объекта ОС на консервацию </w:t>
            </w:r>
            <w:r w:rsidRPr="00953CB3">
              <w:rPr>
                <w:rFonts w:ascii="Times New Roman" w:hAnsi="Times New Roman" w:cs="Times New Roman"/>
                <w:sz w:val="20"/>
                <w:szCs w:val="20"/>
              </w:rPr>
              <w:t xml:space="preserve">(расконсервацию) </w:t>
            </w:r>
          </w:p>
        </w:tc>
        <w:tc>
          <w:tcPr>
            <w:tcW w:w="1483" w:type="dxa"/>
            <w:tcBorders>
              <w:top w:val="single" w:sz="4" w:space="0" w:color="auto"/>
              <w:left w:val="single" w:sz="4" w:space="0" w:color="auto"/>
              <w:bottom w:val="single" w:sz="4" w:space="0" w:color="auto"/>
              <w:right w:val="single" w:sz="4" w:space="0" w:color="auto"/>
            </w:tcBorders>
            <w:hideMark/>
          </w:tcPr>
          <w:p w14:paraId="533815D2" w14:textId="77777777" w:rsidR="009B0AA5" w:rsidRPr="00953CB3" w:rsidRDefault="009B0AA5">
            <w:pPr>
              <w:rPr>
                <w:rFonts w:ascii="Times New Roman" w:hAnsi="Times New Roman" w:cs="Times New Roman"/>
                <w:sz w:val="20"/>
                <w:szCs w:val="20"/>
              </w:rPr>
            </w:pPr>
            <w:r w:rsidRPr="00953CB3">
              <w:rPr>
                <w:rFonts w:ascii="Times New Roman" w:eastAsia="Times New Roman" w:hAnsi="Times New Roman" w:cs="Times New Roman"/>
                <w:sz w:val="20"/>
                <w:szCs w:val="20"/>
                <w:lang w:eastAsia="ru-RU"/>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29A9F441" w14:textId="77777777" w:rsidR="009B0AA5" w:rsidRPr="00953CB3" w:rsidRDefault="009B0AA5">
            <w:pPr>
              <w:rPr>
                <w:rFonts w:ascii="Times New Roman" w:hAnsi="Times New Roman" w:cs="Times New Roman"/>
                <w:sz w:val="20"/>
                <w:szCs w:val="20"/>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780C28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подписания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058303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0E1C764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74F2B2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Акт о консервации (расконсервации) объекта основных средств </w:t>
            </w:r>
          </w:p>
        </w:tc>
        <w:tc>
          <w:tcPr>
            <w:tcW w:w="1487" w:type="dxa"/>
            <w:tcBorders>
              <w:top w:val="single" w:sz="4" w:space="0" w:color="auto"/>
              <w:left w:val="single" w:sz="4" w:space="0" w:color="auto"/>
              <w:bottom w:val="single" w:sz="4" w:space="0" w:color="auto"/>
              <w:right w:val="single" w:sz="4" w:space="0" w:color="auto"/>
            </w:tcBorders>
            <w:hideMark/>
          </w:tcPr>
          <w:p w14:paraId="1DAA32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отправки в Учреждение на подписание и утверждение и последующей отправки электронного – образа (скан-копии) документа в МБУ «ЦФБО» </w:t>
            </w:r>
            <w:r w:rsidRPr="00953CB3">
              <w:rPr>
                <w:rFonts w:ascii="Times New Roman" w:hAnsi="Times New Roman" w:cs="Times New Roman"/>
                <w:b/>
                <w:sz w:val="20"/>
                <w:lang w:eastAsia="en-US"/>
              </w:rPr>
              <w:t xml:space="preserve">(см. </w:t>
            </w:r>
            <w:r w:rsidRPr="00953CB3">
              <w:rPr>
                <w:rFonts w:ascii="Times New Roman" w:hAnsi="Times New Roman" w:cs="Times New Roman"/>
                <w:b/>
                <w:sz w:val="20"/>
                <w:lang w:eastAsia="en-US"/>
              </w:rPr>
              <w:lastRenderedPageBreak/>
              <w:t>продолжение п. 38 Графика документооборота)</w:t>
            </w:r>
          </w:p>
        </w:tc>
      </w:tr>
      <w:tr w:rsidR="009B0AA5" w:rsidRPr="00205C7B" w14:paraId="3E488053" w14:textId="77777777" w:rsidTr="009B0AA5">
        <w:trPr>
          <w:trHeight w:val="2933"/>
        </w:trPr>
        <w:tc>
          <w:tcPr>
            <w:tcW w:w="417" w:type="dxa"/>
            <w:tcBorders>
              <w:top w:val="single" w:sz="4" w:space="0" w:color="auto"/>
              <w:left w:val="single" w:sz="4" w:space="0" w:color="auto"/>
              <w:bottom w:val="single" w:sz="4" w:space="0" w:color="auto"/>
              <w:right w:val="single" w:sz="4" w:space="0" w:color="auto"/>
            </w:tcBorders>
            <w:hideMark/>
          </w:tcPr>
          <w:p w14:paraId="76564F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38</w:t>
            </w:r>
          </w:p>
        </w:tc>
        <w:tc>
          <w:tcPr>
            <w:tcW w:w="2231" w:type="dxa"/>
            <w:tcBorders>
              <w:top w:val="single" w:sz="4" w:space="0" w:color="auto"/>
              <w:left w:val="single" w:sz="4" w:space="0" w:color="auto"/>
              <w:bottom w:val="single" w:sz="4" w:space="0" w:color="auto"/>
              <w:right w:val="single" w:sz="4" w:space="0" w:color="auto"/>
            </w:tcBorders>
            <w:hideMark/>
          </w:tcPr>
          <w:p w14:paraId="68416509"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2FCDEF33"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0A5E44B5"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бумажный/</w:t>
            </w:r>
            <w:r w:rsidRPr="00953CB3">
              <w:rPr>
                <w:rFonts w:ascii="Times New Roman" w:hAnsi="Times New Roman" w:cs="Times New Roman"/>
                <w:sz w:val="20"/>
                <w:szCs w:val="20"/>
                <w:lang w:val="ru-RU"/>
              </w:rPr>
              <w:t xml:space="preserve"> электронный в формате  </w:t>
            </w:r>
            <w:r w:rsidRPr="00953CB3">
              <w:rPr>
                <w:rFonts w:ascii="Times New Roman" w:hAnsi="Times New Roman" w:cs="Times New Roman"/>
                <w:sz w:val="20"/>
                <w:szCs w:val="20"/>
              </w:rPr>
              <w:t>Excel</w:t>
            </w:r>
            <w:r w:rsidRPr="00953CB3">
              <w:rPr>
                <w:rFonts w:ascii="Times New Roman" w:eastAsia="Times New Roman" w:hAnsi="Times New Roman" w:cs="Times New Roman"/>
                <w:sz w:val="20"/>
                <w:szCs w:val="20"/>
                <w:lang w:val="ru-RU"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5D7E8A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не позднее следующего рабочего дня со дня получения документов – основания от Учреждения</w:t>
            </w:r>
          </w:p>
        </w:tc>
        <w:tc>
          <w:tcPr>
            <w:tcW w:w="1486" w:type="dxa"/>
            <w:tcBorders>
              <w:top w:val="single" w:sz="4" w:space="0" w:color="auto"/>
              <w:left w:val="single" w:sz="4" w:space="0" w:color="auto"/>
              <w:bottom w:val="single" w:sz="4" w:space="0" w:color="auto"/>
              <w:right w:val="single" w:sz="4" w:space="0" w:color="auto"/>
            </w:tcBorders>
            <w:hideMark/>
          </w:tcPr>
          <w:p w14:paraId="5A9AEE2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04AF502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54A3611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1AD025D8" w14:textId="77777777" w:rsidR="009B0AA5" w:rsidRPr="00953CB3" w:rsidRDefault="009B0AA5">
            <w:pPr>
              <w:pStyle w:val="afff6"/>
              <w:spacing w:line="276" w:lineRule="auto"/>
              <w:rPr>
                <w:rFonts w:ascii="Times New Roman" w:hAnsi="Times New Roman" w:cs="Times New Roman"/>
                <w:sz w:val="20"/>
                <w:szCs w:val="20"/>
                <w:lang w:eastAsia="en-US"/>
              </w:rPr>
            </w:pPr>
            <w:r w:rsidRPr="00953CB3">
              <w:rPr>
                <w:rFonts w:ascii="Times New Roman" w:hAnsi="Times New Roman" w:cs="Times New Roman"/>
                <w:sz w:val="20"/>
                <w:szCs w:val="20"/>
                <w:lang w:eastAsia="en-US"/>
              </w:rPr>
              <w:t xml:space="preserve">Для подписания ответственными лицами Учреждения  </w:t>
            </w:r>
            <w:r w:rsidRPr="00953CB3">
              <w:rPr>
                <w:rFonts w:ascii="Times New Roman" w:hAnsi="Times New Roman" w:cs="Times New Roman"/>
                <w:b/>
                <w:sz w:val="20"/>
                <w:szCs w:val="20"/>
                <w:lang w:eastAsia="en-US"/>
              </w:rPr>
              <w:t>(продолжение см. п. 39 Графика документооборота)</w:t>
            </w:r>
          </w:p>
        </w:tc>
      </w:tr>
      <w:tr w:rsidR="009B0AA5" w:rsidRPr="00205C7B" w14:paraId="503183D1" w14:textId="77777777" w:rsidTr="009B0AA5">
        <w:trPr>
          <w:trHeight w:val="2933"/>
        </w:trPr>
        <w:tc>
          <w:tcPr>
            <w:tcW w:w="417" w:type="dxa"/>
            <w:tcBorders>
              <w:top w:val="single" w:sz="4" w:space="0" w:color="auto"/>
              <w:left w:val="single" w:sz="4" w:space="0" w:color="auto"/>
              <w:bottom w:val="single" w:sz="4" w:space="0" w:color="auto"/>
              <w:right w:val="single" w:sz="4" w:space="0" w:color="auto"/>
            </w:tcBorders>
            <w:hideMark/>
          </w:tcPr>
          <w:p w14:paraId="7E6FB41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39</w:t>
            </w:r>
          </w:p>
        </w:tc>
        <w:tc>
          <w:tcPr>
            <w:tcW w:w="2231" w:type="dxa"/>
            <w:tcBorders>
              <w:top w:val="single" w:sz="4" w:space="0" w:color="auto"/>
              <w:left w:val="single" w:sz="4" w:space="0" w:color="auto"/>
              <w:bottom w:val="single" w:sz="4" w:space="0" w:color="auto"/>
              <w:right w:val="single" w:sz="4" w:space="0" w:color="auto"/>
            </w:tcBorders>
            <w:hideMark/>
          </w:tcPr>
          <w:p w14:paraId="1E5D8CB6"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 xml:space="preserve">Акт о консервации (расконсервации) объекта основных средств </w:t>
            </w:r>
          </w:p>
        </w:tc>
        <w:tc>
          <w:tcPr>
            <w:tcW w:w="1483" w:type="dxa"/>
            <w:tcBorders>
              <w:top w:val="single" w:sz="4" w:space="0" w:color="auto"/>
              <w:left w:val="single" w:sz="4" w:space="0" w:color="auto"/>
              <w:bottom w:val="single" w:sz="4" w:space="0" w:color="auto"/>
              <w:right w:val="single" w:sz="4" w:space="0" w:color="auto"/>
            </w:tcBorders>
            <w:hideMark/>
          </w:tcPr>
          <w:p w14:paraId="05EBE362"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57EE218"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электронный образ (скан-копия) </w:t>
            </w:r>
          </w:p>
        </w:tc>
        <w:tc>
          <w:tcPr>
            <w:tcW w:w="1886" w:type="dxa"/>
            <w:tcBorders>
              <w:top w:val="single" w:sz="4" w:space="0" w:color="auto"/>
              <w:left w:val="single" w:sz="4" w:space="0" w:color="auto"/>
              <w:bottom w:val="single" w:sz="4" w:space="0" w:color="auto"/>
              <w:right w:val="single" w:sz="4" w:space="0" w:color="auto"/>
            </w:tcBorders>
            <w:hideMark/>
          </w:tcPr>
          <w:p w14:paraId="2FB495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подписывает и направляет в МБУ «ЦФБО»   не позднее 1 (одного) рабочего дня после получения документа</w:t>
            </w:r>
          </w:p>
        </w:tc>
        <w:tc>
          <w:tcPr>
            <w:tcW w:w="1486" w:type="dxa"/>
            <w:tcBorders>
              <w:top w:val="single" w:sz="4" w:space="0" w:color="auto"/>
              <w:left w:val="single" w:sz="4" w:space="0" w:color="auto"/>
              <w:bottom w:val="single" w:sz="4" w:space="0" w:color="auto"/>
              <w:right w:val="single" w:sz="4" w:space="0" w:color="auto"/>
            </w:tcBorders>
            <w:hideMark/>
          </w:tcPr>
          <w:p w14:paraId="3DC8CC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5B68A3A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85C69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в </w:t>
            </w:r>
            <w:hyperlink r:id="rId124" w:history="1">
              <w:r w:rsidRPr="00953CB3">
                <w:rPr>
                  <w:rStyle w:val="ab"/>
                  <w:rFonts w:ascii="Times New Roman" w:hAnsi="Times New Roman" w:cs="Times New Roman"/>
                  <w:color w:val="auto"/>
                  <w:sz w:val="20"/>
                  <w:lang w:eastAsia="en-US"/>
                </w:rPr>
                <w:t>Инвентарной карточке</w:t>
              </w:r>
            </w:hyperlink>
            <w:r w:rsidRPr="00953CB3">
              <w:rPr>
                <w:rFonts w:ascii="Times New Roman" w:hAnsi="Times New Roman" w:cs="Times New Roman"/>
                <w:sz w:val="20"/>
                <w:lang w:eastAsia="en-US"/>
              </w:rPr>
              <w:t xml:space="preserve"> учета нефинансовых активов (ф. 0504031)/</w:t>
            </w:r>
            <w:hyperlink r:id="rId125" w:history="1">
              <w:r w:rsidRPr="00953CB3">
                <w:rPr>
                  <w:rStyle w:val="ab"/>
                  <w:rFonts w:ascii="Times New Roman" w:hAnsi="Times New Roman" w:cs="Times New Roman"/>
                  <w:color w:val="auto"/>
                  <w:sz w:val="20"/>
                  <w:lang w:eastAsia="en-US"/>
                </w:rPr>
                <w:t>Инвентарной карточке</w:t>
              </w:r>
            </w:hyperlink>
            <w:r w:rsidRPr="00953CB3">
              <w:rPr>
                <w:rFonts w:ascii="Times New Roman" w:hAnsi="Times New Roman" w:cs="Times New Roman"/>
                <w:sz w:val="20"/>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6C488082"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для отражения в </w:t>
            </w:r>
            <w:hyperlink r:id="rId126" w:history="1">
              <w:r w:rsidRPr="00953CB3">
                <w:rPr>
                  <w:rStyle w:val="ab"/>
                  <w:rFonts w:ascii="Times New Roman" w:eastAsia="Times New Roman" w:hAnsi="Times New Roman" w:cs="Times New Roman"/>
                  <w:color w:val="auto"/>
                  <w:sz w:val="20"/>
                  <w:szCs w:val="20"/>
                  <w:lang w:eastAsia="en-US"/>
                </w:rPr>
                <w:t>Журналах</w:t>
              </w:r>
            </w:hyperlink>
            <w:r w:rsidRPr="00953CB3">
              <w:rPr>
                <w:rFonts w:ascii="Times New Roman" w:eastAsia="Times New Roman" w:hAnsi="Times New Roman" w:cs="Times New Roman"/>
                <w:sz w:val="20"/>
                <w:szCs w:val="20"/>
                <w:lang w:eastAsia="en-US"/>
              </w:rPr>
              <w:t xml:space="preserve"> операций (ф. 0504071)</w:t>
            </w:r>
          </w:p>
          <w:p w14:paraId="3476E4BA"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p>
        </w:tc>
      </w:tr>
      <w:tr w:rsidR="009B0AA5" w:rsidRPr="00953CB3" w14:paraId="04E38F6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69AD75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40</w:t>
            </w:r>
          </w:p>
        </w:tc>
        <w:tc>
          <w:tcPr>
            <w:tcW w:w="2231" w:type="dxa"/>
            <w:tcBorders>
              <w:top w:val="single" w:sz="4" w:space="0" w:color="auto"/>
              <w:left w:val="single" w:sz="4" w:space="0" w:color="auto"/>
              <w:bottom w:val="single" w:sz="4" w:space="0" w:color="auto"/>
              <w:right w:val="single" w:sz="4" w:space="0" w:color="auto"/>
            </w:tcBorders>
            <w:hideMark/>
          </w:tcPr>
          <w:p w14:paraId="4D45274F"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rPr>
              <w:t xml:space="preserve">Приказ о проведении реконструкции (модернизации, капитального ремонта) основных средств, документы исполнителя работ (Акт оказания услуг, товарная накладная, УПД, счет, счет – фактура, договор) </w:t>
            </w:r>
          </w:p>
        </w:tc>
        <w:tc>
          <w:tcPr>
            <w:tcW w:w="1483" w:type="dxa"/>
            <w:tcBorders>
              <w:top w:val="single" w:sz="4" w:space="0" w:color="auto"/>
              <w:left w:val="single" w:sz="4" w:space="0" w:color="auto"/>
              <w:bottom w:val="single" w:sz="4" w:space="0" w:color="auto"/>
              <w:right w:val="single" w:sz="4" w:space="0" w:color="auto"/>
            </w:tcBorders>
            <w:hideMark/>
          </w:tcPr>
          <w:p w14:paraId="7101ECB2"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1E25130"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125187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приказа</w:t>
            </w:r>
          </w:p>
        </w:tc>
        <w:tc>
          <w:tcPr>
            <w:tcW w:w="1486" w:type="dxa"/>
            <w:tcBorders>
              <w:top w:val="single" w:sz="4" w:space="0" w:color="auto"/>
              <w:left w:val="single" w:sz="4" w:space="0" w:color="auto"/>
              <w:bottom w:val="single" w:sz="4" w:space="0" w:color="auto"/>
              <w:right w:val="single" w:sz="4" w:space="0" w:color="auto"/>
            </w:tcBorders>
            <w:hideMark/>
          </w:tcPr>
          <w:p w14:paraId="5CBEF3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249701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0261F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w:t>
            </w:r>
            <w:hyperlink r:id="rId127" w:history="1">
              <w:r w:rsidRPr="00953CB3">
                <w:rPr>
                  <w:rStyle w:val="ab"/>
                  <w:rFonts w:ascii="Times New Roman" w:hAnsi="Times New Roman" w:cs="Times New Roman"/>
                  <w:color w:val="auto"/>
                  <w:sz w:val="20"/>
                  <w:lang w:eastAsia="en-US"/>
                </w:rPr>
                <w:t>Акт</w:t>
              </w:r>
            </w:hyperlink>
            <w:r w:rsidRPr="00953CB3">
              <w:rPr>
                <w:rFonts w:ascii="Times New Roman" w:hAnsi="Times New Roman" w:cs="Times New Roman"/>
                <w:sz w:val="20"/>
                <w:lang w:eastAsia="en-US"/>
              </w:rPr>
              <w:t xml:space="preserve"> о приеме-сдаче отремонтированных, реконструированных и модернизированных объектов основных средств (ф. 0504103)</w:t>
            </w:r>
          </w:p>
        </w:tc>
        <w:tc>
          <w:tcPr>
            <w:tcW w:w="1487" w:type="dxa"/>
            <w:tcBorders>
              <w:top w:val="single" w:sz="4" w:space="0" w:color="auto"/>
              <w:left w:val="single" w:sz="4" w:space="0" w:color="auto"/>
              <w:bottom w:val="single" w:sz="4" w:space="0" w:color="auto"/>
              <w:right w:val="single" w:sz="4" w:space="0" w:color="auto"/>
            </w:tcBorders>
            <w:hideMark/>
          </w:tcPr>
          <w:p w14:paraId="6190A3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отправки в Учреждение на подписание и утверждение и последующей отправки электронного – образа (скан-копии) </w:t>
            </w:r>
            <w:r w:rsidRPr="00953CB3">
              <w:rPr>
                <w:rFonts w:ascii="Times New Roman" w:hAnsi="Times New Roman" w:cs="Times New Roman"/>
                <w:sz w:val="20"/>
                <w:lang w:eastAsia="en-US"/>
              </w:rPr>
              <w:lastRenderedPageBreak/>
              <w:t xml:space="preserve">документа в МБУ «ЦФБО» </w:t>
            </w:r>
            <w:r w:rsidRPr="00953CB3">
              <w:rPr>
                <w:rFonts w:ascii="Times New Roman" w:hAnsi="Times New Roman" w:cs="Times New Roman"/>
                <w:b/>
                <w:sz w:val="20"/>
                <w:lang w:eastAsia="en-US"/>
              </w:rPr>
              <w:t>(продолжение см.  п. 41 Графика документооборота)</w:t>
            </w:r>
          </w:p>
        </w:tc>
      </w:tr>
      <w:tr w:rsidR="009B0AA5" w:rsidRPr="00205C7B" w14:paraId="65D8BAE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900D8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41</w:t>
            </w:r>
          </w:p>
        </w:tc>
        <w:tc>
          <w:tcPr>
            <w:tcW w:w="2231" w:type="dxa"/>
            <w:tcBorders>
              <w:top w:val="single" w:sz="4" w:space="0" w:color="auto"/>
              <w:left w:val="single" w:sz="4" w:space="0" w:color="auto"/>
              <w:bottom w:val="single" w:sz="4" w:space="0" w:color="auto"/>
              <w:right w:val="single" w:sz="4" w:space="0" w:color="auto"/>
            </w:tcBorders>
            <w:hideMark/>
          </w:tcPr>
          <w:p w14:paraId="2090CD02" w14:textId="77777777" w:rsidR="009B0AA5" w:rsidRPr="00953CB3" w:rsidRDefault="00205C7B">
            <w:pPr>
              <w:pStyle w:val="afff6"/>
              <w:spacing w:line="276" w:lineRule="auto"/>
              <w:rPr>
                <w:rFonts w:ascii="Times New Roman" w:eastAsia="Times New Roman" w:hAnsi="Times New Roman" w:cs="Times New Roman"/>
                <w:sz w:val="20"/>
                <w:szCs w:val="20"/>
                <w:lang w:eastAsia="en-US"/>
              </w:rPr>
            </w:pPr>
            <w:hyperlink r:id="rId128" w:history="1">
              <w:r w:rsidR="009B0AA5" w:rsidRPr="00953CB3">
                <w:rPr>
                  <w:rStyle w:val="ab"/>
                  <w:rFonts w:ascii="Times New Roman" w:eastAsia="Times New Roman" w:hAnsi="Times New Roman" w:cs="Times New Roman"/>
                  <w:color w:val="auto"/>
                  <w:sz w:val="20"/>
                  <w:szCs w:val="20"/>
                  <w:lang w:eastAsia="en-US"/>
                </w:rPr>
                <w:t>Акт</w:t>
              </w:r>
            </w:hyperlink>
            <w:r w:rsidR="009B0AA5" w:rsidRPr="00953CB3">
              <w:rPr>
                <w:rFonts w:ascii="Times New Roman" w:eastAsia="Times New Roman" w:hAnsi="Times New Roman" w:cs="Times New Roman"/>
                <w:sz w:val="20"/>
                <w:szCs w:val="20"/>
                <w:lang w:eastAsia="en-US"/>
              </w:rPr>
              <w:t xml:space="preserve"> о приеме-сдаче отремонтированных, реконструированных и модернизированных объектов основных 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6E158590"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4AB1DC39" w14:textId="77777777" w:rsidR="009B0AA5" w:rsidRPr="00953CB3" w:rsidRDefault="009B0AA5">
            <w:pPr>
              <w:rPr>
                <w:rFonts w:ascii="Times New Roman" w:eastAsia="Times New Roman" w:hAnsi="Times New Roman" w:cs="Times New Roman"/>
                <w:sz w:val="20"/>
                <w:szCs w:val="20"/>
                <w:lang w:val="ru-RU" w:eastAsia="ru-RU"/>
              </w:rPr>
            </w:pPr>
            <w:r w:rsidRPr="00953CB3">
              <w:rPr>
                <w:rFonts w:ascii="Times New Roman" w:eastAsia="Times New Roman" w:hAnsi="Times New Roman" w:cs="Times New Roman"/>
                <w:sz w:val="20"/>
                <w:szCs w:val="20"/>
                <w:lang w:val="ru-RU" w:eastAsia="ru-RU"/>
              </w:rPr>
              <w:t>бумажный/</w:t>
            </w:r>
            <w:r w:rsidRPr="00953CB3">
              <w:rPr>
                <w:rFonts w:ascii="Times New Roman" w:hAnsi="Times New Roman" w:cs="Times New Roman"/>
                <w:sz w:val="20"/>
                <w:szCs w:val="20"/>
                <w:lang w:val="ru-RU"/>
              </w:rPr>
              <w:t xml:space="preserve">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245A5ABD"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hAnsi="Times New Roman" w:cs="Times New Roman"/>
                <w:sz w:val="20"/>
                <w:szCs w:val="20"/>
                <w:lang w:eastAsia="en-US"/>
              </w:rPr>
              <w:t xml:space="preserve">формирует средствами 1С: БГУ 2.0., </w:t>
            </w:r>
            <w:r w:rsidRPr="00953CB3">
              <w:rPr>
                <w:rFonts w:ascii="Times New Roman" w:eastAsia="Times New Roman" w:hAnsi="Times New Roman" w:cs="Times New Roman"/>
                <w:sz w:val="20"/>
                <w:szCs w:val="20"/>
                <w:lang w:eastAsia="en-US"/>
              </w:rPr>
              <w:t>и направляет в Учреждение не позднее 2 (двух) рабочих дней с 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3957CAF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781167E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ECCC9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tcPr>
          <w:p w14:paraId="216ACF2E"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для подписания комиссией Учреждения </w:t>
            </w:r>
            <w:r w:rsidRPr="00953CB3">
              <w:rPr>
                <w:rFonts w:ascii="Times New Roman" w:hAnsi="Times New Roman" w:cs="Times New Roman"/>
                <w:b/>
                <w:sz w:val="20"/>
                <w:szCs w:val="20"/>
                <w:lang w:eastAsia="en-US"/>
              </w:rPr>
              <w:t>(продолжение см. п. 42 Графика документооборота)</w:t>
            </w:r>
          </w:p>
          <w:p w14:paraId="199AE1E5"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205C7B" w14:paraId="1254047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4687DA6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42</w:t>
            </w:r>
          </w:p>
        </w:tc>
        <w:tc>
          <w:tcPr>
            <w:tcW w:w="2231" w:type="dxa"/>
            <w:tcBorders>
              <w:top w:val="single" w:sz="4" w:space="0" w:color="auto"/>
              <w:left w:val="single" w:sz="4" w:space="0" w:color="auto"/>
              <w:bottom w:val="single" w:sz="4" w:space="0" w:color="auto"/>
              <w:right w:val="single" w:sz="4" w:space="0" w:color="auto"/>
            </w:tcBorders>
            <w:hideMark/>
          </w:tcPr>
          <w:p w14:paraId="64D3A0F9" w14:textId="77777777" w:rsidR="009B0AA5" w:rsidRPr="00953CB3" w:rsidRDefault="00205C7B">
            <w:pPr>
              <w:pStyle w:val="afff6"/>
              <w:spacing w:line="276" w:lineRule="auto"/>
              <w:rPr>
                <w:sz w:val="20"/>
                <w:szCs w:val="20"/>
                <w:lang w:eastAsia="en-US"/>
              </w:rPr>
            </w:pPr>
            <w:hyperlink r:id="rId129" w:history="1">
              <w:r w:rsidR="009B0AA5" w:rsidRPr="00953CB3">
                <w:rPr>
                  <w:rStyle w:val="ab"/>
                  <w:rFonts w:ascii="Times New Roman" w:eastAsia="Times New Roman" w:hAnsi="Times New Roman" w:cs="Times New Roman"/>
                  <w:color w:val="auto"/>
                  <w:sz w:val="20"/>
                  <w:szCs w:val="20"/>
                  <w:lang w:eastAsia="en-US"/>
                </w:rPr>
                <w:t>Акт</w:t>
              </w:r>
            </w:hyperlink>
            <w:r w:rsidR="009B0AA5" w:rsidRPr="00953CB3">
              <w:rPr>
                <w:rFonts w:ascii="Times New Roman" w:eastAsia="Times New Roman" w:hAnsi="Times New Roman" w:cs="Times New Roman"/>
                <w:sz w:val="20"/>
                <w:szCs w:val="20"/>
                <w:lang w:eastAsia="en-US"/>
              </w:rPr>
              <w:t xml:space="preserve"> о приеме-сдаче отремонтированных, реконструированных и модернизированных объектов основных </w:t>
            </w:r>
            <w:r w:rsidR="009B0AA5" w:rsidRPr="00953CB3">
              <w:rPr>
                <w:rFonts w:ascii="Times New Roman" w:eastAsia="Times New Roman" w:hAnsi="Times New Roman" w:cs="Times New Roman"/>
                <w:sz w:val="20"/>
                <w:szCs w:val="20"/>
                <w:lang w:eastAsia="en-US"/>
              </w:rPr>
              <w:lastRenderedPageBreak/>
              <w:t xml:space="preserve">средств (ф. 0504103) </w:t>
            </w:r>
          </w:p>
        </w:tc>
        <w:tc>
          <w:tcPr>
            <w:tcW w:w="1483" w:type="dxa"/>
            <w:tcBorders>
              <w:top w:val="single" w:sz="4" w:space="0" w:color="auto"/>
              <w:left w:val="single" w:sz="4" w:space="0" w:color="auto"/>
              <w:bottom w:val="single" w:sz="4" w:space="0" w:color="auto"/>
              <w:right w:val="single" w:sz="4" w:space="0" w:color="auto"/>
            </w:tcBorders>
            <w:hideMark/>
          </w:tcPr>
          <w:p w14:paraId="25D369B1"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lastRenderedPageBreak/>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3A8A8118" w14:textId="77777777" w:rsidR="009B0AA5" w:rsidRPr="00953CB3" w:rsidRDefault="009B0AA5">
            <w:pPr>
              <w:rPr>
                <w:rFonts w:ascii="Times New Roman" w:eastAsia="Times New Roman" w:hAnsi="Times New Roman" w:cs="Times New Roman"/>
                <w:sz w:val="20"/>
                <w:szCs w:val="20"/>
                <w:lang w:eastAsia="ru-RU"/>
              </w:rPr>
            </w:pPr>
            <w:r w:rsidRPr="00953CB3">
              <w:rPr>
                <w:rFonts w:ascii="Times New Roman" w:eastAsia="Times New Roman" w:hAnsi="Times New Roman" w:cs="Times New Roman"/>
                <w:sz w:val="20"/>
                <w:szCs w:val="20"/>
                <w:lang w:eastAsia="ru-RU"/>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E874EBB" w14:textId="77777777" w:rsidR="009B0AA5" w:rsidRPr="00953CB3" w:rsidRDefault="009B0AA5">
            <w:pPr>
              <w:pStyle w:val="afff6"/>
              <w:spacing w:line="276" w:lineRule="auto"/>
              <w:rPr>
                <w:rFonts w:ascii="Times New Roman" w:hAnsi="Times New Roman" w:cs="Times New Roman"/>
                <w:sz w:val="20"/>
                <w:szCs w:val="20"/>
                <w:lang w:eastAsia="en-US"/>
              </w:rPr>
            </w:pPr>
            <w:r w:rsidRPr="00953CB3">
              <w:rPr>
                <w:rFonts w:ascii="Times New Roman" w:hAnsi="Times New Roman" w:cs="Times New Roman"/>
                <w:sz w:val="20"/>
                <w:szCs w:val="20"/>
                <w:lang w:eastAsia="en-US"/>
              </w:rPr>
              <w:t xml:space="preserve">подписывает и направляет в МБУ «ЦФБО»   не позднее 1 (одного) рабочего дня после </w:t>
            </w:r>
            <w:r w:rsidRPr="00953CB3">
              <w:rPr>
                <w:rFonts w:ascii="Times New Roman" w:hAnsi="Times New Roman" w:cs="Times New Roman"/>
                <w:sz w:val="20"/>
                <w:szCs w:val="20"/>
                <w:lang w:eastAsia="en-US"/>
              </w:rPr>
              <w:lastRenderedPageBreak/>
              <w:t>получения документа от МБУ «ЦФБО»</w:t>
            </w:r>
          </w:p>
        </w:tc>
        <w:tc>
          <w:tcPr>
            <w:tcW w:w="1486" w:type="dxa"/>
            <w:tcBorders>
              <w:top w:val="single" w:sz="4" w:space="0" w:color="auto"/>
              <w:left w:val="single" w:sz="4" w:space="0" w:color="auto"/>
              <w:bottom w:val="single" w:sz="4" w:space="0" w:color="auto"/>
              <w:right w:val="single" w:sz="4" w:space="0" w:color="auto"/>
            </w:tcBorders>
            <w:hideMark/>
          </w:tcPr>
          <w:p w14:paraId="57E454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комиссия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D790A6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791EF08"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1) отражение факта</w:t>
            </w:r>
          </w:p>
          <w:p w14:paraId="148BF46E"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t xml:space="preserve">хозяйственной жизни в учете (формирование Бухгалтерской </w:t>
            </w:r>
            <w:r w:rsidRPr="00953CB3">
              <w:rPr>
                <w:rFonts w:ascii="Times New Roman" w:eastAsia="Times New Roman" w:hAnsi="Times New Roman" w:cs="Times New Roman"/>
                <w:sz w:val="20"/>
                <w:szCs w:val="20"/>
                <w:lang w:eastAsia="en-US"/>
              </w:rPr>
              <w:lastRenderedPageBreak/>
              <w:t>справки ф. 0504833)</w:t>
            </w:r>
          </w:p>
          <w:p w14:paraId="582CD05D"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hAnsi="Times New Roman" w:cs="Times New Roman"/>
                <w:sz w:val="20"/>
                <w:szCs w:val="20"/>
                <w:lang w:eastAsia="en-US"/>
              </w:rPr>
              <w:t xml:space="preserve">2) отражение информации в </w:t>
            </w:r>
            <w:hyperlink r:id="rId130" w:history="1">
              <w:r w:rsidRPr="00953CB3">
                <w:rPr>
                  <w:rStyle w:val="ab"/>
                  <w:rFonts w:ascii="Times New Roman" w:hAnsi="Times New Roman" w:cs="Times New Roman"/>
                  <w:color w:val="auto"/>
                  <w:sz w:val="20"/>
                  <w:szCs w:val="20"/>
                  <w:lang w:eastAsia="en-US"/>
                </w:rPr>
                <w:t>Инвентарной карточке</w:t>
              </w:r>
            </w:hyperlink>
            <w:r w:rsidRPr="00953CB3">
              <w:rPr>
                <w:rFonts w:ascii="Times New Roman" w:hAnsi="Times New Roman" w:cs="Times New Roman"/>
                <w:sz w:val="20"/>
                <w:szCs w:val="20"/>
                <w:lang w:eastAsia="en-US"/>
              </w:rPr>
              <w:t xml:space="preserve"> учета нефинансовых активов (ф. 0504031)/</w:t>
            </w:r>
            <w:hyperlink r:id="rId131" w:history="1">
              <w:r w:rsidRPr="00953CB3">
                <w:rPr>
                  <w:rStyle w:val="ab"/>
                  <w:rFonts w:ascii="Times New Roman" w:hAnsi="Times New Roman" w:cs="Times New Roman"/>
                  <w:color w:val="auto"/>
                  <w:sz w:val="20"/>
                  <w:szCs w:val="20"/>
                  <w:lang w:eastAsia="en-US"/>
                </w:rPr>
                <w:t>Инвентарной карточке</w:t>
              </w:r>
            </w:hyperlink>
            <w:r w:rsidRPr="00953CB3">
              <w:rPr>
                <w:rFonts w:ascii="Times New Roman" w:hAnsi="Times New Roman" w:cs="Times New Roman"/>
                <w:sz w:val="20"/>
                <w:szCs w:val="20"/>
                <w:lang w:eastAsia="en-US"/>
              </w:rPr>
              <w:t xml:space="preserve"> группового учета нефинансовых активов (ф. 0504032)</w:t>
            </w:r>
          </w:p>
        </w:tc>
        <w:tc>
          <w:tcPr>
            <w:tcW w:w="1487" w:type="dxa"/>
            <w:tcBorders>
              <w:top w:val="single" w:sz="4" w:space="0" w:color="auto"/>
              <w:left w:val="single" w:sz="4" w:space="0" w:color="auto"/>
              <w:bottom w:val="single" w:sz="4" w:space="0" w:color="auto"/>
              <w:right w:val="single" w:sz="4" w:space="0" w:color="auto"/>
            </w:tcBorders>
          </w:tcPr>
          <w:p w14:paraId="4A4266A9"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r w:rsidRPr="00953CB3">
              <w:rPr>
                <w:rFonts w:ascii="Times New Roman" w:eastAsia="Times New Roman" w:hAnsi="Times New Roman" w:cs="Times New Roman"/>
                <w:sz w:val="20"/>
                <w:szCs w:val="20"/>
                <w:lang w:eastAsia="en-US"/>
              </w:rPr>
              <w:lastRenderedPageBreak/>
              <w:t xml:space="preserve">для отражения в </w:t>
            </w:r>
            <w:hyperlink r:id="rId132" w:history="1">
              <w:r w:rsidRPr="00953CB3">
                <w:rPr>
                  <w:rStyle w:val="ab"/>
                  <w:rFonts w:ascii="Times New Roman" w:eastAsia="Times New Roman" w:hAnsi="Times New Roman" w:cs="Times New Roman"/>
                  <w:color w:val="auto"/>
                  <w:sz w:val="20"/>
                  <w:szCs w:val="20"/>
                  <w:lang w:eastAsia="en-US"/>
                </w:rPr>
                <w:t>Журналах</w:t>
              </w:r>
            </w:hyperlink>
            <w:r w:rsidRPr="00953CB3">
              <w:rPr>
                <w:rFonts w:ascii="Times New Roman" w:eastAsia="Times New Roman" w:hAnsi="Times New Roman" w:cs="Times New Roman"/>
                <w:sz w:val="20"/>
                <w:szCs w:val="20"/>
                <w:lang w:eastAsia="en-US"/>
              </w:rPr>
              <w:t xml:space="preserve"> операций (ф. 0504071)</w:t>
            </w:r>
          </w:p>
          <w:p w14:paraId="70694A4B" w14:textId="77777777" w:rsidR="009B0AA5" w:rsidRPr="00953CB3" w:rsidRDefault="009B0AA5">
            <w:pPr>
              <w:pStyle w:val="afff6"/>
              <w:spacing w:line="276" w:lineRule="auto"/>
              <w:rPr>
                <w:rFonts w:ascii="Times New Roman" w:eastAsia="Times New Roman" w:hAnsi="Times New Roman" w:cs="Times New Roman"/>
                <w:sz w:val="20"/>
                <w:szCs w:val="20"/>
                <w:lang w:eastAsia="en-US"/>
              </w:rPr>
            </w:pPr>
          </w:p>
        </w:tc>
      </w:tr>
      <w:tr w:rsidR="009B0AA5" w:rsidRPr="00205C7B" w14:paraId="138CC119"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C3C7F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43</w:t>
            </w:r>
          </w:p>
        </w:tc>
        <w:tc>
          <w:tcPr>
            <w:tcW w:w="2231" w:type="dxa"/>
            <w:tcBorders>
              <w:top w:val="single" w:sz="4" w:space="0" w:color="auto"/>
              <w:left w:val="single" w:sz="4" w:space="0" w:color="auto"/>
              <w:bottom w:val="single" w:sz="4" w:space="0" w:color="auto"/>
              <w:right w:val="single" w:sz="4" w:space="0" w:color="auto"/>
            </w:tcBorders>
            <w:hideMark/>
          </w:tcPr>
          <w:p w14:paraId="77E41C6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Договор безвозмездного пользования в случае если Учреждение выступает получателем имущества  (в том числе дополнительное соглашение о досрочном расторжении договора) </w:t>
            </w:r>
          </w:p>
        </w:tc>
        <w:tc>
          <w:tcPr>
            <w:tcW w:w="1483" w:type="dxa"/>
            <w:tcBorders>
              <w:top w:val="single" w:sz="4" w:space="0" w:color="auto"/>
              <w:left w:val="single" w:sz="4" w:space="0" w:color="auto"/>
              <w:bottom w:val="single" w:sz="4" w:space="0" w:color="auto"/>
              <w:right w:val="single" w:sz="4" w:space="0" w:color="auto"/>
            </w:tcBorders>
            <w:hideMark/>
          </w:tcPr>
          <w:p w14:paraId="052251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A6B4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655276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6BD4FF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p w14:paraId="656122E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A83F0F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12C0552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778E9034"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333F04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по забалансовым счетам (ф. 0509213) </w:t>
            </w:r>
          </w:p>
        </w:tc>
      </w:tr>
      <w:tr w:rsidR="009B0AA5" w:rsidRPr="00205C7B" w14:paraId="05040A33"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9D88E4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44</w:t>
            </w:r>
          </w:p>
        </w:tc>
        <w:tc>
          <w:tcPr>
            <w:tcW w:w="2231" w:type="dxa"/>
            <w:tcBorders>
              <w:top w:val="single" w:sz="4" w:space="0" w:color="auto"/>
              <w:left w:val="single" w:sz="4" w:space="0" w:color="auto"/>
              <w:bottom w:val="single" w:sz="4" w:space="0" w:color="auto"/>
              <w:right w:val="single" w:sz="4" w:space="0" w:color="auto"/>
            </w:tcBorders>
          </w:tcPr>
          <w:p w14:paraId="23D754D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Договор безвозмездного пользования в случае, когда Учреждение выступает арендодателем (в том числе дополнительное соглашение о досрочном расторжении договора)  с приложением Разрешения Администрации города Новочебоксарска, акта приема-передачи)</w:t>
            </w:r>
          </w:p>
          <w:p w14:paraId="16DDCF03" w14:textId="77777777" w:rsidR="009B0AA5" w:rsidRPr="00953CB3" w:rsidRDefault="009B0AA5">
            <w:pPr>
              <w:rPr>
                <w:rFonts w:ascii="Times New Roman" w:hAnsi="Times New Roman" w:cs="Times New Roman"/>
                <w:sz w:val="20"/>
                <w:szCs w:val="20"/>
                <w:lang w:val="ru-RU"/>
              </w:rPr>
            </w:pPr>
          </w:p>
        </w:tc>
        <w:tc>
          <w:tcPr>
            <w:tcW w:w="1483" w:type="dxa"/>
            <w:tcBorders>
              <w:top w:val="single" w:sz="4" w:space="0" w:color="auto"/>
              <w:left w:val="single" w:sz="4" w:space="0" w:color="auto"/>
              <w:bottom w:val="single" w:sz="4" w:space="0" w:color="auto"/>
              <w:right w:val="single" w:sz="4" w:space="0" w:color="auto"/>
            </w:tcBorders>
            <w:hideMark/>
          </w:tcPr>
          <w:p w14:paraId="565B6D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C95BE2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886" w:type="dxa"/>
            <w:tcBorders>
              <w:top w:val="single" w:sz="4" w:space="0" w:color="auto"/>
              <w:left w:val="single" w:sz="4" w:space="0" w:color="auto"/>
              <w:bottom w:val="single" w:sz="4" w:space="0" w:color="auto"/>
              <w:right w:val="single" w:sz="4" w:space="0" w:color="auto"/>
            </w:tcBorders>
            <w:hideMark/>
          </w:tcPr>
          <w:p w14:paraId="67AD6E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заключения договора</w:t>
            </w:r>
          </w:p>
        </w:tc>
        <w:tc>
          <w:tcPr>
            <w:tcW w:w="1486" w:type="dxa"/>
            <w:tcBorders>
              <w:top w:val="single" w:sz="4" w:space="0" w:color="auto"/>
              <w:left w:val="single" w:sz="4" w:space="0" w:color="auto"/>
              <w:bottom w:val="single" w:sz="4" w:space="0" w:color="auto"/>
              <w:right w:val="single" w:sz="4" w:space="0" w:color="auto"/>
            </w:tcBorders>
          </w:tcPr>
          <w:p w14:paraId="03877A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p w14:paraId="7F76997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3E972C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2DE5C1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623FC02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2BA6D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операций по забалансовым счетам (ф. 0509213) </w:t>
            </w:r>
          </w:p>
        </w:tc>
      </w:tr>
      <w:tr w:rsidR="009B0AA5" w:rsidRPr="00953CB3" w14:paraId="55C4646B" w14:textId="77777777" w:rsidTr="009B0AA5">
        <w:tc>
          <w:tcPr>
            <w:tcW w:w="14119" w:type="dxa"/>
            <w:gridSpan w:val="9"/>
            <w:tcBorders>
              <w:top w:val="single" w:sz="4" w:space="0" w:color="auto"/>
              <w:left w:val="single" w:sz="4" w:space="0" w:color="auto"/>
              <w:bottom w:val="single" w:sz="4" w:space="0" w:color="auto"/>
              <w:right w:val="single" w:sz="4" w:space="0" w:color="auto"/>
            </w:tcBorders>
            <w:hideMark/>
          </w:tcPr>
          <w:p w14:paraId="0707EAB9" w14:textId="77777777" w:rsidR="009B0AA5" w:rsidRPr="00953CB3" w:rsidRDefault="009B0AA5" w:rsidP="00E54358">
            <w:pPr>
              <w:pStyle w:val="ConsPlusNormal"/>
              <w:numPr>
                <w:ilvl w:val="1"/>
                <w:numId w:val="42"/>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материальных запасов</w:t>
            </w:r>
          </w:p>
        </w:tc>
      </w:tr>
      <w:tr w:rsidR="009B0AA5" w:rsidRPr="00205C7B" w14:paraId="2F461B2E"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A4D32F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45</w:t>
            </w:r>
          </w:p>
        </w:tc>
        <w:tc>
          <w:tcPr>
            <w:tcW w:w="2231" w:type="dxa"/>
            <w:tcBorders>
              <w:top w:val="single" w:sz="4" w:space="0" w:color="auto"/>
              <w:left w:val="single" w:sz="4" w:space="0" w:color="auto"/>
              <w:bottom w:val="single" w:sz="4" w:space="0" w:color="auto"/>
              <w:right w:val="single" w:sz="4" w:space="0" w:color="auto"/>
            </w:tcBorders>
            <w:hideMark/>
          </w:tcPr>
          <w:p w14:paraId="2EA8FC4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подтверждающие поступление материальных запасов  (договор дарения, договор пожертвования, </w:t>
            </w:r>
            <w:r w:rsidRPr="00953CB3">
              <w:rPr>
                <w:rFonts w:ascii="Times New Roman" w:hAnsi="Times New Roman" w:cs="Times New Roman"/>
                <w:sz w:val="20"/>
                <w:szCs w:val="20"/>
                <w:lang w:val="ru-RU"/>
              </w:rPr>
              <w:lastRenderedPageBreak/>
              <w:t xml:space="preserve">акт выполненных работ/оказанных услуг, товарная накладная, счет, счет-фактура, УПД, </w:t>
            </w:r>
            <w:hyperlink r:id="rId133"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приема-передачи объектов нефинансовых активов (ф. 0504101) )</w:t>
            </w:r>
          </w:p>
        </w:tc>
        <w:tc>
          <w:tcPr>
            <w:tcW w:w="1483" w:type="dxa"/>
            <w:tcBorders>
              <w:top w:val="single" w:sz="4" w:space="0" w:color="auto"/>
              <w:left w:val="single" w:sz="4" w:space="0" w:color="auto"/>
              <w:bottom w:val="single" w:sz="4" w:space="0" w:color="auto"/>
              <w:right w:val="single" w:sz="4" w:space="0" w:color="auto"/>
            </w:tcBorders>
            <w:hideMark/>
          </w:tcPr>
          <w:p w14:paraId="23E231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787D3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0B722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не позднее следующего рабочего дня после получения </w:t>
            </w:r>
            <w:r w:rsidRPr="00953CB3">
              <w:rPr>
                <w:rFonts w:ascii="Times New Roman" w:hAnsi="Times New Roman" w:cs="Times New Roman"/>
                <w:sz w:val="20"/>
                <w:lang w:eastAsia="en-US"/>
              </w:rPr>
              <w:lastRenderedPageBreak/>
              <w:t>документов</w:t>
            </w:r>
          </w:p>
        </w:tc>
        <w:tc>
          <w:tcPr>
            <w:tcW w:w="1486" w:type="dxa"/>
            <w:tcBorders>
              <w:top w:val="single" w:sz="4" w:space="0" w:color="auto"/>
              <w:left w:val="single" w:sz="4" w:space="0" w:color="auto"/>
              <w:bottom w:val="single" w:sz="4" w:space="0" w:color="auto"/>
              <w:right w:val="single" w:sz="4" w:space="0" w:color="auto"/>
            </w:tcBorders>
            <w:hideMark/>
          </w:tcPr>
          <w:p w14:paraId="3CC032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451B84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E180E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3BE4DA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r w:rsidRPr="00953CB3">
              <w:rPr>
                <w:rFonts w:ascii="Times New Roman" w:hAnsi="Times New Roman" w:cs="Times New Roman"/>
                <w:sz w:val="20"/>
                <w:lang w:eastAsia="en-US"/>
              </w:rPr>
              <w:lastRenderedPageBreak/>
              <w:t>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55B22B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34" w:history="1">
              <w:r w:rsidRPr="00953CB3">
                <w:rPr>
                  <w:rStyle w:val="ab"/>
                  <w:rFonts w:ascii="Times New Roman" w:hAnsi="Times New Roman" w:cs="Times New Roman"/>
                  <w:color w:val="auto"/>
                  <w:sz w:val="20"/>
                  <w:lang w:eastAsia="en-US"/>
                </w:rPr>
                <w:t>Журнал</w:t>
              </w:r>
            </w:hyperlink>
            <w:r w:rsidRPr="00953CB3">
              <w:rPr>
                <w:rFonts w:ascii="Times New Roman" w:hAnsi="Times New Roman" w:cs="Times New Roman"/>
                <w:sz w:val="20"/>
                <w:lang w:eastAsia="en-US"/>
              </w:rPr>
              <w:t>е операций (ф. 0509213, ф.0504071)</w:t>
            </w:r>
          </w:p>
        </w:tc>
      </w:tr>
      <w:tr w:rsidR="009B0AA5" w:rsidRPr="00205C7B" w14:paraId="62AE449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F8D7BC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46</w:t>
            </w:r>
          </w:p>
        </w:tc>
        <w:tc>
          <w:tcPr>
            <w:tcW w:w="2231" w:type="dxa"/>
            <w:tcBorders>
              <w:top w:val="single" w:sz="4" w:space="0" w:color="auto"/>
              <w:left w:val="single" w:sz="4" w:space="0" w:color="auto"/>
              <w:bottom w:val="single" w:sz="4" w:space="0" w:color="auto"/>
              <w:right w:val="single" w:sz="4" w:space="0" w:color="auto"/>
            </w:tcBorders>
            <w:hideMark/>
          </w:tcPr>
          <w:p w14:paraId="61D2EA8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135"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принятых к учета: </w:t>
            </w:r>
          </w:p>
          <w:p w14:paraId="737CC17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объектов основных средств (с приложением Протокола (Акта) комиссии по списанию объектов НФА;</w:t>
            </w:r>
          </w:p>
          <w:p w14:paraId="1417E74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 по результатам инвентаризации (с приложением </w:t>
            </w:r>
            <w:r w:rsidRPr="00953CB3">
              <w:rPr>
                <w:rFonts w:ascii="Times New Roman" w:hAnsi="Times New Roman" w:cs="Times New Roman"/>
                <w:sz w:val="20"/>
                <w:szCs w:val="20"/>
                <w:lang w:val="ru-RU"/>
              </w:rPr>
              <w:lastRenderedPageBreak/>
              <w:t>Протокола инвентаризации)</w:t>
            </w:r>
          </w:p>
          <w:p w14:paraId="7411376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других материальных запасов (с 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53887B9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МБУ «ЦФБО» </w:t>
            </w:r>
          </w:p>
        </w:tc>
        <w:tc>
          <w:tcPr>
            <w:tcW w:w="1351" w:type="dxa"/>
            <w:tcBorders>
              <w:top w:val="single" w:sz="4" w:space="0" w:color="auto"/>
              <w:left w:val="single" w:sz="4" w:space="0" w:color="auto"/>
              <w:bottom w:val="single" w:sz="4" w:space="0" w:color="auto"/>
              <w:right w:val="single" w:sz="4" w:space="0" w:color="auto"/>
            </w:tcBorders>
            <w:hideMark/>
          </w:tcPr>
          <w:p w14:paraId="35F9F07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бумажный/электронный в формате  </w:t>
            </w:r>
            <w:r w:rsidRPr="00953CB3">
              <w:rPr>
                <w:rFonts w:ascii="Times New Roman" w:hAnsi="Times New Roman" w:cs="Times New Roman"/>
                <w:sz w:val="20"/>
                <w:szCs w:val="20"/>
              </w:rPr>
              <w:t>Excel</w:t>
            </w:r>
            <w:r w:rsidRPr="00953CB3">
              <w:rPr>
                <w:rFonts w:ascii="Times New Roman" w:eastAsia="Times New Roman" w:hAnsi="Times New Roman" w:cs="Times New Roman"/>
                <w:sz w:val="20"/>
                <w:szCs w:val="20"/>
                <w:lang w:val="ru-RU"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508A46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в Учреждение не позднее 2 (двух) рабочих дней с даты получения документов-основания</w:t>
            </w:r>
          </w:p>
        </w:tc>
        <w:tc>
          <w:tcPr>
            <w:tcW w:w="1486" w:type="dxa"/>
            <w:tcBorders>
              <w:top w:val="single" w:sz="4" w:space="0" w:color="auto"/>
              <w:left w:val="single" w:sz="4" w:space="0" w:color="auto"/>
              <w:bottom w:val="single" w:sz="4" w:space="0" w:color="auto"/>
              <w:right w:val="single" w:sz="4" w:space="0" w:color="auto"/>
            </w:tcBorders>
            <w:hideMark/>
          </w:tcPr>
          <w:p w14:paraId="63B1AF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90" w:type="dxa"/>
            <w:tcBorders>
              <w:top w:val="single" w:sz="4" w:space="0" w:color="auto"/>
              <w:left w:val="single" w:sz="4" w:space="0" w:color="auto"/>
              <w:bottom w:val="single" w:sz="4" w:space="0" w:color="auto"/>
              <w:right w:val="single" w:sz="4" w:space="0" w:color="auto"/>
            </w:tcBorders>
            <w:hideMark/>
          </w:tcPr>
          <w:p w14:paraId="3299C1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F94391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045F9A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Учреждения </w:t>
            </w:r>
            <w:r w:rsidRPr="00953CB3">
              <w:rPr>
                <w:rFonts w:ascii="Times New Roman" w:hAnsi="Times New Roman" w:cs="Times New Roman"/>
                <w:b/>
                <w:sz w:val="20"/>
                <w:lang w:eastAsia="en-US"/>
              </w:rPr>
              <w:t>(продолжение см. п. 47 Графика документооборота)</w:t>
            </w:r>
          </w:p>
        </w:tc>
      </w:tr>
      <w:tr w:rsidR="009B0AA5" w:rsidRPr="00205C7B" w14:paraId="14577B36"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28B75C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47</w:t>
            </w:r>
          </w:p>
        </w:tc>
        <w:tc>
          <w:tcPr>
            <w:tcW w:w="2231" w:type="dxa"/>
            <w:tcBorders>
              <w:top w:val="single" w:sz="4" w:space="0" w:color="auto"/>
              <w:left w:val="single" w:sz="4" w:space="0" w:color="auto"/>
              <w:bottom w:val="single" w:sz="4" w:space="0" w:color="auto"/>
              <w:right w:val="single" w:sz="4" w:space="0" w:color="auto"/>
            </w:tcBorders>
            <w:hideMark/>
          </w:tcPr>
          <w:p w14:paraId="4B315FD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w:t>
            </w:r>
            <w:hyperlink r:id="rId136"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на приемку материальных ценностей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0504207) принятых к учета: </w:t>
            </w:r>
          </w:p>
          <w:p w14:paraId="4036256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объектов основных средств (с приложением Протокола (Акта) комиссии по списанию объектов НФА;</w:t>
            </w:r>
          </w:p>
          <w:p w14:paraId="7844BA2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 по результатам инвентаризации (с приложением </w:t>
            </w:r>
            <w:r w:rsidRPr="00953CB3">
              <w:rPr>
                <w:rFonts w:ascii="Times New Roman" w:hAnsi="Times New Roman" w:cs="Times New Roman"/>
                <w:sz w:val="20"/>
                <w:szCs w:val="20"/>
                <w:lang w:val="ru-RU"/>
              </w:rPr>
              <w:lastRenderedPageBreak/>
              <w:t>Протокола инвентаризации)</w:t>
            </w:r>
          </w:p>
          <w:p w14:paraId="7FA641A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по результату списания других материальных запасов (с приложением Протокола комиссии).</w:t>
            </w:r>
          </w:p>
        </w:tc>
        <w:tc>
          <w:tcPr>
            <w:tcW w:w="1483" w:type="dxa"/>
            <w:tcBorders>
              <w:top w:val="single" w:sz="4" w:space="0" w:color="auto"/>
              <w:left w:val="single" w:sz="4" w:space="0" w:color="auto"/>
              <w:bottom w:val="single" w:sz="4" w:space="0" w:color="auto"/>
              <w:right w:val="single" w:sz="4" w:space="0" w:color="auto"/>
            </w:tcBorders>
            <w:hideMark/>
          </w:tcPr>
          <w:p w14:paraId="2832B6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3C8C99E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r w:rsidRPr="00953CB3">
              <w:rPr>
                <w:rFonts w:ascii="Times New Roman" w:eastAsia="Times New Roman" w:hAnsi="Times New Roman" w:cs="Times New Roman"/>
                <w:sz w:val="20"/>
                <w:szCs w:val="20"/>
                <w:lang w:eastAsia="ru-RU"/>
              </w:rPr>
              <w:t xml:space="preserve"> </w:t>
            </w:r>
          </w:p>
        </w:tc>
        <w:tc>
          <w:tcPr>
            <w:tcW w:w="1886" w:type="dxa"/>
            <w:tcBorders>
              <w:top w:val="single" w:sz="4" w:space="0" w:color="auto"/>
              <w:left w:val="single" w:sz="4" w:space="0" w:color="auto"/>
              <w:bottom w:val="single" w:sz="4" w:space="0" w:color="auto"/>
              <w:right w:val="single" w:sz="4" w:space="0" w:color="auto"/>
            </w:tcBorders>
            <w:hideMark/>
          </w:tcPr>
          <w:p w14:paraId="78F949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 и направляет в МБУ «ЦФБО» не позднее 1 (одного) рабочего дня после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0E7AF7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1E80990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67BBE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ф.0504833);</w:t>
            </w:r>
          </w:p>
          <w:p w14:paraId="14571B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регистров учета нефинансовых активов</w:t>
            </w:r>
          </w:p>
        </w:tc>
        <w:tc>
          <w:tcPr>
            <w:tcW w:w="1487" w:type="dxa"/>
            <w:tcBorders>
              <w:top w:val="single" w:sz="4" w:space="0" w:color="auto"/>
              <w:left w:val="single" w:sz="4" w:space="0" w:color="auto"/>
              <w:bottom w:val="single" w:sz="4" w:space="0" w:color="auto"/>
              <w:right w:val="single" w:sz="4" w:space="0" w:color="auto"/>
            </w:tcBorders>
            <w:hideMark/>
          </w:tcPr>
          <w:p w14:paraId="6CD076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3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3AE5D85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B1E77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48</w:t>
            </w:r>
          </w:p>
        </w:tc>
        <w:tc>
          <w:tcPr>
            <w:tcW w:w="2231" w:type="dxa"/>
            <w:tcBorders>
              <w:top w:val="single" w:sz="4" w:space="0" w:color="auto"/>
              <w:left w:val="single" w:sz="4" w:space="0" w:color="auto"/>
              <w:bottom w:val="single" w:sz="4" w:space="0" w:color="auto"/>
              <w:right w:val="single" w:sz="4" w:space="0" w:color="auto"/>
            </w:tcBorders>
            <w:hideMark/>
          </w:tcPr>
          <w:p w14:paraId="5AD1814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Меню – требование на выдачу продуктов питания (ф. 0504202) </w:t>
            </w:r>
          </w:p>
        </w:tc>
        <w:tc>
          <w:tcPr>
            <w:tcW w:w="1483" w:type="dxa"/>
            <w:tcBorders>
              <w:top w:val="single" w:sz="4" w:space="0" w:color="auto"/>
              <w:left w:val="single" w:sz="4" w:space="0" w:color="auto"/>
              <w:bottom w:val="single" w:sz="4" w:space="0" w:color="auto"/>
              <w:right w:val="single" w:sz="4" w:space="0" w:color="auto"/>
            </w:tcBorders>
            <w:hideMark/>
          </w:tcPr>
          <w:p w14:paraId="325A69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19C76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A75AC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и направляет не позднее 2 (двух) рабочих  дней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0F5EAE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3E63EEB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1AC9EE4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4FC7B1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3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675CC7C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1EA8F0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49</w:t>
            </w:r>
          </w:p>
        </w:tc>
        <w:tc>
          <w:tcPr>
            <w:tcW w:w="2231" w:type="dxa"/>
            <w:tcBorders>
              <w:top w:val="single" w:sz="4" w:space="0" w:color="auto"/>
              <w:left w:val="single" w:sz="4" w:space="0" w:color="auto"/>
              <w:bottom w:val="single" w:sz="4" w:space="0" w:color="auto"/>
              <w:right w:val="single" w:sz="4" w:space="0" w:color="auto"/>
            </w:tcBorders>
            <w:hideMark/>
          </w:tcPr>
          <w:p w14:paraId="521D2EC3" w14:textId="77777777" w:rsidR="009B0AA5" w:rsidRPr="00953CB3" w:rsidRDefault="00205C7B">
            <w:pPr>
              <w:rPr>
                <w:rFonts w:ascii="Times New Roman" w:hAnsi="Times New Roman" w:cs="Times New Roman"/>
                <w:sz w:val="20"/>
                <w:szCs w:val="20"/>
                <w:lang w:val="ru-RU"/>
              </w:rPr>
            </w:pPr>
            <w:hyperlink r:id="rId139" w:history="1">
              <w:r w:rsidR="009B0AA5" w:rsidRPr="00953CB3">
                <w:rPr>
                  <w:rStyle w:val="ab"/>
                  <w:rFonts w:ascii="Times New Roman" w:hAnsi="Times New Roman" w:cs="Times New Roman"/>
                  <w:color w:val="auto"/>
                  <w:sz w:val="20"/>
                  <w:szCs w:val="20"/>
                  <w:lang w:val="ru-RU"/>
                </w:rPr>
                <w:t>Требование-накладная</w:t>
              </w:r>
            </w:hyperlink>
            <w:r w:rsidR="009B0AA5" w:rsidRPr="00953CB3">
              <w:rPr>
                <w:rFonts w:ascii="Times New Roman" w:hAnsi="Times New Roman" w:cs="Times New Roman"/>
                <w:sz w:val="20"/>
                <w:szCs w:val="20"/>
                <w:lang w:val="ru-RU"/>
              </w:rPr>
              <w:t xml:space="preserve">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 xml:space="preserve">0504204) при внутреннем перемещении материальных запасов (внутри Учреждения) (с </w:t>
            </w:r>
            <w:r w:rsidR="009B0AA5" w:rsidRPr="00953CB3">
              <w:rPr>
                <w:rFonts w:ascii="Times New Roman" w:hAnsi="Times New Roman" w:cs="Times New Roman"/>
                <w:sz w:val="20"/>
                <w:szCs w:val="20"/>
                <w:lang w:val="ru-RU"/>
              </w:rPr>
              <w:lastRenderedPageBreak/>
              <w:t>приложением Приказа о сборке ОС из комплектующих, Информации об объеме МЗ, необходимых для сборки объекта ОС)</w:t>
            </w:r>
          </w:p>
        </w:tc>
        <w:tc>
          <w:tcPr>
            <w:tcW w:w="1483" w:type="dxa"/>
            <w:tcBorders>
              <w:top w:val="single" w:sz="4" w:space="0" w:color="auto"/>
              <w:left w:val="single" w:sz="4" w:space="0" w:color="auto"/>
              <w:bottom w:val="single" w:sz="4" w:space="0" w:color="auto"/>
              <w:right w:val="single" w:sz="4" w:space="0" w:color="auto"/>
            </w:tcBorders>
            <w:hideMark/>
          </w:tcPr>
          <w:p w14:paraId="4497D78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033B34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2A7179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2.0.,подписывает  и направляет не позднее следующего </w:t>
            </w:r>
            <w:r w:rsidRPr="00953CB3">
              <w:rPr>
                <w:rFonts w:ascii="Times New Roman" w:hAnsi="Times New Roman" w:cs="Times New Roman"/>
                <w:sz w:val="20"/>
                <w:lang w:eastAsia="en-US"/>
              </w:rPr>
              <w:lastRenderedPageBreak/>
              <w:t>рабочего дня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5E5C1F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p w14:paraId="0F23B9D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w:t>
            </w:r>
          </w:p>
        </w:tc>
        <w:tc>
          <w:tcPr>
            <w:tcW w:w="1890" w:type="dxa"/>
            <w:tcBorders>
              <w:top w:val="single" w:sz="4" w:space="0" w:color="auto"/>
              <w:left w:val="single" w:sz="4" w:space="0" w:color="auto"/>
              <w:bottom w:val="single" w:sz="4" w:space="0" w:color="auto"/>
              <w:right w:val="single" w:sz="4" w:space="0" w:color="auto"/>
            </w:tcBorders>
            <w:hideMark/>
          </w:tcPr>
          <w:p w14:paraId="689C459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4E259FD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147114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2) отражение в </w:t>
            </w:r>
            <w:hyperlink r:id="rId140" w:history="1">
              <w:r w:rsidRPr="00953CB3">
                <w:rPr>
                  <w:rStyle w:val="ab"/>
                  <w:rFonts w:ascii="Times New Roman" w:hAnsi="Times New Roman" w:cs="Times New Roman"/>
                  <w:color w:val="auto"/>
                  <w:sz w:val="20"/>
                  <w:lang w:eastAsia="en-US"/>
                </w:rPr>
                <w:t>Книге</w:t>
              </w:r>
            </w:hyperlink>
            <w:r w:rsidRPr="00953CB3">
              <w:rPr>
                <w:rFonts w:ascii="Times New Roman" w:hAnsi="Times New Roman" w:cs="Times New Roman"/>
                <w:sz w:val="20"/>
                <w:lang w:eastAsia="en-US"/>
              </w:rPr>
              <w:t xml:space="preserve"> </w:t>
            </w:r>
            <w:hyperlink r:id="rId141" w:history="1">
              <w:r w:rsidRPr="00953CB3">
                <w:rPr>
                  <w:rStyle w:val="ab"/>
                  <w:rFonts w:ascii="Times New Roman" w:hAnsi="Times New Roman" w:cs="Times New Roman"/>
                  <w:color w:val="auto"/>
                  <w:sz w:val="20"/>
                  <w:lang w:eastAsia="en-US"/>
                </w:rPr>
                <w:t>(Карточке)</w:t>
              </w:r>
            </w:hyperlink>
            <w:r w:rsidRPr="00953CB3">
              <w:rPr>
                <w:rFonts w:ascii="Times New Roman" w:hAnsi="Times New Roman" w:cs="Times New Roman"/>
                <w:sz w:val="20"/>
                <w:lang w:eastAsia="en-US"/>
              </w:rPr>
              <w:t xml:space="preserve"> учета материальных 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12A85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4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4F0DA94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6D689B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50</w:t>
            </w:r>
          </w:p>
        </w:tc>
        <w:tc>
          <w:tcPr>
            <w:tcW w:w="2231" w:type="dxa"/>
            <w:tcBorders>
              <w:top w:val="single" w:sz="4" w:space="0" w:color="auto"/>
              <w:left w:val="single" w:sz="4" w:space="0" w:color="auto"/>
              <w:bottom w:val="single" w:sz="4" w:space="0" w:color="auto"/>
              <w:right w:val="single" w:sz="4" w:space="0" w:color="auto"/>
            </w:tcBorders>
            <w:hideMark/>
          </w:tcPr>
          <w:p w14:paraId="611F4351" w14:textId="77777777" w:rsidR="009B0AA5" w:rsidRPr="00953CB3" w:rsidRDefault="00205C7B">
            <w:pPr>
              <w:rPr>
                <w:rFonts w:ascii="Times New Roman" w:hAnsi="Times New Roman" w:cs="Times New Roman"/>
                <w:sz w:val="20"/>
                <w:szCs w:val="20"/>
                <w:lang w:val="ru-RU"/>
              </w:rPr>
            </w:pPr>
            <w:hyperlink r:id="rId143" w:history="1">
              <w:r w:rsidR="009B0AA5" w:rsidRPr="00953CB3">
                <w:rPr>
                  <w:rStyle w:val="ab"/>
                  <w:rFonts w:ascii="Times New Roman" w:hAnsi="Times New Roman" w:cs="Times New Roman"/>
                  <w:color w:val="auto"/>
                  <w:sz w:val="20"/>
                  <w:szCs w:val="20"/>
                  <w:lang w:val="ru-RU"/>
                </w:rPr>
                <w:t>Ведомость</w:t>
              </w:r>
            </w:hyperlink>
            <w:r w:rsidR="009B0AA5" w:rsidRPr="00953CB3">
              <w:rPr>
                <w:rFonts w:ascii="Times New Roman" w:hAnsi="Times New Roman" w:cs="Times New Roman"/>
                <w:sz w:val="20"/>
                <w:szCs w:val="20"/>
                <w:lang w:val="ru-RU"/>
              </w:rPr>
              <w:t xml:space="preserve"> выдачи материальных ценностей на нужды учреждения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504210)</w:t>
            </w:r>
          </w:p>
        </w:tc>
        <w:tc>
          <w:tcPr>
            <w:tcW w:w="1483" w:type="dxa"/>
            <w:tcBorders>
              <w:top w:val="single" w:sz="4" w:space="0" w:color="auto"/>
              <w:left w:val="single" w:sz="4" w:space="0" w:color="auto"/>
              <w:bottom w:val="single" w:sz="4" w:space="0" w:color="auto"/>
              <w:right w:val="single" w:sz="4" w:space="0" w:color="auto"/>
            </w:tcBorders>
            <w:hideMark/>
          </w:tcPr>
          <w:p w14:paraId="0766668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E78E6D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F3BD79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формирует средствами 1С: БГУ 2.0., подписывает, утверждает  и направляет не позднее следующего рабочего дня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35CA72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32969C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56F2F6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41F662A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p w14:paraId="24340BC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регистре бухгалтерского учета </w:t>
            </w:r>
          </w:p>
          <w:p w14:paraId="7BB5442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7403C0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4"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65A40208" w14:textId="77777777" w:rsidTr="009B0AA5">
        <w:trPr>
          <w:trHeight w:val="1406"/>
        </w:trPr>
        <w:tc>
          <w:tcPr>
            <w:tcW w:w="417" w:type="dxa"/>
            <w:tcBorders>
              <w:top w:val="single" w:sz="4" w:space="0" w:color="auto"/>
              <w:left w:val="single" w:sz="4" w:space="0" w:color="auto"/>
              <w:bottom w:val="single" w:sz="4" w:space="0" w:color="auto"/>
              <w:right w:val="single" w:sz="4" w:space="0" w:color="auto"/>
            </w:tcBorders>
            <w:hideMark/>
          </w:tcPr>
          <w:p w14:paraId="5A24E1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51</w:t>
            </w:r>
          </w:p>
        </w:tc>
        <w:tc>
          <w:tcPr>
            <w:tcW w:w="2231" w:type="dxa"/>
            <w:tcBorders>
              <w:top w:val="single" w:sz="4" w:space="0" w:color="auto"/>
              <w:left w:val="single" w:sz="4" w:space="0" w:color="auto"/>
              <w:bottom w:val="single" w:sz="4" w:space="0" w:color="auto"/>
              <w:right w:val="single" w:sz="4" w:space="0" w:color="auto"/>
            </w:tcBorders>
            <w:hideMark/>
          </w:tcPr>
          <w:p w14:paraId="53E77AD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списании материальных запасов (ф.</w:t>
            </w:r>
            <w:r w:rsidRPr="00953CB3">
              <w:rPr>
                <w:rFonts w:ascii="Times New Roman" w:hAnsi="Times New Roman" w:cs="Times New Roman"/>
                <w:sz w:val="20"/>
                <w:szCs w:val="20"/>
              </w:rPr>
              <w:t> </w:t>
            </w:r>
            <w:r w:rsidRPr="00953CB3">
              <w:rPr>
                <w:rFonts w:ascii="Times New Roman" w:hAnsi="Times New Roman" w:cs="Times New Roman"/>
                <w:sz w:val="20"/>
                <w:szCs w:val="20"/>
                <w:lang w:val="ru-RU"/>
              </w:rPr>
              <w:t xml:space="preserve">0504230),  </w:t>
            </w:r>
            <w:hyperlink r:id="rId145" w:history="1">
              <w:r w:rsidRPr="00953CB3">
                <w:rPr>
                  <w:rStyle w:val="ab"/>
                  <w:rFonts w:ascii="Times New Roman" w:hAnsi="Times New Roman" w:cs="Times New Roman"/>
                  <w:color w:val="auto"/>
                  <w:sz w:val="20"/>
                  <w:szCs w:val="20"/>
                  <w:lang w:val="ru-RU"/>
                </w:rPr>
                <w:t>Акт</w:t>
              </w:r>
            </w:hyperlink>
            <w:r w:rsidRPr="00953CB3">
              <w:rPr>
                <w:rFonts w:ascii="Times New Roman" w:hAnsi="Times New Roman" w:cs="Times New Roman"/>
                <w:sz w:val="20"/>
                <w:szCs w:val="20"/>
                <w:lang w:val="ru-RU"/>
              </w:rPr>
              <w:t xml:space="preserve"> о списании мягкого и хозяйственного инвентаря (ф. 0504143) с приложением необходимых документов, подтверждающих расход МЗ (Акт на списание на расходы учреждения строительных материалов; Акт раскроя; Заключение комиссии по поступлению и выбытию активов о факте порчи продуктов питания)</w:t>
            </w:r>
          </w:p>
        </w:tc>
        <w:tc>
          <w:tcPr>
            <w:tcW w:w="1483" w:type="dxa"/>
            <w:tcBorders>
              <w:top w:val="single" w:sz="4" w:space="0" w:color="auto"/>
              <w:left w:val="single" w:sz="4" w:space="0" w:color="auto"/>
              <w:bottom w:val="single" w:sz="4" w:space="0" w:color="auto"/>
              <w:right w:val="single" w:sz="4" w:space="0" w:color="auto"/>
            </w:tcBorders>
            <w:hideMark/>
          </w:tcPr>
          <w:p w14:paraId="725F745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52FE6A2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053BE1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утверждает и направляет в МБУ «ЦФБО» не позднее 2 (двух) рабочих дней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654856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2339D7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D02653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5FF2FC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07DDDE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6"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3B2B6F05"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FEEE3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52</w:t>
            </w:r>
          </w:p>
        </w:tc>
        <w:tc>
          <w:tcPr>
            <w:tcW w:w="2231" w:type="dxa"/>
            <w:tcBorders>
              <w:top w:val="single" w:sz="4" w:space="0" w:color="auto"/>
              <w:left w:val="single" w:sz="4" w:space="0" w:color="auto"/>
              <w:bottom w:val="single" w:sz="4" w:space="0" w:color="auto"/>
              <w:right w:val="single" w:sz="4" w:space="0" w:color="auto"/>
            </w:tcBorders>
            <w:hideMark/>
          </w:tcPr>
          <w:p w14:paraId="6A956DA7" w14:textId="77777777" w:rsidR="009B0AA5" w:rsidRPr="00953CB3" w:rsidRDefault="00205C7B">
            <w:pPr>
              <w:rPr>
                <w:rFonts w:ascii="Times New Roman" w:hAnsi="Times New Roman" w:cs="Times New Roman"/>
                <w:sz w:val="20"/>
                <w:szCs w:val="20"/>
                <w:lang w:val="ru-RU"/>
              </w:rPr>
            </w:pPr>
            <w:hyperlink r:id="rId147"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отпуск материалов </w:t>
            </w:r>
            <w:r w:rsidR="009B0AA5" w:rsidRPr="00953CB3">
              <w:rPr>
                <w:rFonts w:ascii="Times New Roman" w:hAnsi="Times New Roman" w:cs="Times New Roman"/>
                <w:sz w:val="20"/>
                <w:szCs w:val="20"/>
                <w:lang w:val="ru-RU"/>
              </w:rPr>
              <w:lastRenderedPageBreak/>
              <w:t xml:space="preserve">(материальных ценностей) </w:t>
            </w:r>
          </w:p>
          <w:p w14:paraId="019C9E1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на сторону (ф. 0504205)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706902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МБУ «ЦФБО»</w:t>
            </w:r>
          </w:p>
        </w:tc>
        <w:tc>
          <w:tcPr>
            <w:tcW w:w="1351" w:type="dxa"/>
            <w:tcBorders>
              <w:top w:val="single" w:sz="4" w:space="0" w:color="auto"/>
              <w:left w:val="single" w:sz="4" w:space="0" w:color="auto"/>
              <w:bottom w:val="single" w:sz="4" w:space="0" w:color="auto"/>
              <w:right w:val="single" w:sz="4" w:space="0" w:color="auto"/>
            </w:tcBorders>
            <w:hideMark/>
          </w:tcPr>
          <w:p w14:paraId="079CC89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бумажный/ электронный в формате  </w:t>
            </w:r>
            <w:r w:rsidRPr="00953CB3">
              <w:rPr>
                <w:rFonts w:ascii="Times New Roman" w:hAnsi="Times New Roman" w:cs="Times New Roman"/>
                <w:sz w:val="20"/>
                <w:szCs w:val="20"/>
              </w:rPr>
              <w:t>Excel</w:t>
            </w:r>
          </w:p>
        </w:tc>
        <w:tc>
          <w:tcPr>
            <w:tcW w:w="1886" w:type="dxa"/>
            <w:tcBorders>
              <w:top w:val="single" w:sz="4" w:space="0" w:color="auto"/>
              <w:left w:val="single" w:sz="4" w:space="0" w:color="auto"/>
              <w:bottom w:val="single" w:sz="4" w:space="0" w:color="auto"/>
              <w:right w:val="single" w:sz="4" w:space="0" w:color="auto"/>
            </w:tcBorders>
            <w:hideMark/>
          </w:tcPr>
          <w:p w14:paraId="24C819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в </w:t>
            </w:r>
            <w:r w:rsidRPr="00953CB3">
              <w:rPr>
                <w:rFonts w:ascii="Times New Roman" w:hAnsi="Times New Roman" w:cs="Times New Roman"/>
                <w:sz w:val="20"/>
                <w:lang w:eastAsia="en-US"/>
              </w:rPr>
              <w:lastRenderedPageBreak/>
              <w:t xml:space="preserve">Учреждение не позднее 2 (двух) рабочих дней с даты получения документов-основания </w:t>
            </w:r>
          </w:p>
        </w:tc>
        <w:tc>
          <w:tcPr>
            <w:tcW w:w="1486" w:type="dxa"/>
            <w:tcBorders>
              <w:top w:val="single" w:sz="4" w:space="0" w:color="auto"/>
              <w:left w:val="single" w:sz="4" w:space="0" w:color="auto"/>
              <w:bottom w:val="single" w:sz="4" w:space="0" w:color="auto"/>
              <w:right w:val="single" w:sz="4" w:space="0" w:color="auto"/>
            </w:tcBorders>
            <w:hideMark/>
          </w:tcPr>
          <w:p w14:paraId="2B8EE7D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Х</w:t>
            </w:r>
          </w:p>
        </w:tc>
        <w:tc>
          <w:tcPr>
            <w:tcW w:w="1890" w:type="dxa"/>
            <w:tcBorders>
              <w:top w:val="single" w:sz="4" w:space="0" w:color="auto"/>
              <w:left w:val="single" w:sz="4" w:space="0" w:color="auto"/>
              <w:bottom w:val="single" w:sz="4" w:space="0" w:color="auto"/>
              <w:right w:val="single" w:sz="4" w:space="0" w:color="auto"/>
            </w:tcBorders>
            <w:hideMark/>
          </w:tcPr>
          <w:p w14:paraId="246191C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888" w:type="dxa"/>
            <w:tcBorders>
              <w:top w:val="single" w:sz="4" w:space="0" w:color="auto"/>
              <w:left w:val="single" w:sz="4" w:space="0" w:color="auto"/>
              <w:bottom w:val="single" w:sz="4" w:space="0" w:color="auto"/>
              <w:right w:val="single" w:sz="4" w:space="0" w:color="auto"/>
            </w:tcBorders>
            <w:hideMark/>
          </w:tcPr>
          <w:p w14:paraId="4E2160B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487" w:type="dxa"/>
            <w:tcBorders>
              <w:top w:val="single" w:sz="4" w:space="0" w:color="auto"/>
              <w:left w:val="single" w:sz="4" w:space="0" w:color="auto"/>
              <w:bottom w:val="single" w:sz="4" w:space="0" w:color="auto"/>
              <w:right w:val="single" w:sz="4" w:space="0" w:color="auto"/>
            </w:tcBorders>
            <w:hideMark/>
          </w:tcPr>
          <w:p w14:paraId="71894B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ответственными лицами </w:t>
            </w:r>
            <w:r w:rsidRPr="00953CB3">
              <w:rPr>
                <w:rFonts w:ascii="Times New Roman" w:hAnsi="Times New Roman" w:cs="Times New Roman"/>
                <w:sz w:val="20"/>
                <w:lang w:eastAsia="en-US"/>
              </w:rPr>
              <w:lastRenderedPageBreak/>
              <w:t xml:space="preserve">Учреждения </w:t>
            </w:r>
            <w:r w:rsidRPr="00953CB3">
              <w:rPr>
                <w:rFonts w:ascii="Times New Roman" w:hAnsi="Times New Roman" w:cs="Times New Roman"/>
                <w:b/>
                <w:sz w:val="20"/>
                <w:lang w:eastAsia="en-US"/>
              </w:rPr>
              <w:t>(продолжение см. п. 53 Графика документооборота)</w:t>
            </w:r>
          </w:p>
        </w:tc>
      </w:tr>
      <w:tr w:rsidR="009B0AA5" w:rsidRPr="00205C7B" w14:paraId="32ACE2B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C4EF93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53</w:t>
            </w:r>
          </w:p>
        </w:tc>
        <w:tc>
          <w:tcPr>
            <w:tcW w:w="2231" w:type="dxa"/>
            <w:tcBorders>
              <w:top w:val="single" w:sz="4" w:space="0" w:color="auto"/>
              <w:left w:val="single" w:sz="4" w:space="0" w:color="auto"/>
              <w:bottom w:val="single" w:sz="4" w:space="0" w:color="auto"/>
              <w:right w:val="single" w:sz="4" w:space="0" w:color="auto"/>
            </w:tcBorders>
            <w:hideMark/>
          </w:tcPr>
          <w:p w14:paraId="4CBCA4FA" w14:textId="77777777" w:rsidR="009B0AA5" w:rsidRPr="00953CB3" w:rsidRDefault="00205C7B">
            <w:pPr>
              <w:rPr>
                <w:rFonts w:ascii="Times New Roman" w:hAnsi="Times New Roman" w:cs="Times New Roman"/>
                <w:sz w:val="20"/>
                <w:szCs w:val="20"/>
                <w:lang w:val="ru-RU"/>
              </w:rPr>
            </w:pPr>
            <w:hyperlink r:id="rId148" w:history="1">
              <w:r w:rsidR="009B0AA5" w:rsidRPr="00953CB3">
                <w:rPr>
                  <w:rStyle w:val="ab"/>
                  <w:rFonts w:ascii="Times New Roman" w:hAnsi="Times New Roman" w:cs="Times New Roman"/>
                  <w:color w:val="auto"/>
                  <w:sz w:val="20"/>
                  <w:szCs w:val="20"/>
                  <w:lang w:val="ru-RU"/>
                </w:rPr>
                <w:t>Накладная</w:t>
              </w:r>
            </w:hyperlink>
            <w:r w:rsidR="009B0AA5" w:rsidRPr="00953CB3">
              <w:rPr>
                <w:rFonts w:ascii="Times New Roman" w:hAnsi="Times New Roman" w:cs="Times New Roman"/>
                <w:sz w:val="20"/>
                <w:szCs w:val="20"/>
                <w:lang w:val="ru-RU"/>
              </w:rPr>
              <w:t xml:space="preserve"> на отпуск материалов (материальных ценностей) </w:t>
            </w:r>
          </w:p>
          <w:p w14:paraId="7C11E268" w14:textId="77777777" w:rsidR="009B0AA5" w:rsidRPr="00953CB3" w:rsidRDefault="009B0AA5">
            <w:pPr>
              <w:rPr>
                <w:sz w:val="20"/>
                <w:szCs w:val="20"/>
                <w:lang w:val="ru-RU"/>
              </w:rPr>
            </w:pPr>
            <w:r w:rsidRPr="00953CB3">
              <w:rPr>
                <w:rFonts w:ascii="Times New Roman" w:hAnsi="Times New Roman" w:cs="Times New Roman"/>
                <w:sz w:val="20"/>
                <w:szCs w:val="20"/>
                <w:lang w:val="ru-RU"/>
              </w:rPr>
              <w:t>на сторону (ф. 0504205) (в случае сдачи макулатуры, металлолома, ветоши)</w:t>
            </w:r>
          </w:p>
        </w:tc>
        <w:tc>
          <w:tcPr>
            <w:tcW w:w="1483" w:type="dxa"/>
            <w:tcBorders>
              <w:top w:val="single" w:sz="4" w:space="0" w:color="auto"/>
              <w:left w:val="single" w:sz="4" w:space="0" w:color="auto"/>
              <w:bottom w:val="single" w:sz="4" w:space="0" w:color="auto"/>
              <w:right w:val="single" w:sz="4" w:space="0" w:color="auto"/>
            </w:tcBorders>
            <w:hideMark/>
          </w:tcPr>
          <w:p w14:paraId="5527BC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351" w:type="dxa"/>
            <w:tcBorders>
              <w:top w:val="single" w:sz="4" w:space="0" w:color="auto"/>
              <w:left w:val="single" w:sz="4" w:space="0" w:color="auto"/>
              <w:bottom w:val="single" w:sz="4" w:space="0" w:color="auto"/>
              <w:right w:val="single" w:sz="4" w:space="0" w:color="auto"/>
            </w:tcBorders>
            <w:hideMark/>
          </w:tcPr>
          <w:p w14:paraId="708871D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3D8454D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подписывает и направляет на подписание принимающей стороне не позднее следующего рабочего дня после формирования документа;</w:t>
            </w:r>
          </w:p>
          <w:p w14:paraId="18B6BE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направляет в МБУ «ЦФБО» не позднее 3 (двух) рабочих дней от даты получения документа </w:t>
            </w:r>
          </w:p>
        </w:tc>
        <w:tc>
          <w:tcPr>
            <w:tcW w:w="1486" w:type="dxa"/>
            <w:tcBorders>
              <w:top w:val="single" w:sz="4" w:space="0" w:color="auto"/>
              <w:left w:val="single" w:sz="4" w:space="0" w:color="auto"/>
              <w:bottom w:val="single" w:sz="4" w:space="0" w:color="auto"/>
              <w:right w:val="single" w:sz="4" w:space="0" w:color="auto"/>
            </w:tcBorders>
            <w:hideMark/>
          </w:tcPr>
          <w:p w14:paraId="35C0AA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3B46FBE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D3A72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3659EB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4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953CB3" w14:paraId="5F06224E"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D8391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54</w:t>
            </w:r>
          </w:p>
        </w:tc>
        <w:tc>
          <w:tcPr>
            <w:tcW w:w="2231" w:type="dxa"/>
            <w:tcBorders>
              <w:top w:val="single" w:sz="4" w:space="0" w:color="auto"/>
              <w:left w:val="single" w:sz="4" w:space="0" w:color="auto"/>
              <w:bottom w:val="single" w:sz="4" w:space="0" w:color="auto"/>
              <w:right w:val="single" w:sz="4" w:space="0" w:color="auto"/>
            </w:tcBorders>
            <w:hideMark/>
          </w:tcPr>
          <w:p w14:paraId="2B692D1B" w14:textId="77777777" w:rsidR="009B0AA5" w:rsidRPr="00953CB3" w:rsidRDefault="009B0AA5">
            <w:pPr>
              <w:rPr>
                <w:sz w:val="20"/>
                <w:szCs w:val="20"/>
                <w:lang w:val="ru-RU"/>
              </w:rPr>
            </w:pPr>
            <w:r w:rsidRPr="00953CB3">
              <w:rPr>
                <w:rFonts w:ascii="Times New Roman" w:hAnsi="Times New Roman" w:cs="Times New Roman"/>
                <w:sz w:val="20"/>
                <w:szCs w:val="20"/>
                <w:lang w:val="ru-RU"/>
              </w:rPr>
              <w:t>Приёмо – сдаточный акт с приложение договора на сдачу металлолома, макулатуры, ветоши</w:t>
            </w:r>
          </w:p>
        </w:tc>
        <w:tc>
          <w:tcPr>
            <w:tcW w:w="1483" w:type="dxa"/>
            <w:tcBorders>
              <w:top w:val="single" w:sz="4" w:space="0" w:color="auto"/>
              <w:left w:val="single" w:sz="4" w:space="0" w:color="auto"/>
              <w:bottom w:val="single" w:sz="4" w:space="0" w:color="auto"/>
              <w:right w:val="single" w:sz="4" w:space="0" w:color="auto"/>
            </w:tcBorders>
            <w:hideMark/>
          </w:tcPr>
          <w:p w14:paraId="7CF4364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tcPr>
          <w:p w14:paraId="3FD246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00E5F79C" w14:textId="77777777" w:rsidR="009B0AA5" w:rsidRPr="00953CB3" w:rsidRDefault="009B0AA5">
            <w:pPr>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hideMark/>
          </w:tcPr>
          <w:p w14:paraId="1158CD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после наступления факта хозяйственной жизни </w:t>
            </w:r>
          </w:p>
        </w:tc>
        <w:tc>
          <w:tcPr>
            <w:tcW w:w="1486" w:type="dxa"/>
            <w:tcBorders>
              <w:top w:val="single" w:sz="4" w:space="0" w:color="auto"/>
              <w:left w:val="single" w:sz="4" w:space="0" w:color="auto"/>
              <w:bottom w:val="single" w:sz="4" w:space="0" w:color="auto"/>
              <w:right w:val="single" w:sz="4" w:space="0" w:color="auto"/>
            </w:tcBorders>
            <w:hideMark/>
          </w:tcPr>
          <w:p w14:paraId="16DED8A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7E2B4311"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5CB8E00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3B77E7C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20398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205C7B" w14:paraId="6362B714"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095F00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55</w:t>
            </w:r>
          </w:p>
        </w:tc>
        <w:tc>
          <w:tcPr>
            <w:tcW w:w="2231" w:type="dxa"/>
            <w:tcBorders>
              <w:top w:val="single" w:sz="4" w:space="0" w:color="auto"/>
              <w:left w:val="single" w:sz="4" w:space="0" w:color="auto"/>
              <w:bottom w:val="single" w:sz="4" w:space="0" w:color="auto"/>
              <w:right w:val="single" w:sz="4" w:space="0" w:color="auto"/>
            </w:tcBorders>
            <w:hideMark/>
          </w:tcPr>
          <w:p w14:paraId="1C9A6A87" w14:textId="77777777" w:rsidR="009B0AA5" w:rsidRPr="00953CB3" w:rsidRDefault="009B0AA5">
            <w:pPr>
              <w:rPr>
                <w:sz w:val="20"/>
                <w:szCs w:val="20"/>
              </w:rPr>
            </w:pPr>
            <w:r w:rsidRPr="00953CB3">
              <w:rPr>
                <w:rFonts w:ascii="Times New Roman" w:hAnsi="Times New Roman" w:cs="Times New Roman"/>
                <w:sz w:val="20"/>
                <w:szCs w:val="20"/>
              </w:rPr>
              <w:t>Путевой лист</w:t>
            </w:r>
            <w:r w:rsidRPr="00953CB3">
              <w:rPr>
                <w:sz w:val="20"/>
                <w:szCs w:val="20"/>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6AF5828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79C50F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72DA5C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по мере выезда, но не позднее первого числа 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3E1046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11716A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го числа месяца следующего за отчетным</w:t>
            </w:r>
          </w:p>
        </w:tc>
        <w:tc>
          <w:tcPr>
            <w:tcW w:w="1888" w:type="dxa"/>
            <w:tcBorders>
              <w:top w:val="single" w:sz="4" w:space="0" w:color="auto"/>
              <w:left w:val="single" w:sz="4" w:space="0" w:color="auto"/>
              <w:bottom w:val="single" w:sz="4" w:space="0" w:color="auto"/>
              <w:right w:val="single" w:sz="4" w:space="0" w:color="auto"/>
            </w:tcBorders>
            <w:hideMark/>
          </w:tcPr>
          <w:p w14:paraId="4719E5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факта хозяйственной жизни в учете (формирование Акта о списании материальных запасов ф. 504230) </w:t>
            </w:r>
            <w:r w:rsidRPr="00953CB3">
              <w:rPr>
                <w:rFonts w:ascii="Times New Roman" w:hAnsi="Times New Roman" w:cs="Times New Roman"/>
                <w:b/>
                <w:sz w:val="20"/>
                <w:lang w:eastAsia="en-US"/>
              </w:rPr>
              <w:t>(см. продолжение п. 57 Графика документооборота)</w:t>
            </w:r>
          </w:p>
        </w:tc>
        <w:tc>
          <w:tcPr>
            <w:tcW w:w="1487" w:type="dxa"/>
            <w:tcBorders>
              <w:top w:val="single" w:sz="4" w:space="0" w:color="auto"/>
              <w:left w:val="single" w:sz="4" w:space="0" w:color="auto"/>
              <w:bottom w:val="single" w:sz="4" w:space="0" w:color="auto"/>
              <w:right w:val="single" w:sz="4" w:space="0" w:color="auto"/>
            </w:tcBorders>
            <w:hideMark/>
          </w:tcPr>
          <w:p w14:paraId="4792BC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формирования Акта о списании материальных запасов (ф. 0503230) и отправки на подписание в Учреждение</w:t>
            </w:r>
          </w:p>
        </w:tc>
      </w:tr>
      <w:tr w:rsidR="009B0AA5" w:rsidRPr="00953CB3" w14:paraId="3B35F7A8"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5D165E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56</w:t>
            </w:r>
          </w:p>
        </w:tc>
        <w:tc>
          <w:tcPr>
            <w:tcW w:w="2231" w:type="dxa"/>
            <w:tcBorders>
              <w:top w:val="single" w:sz="4" w:space="0" w:color="auto"/>
              <w:left w:val="single" w:sz="4" w:space="0" w:color="auto"/>
              <w:bottom w:val="single" w:sz="4" w:space="0" w:color="auto"/>
              <w:right w:val="single" w:sz="4" w:space="0" w:color="auto"/>
            </w:tcBorders>
            <w:hideMark/>
          </w:tcPr>
          <w:p w14:paraId="3E37CF6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Месячный отчет о расходе ГСМ </w:t>
            </w:r>
          </w:p>
        </w:tc>
        <w:tc>
          <w:tcPr>
            <w:tcW w:w="1483" w:type="dxa"/>
            <w:tcBorders>
              <w:top w:val="single" w:sz="4" w:space="0" w:color="auto"/>
              <w:left w:val="single" w:sz="4" w:space="0" w:color="auto"/>
              <w:bottom w:val="single" w:sz="4" w:space="0" w:color="auto"/>
              <w:right w:val="single" w:sz="4" w:space="0" w:color="auto"/>
            </w:tcBorders>
            <w:hideMark/>
          </w:tcPr>
          <w:p w14:paraId="7E1B6DC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7D4ED4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543B9D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3 – го числа месяца, следующего за отчетным  </w:t>
            </w:r>
          </w:p>
        </w:tc>
        <w:tc>
          <w:tcPr>
            <w:tcW w:w="1486" w:type="dxa"/>
            <w:tcBorders>
              <w:top w:val="single" w:sz="4" w:space="0" w:color="auto"/>
              <w:left w:val="single" w:sz="4" w:space="0" w:color="auto"/>
              <w:bottom w:val="single" w:sz="4" w:space="0" w:color="auto"/>
              <w:right w:val="single" w:sz="4" w:space="0" w:color="auto"/>
            </w:tcBorders>
            <w:hideMark/>
          </w:tcPr>
          <w:p w14:paraId="0E123C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CBA24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5 –го числа месяца следующего за отчетным </w:t>
            </w:r>
          </w:p>
        </w:tc>
        <w:tc>
          <w:tcPr>
            <w:tcW w:w="1888" w:type="dxa"/>
            <w:tcBorders>
              <w:top w:val="single" w:sz="4" w:space="0" w:color="auto"/>
              <w:left w:val="single" w:sz="4" w:space="0" w:color="auto"/>
              <w:bottom w:val="single" w:sz="4" w:space="0" w:color="auto"/>
              <w:right w:val="single" w:sz="4" w:space="0" w:color="auto"/>
            </w:tcBorders>
            <w:hideMark/>
          </w:tcPr>
          <w:p w14:paraId="3C1263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487" w:type="dxa"/>
            <w:tcBorders>
              <w:top w:val="single" w:sz="4" w:space="0" w:color="auto"/>
              <w:left w:val="single" w:sz="4" w:space="0" w:color="auto"/>
              <w:bottom w:val="single" w:sz="4" w:space="0" w:color="auto"/>
              <w:right w:val="single" w:sz="4" w:space="0" w:color="auto"/>
            </w:tcBorders>
            <w:hideMark/>
          </w:tcPr>
          <w:p w14:paraId="28896D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205C7B" w14:paraId="07140087"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06AC4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57</w:t>
            </w:r>
          </w:p>
        </w:tc>
        <w:tc>
          <w:tcPr>
            <w:tcW w:w="2231" w:type="dxa"/>
            <w:tcBorders>
              <w:top w:val="single" w:sz="4" w:space="0" w:color="auto"/>
              <w:left w:val="single" w:sz="4" w:space="0" w:color="auto"/>
              <w:bottom w:val="single" w:sz="4" w:space="0" w:color="auto"/>
              <w:right w:val="single" w:sz="4" w:space="0" w:color="auto"/>
            </w:tcBorders>
            <w:hideMark/>
          </w:tcPr>
          <w:p w14:paraId="3B03D5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Акт о списании материальных запасов (ф.0504230) по списанию </w:t>
            </w:r>
            <w:r w:rsidRPr="00953CB3">
              <w:rPr>
                <w:rFonts w:ascii="Times New Roman" w:hAnsi="Times New Roman" w:cs="Times New Roman"/>
                <w:sz w:val="20"/>
                <w:szCs w:val="20"/>
              </w:rPr>
              <w:t xml:space="preserve">ГСМ </w:t>
            </w:r>
          </w:p>
        </w:tc>
        <w:tc>
          <w:tcPr>
            <w:tcW w:w="1483" w:type="dxa"/>
            <w:tcBorders>
              <w:top w:val="single" w:sz="4" w:space="0" w:color="auto"/>
              <w:left w:val="single" w:sz="4" w:space="0" w:color="auto"/>
              <w:bottom w:val="single" w:sz="4" w:space="0" w:color="auto"/>
              <w:right w:val="single" w:sz="4" w:space="0" w:color="auto"/>
            </w:tcBorders>
            <w:hideMark/>
          </w:tcPr>
          <w:p w14:paraId="1D104C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54184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0D7B98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утверждает и направляет в МБУ «ЦФБО» не позднее 5 (пятого) числа месяца, следующего за отчетным</w:t>
            </w:r>
          </w:p>
        </w:tc>
        <w:tc>
          <w:tcPr>
            <w:tcW w:w="1486" w:type="dxa"/>
            <w:tcBorders>
              <w:top w:val="single" w:sz="4" w:space="0" w:color="auto"/>
              <w:left w:val="single" w:sz="4" w:space="0" w:color="auto"/>
              <w:bottom w:val="single" w:sz="4" w:space="0" w:color="auto"/>
              <w:right w:val="single" w:sz="4" w:space="0" w:color="auto"/>
            </w:tcBorders>
            <w:hideMark/>
          </w:tcPr>
          <w:p w14:paraId="59849D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4F8B2C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293A36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395A2A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531927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0"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7355CE2D"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564E5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58</w:t>
            </w:r>
          </w:p>
        </w:tc>
        <w:tc>
          <w:tcPr>
            <w:tcW w:w="2231" w:type="dxa"/>
            <w:tcBorders>
              <w:top w:val="single" w:sz="4" w:space="0" w:color="auto"/>
              <w:left w:val="single" w:sz="4" w:space="0" w:color="auto"/>
              <w:bottom w:val="single" w:sz="4" w:space="0" w:color="auto"/>
              <w:right w:val="single" w:sz="4" w:space="0" w:color="auto"/>
            </w:tcBorders>
            <w:hideMark/>
          </w:tcPr>
          <w:p w14:paraId="2AB2266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Ведомость на выдачу кормов и фуража (ф. 0504203)</w:t>
            </w:r>
          </w:p>
        </w:tc>
        <w:tc>
          <w:tcPr>
            <w:tcW w:w="1483" w:type="dxa"/>
            <w:tcBorders>
              <w:top w:val="single" w:sz="4" w:space="0" w:color="auto"/>
              <w:left w:val="single" w:sz="4" w:space="0" w:color="auto"/>
              <w:bottom w:val="single" w:sz="4" w:space="0" w:color="auto"/>
              <w:right w:val="single" w:sz="4" w:space="0" w:color="auto"/>
            </w:tcBorders>
            <w:hideMark/>
          </w:tcPr>
          <w:p w14:paraId="0F787C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1C41027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886" w:type="dxa"/>
            <w:tcBorders>
              <w:top w:val="single" w:sz="4" w:space="0" w:color="auto"/>
              <w:left w:val="single" w:sz="4" w:space="0" w:color="auto"/>
              <w:bottom w:val="single" w:sz="4" w:space="0" w:color="auto"/>
              <w:right w:val="single" w:sz="4" w:space="0" w:color="auto"/>
            </w:tcBorders>
            <w:hideMark/>
          </w:tcPr>
          <w:p w14:paraId="0507B4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и  направляет не позднее следующего рабочего дня после наступления факта хозяйственной жизни</w:t>
            </w:r>
          </w:p>
        </w:tc>
        <w:tc>
          <w:tcPr>
            <w:tcW w:w="1486" w:type="dxa"/>
            <w:tcBorders>
              <w:top w:val="single" w:sz="4" w:space="0" w:color="auto"/>
              <w:left w:val="single" w:sz="4" w:space="0" w:color="auto"/>
              <w:bottom w:val="single" w:sz="4" w:space="0" w:color="auto"/>
              <w:right w:val="single" w:sz="4" w:space="0" w:color="auto"/>
            </w:tcBorders>
            <w:hideMark/>
          </w:tcPr>
          <w:p w14:paraId="13A141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2C480F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890" w:type="dxa"/>
            <w:tcBorders>
              <w:top w:val="single" w:sz="4" w:space="0" w:color="auto"/>
              <w:left w:val="single" w:sz="4" w:space="0" w:color="auto"/>
              <w:bottom w:val="single" w:sz="4" w:space="0" w:color="auto"/>
              <w:right w:val="single" w:sz="4" w:space="0" w:color="auto"/>
            </w:tcBorders>
            <w:hideMark/>
          </w:tcPr>
          <w:p w14:paraId="638C00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tcPr>
          <w:p w14:paraId="0CEBFD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(формирование Акта о списании материальных запасов ф. 0503230)</w:t>
            </w:r>
          </w:p>
          <w:p w14:paraId="5472533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0F0369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Акта о списании материальных запасов (ф. 0503230) </w:t>
            </w:r>
          </w:p>
          <w:p w14:paraId="5A6BC447"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hAnsi="Times New Roman" w:cs="Times New Roman"/>
                <w:b/>
                <w:sz w:val="20"/>
                <w:lang w:eastAsia="en-US"/>
              </w:rPr>
              <w:t>(продолжение см. п.59 Графика документооборота)</w:t>
            </w:r>
          </w:p>
        </w:tc>
      </w:tr>
      <w:tr w:rsidR="009B0AA5" w:rsidRPr="00205C7B" w14:paraId="47B29B2C"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3DD3944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59</w:t>
            </w:r>
          </w:p>
        </w:tc>
        <w:tc>
          <w:tcPr>
            <w:tcW w:w="2231" w:type="dxa"/>
            <w:tcBorders>
              <w:top w:val="single" w:sz="4" w:space="0" w:color="auto"/>
              <w:left w:val="single" w:sz="4" w:space="0" w:color="auto"/>
              <w:bottom w:val="single" w:sz="4" w:space="0" w:color="auto"/>
              <w:right w:val="single" w:sz="4" w:space="0" w:color="auto"/>
            </w:tcBorders>
            <w:hideMark/>
          </w:tcPr>
          <w:p w14:paraId="78EB37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о списании материальных запасов (ф.0504230) по списанию кормов </w:t>
            </w:r>
          </w:p>
        </w:tc>
        <w:tc>
          <w:tcPr>
            <w:tcW w:w="1483" w:type="dxa"/>
            <w:tcBorders>
              <w:top w:val="single" w:sz="4" w:space="0" w:color="auto"/>
              <w:left w:val="single" w:sz="4" w:space="0" w:color="auto"/>
              <w:bottom w:val="single" w:sz="4" w:space="0" w:color="auto"/>
              <w:right w:val="single" w:sz="4" w:space="0" w:color="auto"/>
            </w:tcBorders>
            <w:hideMark/>
          </w:tcPr>
          <w:p w14:paraId="72BC80E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44A9739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33C403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подписывает и направляет в МБУ «ЦФБО» одновременно с Ведомостью на выдачу кормов и фуража (ф. 0504203)</w:t>
            </w:r>
          </w:p>
        </w:tc>
        <w:tc>
          <w:tcPr>
            <w:tcW w:w="1486" w:type="dxa"/>
            <w:tcBorders>
              <w:top w:val="single" w:sz="4" w:space="0" w:color="auto"/>
              <w:left w:val="single" w:sz="4" w:space="0" w:color="auto"/>
              <w:bottom w:val="single" w:sz="4" w:space="0" w:color="auto"/>
              <w:right w:val="single" w:sz="4" w:space="0" w:color="auto"/>
            </w:tcBorders>
            <w:hideMark/>
          </w:tcPr>
          <w:p w14:paraId="01C186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786266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890" w:type="dxa"/>
            <w:tcBorders>
              <w:top w:val="single" w:sz="4" w:space="0" w:color="auto"/>
              <w:left w:val="single" w:sz="4" w:space="0" w:color="auto"/>
              <w:bottom w:val="single" w:sz="4" w:space="0" w:color="auto"/>
              <w:right w:val="single" w:sz="4" w:space="0" w:color="auto"/>
            </w:tcBorders>
            <w:hideMark/>
          </w:tcPr>
          <w:p w14:paraId="7206EB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0E80B3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 (Бухгалтерская справка ф. 0504833);</w:t>
            </w:r>
          </w:p>
          <w:p w14:paraId="7A6364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w:t>
            </w:r>
            <w:hyperlink r:id="rId151" w:history="1">
              <w:r w:rsidRPr="00953CB3">
                <w:rPr>
                  <w:rStyle w:val="ab"/>
                  <w:rFonts w:ascii="Times New Roman" w:hAnsi="Times New Roman" w:cs="Times New Roman"/>
                  <w:color w:val="auto"/>
                  <w:sz w:val="20"/>
                  <w:lang w:eastAsia="en-US"/>
                </w:rPr>
                <w:t>Книге</w:t>
              </w:r>
            </w:hyperlink>
            <w:r w:rsidRPr="00953CB3">
              <w:rPr>
                <w:rFonts w:ascii="Times New Roman" w:hAnsi="Times New Roman" w:cs="Times New Roman"/>
                <w:sz w:val="20"/>
                <w:lang w:eastAsia="en-US"/>
              </w:rPr>
              <w:t xml:space="preserve"> </w:t>
            </w:r>
            <w:hyperlink r:id="rId152" w:history="1">
              <w:r w:rsidRPr="00953CB3">
                <w:rPr>
                  <w:rStyle w:val="ab"/>
                  <w:rFonts w:ascii="Times New Roman" w:hAnsi="Times New Roman" w:cs="Times New Roman"/>
                  <w:color w:val="auto"/>
                  <w:sz w:val="20"/>
                  <w:lang w:eastAsia="en-US"/>
                </w:rPr>
                <w:t>(Карточке)</w:t>
              </w:r>
            </w:hyperlink>
            <w:r w:rsidRPr="00953CB3">
              <w:rPr>
                <w:rFonts w:ascii="Times New Roman" w:hAnsi="Times New Roman" w:cs="Times New Roman"/>
                <w:sz w:val="20"/>
                <w:lang w:eastAsia="en-US"/>
              </w:rPr>
              <w:t xml:space="preserve"> учета материальных ценностей (ф. 0504042, ф. 0504043)</w:t>
            </w:r>
          </w:p>
        </w:tc>
        <w:tc>
          <w:tcPr>
            <w:tcW w:w="1487" w:type="dxa"/>
            <w:tcBorders>
              <w:top w:val="single" w:sz="4" w:space="0" w:color="auto"/>
              <w:left w:val="single" w:sz="4" w:space="0" w:color="auto"/>
              <w:bottom w:val="single" w:sz="4" w:space="0" w:color="auto"/>
              <w:right w:val="single" w:sz="4" w:space="0" w:color="auto"/>
            </w:tcBorders>
            <w:hideMark/>
          </w:tcPr>
          <w:p w14:paraId="5221D8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7774677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операций (ф. 0504071)</w:t>
            </w:r>
          </w:p>
        </w:tc>
      </w:tr>
      <w:tr w:rsidR="009B0AA5" w:rsidRPr="00205C7B" w14:paraId="1C0487AA"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29F7B7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60</w:t>
            </w:r>
          </w:p>
        </w:tc>
        <w:tc>
          <w:tcPr>
            <w:tcW w:w="2231" w:type="dxa"/>
            <w:tcBorders>
              <w:top w:val="single" w:sz="4" w:space="0" w:color="auto"/>
              <w:left w:val="single" w:sz="4" w:space="0" w:color="auto"/>
              <w:bottom w:val="single" w:sz="4" w:space="0" w:color="auto"/>
              <w:right w:val="single" w:sz="4" w:space="0" w:color="auto"/>
            </w:tcBorders>
            <w:hideMark/>
          </w:tcPr>
          <w:p w14:paraId="1F48C05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приеме – передачи на ответственное хранение (форма № МХ-1 и № МХ-3)</w:t>
            </w:r>
          </w:p>
        </w:tc>
        <w:tc>
          <w:tcPr>
            <w:tcW w:w="1483" w:type="dxa"/>
            <w:tcBorders>
              <w:top w:val="single" w:sz="4" w:space="0" w:color="auto"/>
              <w:left w:val="single" w:sz="4" w:space="0" w:color="auto"/>
              <w:bottom w:val="single" w:sz="4" w:space="0" w:color="auto"/>
              <w:right w:val="single" w:sz="4" w:space="0" w:color="auto"/>
            </w:tcBorders>
            <w:hideMark/>
          </w:tcPr>
          <w:p w14:paraId="45086F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6F9AFE9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28254E3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с даты оформления и подписания документа</w:t>
            </w:r>
          </w:p>
        </w:tc>
        <w:tc>
          <w:tcPr>
            <w:tcW w:w="1486" w:type="dxa"/>
            <w:tcBorders>
              <w:top w:val="single" w:sz="4" w:space="0" w:color="auto"/>
              <w:left w:val="single" w:sz="4" w:space="0" w:color="auto"/>
              <w:bottom w:val="single" w:sz="4" w:space="0" w:color="auto"/>
              <w:right w:val="single" w:sz="4" w:space="0" w:color="auto"/>
            </w:tcBorders>
          </w:tcPr>
          <w:p w14:paraId="3A3604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4545199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06F2C3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888" w:type="dxa"/>
            <w:tcBorders>
              <w:top w:val="single" w:sz="4" w:space="0" w:color="auto"/>
              <w:left w:val="single" w:sz="4" w:space="0" w:color="auto"/>
              <w:bottom w:val="single" w:sz="4" w:space="0" w:color="auto"/>
              <w:right w:val="single" w:sz="4" w:space="0" w:color="auto"/>
            </w:tcBorders>
            <w:hideMark/>
          </w:tcPr>
          <w:p w14:paraId="2A3512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510F90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54"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5D18D08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операций (ф. 0504071)</w:t>
            </w:r>
          </w:p>
        </w:tc>
      </w:tr>
      <w:tr w:rsidR="009B0AA5" w:rsidRPr="00205C7B" w14:paraId="24EBB70F" w14:textId="77777777" w:rsidTr="009B0AA5">
        <w:tc>
          <w:tcPr>
            <w:tcW w:w="417" w:type="dxa"/>
            <w:tcBorders>
              <w:top w:val="single" w:sz="4" w:space="0" w:color="auto"/>
              <w:left w:val="single" w:sz="4" w:space="0" w:color="auto"/>
              <w:bottom w:val="single" w:sz="4" w:space="0" w:color="auto"/>
              <w:right w:val="single" w:sz="4" w:space="0" w:color="auto"/>
            </w:tcBorders>
            <w:hideMark/>
          </w:tcPr>
          <w:p w14:paraId="74D536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61</w:t>
            </w:r>
          </w:p>
        </w:tc>
        <w:tc>
          <w:tcPr>
            <w:tcW w:w="2231" w:type="dxa"/>
            <w:tcBorders>
              <w:top w:val="single" w:sz="4" w:space="0" w:color="auto"/>
              <w:left w:val="single" w:sz="4" w:space="0" w:color="auto"/>
              <w:bottom w:val="single" w:sz="4" w:space="0" w:color="auto"/>
              <w:right w:val="single" w:sz="4" w:space="0" w:color="auto"/>
            </w:tcBorders>
            <w:hideMark/>
          </w:tcPr>
          <w:p w14:paraId="328D8AF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на оприходование приплода, акт на выбытие (в результате </w:t>
            </w:r>
            <w:r w:rsidRPr="00953CB3">
              <w:rPr>
                <w:rFonts w:ascii="Times New Roman" w:hAnsi="Times New Roman" w:cs="Times New Roman"/>
                <w:sz w:val="20"/>
                <w:szCs w:val="20"/>
                <w:lang w:val="ru-RU"/>
              </w:rPr>
              <w:lastRenderedPageBreak/>
              <w:t>подежа) биологических активов с приложением Заключения специализированной организации с указанием причины подежа</w:t>
            </w:r>
          </w:p>
        </w:tc>
        <w:tc>
          <w:tcPr>
            <w:tcW w:w="1483" w:type="dxa"/>
            <w:tcBorders>
              <w:top w:val="single" w:sz="4" w:space="0" w:color="auto"/>
              <w:left w:val="single" w:sz="4" w:space="0" w:color="auto"/>
              <w:bottom w:val="single" w:sz="4" w:space="0" w:color="auto"/>
              <w:right w:val="single" w:sz="4" w:space="0" w:color="auto"/>
            </w:tcBorders>
            <w:hideMark/>
          </w:tcPr>
          <w:p w14:paraId="7B18D5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351" w:type="dxa"/>
            <w:tcBorders>
              <w:top w:val="single" w:sz="4" w:space="0" w:color="auto"/>
              <w:left w:val="single" w:sz="4" w:space="0" w:color="auto"/>
              <w:bottom w:val="single" w:sz="4" w:space="0" w:color="auto"/>
              <w:right w:val="single" w:sz="4" w:space="0" w:color="auto"/>
            </w:tcBorders>
            <w:hideMark/>
          </w:tcPr>
          <w:p w14:paraId="02B09F2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886" w:type="dxa"/>
            <w:tcBorders>
              <w:top w:val="single" w:sz="4" w:space="0" w:color="auto"/>
              <w:left w:val="single" w:sz="4" w:space="0" w:color="auto"/>
              <w:bottom w:val="single" w:sz="4" w:space="0" w:color="auto"/>
              <w:right w:val="single" w:sz="4" w:space="0" w:color="auto"/>
            </w:tcBorders>
            <w:hideMark/>
          </w:tcPr>
          <w:p w14:paraId="4CD70E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сроков, установленных для </w:t>
            </w:r>
            <w:r w:rsidRPr="00953CB3">
              <w:rPr>
                <w:rFonts w:ascii="Times New Roman" w:hAnsi="Times New Roman" w:cs="Times New Roman"/>
                <w:sz w:val="20"/>
                <w:lang w:eastAsia="en-US"/>
              </w:rPr>
              <w:lastRenderedPageBreak/>
              <w:t xml:space="preserve">оприходования приплода и получения соответствующих документов / не позднее 2 (двух) рабочих дней с даты составления и подписания Акта на выбытие (в результате подежа) биологических активов </w:t>
            </w:r>
          </w:p>
        </w:tc>
        <w:tc>
          <w:tcPr>
            <w:tcW w:w="1486" w:type="dxa"/>
            <w:tcBorders>
              <w:top w:val="single" w:sz="4" w:space="0" w:color="auto"/>
              <w:left w:val="single" w:sz="4" w:space="0" w:color="auto"/>
              <w:bottom w:val="single" w:sz="4" w:space="0" w:color="auto"/>
              <w:right w:val="single" w:sz="4" w:space="0" w:color="auto"/>
            </w:tcBorders>
          </w:tcPr>
          <w:p w14:paraId="715E16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p w14:paraId="417FC417" w14:textId="77777777" w:rsidR="009B0AA5" w:rsidRPr="00953CB3" w:rsidRDefault="009B0AA5">
            <w:pPr>
              <w:pStyle w:val="ConsPlusNormal"/>
              <w:spacing w:line="276" w:lineRule="auto"/>
              <w:rPr>
                <w:rFonts w:ascii="Times New Roman" w:hAnsi="Times New Roman" w:cs="Times New Roman"/>
                <w:sz w:val="20"/>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D926D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3 (трех) рабочих дней после получения </w:t>
            </w:r>
            <w:r w:rsidRPr="00953CB3">
              <w:rPr>
                <w:rFonts w:ascii="Times New Roman" w:hAnsi="Times New Roman" w:cs="Times New Roman"/>
                <w:sz w:val="20"/>
                <w:lang w:eastAsia="en-US"/>
              </w:rPr>
              <w:lastRenderedPageBreak/>
              <w:t>документа</w:t>
            </w:r>
          </w:p>
        </w:tc>
        <w:tc>
          <w:tcPr>
            <w:tcW w:w="1888" w:type="dxa"/>
            <w:tcBorders>
              <w:top w:val="single" w:sz="4" w:space="0" w:color="auto"/>
              <w:left w:val="single" w:sz="4" w:space="0" w:color="auto"/>
              <w:bottom w:val="single" w:sz="4" w:space="0" w:color="auto"/>
              <w:right w:val="single" w:sz="4" w:space="0" w:color="auto"/>
            </w:tcBorders>
            <w:hideMark/>
          </w:tcPr>
          <w:p w14:paraId="556CF0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факта хозяйственной жизни в учете </w:t>
            </w:r>
            <w:r w:rsidRPr="00953CB3">
              <w:rPr>
                <w:rFonts w:ascii="Times New Roman" w:hAnsi="Times New Roman" w:cs="Times New Roman"/>
                <w:sz w:val="20"/>
                <w:lang w:eastAsia="en-US"/>
              </w:rPr>
              <w:lastRenderedPageBreak/>
              <w:t>(Бухгалтерская справка ф. 0504833)</w:t>
            </w:r>
          </w:p>
        </w:tc>
        <w:tc>
          <w:tcPr>
            <w:tcW w:w="1487" w:type="dxa"/>
            <w:tcBorders>
              <w:top w:val="single" w:sz="4" w:space="0" w:color="auto"/>
              <w:left w:val="single" w:sz="4" w:space="0" w:color="auto"/>
              <w:bottom w:val="single" w:sz="4" w:space="0" w:color="auto"/>
              <w:right w:val="single" w:sz="4" w:space="0" w:color="auto"/>
            </w:tcBorders>
            <w:hideMark/>
          </w:tcPr>
          <w:p w14:paraId="4F643A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15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p>
          <w:p w14:paraId="531698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операций (ф. </w:t>
            </w:r>
            <w:r w:rsidRPr="00953CB3">
              <w:rPr>
                <w:rFonts w:ascii="Times New Roman" w:hAnsi="Times New Roman" w:cs="Times New Roman"/>
                <w:sz w:val="20"/>
                <w:lang w:eastAsia="en-US"/>
              </w:rPr>
              <w:lastRenderedPageBreak/>
              <w:t>0504071)</w:t>
            </w:r>
          </w:p>
        </w:tc>
      </w:tr>
    </w:tbl>
    <w:p w14:paraId="01DA7340"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34840597"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22285A94"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D733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5D3DE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109B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431503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2DECD9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188290A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3F4D66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42D1DE9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085466E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28FB5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E7AD1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58CEF8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7153A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481C9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6E05072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2798B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1A59C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F2209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D8761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36AC9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8EAA9"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9F37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081774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6E2314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E898D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5A4F08D6"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51F0B68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A97B5B6"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22B7F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3F88F6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1A2CC0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D7AA978"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5C45A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8DF397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6AC47E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607973B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512E21F" w14:textId="77777777" w:rsidR="009B0AA5" w:rsidRPr="00953CB3" w:rsidRDefault="009B0AA5" w:rsidP="00E54358">
            <w:pPr>
              <w:pStyle w:val="ConsPlusNormal"/>
              <w:numPr>
                <w:ilvl w:val="0"/>
                <w:numId w:val="44"/>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кассовых операций</w:t>
            </w:r>
          </w:p>
        </w:tc>
      </w:tr>
      <w:tr w:rsidR="009B0AA5" w:rsidRPr="00953CB3" w14:paraId="6F3046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58ECA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62</w:t>
            </w:r>
          </w:p>
        </w:tc>
        <w:tc>
          <w:tcPr>
            <w:tcW w:w="2693" w:type="dxa"/>
            <w:tcBorders>
              <w:top w:val="single" w:sz="4" w:space="0" w:color="auto"/>
              <w:left w:val="single" w:sz="4" w:space="0" w:color="auto"/>
              <w:bottom w:val="single" w:sz="4" w:space="0" w:color="auto"/>
              <w:right w:val="single" w:sz="4" w:space="0" w:color="auto"/>
            </w:tcBorders>
            <w:hideMark/>
          </w:tcPr>
          <w:p w14:paraId="247B8CD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об установлении лимита остатка кассы</w:t>
            </w:r>
          </w:p>
        </w:tc>
        <w:tc>
          <w:tcPr>
            <w:tcW w:w="1559" w:type="dxa"/>
            <w:tcBorders>
              <w:top w:val="single" w:sz="4" w:space="0" w:color="auto"/>
              <w:left w:val="single" w:sz="4" w:space="0" w:color="auto"/>
              <w:bottom w:val="single" w:sz="4" w:space="0" w:color="auto"/>
              <w:right w:val="single" w:sz="4" w:space="0" w:color="auto"/>
            </w:tcBorders>
            <w:hideMark/>
          </w:tcPr>
          <w:p w14:paraId="32D733E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4EFF5C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04B55F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5 календарных дней с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D278E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19AB1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6A810A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893F5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55539506" w14:textId="77777777" w:rsidTr="009B0AA5">
        <w:trPr>
          <w:trHeight w:val="2399"/>
        </w:trPr>
        <w:tc>
          <w:tcPr>
            <w:tcW w:w="426" w:type="dxa"/>
            <w:tcBorders>
              <w:top w:val="single" w:sz="4" w:space="0" w:color="auto"/>
              <w:left w:val="single" w:sz="4" w:space="0" w:color="auto"/>
              <w:bottom w:val="single" w:sz="4" w:space="0" w:color="auto"/>
              <w:right w:val="single" w:sz="4" w:space="0" w:color="auto"/>
            </w:tcBorders>
            <w:hideMark/>
          </w:tcPr>
          <w:p w14:paraId="2A0B00C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63</w:t>
            </w:r>
          </w:p>
        </w:tc>
        <w:tc>
          <w:tcPr>
            <w:tcW w:w="2693" w:type="dxa"/>
            <w:tcBorders>
              <w:top w:val="single" w:sz="4" w:space="0" w:color="auto"/>
              <w:left w:val="single" w:sz="4" w:space="0" w:color="auto"/>
              <w:bottom w:val="single" w:sz="4" w:space="0" w:color="auto"/>
              <w:right w:val="single" w:sz="4" w:space="0" w:color="auto"/>
            </w:tcBorders>
            <w:hideMark/>
          </w:tcPr>
          <w:p w14:paraId="032A37F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кассовый </w:t>
            </w:r>
            <w:hyperlink r:id="rId156"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 0310001) при поступлении денежных средств</w:t>
            </w:r>
          </w:p>
        </w:tc>
        <w:tc>
          <w:tcPr>
            <w:tcW w:w="1559" w:type="dxa"/>
            <w:tcBorders>
              <w:top w:val="single" w:sz="4" w:space="0" w:color="auto"/>
              <w:left w:val="single" w:sz="4" w:space="0" w:color="auto"/>
              <w:bottom w:val="single" w:sz="4" w:space="0" w:color="auto"/>
              <w:right w:val="single" w:sz="4" w:space="0" w:color="auto"/>
            </w:tcBorders>
            <w:hideMark/>
          </w:tcPr>
          <w:p w14:paraId="05B134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A3FA58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6BED9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в день поступления наличности  в кассу</w:t>
            </w:r>
          </w:p>
          <w:p w14:paraId="12AF77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7082F3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(кассир) </w:t>
            </w:r>
          </w:p>
          <w:p w14:paraId="6AB49E0F"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2E20841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дня после формирования документа в 1С: БГУ 2.0 </w:t>
            </w:r>
          </w:p>
        </w:tc>
        <w:tc>
          <w:tcPr>
            <w:tcW w:w="1984" w:type="dxa"/>
            <w:tcBorders>
              <w:top w:val="single" w:sz="4" w:space="0" w:color="auto"/>
              <w:left w:val="single" w:sz="4" w:space="0" w:color="auto"/>
              <w:bottom w:val="single" w:sz="4" w:space="0" w:color="auto"/>
              <w:right w:val="single" w:sz="4" w:space="0" w:color="auto"/>
            </w:tcBorders>
            <w:hideMark/>
          </w:tcPr>
          <w:p w14:paraId="307803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072298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57"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tc>
      </w:tr>
      <w:tr w:rsidR="009B0AA5" w:rsidRPr="00205C7B" w14:paraId="6D9A05B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288D7B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64</w:t>
            </w:r>
          </w:p>
        </w:tc>
        <w:tc>
          <w:tcPr>
            <w:tcW w:w="2693" w:type="dxa"/>
            <w:tcBorders>
              <w:top w:val="single" w:sz="4" w:space="0" w:color="auto"/>
              <w:left w:val="single" w:sz="4" w:space="0" w:color="auto"/>
              <w:bottom w:val="single" w:sz="4" w:space="0" w:color="auto"/>
              <w:right w:val="single" w:sz="4" w:space="0" w:color="auto"/>
            </w:tcBorders>
            <w:hideMark/>
          </w:tcPr>
          <w:p w14:paraId="56C8DE8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Приходный кассовый </w:t>
            </w:r>
            <w:hyperlink r:id="rId158"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(фондовый) (ф. 0310001) при поступлении денежных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30DA05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6CCDC6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D472D6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1С:БГУ 2.0 в день поступления денежных документов в кассу</w:t>
            </w:r>
          </w:p>
          <w:p w14:paraId="1EA566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4A5E76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(кассир) </w:t>
            </w:r>
          </w:p>
          <w:p w14:paraId="24F86BBA"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949957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6F8AA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CBF9A9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5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w:t>
            </w:r>
          </w:p>
        </w:tc>
      </w:tr>
      <w:tr w:rsidR="009B0AA5" w:rsidRPr="00205C7B" w14:paraId="26EB17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8DB2C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65</w:t>
            </w:r>
          </w:p>
        </w:tc>
        <w:tc>
          <w:tcPr>
            <w:tcW w:w="2693" w:type="dxa"/>
            <w:tcBorders>
              <w:top w:val="single" w:sz="4" w:space="0" w:color="auto"/>
              <w:left w:val="single" w:sz="4" w:space="0" w:color="auto"/>
              <w:bottom w:val="single" w:sz="4" w:space="0" w:color="auto"/>
              <w:right w:val="single" w:sz="4" w:space="0" w:color="auto"/>
            </w:tcBorders>
            <w:hideMark/>
          </w:tcPr>
          <w:p w14:paraId="1B34F8D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Расходный кассовый </w:t>
            </w:r>
            <w:hyperlink r:id="rId160"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(денежный) (ф. 0310002) на выдачу денежных средств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A3BF47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91EBD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B463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в 1С:БГУ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F52F16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p w14:paraId="7C03E9A9"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D27F2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081A27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4841FF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6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w:t>
            </w:r>
            <w:r w:rsidRPr="00953CB3">
              <w:rPr>
                <w:rFonts w:ascii="Times New Roman" w:hAnsi="Times New Roman" w:cs="Times New Roman"/>
                <w:sz w:val="20"/>
                <w:lang w:eastAsia="en-US"/>
              </w:rPr>
              <w:lastRenderedPageBreak/>
              <w:t>(ф. 0504071)</w:t>
            </w:r>
          </w:p>
        </w:tc>
      </w:tr>
      <w:tr w:rsidR="009B0AA5" w:rsidRPr="00205C7B" w14:paraId="2EB3C82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3DFC91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66</w:t>
            </w:r>
          </w:p>
        </w:tc>
        <w:tc>
          <w:tcPr>
            <w:tcW w:w="2693" w:type="dxa"/>
            <w:tcBorders>
              <w:top w:val="single" w:sz="4" w:space="0" w:color="auto"/>
              <w:left w:val="single" w:sz="4" w:space="0" w:color="auto"/>
              <w:bottom w:val="single" w:sz="4" w:space="0" w:color="auto"/>
              <w:right w:val="single" w:sz="4" w:space="0" w:color="auto"/>
            </w:tcBorders>
            <w:hideMark/>
          </w:tcPr>
          <w:p w14:paraId="5B31D41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Расходный кассовый </w:t>
            </w:r>
            <w:hyperlink r:id="rId162" w:history="1">
              <w:r w:rsidRPr="00953CB3">
                <w:rPr>
                  <w:rStyle w:val="ab"/>
                  <w:rFonts w:ascii="Times New Roman" w:hAnsi="Times New Roman" w:cs="Times New Roman"/>
                  <w:color w:val="auto"/>
                  <w:sz w:val="20"/>
                  <w:szCs w:val="20"/>
                  <w:lang w:val="ru-RU"/>
                </w:rPr>
                <w:t>ордер</w:t>
              </w:r>
            </w:hyperlink>
            <w:r w:rsidRPr="00953CB3">
              <w:rPr>
                <w:rFonts w:ascii="Times New Roman" w:hAnsi="Times New Roman" w:cs="Times New Roman"/>
                <w:sz w:val="20"/>
                <w:szCs w:val="20"/>
                <w:lang w:val="ru-RU"/>
              </w:rPr>
              <w:t xml:space="preserve"> (фондовый) (ф. 0310002) на выдачу денежных документов из кассы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21A154D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53F71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DFAAE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в 1С:БГУ 2.0   по мере необходимости  </w:t>
            </w:r>
          </w:p>
        </w:tc>
        <w:tc>
          <w:tcPr>
            <w:tcW w:w="1559" w:type="dxa"/>
            <w:tcBorders>
              <w:top w:val="single" w:sz="4" w:space="0" w:color="auto"/>
              <w:left w:val="single" w:sz="4" w:space="0" w:color="auto"/>
              <w:bottom w:val="single" w:sz="4" w:space="0" w:color="auto"/>
              <w:right w:val="single" w:sz="4" w:space="0" w:color="auto"/>
            </w:tcBorders>
          </w:tcPr>
          <w:p w14:paraId="0516C44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p w14:paraId="55756289"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1352143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EDD36E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(формирование Бухгалтерской справки ф.0504833)</w:t>
            </w:r>
          </w:p>
        </w:tc>
        <w:tc>
          <w:tcPr>
            <w:tcW w:w="1560" w:type="dxa"/>
            <w:tcBorders>
              <w:top w:val="single" w:sz="4" w:space="0" w:color="auto"/>
              <w:left w:val="single" w:sz="4" w:space="0" w:color="auto"/>
              <w:bottom w:val="single" w:sz="4" w:space="0" w:color="auto"/>
              <w:right w:val="single" w:sz="4" w:space="0" w:color="auto"/>
            </w:tcBorders>
            <w:hideMark/>
          </w:tcPr>
          <w:p w14:paraId="1790F28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Журнале регистрации приходных и расходных кассовых ордеров, для отражения в </w:t>
            </w:r>
            <w:hyperlink r:id="rId16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953CB3" w14:paraId="4DD7998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2126E1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67</w:t>
            </w:r>
          </w:p>
        </w:tc>
        <w:tc>
          <w:tcPr>
            <w:tcW w:w="2693" w:type="dxa"/>
            <w:tcBorders>
              <w:top w:val="single" w:sz="4" w:space="0" w:color="auto"/>
              <w:left w:val="single" w:sz="4" w:space="0" w:color="auto"/>
              <w:bottom w:val="single" w:sz="4" w:space="0" w:color="auto"/>
              <w:right w:val="single" w:sz="4" w:space="0" w:color="auto"/>
            </w:tcBorders>
            <w:hideMark/>
          </w:tcPr>
          <w:p w14:paraId="58162D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Чек подтверждения взноса </w:t>
            </w:r>
          </w:p>
        </w:tc>
        <w:tc>
          <w:tcPr>
            <w:tcW w:w="1559" w:type="dxa"/>
            <w:tcBorders>
              <w:top w:val="single" w:sz="4" w:space="0" w:color="auto"/>
              <w:left w:val="single" w:sz="4" w:space="0" w:color="auto"/>
              <w:bottom w:val="single" w:sz="4" w:space="0" w:color="auto"/>
              <w:right w:val="single" w:sz="4" w:space="0" w:color="auto"/>
            </w:tcBorders>
            <w:hideMark/>
          </w:tcPr>
          <w:p w14:paraId="65E58D2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26483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5280F3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МБУ «ЦФБО» в день внесения неиспользованной подотчетной суммы, наличных денежных средств из кассы  через банкомат на банковскую карту с </w:t>
            </w:r>
            <w:r w:rsidRPr="00953CB3">
              <w:rPr>
                <w:rFonts w:ascii="Times New Roman" w:hAnsi="Times New Roman" w:cs="Times New Roman"/>
                <w:sz w:val="20"/>
                <w:lang w:eastAsia="en-US"/>
              </w:rPr>
              <w:lastRenderedPageBreak/>
              <w:t>расшифровкой суммы по коду</w:t>
            </w:r>
          </w:p>
        </w:tc>
        <w:tc>
          <w:tcPr>
            <w:tcW w:w="1559" w:type="dxa"/>
            <w:tcBorders>
              <w:top w:val="single" w:sz="4" w:space="0" w:color="auto"/>
              <w:left w:val="single" w:sz="4" w:space="0" w:color="auto"/>
              <w:bottom w:val="single" w:sz="4" w:space="0" w:color="auto"/>
              <w:right w:val="single" w:sz="4" w:space="0" w:color="auto"/>
            </w:tcBorders>
            <w:hideMark/>
          </w:tcPr>
          <w:p w14:paraId="7CDCCBC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D829BD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представления документа Учреждением </w:t>
            </w:r>
          </w:p>
        </w:tc>
        <w:tc>
          <w:tcPr>
            <w:tcW w:w="1984" w:type="dxa"/>
            <w:tcBorders>
              <w:top w:val="single" w:sz="4" w:space="0" w:color="auto"/>
              <w:left w:val="single" w:sz="4" w:space="0" w:color="auto"/>
              <w:bottom w:val="single" w:sz="4" w:space="0" w:color="auto"/>
              <w:right w:val="single" w:sz="4" w:space="0" w:color="auto"/>
            </w:tcBorders>
            <w:hideMark/>
          </w:tcPr>
          <w:p w14:paraId="56A1350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для сверки данных </w:t>
            </w:r>
          </w:p>
          <w:p w14:paraId="017C816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Расшифровки сумм неиспользованных (внесенных через банкомат или пункт выдачи наличных денежных средств) средств по </w:t>
            </w:r>
            <w:r w:rsidRPr="00953CB3">
              <w:rPr>
                <w:rFonts w:ascii="Times New Roman" w:hAnsi="Times New Roman" w:cs="Times New Roman"/>
                <w:sz w:val="20"/>
                <w:lang w:eastAsia="en-US"/>
              </w:rPr>
              <w:lastRenderedPageBreak/>
              <w:t>(ф.0531251) в СУФД</w:t>
            </w:r>
          </w:p>
        </w:tc>
        <w:tc>
          <w:tcPr>
            <w:tcW w:w="1560" w:type="dxa"/>
            <w:tcBorders>
              <w:top w:val="single" w:sz="4" w:space="0" w:color="auto"/>
              <w:left w:val="single" w:sz="4" w:space="0" w:color="auto"/>
              <w:bottom w:val="single" w:sz="4" w:space="0" w:color="auto"/>
              <w:right w:val="single" w:sz="4" w:space="0" w:color="auto"/>
            </w:tcBorders>
            <w:hideMark/>
          </w:tcPr>
          <w:p w14:paraId="207BF0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внутреннего пользования </w:t>
            </w:r>
          </w:p>
        </w:tc>
      </w:tr>
      <w:tr w:rsidR="009B0AA5" w:rsidRPr="00205C7B" w14:paraId="4DF0FBA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28DF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68</w:t>
            </w:r>
          </w:p>
        </w:tc>
        <w:tc>
          <w:tcPr>
            <w:tcW w:w="2693" w:type="dxa"/>
            <w:tcBorders>
              <w:top w:val="single" w:sz="4" w:space="0" w:color="auto"/>
              <w:left w:val="single" w:sz="4" w:space="0" w:color="auto"/>
              <w:bottom w:val="single" w:sz="4" w:space="0" w:color="auto"/>
              <w:right w:val="single" w:sz="4" w:space="0" w:color="auto"/>
            </w:tcBorders>
            <w:hideMark/>
          </w:tcPr>
          <w:p w14:paraId="321482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Кассовая книга (ф.0504514) фондовая </w:t>
            </w:r>
          </w:p>
        </w:tc>
        <w:tc>
          <w:tcPr>
            <w:tcW w:w="1559" w:type="dxa"/>
            <w:tcBorders>
              <w:top w:val="single" w:sz="4" w:space="0" w:color="auto"/>
              <w:left w:val="single" w:sz="4" w:space="0" w:color="auto"/>
              <w:bottom w:val="single" w:sz="4" w:space="0" w:color="auto"/>
              <w:right w:val="single" w:sz="4" w:space="0" w:color="auto"/>
            </w:tcBorders>
            <w:hideMark/>
          </w:tcPr>
          <w:p w14:paraId="57CE338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C9B46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tcPr>
          <w:p w14:paraId="0BE832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средствами  в 1С: БГУ 2.0  ежедневно одномоментно при формировании кассовых документов по фондовой кассе  и подписание документа на бумажном носителе  кассиром</w:t>
            </w:r>
          </w:p>
          <w:p w14:paraId="65DFD61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7245FA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(кассир)</w:t>
            </w:r>
          </w:p>
        </w:tc>
        <w:tc>
          <w:tcPr>
            <w:tcW w:w="1985" w:type="dxa"/>
            <w:tcBorders>
              <w:top w:val="single" w:sz="4" w:space="0" w:color="auto"/>
              <w:left w:val="single" w:sz="4" w:space="0" w:color="auto"/>
              <w:bottom w:val="single" w:sz="4" w:space="0" w:color="auto"/>
              <w:right w:val="single" w:sz="4" w:space="0" w:color="auto"/>
            </w:tcBorders>
            <w:hideMark/>
          </w:tcPr>
          <w:p w14:paraId="297698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45B908F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проверка документа</w:t>
            </w:r>
          </w:p>
        </w:tc>
        <w:tc>
          <w:tcPr>
            <w:tcW w:w="1560" w:type="dxa"/>
            <w:tcBorders>
              <w:top w:val="single" w:sz="4" w:space="0" w:color="auto"/>
              <w:left w:val="single" w:sz="4" w:space="0" w:color="auto"/>
              <w:bottom w:val="single" w:sz="4" w:space="0" w:color="auto"/>
              <w:right w:val="single" w:sz="4" w:space="0" w:color="auto"/>
            </w:tcBorders>
            <w:hideMark/>
          </w:tcPr>
          <w:p w14:paraId="669A71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организации архивного хранения Учреждением в бумажном виде </w:t>
            </w:r>
          </w:p>
        </w:tc>
      </w:tr>
      <w:tr w:rsidR="009B0AA5" w:rsidRPr="00205C7B" w14:paraId="12EB1D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F4463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69</w:t>
            </w:r>
          </w:p>
        </w:tc>
        <w:tc>
          <w:tcPr>
            <w:tcW w:w="2693" w:type="dxa"/>
            <w:tcBorders>
              <w:top w:val="single" w:sz="4" w:space="0" w:color="auto"/>
              <w:left w:val="single" w:sz="4" w:space="0" w:color="auto"/>
              <w:bottom w:val="single" w:sz="4" w:space="0" w:color="auto"/>
              <w:right w:val="single" w:sz="4" w:space="0" w:color="auto"/>
            </w:tcBorders>
            <w:hideMark/>
          </w:tcPr>
          <w:p w14:paraId="263747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Кассовая </w:t>
            </w:r>
            <w:hyperlink r:id="rId164" w:history="1">
              <w:r w:rsidRPr="00953CB3">
                <w:rPr>
                  <w:rStyle w:val="ab"/>
                  <w:rFonts w:ascii="Times New Roman" w:hAnsi="Times New Roman" w:cs="Times New Roman"/>
                  <w:color w:val="auto"/>
                  <w:sz w:val="20"/>
                  <w:szCs w:val="20"/>
                </w:rPr>
                <w:t>книга</w:t>
              </w:r>
            </w:hyperlink>
            <w:r w:rsidRPr="00953CB3">
              <w:rPr>
                <w:rFonts w:ascii="Times New Roman" w:hAnsi="Times New Roman" w:cs="Times New Roman"/>
                <w:sz w:val="20"/>
                <w:szCs w:val="20"/>
              </w:rPr>
              <w:t xml:space="preserve"> (ф. 0504514) </w:t>
            </w:r>
          </w:p>
        </w:tc>
        <w:tc>
          <w:tcPr>
            <w:tcW w:w="1559" w:type="dxa"/>
            <w:tcBorders>
              <w:top w:val="single" w:sz="4" w:space="0" w:color="auto"/>
              <w:left w:val="single" w:sz="4" w:space="0" w:color="auto"/>
              <w:bottom w:val="single" w:sz="4" w:space="0" w:color="auto"/>
              <w:right w:val="single" w:sz="4" w:space="0" w:color="auto"/>
            </w:tcBorders>
            <w:hideMark/>
          </w:tcPr>
          <w:p w14:paraId="31C20C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C6752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2C215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средствами  в 1С:БГУ 2.0  ежедневно одномоментно при формировании кассовых документов </w:t>
            </w:r>
            <w:r w:rsidRPr="00953CB3">
              <w:rPr>
                <w:rFonts w:ascii="Times New Roman" w:hAnsi="Times New Roman" w:cs="Times New Roman"/>
                <w:sz w:val="20"/>
                <w:lang w:eastAsia="en-US"/>
              </w:rPr>
              <w:lastRenderedPageBreak/>
              <w:t>и подписание документа на бумажном носителе  кассиром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0AAE9D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 (кассир)</w:t>
            </w:r>
          </w:p>
        </w:tc>
        <w:tc>
          <w:tcPr>
            <w:tcW w:w="1985" w:type="dxa"/>
            <w:tcBorders>
              <w:top w:val="single" w:sz="4" w:space="0" w:color="auto"/>
              <w:left w:val="single" w:sz="4" w:space="0" w:color="auto"/>
              <w:bottom w:val="single" w:sz="4" w:space="0" w:color="auto"/>
              <w:right w:val="single" w:sz="4" w:space="0" w:color="auto"/>
            </w:tcBorders>
            <w:hideMark/>
          </w:tcPr>
          <w:p w14:paraId="67DDAC3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дня после формирования документа в 1С: БГУ 2.0</w:t>
            </w:r>
          </w:p>
        </w:tc>
        <w:tc>
          <w:tcPr>
            <w:tcW w:w="1984" w:type="dxa"/>
            <w:tcBorders>
              <w:top w:val="single" w:sz="4" w:space="0" w:color="auto"/>
              <w:left w:val="single" w:sz="4" w:space="0" w:color="auto"/>
              <w:bottom w:val="single" w:sz="4" w:space="0" w:color="auto"/>
              <w:right w:val="single" w:sz="4" w:space="0" w:color="auto"/>
            </w:tcBorders>
            <w:hideMark/>
          </w:tcPr>
          <w:p w14:paraId="3E249C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проверка документа</w:t>
            </w:r>
          </w:p>
        </w:tc>
        <w:tc>
          <w:tcPr>
            <w:tcW w:w="1560" w:type="dxa"/>
            <w:tcBorders>
              <w:top w:val="single" w:sz="4" w:space="0" w:color="auto"/>
              <w:left w:val="single" w:sz="4" w:space="0" w:color="auto"/>
              <w:bottom w:val="single" w:sz="4" w:space="0" w:color="auto"/>
              <w:right w:val="single" w:sz="4" w:space="0" w:color="auto"/>
            </w:tcBorders>
            <w:hideMark/>
          </w:tcPr>
          <w:p w14:paraId="1DA661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организации архивного хранения Учреждением  в бумажном виде</w:t>
            </w:r>
          </w:p>
        </w:tc>
      </w:tr>
      <w:tr w:rsidR="009B0AA5" w:rsidRPr="00953CB3" w14:paraId="092C757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0D4677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70</w:t>
            </w:r>
          </w:p>
        </w:tc>
        <w:tc>
          <w:tcPr>
            <w:tcW w:w="2693" w:type="dxa"/>
            <w:tcBorders>
              <w:top w:val="single" w:sz="4" w:space="0" w:color="auto"/>
              <w:left w:val="single" w:sz="4" w:space="0" w:color="auto"/>
              <w:bottom w:val="single" w:sz="4" w:space="0" w:color="auto"/>
              <w:right w:val="single" w:sz="4" w:space="0" w:color="auto"/>
            </w:tcBorders>
            <w:hideMark/>
          </w:tcPr>
          <w:p w14:paraId="4F911E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Журнал операций (ф. 0504071) № 1</w:t>
            </w:r>
          </w:p>
        </w:tc>
        <w:tc>
          <w:tcPr>
            <w:tcW w:w="1559" w:type="dxa"/>
            <w:tcBorders>
              <w:top w:val="single" w:sz="4" w:space="0" w:color="auto"/>
              <w:left w:val="single" w:sz="4" w:space="0" w:color="auto"/>
              <w:bottom w:val="single" w:sz="4" w:space="0" w:color="auto"/>
              <w:right w:val="single" w:sz="4" w:space="0" w:color="auto"/>
            </w:tcBorders>
            <w:hideMark/>
          </w:tcPr>
          <w:p w14:paraId="0D3EE90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17DAA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0D0684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формирование средствами  в 1С:БГУ 2.0 ежемесячно в последний день отчетного месяца</w:t>
            </w:r>
          </w:p>
        </w:tc>
        <w:tc>
          <w:tcPr>
            <w:tcW w:w="1559" w:type="dxa"/>
            <w:tcBorders>
              <w:top w:val="single" w:sz="4" w:space="0" w:color="auto"/>
              <w:left w:val="single" w:sz="4" w:space="0" w:color="auto"/>
              <w:bottom w:val="single" w:sz="4" w:space="0" w:color="auto"/>
              <w:right w:val="single" w:sz="4" w:space="0" w:color="auto"/>
            </w:tcBorders>
            <w:hideMark/>
          </w:tcPr>
          <w:p w14:paraId="4E0C6E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главный бухгалтер МБУ «ЦФБО»  </w:t>
            </w:r>
          </w:p>
        </w:tc>
        <w:tc>
          <w:tcPr>
            <w:tcW w:w="1985" w:type="dxa"/>
            <w:tcBorders>
              <w:top w:val="single" w:sz="4" w:space="0" w:color="auto"/>
              <w:left w:val="single" w:sz="4" w:space="0" w:color="auto"/>
              <w:bottom w:val="single" w:sz="4" w:space="0" w:color="auto"/>
              <w:right w:val="single" w:sz="4" w:space="0" w:color="auto"/>
            </w:tcBorders>
            <w:hideMark/>
          </w:tcPr>
          <w:p w14:paraId="4E04A43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31CAC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E1AE76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организации архивного хранения</w:t>
            </w:r>
          </w:p>
        </w:tc>
      </w:tr>
    </w:tbl>
    <w:p w14:paraId="09A26923"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36A82B92"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49E50C1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C9C614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4D719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C2E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026BA8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3CE9C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76E2963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DAADCF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4EEB766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3A2A07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796857B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2FAE44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5E14199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26664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2DD8D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488D11F1"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0DD9F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6F01F6"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AB2DA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45B0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250E2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9DF778"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92B7A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640C49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67188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C9B9A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6E65E568"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6F621F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B82E62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7C3B6E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4C0B10"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251548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524B89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CC9D11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667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8256A2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205C7B" w14:paraId="716EF53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561EAA0F" w14:textId="77777777" w:rsidR="009B0AA5" w:rsidRPr="00953CB3" w:rsidRDefault="009B0AA5">
            <w:pPr>
              <w:pStyle w:val="ConsPlusNormal"/>
              <w:spacing w:line="276" w:lineRule="auto"/>
              <w:ind w:left="720"/>
              <w:jc w:val="center"/>
              <w:rPr>
                <w:rFonts w:ascii="Times New Roman" w:hAnsi="Times New Roman" w:cs="Times New Roman"/>
                <w:b/>
                <w:sz w:val="20"/>
                <w:lang w:eastAsia="en-US"/>
              </w:rPr>
            </w:pPr>
            <w:r w:rsidRPr="00953CB3">
              <w:rPr>
                <w:rFonts w:ascii="Times New Roman" w:hAnsi="Times New Roman" w:cs="Times New Roman"/>
                <w:b/>
                <w:sz w:val="20"/>
                <w:lang w:eastAsia="en-US"/>
              </w:rPr>
              <w:t>3. Учет расчетов с подотчетными лицами</w:t>
            </w:r>
          </w:p>
        </w:tc>
      </w:tr>
      <w:tr w:rsidR="009B0AA5" w:rsidRPr="00953CB3" w14:paraId="35E51697" w14:textId="77777777" w:rsidTr="009B0AA5">
        <w:trPr>
          <w:trHeight w:val="28"/>
        </w:trPr>
        <w:tc>
          <w:tcPr>
            <w:tcW w:w="426" w:type="dxa"/>
            <w:tcBorders>
              <w:top w:val="single" w:sz="4" w:space="0" w:color="auto"/>
              <w:left w:val="single" w:sz="4" w:space="0" w:color="auto"/>
              <w:bottom w:val="single" w:sz="4" w:space="0" w:color="auto"/>
              <w:right w:val="single" w:sz="4" w:space="0" w:color="auto"/>
            </w:tcBorders>
            <w:hideMark/>
          </w:tcPr>
          <w:p w14:paraId="48C20AC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71</w:t>
            </w:r>
          </w:p>
        </w:tc>
        <w:tc>
          <w:tcPr>
            <w:tcW w:w="2693" w:type="dxa"/>
            <w:tcBorders>
              <w:top w:val="single" w:sz="4" w:space="0" w:color="auto"/>
              <w:left w:val="single" w:sz="4" w:space="0" w:color="auto"/>
              <w:bottom w:val="single" w:sz="4" w:space="0" w:color="auto"/>
              <w:right w:val="single" w:sz="4" w:space="0" w:color="auto"/>
            </w:tcBorders>
            <w:hideMark/>
          </w:tcPr>
          <w:p w14:paraId="57257A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Приказ (распоряжение, иной документ) о направлении работника в командировку (Смета расходов)</w:t>
            </w:r>
          </w:p>
        </w:tc>
        <w:tc>
          <w:tcPr>
            <w:tcW w:w="1559" w:type="dxa"/>
            <w:tcBorders>
              <w:top w:val="single" w:sz="4" w:space="0" w:color="auto"/>
              <w:left w:val="single" w:sz="4" w:space="0" w:color="auto"/>
              <w:bottom w:val="single" w:sz="4" w:space="0" w:color="auto"/>
              <w:right w:val="single" w:sz="4" w:space="0" w:color="auto"/>
            </w:tcBorders>
            <w:hideMark/>
          </w:tcPr>
          <w:p w14:paraId="53CBBA3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9B331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7A89BE2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115047E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E3B7F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E1493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7A1E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0D9EAAE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0A082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72</w:t>
            </w:r>
          </w:p>
        </w:tc>
        <w:tc>
          <w:tcPr>
            <w:tcW w:w="2693" w:type="dxa"/>
            <w:tcBorders>
              <w:top w:val="single" w:sz="4" w:space="0" w:color="auto"/>
              <w:left w:val="single" w:sz="4" w:space="0" w:color="auto"/>
              <w:bottom w:val="single" w:sz="4" w:space="0" w:color="auto"/>
              <w:right w:val="single" w:sz="4" w:space="0" w:color="auto"/>
            </w:tcBorders>
            <w:hideMark/>
          </w:tcPr>
          <w:p w14:paraId="18AA662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на выдачу денежных средств в подотчет, в том числе на хозяйственные нужды (с указанием способа получения денежных средств: наличная или безналичная форма) с резолюцией руководителя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5C1E6EF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693D0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3FAF9F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по мере необходимости направляется в МБУ «ЦФБО» не менее чем за 3 (три) рабочих дня до выдачи денег, по командировочным расходам не менее чем за 7 календарных дней</w:t>
            </w:r>
          </w:p>
        </w:tc>
        <w:tc>
          <w:tcPr>
            <w:tcW w:w="1559" w:type="dxa"/>
            <w:tcBorders>
              <w:top w:val="single" w:sz="4" w:space="0" w:color="auto"/>
              <w:left w:val="single" w:sz="4" w:space="0" w:color="auto"/>
              <w:bottom w:val="single" w:sz="4" w:space="0" w:color="auto"/>
              <w:right w:val="single" w:sz="4" w:space="0" w:color="auto"/>
            </w:tcBorders>
            <w:hideMark/>
          </w:tcPr>
          <w:p w14:paraId="4F79151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32B44E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E00716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проверка отсутствия задолженности по ранее выданным подотчетным суммам;2) отражение в учете планируемых расходов 3) формирование в зависимости от выбранного способа получения денежных средств: </w:t>
            </w:r>
            <w:hyperlink r:id="rId165"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(ф. </w:t>
            </w:r>
            <w:r w:rsidRPr="00953CB3">
              <w:rPr>
                <w:rFonts w:ascii="Times New Roman" w:hAnsi="Times New Roman" w:cs="Times New Roman"/>
                <w:sz w:val="20"/>
                <w:lang w:eastAsia="en-US"/>
              </w:rPr>
              <w:lastRenderedPageBreak/>
              <w:t xml:space="preserve">0531801), формирование </w:t>
            </w:r>
            <w:hyperlink r:id="rId166"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получение наличных денег (ф. 0531802), формирование Расходного кассового </w:t>
            </w:r>
            <w:hyperlink r:id="rId167"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520B11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для подписания сформированных документов Учреждением</w:t>
            </w:r>
          </w:p>
        </w:tc>
      </w:tr>
      <w:tr w:rsidR="009B0AA5" w:rsidRPr="00205C7B" w14:paraId="3E9EF53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0EA18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73</w:t>
            </w:r>
          </w:p>
        </w:tc>
        <w:tc>
          <w:tcPr>
            <w:tcW w:w="2693" w:type="dxa"/>
            <w:tcBorders>
              <w:top w:val="single" w:sz="4" w:space="0" w:color="auto"/>
              <w:left w:val="single" w:sz="4" w:space="0" w:color="auto"/>
              <w:bottom w:val="single" w:sz="4" w:space="0" w:color="auto"/>
              <w:right w:val="single" w:sz="4" w:space="0" w:color="auto"/>
            </w:tcBorders>
            <w:hideMark/>
          </w:tcPr>
          <w:p w14:paraId="1B569FF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shd w:val="clear" w:color="auto" w:fill="92D050"/>
                <w:lang w:val="ru-RU"/>
              </w:rPr>
              <w:t xml:space="preserve">Реестр документов </w:t>
            </w:r>
            <w:r w:rsidRPr="00953CB3">
              <w:rPr>
                <w:rFonts w:ascii="Times New Roman" w:hAnsi="Times New Roman" w:cs="Times New Roman"/>
                <w:sz w:val="20"/>
                <w:szCs w:val="20"/>
                <w:lang w:val="ru-RU"/>
              </w:rPr>
              <w:t>подотчетного лица с приложением документов, подтверждающих расходы</w:t>
            </w:r>
          </w:p>
        </w:tc>
        <w:tc>
          <w:tcPr>
            <w:tcW w:w="1559" w:type="dxa"/>
            <w:tcBorders>
              <w:top w:val="single" w:sz="4" w:space="0" w:color="auto"/>
              <w:left w:val="single" w:sz="4" w:space="0" w:color="auto"/>
              <w:bottom w:val="single" w:sz="4" w:space="0" w:color="auto"/>
              <w:right w:val="single" w:sz="4" w:space="0" w:color="auto"/>
            </w:tcBorders>
            <w:hideMark/>
          </w:tcPr>
          <w:p w14:paraId="65429E5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7C2505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0492064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течение 3(трех) рабочих дней с момента прибытия</w:t>
            </w:r>
          </w:p>
        </w:tc>
        <w:tc>
          <w:tcPr>
            <w:tcW w:w="1559" w:type="dxa"/>
            <w:tcBorders>
              <w:top w:val="single" w:sz="4" w:space="0" w:color="auto"/>
              <w:left w:val="single" w:sz="4" w:space="0" w:color="auto"/>
              <w:bottom w:val="single" w:sz="4" w:space="0" w:color="auto"/>
              <w:right w:val="single" w:sz="4" w:space="0" w:color="auto"/>
            </w:tcBorders>
            <w:hideMark/>
          </w:tcPr>
          <w:p w14:paraId="7107D3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452125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4 (четырех)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6B9634A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Авансового </w:t>
            </w:r>
            <w:hyperlink r:id="rId168" w:history="1">
              <w:r w:rsidRPr="00953CB3">
                <w:rPr>
                  <w:rStyle w:val="ab"/>
                  <w:rFonts w:ascii="Times New Roman" w:hAnsi="Times New Roman" w:cs="Times New Roman"/>
                  <w:color w:val="auto"/>
                  <w:sz w:val="20"/>
                  <w:lang w:eastAsia="en-US"/>
                </w:rPr>
                <w:t>отчета</w:t>
              </w:r>
            </w:hyperlink>
            <w:r w:rsidRPr="00953CB3">
              <w:rPr>
                <w:rFonts w:ascii="Times New Roman" w:hAnsi="Times New Roman" w:cs="Times New Roman"/>
                <w:sz w:val="20"/>
                <w:lang w:eastAsia="en-US"/>
              </w:rPr>
              <w:t xml:space="preserve"> (ф. 0504505) </w:t>
            </w:r>
            <w:r w:rsidRPr="00953CB3">
              <w:rPr>
                <w:rFonts w:ascii="Times New Roman" w:hAnsi="Times New Roman" w:cs="Times New Roman"/>
                <w:b/>
                <w:sz w:val="20"/>
                <w:lang w:eastAsia="en-US"/>
              </w:rPr>
              <w:t>(см. продолжение п. 74,75 Графика документооборота)</w:t>
            </w:r>
          </w:p>
          <w:p w14:paraId="7C6EA21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B4E1C4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на подписание  в Учреждение </w:t>
            </w:r>
          </w:p>
        </w:tc>
      </w:tr>
      <w:tr w:rsidR="009B0AA5" w:rsidRPr="00205C7B" w14:paraId="36FFC64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31B4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74</w:t>
            </w:r>
          </w:p>
        </w:tc>
        <w:tc>
          <w:tcPr>
            <w:tcW w:w="2693" w:type="dxa"/>
            <w:tcBorders>
              <w:top w:val="single" w:sz="4" w:space="0" w:color="auto"/>
              <w:left w:val="single" w:sz="4" w:space="0" w:color="auto"/>
              <w:bottom w:val="single" w:sz="4" w:space="0" w:color="auto"/>
              <w:right w:val="single" w:sz="4" w:space="0" w:color="auto"/>
            </w:tcBorders>
            <w:hideMark/>
          </w:tcPr>
          <w:p w14:paraId="54F74E5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Авансовый </w:t>
            </w:r>
            <w:hyperlink r:id="rId169" w:history="1">
              <w:r w:rsidRPr="00953CB3">
                <w:rPr>
                  <w:rStyle w:val="ab"/>
                  <w:rFonts w:ascii="Times New Roman" w:hAnsi="Times New Roman" w:cs="Times New Roman"/>
                  <w:color w:val="auto"/>
                  <w:sz w:val="20"/>
                  <w:szCs w:val="20"/>
                </w:rPr>
                <w:t>отчет</w:t>
              </w:r>
            </w:hyperlink>
            <w:r w:rsidRPr="00953CB3">
              <w:rPr>
                <w:rFonts w:ascii="Times New Roman" w:hAnsi="Times New Roman" w:cs="Times New Roman"/>
                <w:sz w:val="20"/>
                <w:szCs w:val="20"/>
              </w:rPr>
              <w:t xml:space="preserve"> (ф. 0504505)</w:t>
            </w:r>
          </w:p>
        </w:tc>
        <w:tc>
          <w:tcPr>
            <w:tcW w:w="1559" w:type="dxa"/>
            <w:tcBorders>
              <w:top w:val="single" w:sz="4" w:space="0" w:color="auto"/>
              <w:left w:val="single" w:sz="4" w:space="0" w:color="auto"/>
              <w:bottom w:val="single" w:sz="4" w:space="0" w:color="auto"/>
              <w:right w:val="single" w:sz="4" w:space="0" w:color="auto"/>
            </w:tcBorders>
            <w:hideMark/>
          </w:tcPr>
          <w:p w14:paraId="2E85B39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A47094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23C0B2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1С:БГУ 2.0  не позднее 4-х рабочих дней  после поступления Реестра </w:t>
            </w:r>
            <w:r w:rsidRPr="00953CB3">
              <w:rPr>
                <w:rFonts w:ascii="Times New Roman" w:hAnsi="Times New Roman" w:cs="Times New Roman"/>
                <w:sz w:val="20"/>
                <w:lang w:eastAsia="en-US"/>
              </w:rPr>
              <w:lastRenderedPageBreak/>
              <w:t xml:space="preserve">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048515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00905E6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D819CC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893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на подписание в Учреждение и возвращение в МБУ «ЦФБО» </w:t>
            </w:r>
            <w:r w:rsidRPr="00953CB3">
              <w:rPr>
                <w:rFonts w:ascii="Times New Roman" w:hAnsi="Times New Roman" w:cs="Times New Roman"/>
                <w:sz w:val="20"/>
                <w:lang w:eastAsia="en-US"/>
              </w:rPr>
              <w:lastRenderedPageBreak/>
              <w:t>(</w:t>
            </w:r>
            <w:r w:rsidRPr="00953CB3">
              <w:rPr>
                <w:rFonts w:ascii="Times New Roman" w:hAnsi="Times New Roman" w:cs="Times New Roman"/>
                <w:b/>
                <w:sz w:val="20"/>
                <w:lang w:eastAsia="en-US"/>
              </w:rPr>
              <w:t>продолжение см. п.75 Графика документооборота)</w:t>
            </w:r>
          </w:p>
        </w:tc>
      </w:tr>
      <w:tr w:rsidR="009B0AA5" w:rsidRPr="00205C7B" w14:paraId="6B62FD0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D66BA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75</w:t>
            </w:r>
          </w:p>
        </w:tc>
        <w:tc>
          <w:tcPr>
            <w:tcW w:w="2693" w:type="dxa"/>
            <w:tcBorders>
              <w:top w:val="single" w:sz="4" w:space="0" w:color="auto"/>
              <w:left w:val="single" w:sz="4" w:space="0" w:color="auto"/>
              <w:bottom w:val="single" w:sz="4" w:space="0" w:color="auto"/>
              <w:right w:val="single" w:sz="4" w:space="0" w:color="auto"/>
            </w:tcBorders>
            <w:hideMark/>
          </w:tcPr>
          <w:p w14:paraId="390ECF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Авансовый отчет (ф.0504505) </w:t>
            </w:r>
          </w:p>
        </w:tc>
        <w:tc>
          <w:tcPr>
            <w:tcW w:w="1559" w:type="dxa"/>
            <w:tcBorders>
              <w:top w:val="single" w:sz="4" w:space="0" w:color="auto"/>
              <w:left w:val="single" w:sz="4" w:space="0" w:color="auto"/>
              <w:bottom w:val="single" w:sz="4" w:space="0" w:color="auto"/>
              <w:right w:val="single" w:sz="4" w:space="0" w:color="auto"/>
            </w:tcBorders>
            <w:hideMark/>
          </w:tcPr>
          <w:p w14:paraId="083537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CAFCB4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/бумажный </w:t>
            </w:r>
          </w:p>
        </w:tc>
        <w:tc>
          <w:tcPr>
            <w:tcW w:w="1984" w:type="dxa"/>
            <w:tcBorders>
              <w:top w:val="single" w:sz="4" w:space="0" w:color="auto"/>
              <w:left w:val="single" w:sz="4" w:space="0" w:color="auto"/>
              <w:bottom w:val="single" w:sz="4" w:space="0" w:color="auto"/>
              <w:right w:val="single" w:sz="4" w:space="0" w:color="auto"/>
            </w:tcBorders>
            <w:hideMark/>
          </w:tcPr>
          <w:p w14:paraId="7F163B8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получения от МУБУ «ЦФБО» и подписания подотчетным лицом , ответственными лицами Учреждения и утверждения Руководителем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12F5C67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9CB8D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0B27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73FAC8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в зависимости от факта хозяйственной жизни: </w:t>
            </w:r>
            <w:hyperlink r:id="rId170"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(КФД 0531801), </w:t>
            </w:r>
            <w:hyperlink r:id="rId171"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получение наличных денег (ф. 0531802), Приходного кассового </w:t>
            </w:r>
            <w:hyperlink r:id="rId172"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0310001), Расходного </w:t>
            </w:r>
            <w:r w:rsidRPr="00953CB3">
              <w:rPr>
                <w:rFonts w:ascii="Times New Roman" w:hAnsi="Times New Roman" w:cs="Times New Roman"/>
                <w:sz w:val="20"/>
                <w:lang w:eastAsia="en-US"/>
              </w:rPr>
              <w:lastRenderedPageBreak/>
              <w:t xml:space="preserve">кассового </w:t>
            </w:r>
            <w:hyperlink r:id="rId173" w:history="1">
              <w:r w:rsidRPr="00953CB3">
                <w:rPr>
                  <w:rStyle w:val="ab"/>
                  <w:rFonts w:ascii="Times New Roman" w:hAnsi="Times New Roman" w:cs="Times New Roman"/>
                  <w:color w:val="auto"/>
                  <w:sz w:val="20"/>
                  <w:lang w:eastAsia="en-US"/>
                </w:rPr>
                <w:t>ордера</w:t>
              </w:r>
            </w:hyperlink>
            <w:r w:rsidRPr="00953CB3">
              <w:rPr>
                <w:rFonts w:ascii="Times New Roman" w:hAnsi="Times New Roman" w:cs="Times New Roman"/>
                <w:sz w:val="20"/>
                <w:lang w:eastAsia="en-US"/>
              </w:rPr>
              <w:t xml:space="preserve"> (ф. 0310002)</w:t>
            </w:r>
          </w:p>
        </w:tc>
        <w:tc>
          <w:tcPr>
            <w:tcW w:w="1560" w:type="dxa"/>
            <w:tcBorders>
              <w:top w:val="single" w:sz="4" w:space="0" w:color="auto"/>
              <w:left w:val="single" w:sz="4" w:space="0" w:color="auto"/>
              <w:bottom w:val="single" w:sz="4" w:space="0" w:color="auto"/>
              <w:right w:val="single" w:sz="4" w:space="0" w:color="auto"/>
            </w:tcBorders>
            <w:hideMark/>
          </w:tcPr>
          <w:p w14:paraId="76E9335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формирование </w:t>
            </w:r>
            <w:hyperlink r:id="rId174" w:history="1">
              <w:r w:rsidRPr="00953CB3">
                <w:rPr>
                  <w:rStyle w:val="ab"/>
                  <w:rFonts w:ascii="Times New Roman" w:hAnsi="Times New Roman" w:cs="Times New Roman"/>
                  <w:color w:val="auto"/>
                  <w:sz w:val="20"/>
                  <w:lang w:eastAsia="en-US"/>
                </w:rPr>
                <w:t>Журнала</w:t>
              </w:r>
            </w:hyperlink>
            <w:r w:rsidRPr="00953CB3">
              <w:rPr>
                <w:rFonts w:ascii="Times New Roman" w:hAnsi="Times New Roman" w:cs="Times New Roman"/>
                <w:sz w:val="20"/>
                <w:lang w:eastAsia="en-US"/>
              </w:rPr>
              <w:t xml:space="preserve"> операций расчетов с подотчетными лицами (ф. 0504071)</w:t>
            </w:r>
          </w:p>
        </w:tc>
      </w:tr>
      <w:tr w:rsidR="009B0AA5" w:rsidRPr="00205C7B" w14:paraId="300E6A3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F92A5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76</w:t>
            </w:r>
          </w:p>
        </w:tc>
        <w:tc>
          <w:tcPr>
            <w:tcW w:w="2693" w:type="dxa"/>
            <w:tcBorders>
              <w:top w:val="single" w:sz="4" w:space="0" w:color="auto"/>
              <w:left w:val="single" w:sz="4" w:space="0" w:color="auto"/>
              <w:bottom w:val="single" w:sz="4" w:space="0" w:color="auto"/>
              <w:right w:val="single" w:sz="4" w:space="0" w:color="auto"/>
            </w:tcBorders>
            <w:hideMark/>
          </w:tcPr>
          <w:p w14:paraId="47F641F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Решение о командировании на территории Российской Федерации (ф.0504512)</w:t>
            </w:r>
          </w:p>
        </w:tc>
        <w:tc>
          <w:tcPr>
            <w:tcW w:w="1559" w:type="dxa"/>
            <w:tcBorders>
              <w:top w:val="single" w:sz="4" w:space="0" w:color="auto"/>
              <w:left w:val="single" w:sz="4" w:space="0" w:color="auto"/>
              <w:bottom w:val="single" w:sz="4" w:space="0" w:color="auto"/>
              <w:right w:val="single" w:sz="4" w:space="0" w:color="auto"/>
            </w:tcBorders>
            <w:hideMark/>
          </w:tcPr>
          <w:p w14:paraId="4D4D418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7D887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8C4CCB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принятия решения о 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70EE462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0005E61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58C284"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1)проверка отсутствия задолженности по ранее выданным подотчетным суммам</w:t>
            </w:r>
          </w:p>
          <w:p w14:paraId="512B2AB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0012209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527A367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1)для направления на подписание сформированных платежных документов Учреждением </w:t>
            </w:r>
          </w:p>
          <w:p w14:paraId="3587A6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0504071), </w:t>
            </w:r>
          </w:p>
        </w:tc>
      </w:tr>
      <w:tr w:rsidR="009B0AA5" w:rsidRPr="00205C7B" w14:paraId="3011FE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40D69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77</w:t>
            </w:r>
          </w:p>
        </w:tc>
        <w:tc>
          <w:tcPr>
            <w:tcW w:w="2693" w:type="dxa"/>
            <w:tcBorders>
              <w:top w:val="single" w:sz="4" w:space="0" w:color="auto"/>
              <w:left w:val="single" w:sz="4" w:space="0" w:color="auto"/>
              <w:bottom w:val="single" w:sz="4" w:space="0" w:color="auto"/>
              <w:right w:val="single" w:sz="4" w:space="0" w:color="auto"/>
            </w:tcBorders>
            <w:hideMark/>
          </w:tcPr>
          <w:p w14:paraId="0191F282"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Изменение Решения о командировании на территории Российской Федерации (ф.0504513)</w:t>
            </w:r>
          </w:p>
        </w:tc>
        <w:tc>
          <w:tcPr>
            <w:tcW w:w="1559" w:type="dxa"/>
            <w:tcBorders>
              <w:top w:val="single" w:sz="4" w:space="0" w:color="auto"/>
              <w:left w:val="single" w:sz="4" w:space="0" w:color="auto"/>
              <w:bottom w:val="single" w:sz="4" w:space="0" w:color="auto"/>
              <w:right w:val="single" w:sz="4" w:space="0" w:color="auto"/>
            </w:tcBorders>
            <w:hideMark/>
          </w:tcPr>
          <w:p w14:paraId="5711276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820E9B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1B2F43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39508B1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w:t>
            </w:r>
            <w:r w:rsidRPr="00953CB3">
              <w:rPr>
                <w:rFonts w:ascii="Times New Roman" w:hAnsi="Times New Roman" w:cs="Times New Roman"/>
                <w:sz w:val="20"/>
                <w:lang w:eastAsia="en-US"/>
              </w:rPr>
              <w:lastRenderedPageBreak/>
              <w:t>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61F413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932C5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в учете факта хозяйственной жизни </w:t>
            </w:r>
          </w:p>
          <w:p w14:paraId="0818878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r w:rsidRPr="00953CB3">
              <w:rPr>
                <w:rFonts w:ascii="Times New Roman" w:hAnsi="Times New Roman" w:cs="Times New Roman"/>
                <w:sz w:val="20"/>
                <w:lang w:eastAsia="en-US"/>
              </w:rPr>
              <w:lastRenderedPageBreak/>
              <w:t>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01521F0"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1) для направления на подписание сформированны</w:t>
            </w:r>
            <w:r w:rsidRPr="00953CB3">
              <w:rPr>
                <w:rFonts w:ascii="Times New Roman" w:hAnsi="Times New Roman" w:cs="Times New Roman"/>
                <w:sz w:val="20"/>
                <w:lang w:eastAsia="en-US"/>
              </w:rPr>
              <w:lastRenderedPageBreak/>
              <w:t>х платежных Учреждением</w:t>
            </w:r>
          </w:p>
          <w:p w14:paraId="35C3B5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2)для отражения в Журналах операций (ф. 0504071)</w:t>
            </w:r>
          </w:p>
        </w:tc>
      </w:tr>
      <w:tr w:rsidR="009B0AA5" w:rsidRPr="00205C7B" w14:paraId="2D6E24A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D6765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78</w:t>
            </w:r>
          </w:p>
        </w:tc>
        <w:tc>
          <w:tcPr>
            <w:tcW w:w="2693" w:type="dxa"/>
            <w:tcBorders>
              <w:top w:val="single" w:sz="4" w:space="0" w:color="auto"/>
              <w:left w:val="single" w:sz="4" w:space="0" w:color="auto"/>
              <w:bottom w:val="single" w:sz="4" w:space="0" w:color="auto"/>
              <w:right w:val="single" w:sz="4" w:space="0" w:color="auto"/>
            </w:tcBorders>
            <w:hideMark/>
          </w:tcPr>
          <w:p w14:paraId="42A7A707"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Решение о командировании на территории иностранного государства (ф. 0504515)</w:t>
            </w:r>
          </w:p>
        </w:tc>
        <w:tc>
          <w:tcPr>
            <w:tcW w:w="1559" w:type="dxa"/>
            <w:tcBorders>
              <w:top w:val="single" w:sz="4" w:space="0" w:color="auto"/>
              <w:left w:val="single" w:sz="4" w:space="0" w:color="auto"/>
              <w:bottom w:val="single" w:sz="4" w:space="0" w:color="auto"/>
              <w:right w:val="single" w:sz="4" w:space="0" w:color="auto"/>
            </w:tcBorders>
            <w:hideMark/>
          </w:tcPr>
          <w:p w14:paraId="34BF8B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344D94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734FE41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принятия решения о командировании сотрудника</w:t>
            </w:r>
          </w:p>
        </w:tc>
        <w:tc>
          <w:tcPr>
            <w:tcW w:w="1559" w:type="dxa"/>
            <w:tcBorders>
              <w:top w:val="single" w:sz="4" w:space="0" w:color="auto"/>
              <w:left w:val="single" w:sz="4" w:space="0" w:color="auto"/>
              <w:bottom w:val="single" w:sz="4" w:space="0" w:color="auto"/>
              <w:right w:val="single" w:sz="4" w:space="0" w:color="auto"/>
            </w:tcBorders>
            <w:hideMark/>
          </w:tcPr>
          <w:p w14:paraId="5AEF01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1E10EB6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A242D8F"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проверка отсутствия задолженности по ранее выданным подотчетным суммам</w:t>
            </w:r>
          </w:p>
          <w:p w14:paraId="28F4779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459C3E2F"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3)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60A6D9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1)для направления на подписание сформированных платежных документов Учреждением </w:t>
            </w:r>
          </w:p>
          <w:p w14:paraId="291BE0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0504071), </w:t>
            </w:r>
          </w:p>
        </w:tc>
      </w:tr>
      <w:tr w:rsidR="009B0AA5" w:rsidRPr="00205C7B" w14:paraId="50F9A3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581697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79</w:t>
            </w:r>
          </w:p>
        </w:tc>
        <w:tc>
          <w:tcPr>
            <w:tcW w:w="2693" w:type="dxa"/>
            <w:tcBorders>
              <w:top w:val="single" w:sz="4" w:space="0" w:color="auto"/>
              <w:left w:val="single" w:sz="4" w:space="0" w:color="auto"/>
              <w:bottom w:val="single" w:sz="4" w:space="0" w:color="auto"/>
              <w:right w:val="single" w:sz="4" w:space="0" w:color="auto"/>
            </w:tcBorders>
            <w:hideMark/>
          </w:tcPr>
          <w:p w14:paraId="00B80706"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Изменение Решения о командировании на территории иностранного государства (ф. 0504 516)</w:t>
            </w:r>
          </w:p>
        </w:tc>
        <w:tc>
          <w:tcPr>
            <w:tcW w:w="1559" w:type="dxa"/>
            <w:tcBorders>
              <w:top w:val="single" w:sz="4" w:space="0" w:color="auto"/>
              <w:left w:val="single" w:sz="4" w:space="0" w:color="auto"/>
              <w:bottom w:val="single" w:sz="4" w:space="0" w:color="auto"/>
              <w:right w:val="single" w:sz="4" w:space="0" w:color="auto"/>
            </w:tcBorders>
            <w:hideMark/>
          </w:tcPr>
          <w:p w14:paraId="2EF2305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C357E8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4B43EF3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принятия решения об изменении Решения о командировании </w:t>
            </w:r>
          </w:p>
        </w:tc>
        <w:tc>
          <w:tcPr>
            <w:tcW w:w="1559" w:type="dxa"/>
            <w:tcBorders>
              <w:top w:val="single" w:sz="4" w:space="0" w:color="auto"/>
              <w:left w:val="single" w:sz="4" w:space="0" w:color="auto"/>
              <w:bottom w:val="single" w:sz="4" w:space="0" w:color="auto"/>
              <w:right w:val="single" w:sz="4" w:space="0" w:color="auto"/>
            </w:tcBorders>
            <w:hideMark/>
          </w:tcPr>
          <w:p w14:paraId="083D4EA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32FF8F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1134B12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отражение в учете факта хозяйственной жизни </w:t>
            </w:r>
          </w:p>
          <w:p w14:paraId="2D7C22F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0E555D3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для направления на подписание сформированных платежных Учреждением</w:t>
            </w:r>
          </w:p>
          <w:p w14:paraId="7BE6669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2)для отражения в Журналах операций (ф. 0504071)</w:t>
            </w:r>
          </w:p>
        </w:tc>
      </w:tr>
      <w:tr w:rsidR="009B0AA5" w:rsidRPr="00205C7B" w14:paraId="1628333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3F372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80</w:t>
            </w:r>
          </w:p>
        </w:tc>
        <w:tc>
          <w:tcPr>
            <w:tcW w:w="2693" w:type="dxa"/>
            <w:tcBorders>
              <w:top w:val="single" w:sz="4" w:space="0" w:color="auto"/>
              <w:left w:val="single" w:sz="4" w:space="0" w:color="auto"/>
              <w:bottom w:val="single" w:sz="4" w:space="0" w:color="auto"/>
              <w:right w:val="single" w:sz="4" w:space="0" w:color="auto"/>
            </w:tcBorders>
            <w:hideMark/>
          </w:tcPr>
          <w:p w14:paraId="7D82C982"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Заявка – обоснование закупки товаров, работ, услуг малого объема (ф. 0504518)</w:t>
            </w:r>
          </w:p>
        </w:tc>
        <w:tc>
          <w:tcPr>
            <w:tcW w:w="1559" w:type="dxa"/>
            <w:tcBorders>
              <w:top w:val="single" w:sz="4" w:space="0" w:color="auto"/>
              <w:left w:val="single" w:sz="4" w:space="0" w:color="auto"/>
              <w:bottom w:val="single" w:sz="4" w:space="0" w:color="auto"/>
              <w:right w:val="single" w:sz="4" w:space="0" w:color="auto"/>
            </w:tcBorders>
            <w:hideMark/>
          </w:tcPr>
          <w:p w14:paraId="1D7973B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5823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tcPr>
          <w:p w14:paraId="6B5E27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день принятие решения о закупке товаров, работ, услуг</w:t>
            </w:r>
          </w:p>
          <w:p w14:paraId="1625D52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6FB60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руководитель Учреждения, 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0CA7EB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150588"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проверка отсутствия задолженности по ранее выданным подотчетным суммам</w:t>
            </w:r>
          </w:p>
          <w:p w14:paraId="3E81E3D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2) отражение в учете факта хозяйственной жизни </w:t>
            </w:r>
          </w:p>
          <w:p w14:paraId="180F4445"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3) формирование платежных документов в </w:t>
            </w:r>
            <w:r w:rsidRPr="00953CB3">
              <w:rPr>
                <w:rFonts w:ascii="Times New Roman" w:hAnsi="Times New Roman" w:cs="Times New Roman"/>
                <w:sz w:val="20"/>
                <w:lang w:eastAsia="en-US"/>
              </w:rPr>
              <w:lastRenderedPageBreak/>
              <w:t>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1CBABA4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1)</w:t>
            </w:r>
            <w:r w:rsidRPr="00953CB3">
              <w:rPr>
                <w:sz w:val="20"/>
                <w:lang w:eastAsia="en-US"/>
              </w:rPr>
              <w:t> </w:t>
            </w:r>
            <w:r w:rsidRPr="00953CB3">
              <w:rPr>
                <w:rFonts w:ascii="Times New Roman" w:hAnsi="Times New Roman" w:cs="Times New Roman"/>
                <w:sz w:val="20"/>
                <w:lang w:eastAsia="en-US"/>
              </w:rPr>
              <w:t xml:space="preserve">для направления на подписание сформированных платежных документов Учреждением; </w:t>
            </w:r>
          </w:p>
          <w:p w14:paraId="4288D38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отражения в Журналах операций (ф. </w:t>
            </w:r>
            <w:r w:rsidRPr="00953CB3">
              <w:rPr>
                <w:rFonts w:ascii="Times New Roman" w:hAnsi="Times New Roman" w:cs="Times New Roman"/>
                <w:sz w:val="20"/>
                <w:lang w:eastAsia="en-US"/>
              </w:rPr>
              <w:lastRenderedPageBreak/>
              <w:t xml:space="preserve">0504071) </w:t>
            </w:r>
          </w:p>
        </w:tc>
      </w:tr>
      <w:tr w:rsidR="009B0AA5" w:rsidRPr="00205C7B" w14:paraId="1F1A8D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F42B0C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81</w:t>
            </w:r>
          </w:p>
        </w:tc>
        <w:tc>
          <w:tcPr>
            <w:tcW w:w="2693" w:type="dxa"/>
            <w:tcBorders>
              <w:top w:val="single" w:sz="4" w:space="0" w:color="auto"/>
              <w:left w:val="single" w:sz="4" w:space="0" w:color="auto"/>
              <w:bottom w:val="single" w:sz="4" w:space="0" w:color="auto"/>
              <w:right w:val="single" w:sz="4" w:space="0" w:color="auto"/>
            </w:tcBorders>
            <w:hideMark/>
          </w:tcPr>
          <w:p w14:paraId="5C83D725" w14:textId="77777777" w:rsidR="009B0AA5" w:rsidRPr="00953CB3" w:rsidRDefault="009B0AA5">
            <w:pPr>
              <w:rPr>
                <w:rFonts w:ascii="Arial" w:hAnsi="Arial" w:cs="Arial"/>
                <w:sz w:val="20"/>
                <w:szCs w:val="20"/>
                <w:shd w:val="clear" w:color="auto" w:fill="FFFFFF"/>
                <w:lang w:val="ru-RU"/>
              </w:rPr>
            </w:pPr>
            <w:r w:rsidRPr="00953CB3">
              <w:rPr>
                <w:rFonts w:ascii="Times New Roman" w:hAnsi="Times New Roman" w:cs="Times New Roman"/>
                <w:sz w:val="20"/>
                <w:szCs w:val="20"/>
                <w:lang w:val="ru-RU"/>
              </w:rPr>
              <w:t xml:space="preserve">Отчет о расходах подотчетного лица (ф. 0504520) с приложением подтверждающих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48E18A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F78CB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81133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срок, установленный Учреждением</w:t>
            </w:r>
          </w:p>
        </w:tc>
        <w:tc>
          <w:tcPr>
            <w:tcW w:w="1559" w:type="dxa"/>
            <w:tcBorders>
              <w:top w:val="single" w:sz="4" w:space="0" w:color="auto"/>
              <w:left w:val="single" w:sz="4" w:space="0" w:color="auto"/>
              <w:bottom w:val="single" w:sz="4" w:space="0" w:color="auto"/>
              <w:right w:val="single" w:sz="4" w:space="0" w:color="auto"/>
            </w:tcBorders>
            <w:hideMark/>
          </w:tcPr>
          <w:p w14:paraId="36E5B7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 руководитель Учреждения, ответственное лицо МБУ «ЦФБО»</w:t>
            </w:r>
          </w:p>
        </w:tc>
        <w:tc>
          <w:tcPr>
            <w:tcW w:w="1985" w:type="dxa"/>
            <w:tcBorders>
              <w:top w:val="single" w:sz="4" w:space="0" w:color="auto"/>
              <w:left w:val="single" w:sz="4" w:space="0" w:color="auto"/>
              <w:bottom w:val="single" w:sz="4" w:space="0" w:color="auto"/>
              <w:right w:val="single" w:sz="4" w:space="0" w:color="auto"/>
            </w:tcBorders>
            <w:hideMark/>
          </w:tcPr>
          <w:p w14:paraId="25B85F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D329180" w14:textId="77777777" w:rsidR="009B0AA5" w:rsidRPr="00953CB3" w:rsidRDefault="009B0AA5">
            <w:pPr>
              <w:pStyle w:val="ConsPlusNormal"/>
              <w:tabs>
                <w:tab w:val="left" w:pos="659"/>
              </w:tabs>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0804A35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2) формирование платежных документов в зависимости от выбранного способа выдачи денежных средств</w:t>
            </w:r>
          </w:p>
        </w:tc>
        <w:tc>
          <w:tcPr>
            <w:tcW w:w="1560" w:type="dxa"/>
            <w:tcBorders>
              <w:top w:val="single" w:sz="4" w:space="0" w:color="auto"/>
              <w:left w:val="single" w:sz="4" w:space="0" w:color="auto"/>
              <w:bottom w:val="single" w:sz="4" w:space="0" w:color="auto"/>
              <w:right w:val="single" w:sz="4" w:space="0" w:color="auto"/>
            </w:tcBorders>
            <w:hideMark/>
          </w:tcPr>
          <w:p w14:paraId="34FBBB5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для направления на подписание в Учреждение</w:t>
            </w:r>
          </w:p>
          <w:p w14:paraId="384DE3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для отражение в журнале операций (ф. 0504071)</w:t>
            </w:r>
          </w:p>
        </w:tc>
      </w:tr>
      <w:tr w:rsidR="009B0AA5" w:rsidRPr="00953CB3" w14:paraId="0BF033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8B8732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82</w:t>
            </w:r>
          </w:p>
        </w:tc>
        <w:tc>
          <w:tcPr>
            <w:tcW w:w="2693" w:type="dxa"/>
            <w:tcBorders>
              <w:top w:val="single" w:sz="4" w:space="0" w:color="auto"/>
              <w:left w:val="single" w:sz="4" w:space="0" w:color="auto"/>
              <w:bottom w:val="single" w:sz="4" w:space="0" w:color="auto"/>
              <w:right w:val="single" w:sz="4" w:space="0" w:color="auto"/>
            </w:tcBorders>
            <w:hideMark/>
          </w:tcPr>
          <w:p w14:paraId="3727010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иной документ) о подотчетных лицах, имеющих право получать денежные средства</w:t>
            </w:r>
          </w:p>
        </w:tc>
        <w:tc>
          <w:tcPr>
            <w:tcW w:w="1559" w:type="dxa"/>
            <w:tcBorders>
              <w:top w:val="single" w:sz="4" w:space="0" w:color="auto"/>
              <w:left w:val="single" w:sz="4" w:space="0" w:color="auto"/>
              <w:bottom w:val="single" w:sz="4" w:space="0" w:color="auto"/>
              <w:right w:val="single" w:sz="4" w:space="0" w:color="auto"/>
            </w:tcBorders>
            <w:hideMark/>
          </w:tcPr>
          <w:p w14:paraId="6E5E48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216C9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копия)</w:t>
            </w:r>
          </w:p>
        </w:tc>
        <w:tc>
          <w:tcPr>
            <w:tcW w:w="1984" w:type="dxa"/>
            <w:tcBorders>
              <w:top w:val="single" w:sz="4" w:space="0" w:color="auto"/>
              <w:left w:val="single" w:sz="4" w:space="0" w:color="auto"/>
              <w:bottom w:val="single" w:sz="4" w:space="0" w:color="auto"/>
              <w:right w:val="single" w:sz="4" w:space="0" w:color="auto"/>
            </w:tcBorders>
            <w:hideMark/>
          </w:tcPr>
          <w:p w14:paraId="2F29C8A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менее чем за 2 (два) рабочих дня до наступления события </w:t>
            </w:r>
          </w:p>
        </w:tc>
        <w:tc>
          <w:tcPr>
            <w:tcW w:w="1559" w:type="dxa"/>
            <w:tcBorders>
              <w:top w:val="single" w:sz="4" w:space="0" w:color="auto"/>
              <w:left w:val="single" w:sz="4" w:space="0" w:color="auto"/>
              <w:bottom w:val="single" w:sz="4" w:space="0" w:color="auto"/>
              <w:right w:val="single" w:sz="4" w:space="0" w:color="auto"/>
            </w:tcBorders>
            <w:hideMark/>
          </w:tcPr>
          <w:p w14:paraId="7103D60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B37CF0C"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670ED1D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E9597E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внутреннего пользования</w:t>
            </w:r>
          </w:p>
        </w:tc>
      </w:tr>
    </w:tbl>
    <w:p w14:paraId="18F99DBA"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2DF638A5"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83B193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E7ED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189869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3FE049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4303AAC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EBAEF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648B9A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AA752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60054C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464410D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3C474B8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8FC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3D666DD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90230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3D9C822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7A4FE50E"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43528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C124EA"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B1D6C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88C1B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7B8EB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20215C"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BAC96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07146CF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5A4A8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8ECAA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74B0709B"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6134A4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D15CAA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80B62D9"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7DBE8F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A840B5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6B2EAE1"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8E9AC6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786DB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BA499E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205C7B" w14:paraId="44CDA6FF"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FDCCDBD" w14:textId="77777777" w:rsidR="009B0AA5" w:rsidRPr="00953CB3" w:rsidRDefault="009B0AA5" w:rsidP="00E54358">
            <w:pPr>
              <w:pStyle w:val="ConsPlusNormal"/>
              <w:numPr>
                <w:ilvl w:val="0"/>
                <w:numId w:val="45"/>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по оплате труда</w:t>
            </w:r>
          </w:p>
        </w:tc>
      </w:tr>
      <w:tr w:rsidR="009B0AA5" w:rsidRPr="00953CB3" w14:paraId="169ABE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08C6E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83</w:t>
            </w:r>
          </w:p>
        </w:tc>
        <w:tc>
          <w:tcPr>
            <w:tcW w:w="2693" w:type="dxa"/>
            <w:tcBorders>
              <w:top w:val="single" w:sz="4" w:space="0" w:color="auto"/>
              <w:left w:val="single" w:sz="4" w:space="0" w:color="auto"/>
              <w:bottom w:val="single" w:sz="4" w:space="0" w:color="auto"/>
              <w:right w:val="single" w:sz="4" w:space="0" w:color="auto"/>
            </w:tcBorders>
            <w:hideMark/>
          </w:tcPr>
          <w:p w14:paraId="467B443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Локальные нормативные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w:t>
            </w:r>
          </w:p>
        </w:tc>
        <w:tc>
          <w:tcPr>
            <w:tcW w:w="1559" w:type="dxa"/>
            <w:tcBorders>
              <w:top w:val="single" w:sz="4" w:space="0" w:color="auto"/>
              <w:left w:val="single" w:sz="4" w:space="0" w:color="auto"/>
              <w:bottom w:val="single" w:sz="4" w:space="0" w:color="auto"/>
              <w:right w:val="single" w:sz="4" w:space="0" w:color="auto"/>
            </w:tcBorders>
            <w:hideMark/>
          </w:tcPr>
          <w:p w14:paraId="01F3BB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E5FBF9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A4566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не позднее следующего рабочего дня со дня издания (поступления) правового акта</w:t>
            </w:r>
          </w:p>
        </w:tc>
        <w:tc>
          <w:tcPr>
            <w:tcW w:w="1559" w:type="dxa"/>
            <w:tcBorders>
              <w:top w:val="single" w:sz="4" w:space="0" w:color="auto"/>
              <w:left w:val="single" w:sz="4" w:space="0" w:color="auto"/>
              <w:bottom w:val="single" w:sz="4" w:space="0" w:color="auto"/>
              <w:right w:val="single" w:sz="4" w:space="0" w:color="auto"/>
            </w:tcBorders>
            <w:hideMark/>
          </w:tcPr>
          <w:p w14:paraId="137F4BE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901B8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47D343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принятие в работу в качестве информации</w:t>
            </w:r>
          </w:p>
        </w:tc>
        <w:tc>
          <w:tcPr>
            <w:tcW w:w="1560" w:type="dxa"/>
            <w:tcBorders>
              <w:top w:val="single" w:sz="4" w:space="0" w:color="auto"/>
              <w:left w:val="single" w:sz="4" w:space="0" w:color="auto"/>
              <w:bottom w:val="single" w:sz="4" w:space="0" w:color="auto"/>
              <w:right w:val="single" w:sz="4" w:space="0" w:color="auto"/>
            </w:tcBorders>
            <w:hideMark/>
          </w:tcPr>
          <w:p w14:paraId="62489C2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15C0CC8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97C186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84</w:t>
            </w:r>
          </w:p>
        </w:tc>
        <w:tc>
          <w:tcPr>
            <w:tcW w:w="2693" w:type="dxa"/>
            <w:tcBorders>
              <w:top w:val="single" w:sz="4" w:space="0" w:color="auto"/>
              <w:left w:val="single" w:sz="4" w:space="0" w:color="auto"/>
              <w:bottom w:val="single" w:sz="4" w:space="0" w:color="auto"/>
              <w:right w:val="single" w:sz="4" w:space="0" w:color="auto"/>
            </w:tcBorders>
            <w:hideMark/>
          </w:tcPr>
          <w:p w14:paraId="38C023C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Штатное расписание (изменения к штатному расписанию)</w:t>
            </w:r>
          </w:p>
        </w:tc>
        <w:tc>
          <w:tcPr>
            <w:tcW w:w="1559" w:type="dxa"/>
            <w:tcBorders>
              <w:top w:val="single" w:sz="4" w:space="0" w:color="auto"/>
              <w:left w:val="single" w:sz="4" w:space="0" w:color="auto"/>
              <w:bottom w:val="single" w:sz="4" w:space="0" w:color="auto"/>
              <w:right w:val="single" w:sz="4" w:space="0" w:color="auto"/>
            </w:tcBorders>
            <w:hideMark/>
          </w:tcPr>
          <w:p w14:paraId="3E2910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87B8EE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725BA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не позднее следующего рабочего дня со дня издания приказа об утверждении </w:t>
            </w:r>
            <w:r w:rsidRPr="00953CB3">
              <w:rPr>
                <w:rFonts w:ascii="Times New Roman" w:hAnsi="Times New Roman" w:cs="Times New Roman"/>
                <w:sz w:val="20"/>
                <w:lang w:eastAsia="en-US"/>
              </w:rPr>
              <w:lastRenderedPageBreak/>
              <w:t>штатного расписания/внесения изменений в штатное расписание</w:t>
            </w:r>
          </w:p>
        </w:tc>
        <w:tc>
          <w:tcPr>
            <w:tcW w:w="1559" w:type="dxa"/>
            <w:tcBorders>
              <w:top w:val="single" w:sz="4" w:space="0" w:color="auto"/>
              <w:left w:val="single" w:sz="4" w:space="0" w:color="auto"/>
              <w:bottom w:val="single" w:sz="4" w:space="0" w:color="auto"/>
              <w:right w:val="single" w:sz="4" w:space="0" w:color="auto"/>
            </w:tcBorders>
            <w:hideMark/>
          </w:tcPr>
          <w:p w14:paraId="0D710C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50607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360FF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принято к учету штатное расписание (штатная расстановка)</w:t>
            </w:r>
          </w:p>
        </w:tc>
        <w:tc>
          <w:tcPr>
            <w:tcW w:w="1560" w:type="dxa"/>
            <w:tcBorders>
              <w:top w:val="single" w:sz="4" w:space="0" w:color="auto"/>
              <w:left w:val="single" w:sz="4" w:space="0" w:color="auto"/>
              <w:bottom w:val="single" w:sz="4" w:space="0" w:color="auto"/>
              <w:right w:val="single" w:sz="4" w:space="0" w:color="auto"/>
            </w:tcBorders>
            <w:hideMark/>
          </w:tcPr>
          <w:p w14:paraId="0B27ED2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3C1B6A8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074149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85</w:t>
            </w:r>
          </w:p>
        </w:tc>
        <w:tc>
          <w:tcPr>
            <w:tcW w:w="2693" w:type="dxa"/>
            <w:tcBorders>
              <w:top w:val="single" w:sz="4" w:space="0" w:color="auto"/>
              <w:left w:val="single" w:sz="4" w:space="0" w:color="auto"/>
              <w:bottom w:val="single" w:sz="4" w:space="0" w:color="auto"/>
              <w:right w:val="single" w:sz="4" w:space="0" w:color="auto"/>
            </w:tcBorders>
            <w:hideMark/>
          </w:tcPr>
          <w:p w14:paraId="2046B6C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Договор гражданско – правового характера </w:t>
            </w:r>
          </w:p>
        </w:tc>
        <w:tc>
          <w:tcPr>
            <w:tcW w:w="1559" w:type="dxa"/>
            <w:tcBorders>
              <w:top w:val="single" w:sz="4" w:space="0" w:color="auto"/>
              <w:left w:val="single" w:sz="4" w:space="0" w:color="auto"/>
              <w:bottom w:val="single" w:sz="4" w:space="0" w:color="auto"/>
              <w:right w:val="single" w:sz="4" w:space="0" w:color="auto"/>
            </w:tcBorders>
            <w:hideMark/>
          </w:tcPr>
          <w:p w14:paraId="53DDD2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FCFD8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3A6CF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следующего рабочего дня после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1766F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78F437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E1B8B0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1B1C6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последующего осуществления расчета по оплате труда, внесения информации в </w:t>
            </w:r>
            <w:hyperlink r:id="rId175"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953CB3" w14:paraId="20850B8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2D2FD0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86</w:t>
            </w:r>
          </w:p>
        </w:tc>
        <w:tc>
          <w:tcPr>
            <w:tcW w:w="2693" w:type="dxa"/>
            <w:tcBorders>
              <w:top w:val="single" w:sz="4" w:space="0" w:color="auto"/>
              <w:left w:val="single" w:sz="4" w:space="0" w:color="auto"/>
              <w:bottom w:val="single" w:sz="4" w:space="0" w:color="auto"/>
              <w:right w:val="single" w:sz="4" w:space="0" w:color="auto"/>
            </w:tcBorders>
            <w:hideMark/>
          </w:tcPr>
          <w:p w14:paraId="73411D8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выполненных работ, оказанных услуг  по договору гражданско – правового характера </w:t>
            </w:r>
          </w:p>
        </w:tc>
        <w:tc>
          <w:tcPr>
            <w:tcW w:w="1559" w:type="dxa"/>
            <w:tcBorders>
              <w:top w:val="single" w:sz="4" w:space="0" w:color="auto"/>
              <w:left w:val="single" w:sz="4" w:space="0" w:color="auto"/>
              <w:bottom w:val="single" w:sz="4" w:space="0" w:color="auto"/>
              <w:right w:val="single" w:sz="4" w:space="0" w:color="auto"/>
            </w:tcBorders>
            <w:hideMark/>
          </w:tcPr>
          <w:p w14:paraId="2415A7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DBFD97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4066F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подписания и выполнения работ </w:t>
            </w:r>
          </w:p>
        </w:tc>
        <w:tc>
          <w:tcPr>
            <w:tcW w:w="1559" w:type="dxa"/>
            <w:tcBorders>
              <w:top w:val="single" w:sz="4" w:space="0" w:color="auto"/>
              <w:left w:val="single" w:sz="4" w:space="0" w:color="auto"/>
              <w:bottom w:val="single" w:sz="4" w:space="0" w:color="auto"/>
              <w:right w:val="single" w:sz="4" w:space="0" w:color="auto"/>
            </w:tcBorders>
            <w:hideMark/>
          </w:tcPr>
          <w:p w14:paraId="35E93C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FB6B51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F4ECB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CDF607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w:t>
            </w:r>
          </w:p>
        </w:tc>
      </w:tr>
      <w:tr w:rsidR="009B0AA5" w:rsidRPr="00205C7B" w14:paraId="2FA88E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B1800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87</w:t>
            </w:r>
          </w:p>
        </w:tc>
        <w:tc>
          <w:tcPr>
            <w:tcW w:w="2693" w:type="dxa"/>
            <w:tcBorders>
              <w:top w:val="single" w:sz="4" w:space="0" w:color="auto"/>
              <w:left w:val="single" w:sz="4" w:space="0" w:color="auto"/>
              <w:bottom w:val="single" w:sz="4" w:space="0" w:color="auto"/>
              <w:right w:val="single" w:sz="4" w:space="0" w:color="auto"/>
            </w:tcBorders>
            <w:hideMark/>
          </w:tcPr>
          <w:p w14:paraId="52D4386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приеме сотрудника (работника) на работу (ф. Т-1, Т-1а) (с приложением комплекта документов, необходимых при приеме на работу)</w:t>
            </w:r>
          </w:p>
        </w:tc>
        <w:tc>
          <w:tcPr>
            <w:tcW w:w="1559" w:type="dxa"/>
            <w:tcBorders>
              <w:top w:val="single" w:sz="4" w:space="0" w:color="auto"/>
              <w:left w:val="single" w:sz="4" w:space="0" w:color="auto"/>
              <w:bottom w:val="single" w:sz="4" w:space="0" w:color="auto"/>
              <w:right w:val="single" w:sz="4" w:space="0" w:color="auto"/>
            </w:tcBorders>
            <w:hideMark/>
          </w:tcPr>
          <w:p w14:paraId="328477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EF2BA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0E1BC4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со дня приема сотрудника (работника)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4F0061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AB71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820EC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622E92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по оплате труда, внесения информации в </w:t>
            </w:r>
            <w:hyperlink r:id="rId176"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205C7B" w14:paraId="3F94E3F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6C92E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88</w:t>
            </w:r>
          </w:p>
        </w:tc>
        <w:tc>
          <w:tcPr>
            <w:tcW w:w="2693" w:type="dxa"/>
            <w:tcBorders>
              <w:top w:val="single" w:sz="4" w:space="0" w:color="auto"/>
              <w:left w:val="single" w:sz="4" w:space="0" w:color="auto"/>
              <w:bottom w:val="single" w:sz="4" w:space="0" w:color="auto"/>
              <w:right w:val="single" w:sz="4" w:space="0" w:color="auto"/>
            </w:tcBorders>
            <w:hideMark/>
          </w:tcPr>
          <w:p w14:paraId="104DC28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об установлении (изменении) надбавок к должностному окладу, единовременных выплат</w:t>
            </w:r>
          </w:p>
        </w:tc>
        <w:tc>
          <w:tcPr>
            <w:tcW w:w="1559" w:type="dxa"/>
            <w:tcBorders>
              <w:top w:val="single" w:sz="4" w:space="0" w:color="auto"/>
              <w:left w:val="single" w:sz="4" w:space="0" w:color="auto"/>
              <w:bottom w:val="single" w:sz="4" w:space="0" w:color="auto"/>
              <w:right w:val="single" w:sz="4" w:space="0" w:color="auto"/>
            </w:tcBorders>
            <w:hideMark/>
          </w:tcPr>
          <w:p w14:paraId="122C778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EF16E1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1F1A88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1С:Камин5 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57F0D6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6B681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C84A9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принят к учету приказ</w:t>
            </w:r>
          </w:p>
        </w:tc>
        <w:tc>
          <w:tcPr>
            <w:tcW w:w="1560" w:type="dxa"/>
            <w:tcBorders>
              <w:top w:val="single" w:sz="4" w:space="0" w:color="auto"/>
              <w:left w:val="single" w:sz="4" w:space="0" w:color="auto"/>
              <w:bottom w:val="single" w:sz="4" w:space="0" w:color="auto"/>
              <w:right w:val="single" w:sz="4" w:space="0" w:color="auto"/>
            </w:tcBorders>
            <w:hideMark/>
          </w:tcPr>
          <w:p w14:paraId="78646C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осуществления расчета по оплате труда, внесения информации в </w:t>
            </w:r>
            <w:hyperlink r:id="rId177" w:history="1">
              <w:r w:rsidRPr="00953CB3">
                <w:rPr>
                  <w:rStyle w:val="ab"/>
                  <w:rFonts w:ascii="Times New Roman" w:hAnsi="Times New Roman" w:cs="Times New Roman"/>
                  <w:color w:val="auto"/>
                  <w:sz w:val="20"/>
                  <w:lang w:eastAsia="en-US"/>
                </w:rPr>
                <w:t>Карточку-справку</w:t>
              </w:r>
            </w:hyperlink>
            <w:r w:rsidRPr="00953CB3">
              <w:rPr>
                <w:rFonts w:ascii="Times New Roman" w:hAnsi="Times New Roman" w:cs="Times New Roman"/>
                <w:sz w:val="20"/>
                <w:lang w:eastAsia="en-US"/>
              </w:rPr>
              <w:t xml:space="preserve"> (ф. 0504417)</w:t>
            </w:r>
          </w:p>
        </w:tc>
      </w:tr>
      <w:tr w:rsidR="009B0AA5" w:rsidRPr="00205C7B" w14:paraId="3B15D2F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DF93FA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89</w:t>
            </w:r>
          </w:p>
        </w:tc>
        <w:tc>
          <w:tcPr>
            <w:tcW w:w="2693" w:type="dxa"/>
            <w:tcBorders>
              <w:top w:val="single" w:sz="4" w:space="0" w:color="auto"/>
              <w:left w:val="single" w:sz="4" w:space="0" w:color="auto"/>
              <w:bottom w:val="single" w:sz="4" w:space="0" w:color="auto"/>
              <w:right w:val="single" w:sz="4" w:space="0" w:color="auto"/>
            </w:tcBorders>
            <w:hideMark/>
          </w:tcPr>
          <w:p w14:paraId="6E0B14B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Персональные данные принимаемого на работу сотрудника (работника) </w:t>
            </w:r>
            <w:r w:rsidRPr="00953CB3">
              <w:rPr>
                <w:rFonts w:ascii="Times New Roman" w:hAnsi="Times New Roman" w:cs="Times New Roman"/>
                <w:sz w:val="20"/>
                <w:szCs w:val="20"/>
                <w:lang w:val="ru-RU"/>
              </w:rPr>
              <w:lastRenderedPageBreak/>
              <w:t>(паспортные данные, ИНН, страхового свидетельства и иные)</w:t>
            </w:r>
          </w:p>
        </w:tc>
        <w:tc>
          <w:tcPr>
            <w:tcW w:w="1559" w:type="dxa"/>
            <w:tcBorders>
              <w:top w:val="single" w:sz="4" w:space="0" w:color="auto"/>
              <w:left w:val="single" w:sz="4" w:space="0" w:color="auto"/>
              <w:bottom w:val="single" w:sz="4" w:space="0" w:color="auto"/>
              <w:right w:val="single" w:sz="4" w:space="0" w:color="auto"/>
            </w:tcBorders>
            <w:hideMark/>
          </w:tcPr>
          <w:p w14:paraId="3A25F1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CB3051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AD793F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w:t>
            </w:r>
            <w:r w:rsidRPr="00953CB3">
              <w:rPr>
                <w:rFonts w:ascii="Times New Roman" w:hAnsi="Times New Roman" w:cs="Times New Roman"/>
                <w:sz w:val="20"/>
                <w:lang w:eastAsia="en-US"/>
              </w:rPr>
              <w:lastRenderedPageBreak/>
              <w:t>направляет не позднее следующего рабочего дня со дня приема сотрудника (работника)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1B53EBD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8BFF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EE26E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при формировании </w:t>
            </w:r>
            <w:r w:rsidRPr="00953CB3">
              <w:rPr>
                <w:rFonts w:ascii="Times New Roman" w:hAnsi="Times New Roman" w:cs="Times New Roman"/>
                <w:sz w:val="20"/>
                <w:lang w:eastAsia="en-US"/>
              </w:rPr>
              <w:lastRenderedPageBreak/>
              <w:t>налоговой отчетности, сведений, направляемых в ФСС</w:t>
            </w:r>
          </w:p>
        </w:tc>
        <w:tc>
          <w:tcPr>
            <w:tcW w:w="1560" w:type="dxa"/>
            <w:tcBorders>
              <w:top w:val="single" w:sz="4" w:space="0" w:color="auto"/>
              <w:left w:val="single" w:sz="4" w:space="0" w:color="auto"/>
              <w:bottom w:val="single" w:sz="4" w:space="0" w:color="auto"/>
              <w:right w:val="single" w:sz="4" w:space="0" w:color="auto"/>
            </w:tcBorders>
            <w:hideMark/>
          </w:tcPr>
          <w:p w14:paraId="4FC7B27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формирования налоговой </w:t>
            </w:r>
            <w:r w:rsidRPr="00953CB3">
              <w:rPr>
                <w:rFonts w:ascii="Times New Roman" w:hAnsi="Times New Roman" w:cs="Times New Roman"/>
                <w:sz w:val="20"/>
                <w:lang w:eastAsia="en-US"/>
              </w:rPr>
              <w:lastRenderedPageBreak/>
              <w:t>отчетности, контроля правильности предоставления вычетов, компенсационных выплат, расчетов пособий, формирования сведений, направляемых в ФСС (для участников пилотного проекта ФСС)</w:t>
            </w:r>
          </w:p>
        </w:tc>
      </w:tr>
      <w:tr w:rsidR="009B0AA5" w:rsidRPr="00205C7B" w14:paraId="6D2B1088" w14:textId="77777777" w:rsidTr="009B0AA5">
        <w:trPr>
          <w:trHeight w:val="625"/>
        </w:trPr>
        <w:tc>
          <w:tcPr>
            <w:tcW w:w="426" w:type="dxa"/>
            <w:tcBorders>
              <w:top w:val="single" w:sz="4" w:space="0" w:color="auto"/>
              <w:left w:val="single" w:sz="4" w:space="0" w:color="auto"/>
              <w:bottom w:val="single" w:sz="4" w:space="0" w:color="auto"/>
              <w:right w:val="single" w:sz="4" w:space="0" w:color="auto"/>
            </w:tcBorders>
            <w:hideMark/>
          </w:tcPr>
          <w:p w14:paraId="4F4A80B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90</w:t>
            </w:r>
          </w:p>
        </w:tc>
        <w:tc>
          <w:tcPr>
            <w:tcW w:w="2693" w:type="dxa"/>
            <w:tcBorders>
              <w:top w:val="single" w:sz="4" w:space="0" w:color="auto"/>
              <w:left w:val="single" w:sz="4" w:space="0" w:color="auto"/>
              <w:bottom w:val="single" w:sz="4" w:space="0" w:color="auto"/>
              <w:right w:val="single" w:sz="4" w:space="0" w:color="auto"/>
            </w:tcBorders>
            <w:hideMark/>
          </w:tcPr>
          <w:p w14:paraId="78385DB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сотрудника (работника) на налоговые вычеты с приложением документов, подтверждающих право на вычет</w:t>
            </w:r>
          </w:p>
        </w:tc>
        <w:tc>
          <w:tcPr>
            <w:tcW w:w="1559" w:type="dxa"/>
            <w:tcBorders>
              <w:top w:val="single" w:sz="4" w:space="0" w:color="auto"/>
              <w:left w:val="single" w:sz="4" w:space="0" w:color="auto"/>
              <w:bottom w:val="single" w:sz="4" w:space="0" w:color="auto"/>
              <w:right w:val="single" w:sz="4" w:space="0" w:color="auto"/>
            </w:tcBorders>
            <w:hideMark/>
          </w:tcPr>
          <w:p w14:paraId="25703E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E075E0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5BAF8F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92F9A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23F8D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34DD5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461D4D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обеспечения предоставления налоговых вычетов</w:t>
            </w:r>
          </w:p>
        </w:tc>
      </w:tr>
      <w:tr w:rsidR="009B0AA5" w:rsidRPr="00953CB3" w14:paraId="497CF822" w14:textId="77777777" w:rsidTr="009B0AA5">
        <w:trPr>
          <w:trHeight w:val="2586"/>
        </w:trPr>
        <w:tc>
          <w:tcPr>
            <w:tcW w:w="426" w:type="dxa"/>
            <w:tcBorders>
              <w:top w:val="single" w:sz="4" w:space="0" w:color="auto"/>
              <w:left w:val="single" w:sz="4" w:space="0" w:color="auto"/>
              <w:bottom w:val="single" w:sz="4" w:space="0" w:color="auto"/>
              <w:right w:val="single" w:sz="4" w:space="0" w:color="auto"/>
            </w:tcBorders>
            <w:hideMark/>
          </w:tcPr>
          <w:p w14:paraId="28262CE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91</w:t>
            </w:r>
          </w:p>
        </w:tc>
        <w:tc>
          <w:tcPr>
            <w:tcW w:w="2693" w:type="dxa"/>
            <w:tcBorders>
              <w:top w:val="single" w:sz="4" w:space="0" w:color="auto"/>
              <w:left w:val="single" w:sz="4" w:space="0" w:color="auto"/>
              <w:bottom w:val="single" w:sz="4" w:space="0" w:color="auto"/>
              <w:right w:val="single" w:sz="4" w:space="0" w:color="auto"/>
            </w:tcBorders>
            <w:hideMark/>
          </w:tcPr>
          <w:p w14:paraId="5B94E77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Заявление сотрудника (работника) на удержание из заработной платы профсоюзных взносов и прочих удержаний</w:t>
            </w:r>
          </w:p>
        </w:tc>
        <w:tc>
          <w:tcPr>
            <w:tcW w:w="1559" w:type="dxa"/>
            <w:tcBorders>
              <w:top w:val="single" w:sz="4" w:space="0" w:color="auto"/>
              <w:left w:val="single" w:sz="4" w:space="0" w:color="auto"/>
              <w:bottom w:val="single" w:sz="4" w:space="0" w:color="auto"/>
              <w:right w:val="single" w:sz="4" w:space="0" w:color="auto"/>
            </w:tcBorders>
            <w:hideMark/>
          </w:tcPr>
          <w:p w14:paraId="7A819D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597A56D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56392E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806DB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A13C0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с 1 (первого) числа месяца, следующего за месяцем получения заявления</w:t>
            </w:r>
          </w:p>
        </w:tc>
        <w:tc>
          <w:tcPr>
            <w:tcW w:w="1984" w:type="dxa"/>
            <w:tcBorders>
              <w:top w:val="single" w:sz="4" w:space="0" w:color="auto"/>
              <w:left w:val="single" w:sz="4" w:space="0" w:color="auto"/>
              <w:bottom w:val="single" w:sz="4" w:space="0" w:color="auto"/>
              <w:right w:val="single" w:sz="4" w:space="0" w:color="auto"/>
            </w:tcBorders>
          </w:tcPr>
          <w:p w14:paraId="42D225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 отражение информации об удержании с сотрудников профсоюзных взносов и прочих удержаний</w:t>
            </w:r>
          </w:p>
          <w:p w14:paraId="12EBE1A4" w14:textId="77777777" w:rsidR="009B0AA5" w:rsidRPr="00953CB3" w:rsidRDefault="009B0AA5">
            <w:pPr>
              <w:pStyle w:val="ConsPlusNormal"/>
              <w:spacing w:line="276" w:lineRule="auto"/>
              <w:rPr>
                <w:rFonts w:ascii="Times New Roman" w:hAnsi="Times New Roman" w:cs="Times New Roman"/>
                <w:sz w:val="20"/>
                <w:lang w:eastAsia="en-US"/>
              </w:rPr>
            </w:pPr>
          </w:p>
          <w:p w14:paraId="7E3C1ECD" w14:textId="77777777" w:rsidR="009B0AA5" w:rsidRPr="00953CB3" w:rsidRDefault="009B0AA5">
            <w:pPr>
              <w:pStyle w:val="ConsPlusNormal"/>
              <w:spacing w:line="276" w:lineRule="auto"/>
              <w:rPr>
                <w:rFonts w:ascii="Times New Roman" w:hAnsi="Times New Roman" w:cs="Times New Roman"/>
                <w:sz w:val="20"/>
                <w:lang w:eastAsia="en-US"/>
              </w:rPr>
            </w:pPr>
          </w:p>
          <w:p w14:paraId="6376909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695BC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обеспечения удержаний</w:t>
            </w:r>
          </w:p>
        </w:tc>
      </w:tr>
      <w:tr w:rsidR="009B0AA5" w:rsidRPr="00205C7B" w14:paraId="67A59A3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A4800C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92</w:t>
            </w:r>
          </w:p>
        </w:tc>
        <w:tc>
          <w:tcPr>
            <w:tcW w:w="2693" w:type="dxa"/>
            <w:tcBorders>
              <w:top w:val="single" w:sz="4" w:space="0" w:color="auto"/>
              <w:left w:val="single" w:sz="4" w:space="0" w:color="auto"/>
              <w:bottom w:val="single" w:sz="4" w:space="0" w:color="auto"/>
              <w:right w:val="single" w:sz="4" w:space="0" w:color="auto"/>
            </w:tcBorders>
            <w:hideMark/>
          </w:tcPr>
          <w:p w14:paraId="17519BC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Заявление сотрудника (работника) на перечисление заработной платы на банковскую карту</w:t>
            </w:r>
          </w:p>
        </w:tc>
        <w:tc>
          <w:tcPr>
            <w:tcW w:w="1559" w:type="dxa"/>
            <w:tcBorders>
              <w:top w:val="single" w:sz="4" w:space="0" w:color="auto"/>
              <w:left w:val="single" w:sz="4" w:space="0" w:color="auto"/>
              <w:bottom w:val="single" w:sz="4" w:space="0" w:color="auto"/>
              <w:right w:val="single" w:sz="4" w:space="0" w:color="auto"/>
            </w:tcBorders>
            <w:hideMark/>
          </w:tcPr>
          <w:p w14:paraId="30D19C2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45F3D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04B4573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158272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86523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0D70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ввод информации для формирования реестра на перечисление заработной платы на банковскую карту работников</w:t>
            </w:r>
          </w:p>
        </w:tc>
        <w:tc>
          <w:tcPr>
            <w:tcW w:w="1560" w:type="dxa"/>
            <w:tcBorders>
              <w:top w:val="single" w:sz="4" w:space="0" w:color="auto"/>
              <w:left w:val="single" w:sz="4" w:space="0" w:color="auto"/>
              <w:bottom w:val="single" w:sz="4" w:space="0" w:color="auto"/>
              <w:right w:val="single" w:sz="4" w:space="0" w:color="auto"/>
            </w:tcBorders>
            <w:hideMark/>
          </w:tcPr>
          <w:p w14:paraId="7D8EBAE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перечисление заработной платы, иных выплат (включая пособия) на банковские карты по </w:t>
            </w:r>
            <w:r w:rsidRPr="00953CB3">
              <w:rPr>
                <w:rFonts w:ascii="Times New Roman" w:hAnsi="Times New Roman" w:cs="Times New Roman"/>
                <w:sz w:val="20"/>
                <w:lang w:eastAsia="en-US"/>
              </w:rPr>
              <w:lastRenderedPageBreak/>
              <w:t>указанным реквизитам, для направления реестра в кредитную организацию</w:t>
            </w:r>
          </w:p>
        </w:tc>
      </w:tr>
      <w:tr w:rsidR="009B0AA5" w:rsidRPr="00953CB3" w14:paraId="5F5991B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71A2FE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93</w:t>
            </w:r>
          </w:p>
        </w:tc>
        <w:tc>
          <w:tcPr>
            <w:tcW w:w="2693" w:type="dxa"/>
            <w:tcBorders>
              <w:top w:val="single" w:sz="4" w:space="0" w:color="auto"/>
              <w:left w:val="single" w:sz="4" w:space="0" w:color="auto"/>
              <w:bottom w:val="single" w:sz="4" w:space="0" w:color="auto"/>
              <w:right w:val="single" w:sz="4" w:space="0" w:color="auto"/>
            </w:tcBorders>
            <w:hideMark/>
          </w:tcPr>
          <w:p w14:paraId="22ABCD4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Данные для составления тарификационных списков (Ф.И.О., должность, образование, учебное заведение, стаж, категория, звания, персональный коэффициент,, педнагрузка, учебный план, приказы на индивидуальное обучение на дому)</w:t>
            </w:r>
          </w:p>
        </w:tc>
        <w:tc>
          <w:tcPr>
            <w:tcW w:w="1559" w:type="dxa"/>
            <w:tcBorders>
              <w:top w:val="single" w:sz="4" w:space="0" w:color="auto"/>
              <w:left w:val="single" w:sz="4" w:space="0" w:color="auto"/>
              <w:bottom w:val="single" w:sz="4" w:space="0" w:color="auto"/>
              <w:right w:val="single" w:sz="4" w:space="0" w:color="auto"/>
            </w:tcBorders>
            <w:hideMark/>
          </w:tcPr>
          <w:p w14:paraId="33EE6D3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CE0A3B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электронный в формате </w:t>
            </w:r>
            <w:r w:rsidRPr="00953CB3">
              <w:rPr>
                <w:rFonts w:ascii="Times New Roman" w:hAnsi="Times New Roman" w:cs="Times New Roman"/>
                <w:sz w:val="20"/>
                <w:szCs w:val="20"/>
              </w:rPr>
              <w:t>Excel</w:t>
            </w:r>
          </w:p>
        </w:tc>
        <w:tc>
          <w:tcPr>
            <w:tcW w:w="1984" w:type="dxa"/>
            <w:tcBorders>
              <w:top w:val="single" w:sz="4" w:space="0" w:color="auto"/>
              <w:left w:val="single" w:sz="4" w:space="0" w:color="auto"/>
              <w:bottom w:val="single" w:sz="4" w:space="0" w:color="auto"/>
              <w:right w:val="single" w:sz="4" w:space="0" w:color="auto"/>
            </w:tcBorders>
            <w:hideMark/>
          </w:tcPr>
          <w:p w14:paraId="30F5309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5 (пяти) рабочих дней с даты начала учебного года </w:t>
            </w:r>
          </w:p>
        </w:tc>
        <w:tc>
          <w:tcPr>
            <w:tcW w:w="1559" w:type="dxa"/>
            <w:tcBorders>
              <w:top w:val="single" w:sz="4" w:space="0" w:color="auto"/>
              <w:left w:val="single" w:sz="4" w:space="0" w:color="auto"/>
              <w:bottom w:val="single" w:sz="4" w:space="0" w:color="auto"/>
              <w:right w:val="single" w:sz="4" w:space="0" w:color="auto"/>
            </w:tcBorders>
            <w:hideMark/>
          </w:tcPr>
          <w:p w14:paraId="495608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49FEC3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635EE9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5E0E22C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внутреннего пользования </w:t>
            </w:r>
          </w:p>
        </w:tc>
      </w:tr>
      <w:tr w:rsidR="009B0AA5" w:rsidRPr="00953CB3" w14:paraId="31D5CF3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3847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94</w:t>
            </w:r>
          </w:p>
        </w:tc>
        <w:tc>
          <w:tcPr>
            <w:tcW w:w="2693" w:type="dxa"/>
            <w:tcBorders>
              <w:top w:val="single" w:sz="4" w:space="0" w:color="auto"/>
              <w:left w:val="single" w:sz="4" w:space="0" w:color="auto"/>
              <w:bottom w:val="single" w:sz="4" w:space="0" w:color="auto"/>
              <w:right w:val="single" w:sz="4" w:space="0" w:color="auto"/>
            </w:tcBorders>
            <w:hideMark/>
          </w:tcPr>
          <w:p w14:paraId="2C0C11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Тарификационный список</w:t>
            </w:r>
          </w:p>
        </w:tc>
        <w:tc>
          <w:tcPr>
            <w:tcW w:w="1559" w:type="dxa"/>
            <w:tcBorders>
              <w:top w:val="single" w:sz="4" w:space="0" w:color="auto"/>
              <w:left w:val="single" w:sz="4" w:space="0" w:color="auto"/>
              <w:bottom w:val="single" w:sz="4" w:space="0" w:color="auto"/>
              <w:right w:val="single" w:sz="4" w:space="0" w:color="auto"/>
            </w:tcBorders>
            <w:hideMark/>
          </w:tcPr>
          <w:p w14:paraId="6616940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B394EE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образ  (скан – копия)/ электронный в формате </w:t>
            </w:r>
            <w:r w:rsidRPr="00953CB3">
              <w:rPr>
                <w:rFonts w:ascii="Times New Roman" w:hAnsi="Times New Roman" w:cs="Times New Roman"/>
                <w:sz w:val="20"/>
                <w:szCs w:val="20"/>
              </w:rPr>
              <w:t>Excel</w:t>
            </w:r>
          </w:p>
        </w:tc>
        <w:tc>
          <w:tcPr>
            <w:tcW w:w="1984" w:type="dxa"/>
            <w:tcBorders>
              <w:top w:val="single" w:sz="4" w:space="0" w:color="auto"/>
              <w:left w:val="single" w:sz="4" w:space="0" w:color="auto"/>
              <w:bottom w:val="single" w:sz="4" w:space="0" w:color="auto"/>
              <w:right w:val="single" w:sz="4" w:space="0" w:color="auto"/>
            </w:tcBorders>
            <w:hideMark/>
          </w:tcPr>
          <w:p w14:paraId="3094812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течение 5 (пяти) рабочих дней со дня предоставления данных</w:t>
            </w:r>
          </w:p>
        </w:tc>
        <w:tc>
          <w:tcPr>
            <w:tcW w:w="1559" w:type="dxa"/>
            <w:tcBorders>
              <w:top w:val="single" w:sz="4" w:space="0" w:color="auto"/>
              <w:left w:val="single" w:sz="4" w:space="0" w:color="auto"/>
              <w:bottom w:val="single" w:sz="4" w:space="0" w:color="auto"/>
              <w:right w:val="single" w:sz="4" w:space="0" w:color="auto"/>
            </w:tcBorders>
            <w:hideMark/>
          </w:tcPr>
          <w:p w14:paraId="4C2CA1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73597E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12A12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BBD8CF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внутреннего пользования </w:t>
            </w:r>
          </w:p>
        </w:tc>
      </w:tr>
      <w:tr w:rsidR="009B0AA5" w:rsidRPr="00205C7B" w14:paraId="16D9A9B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27BA2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95</w:t>
            </w:r>
          </w:p>
        </w:tc>
        <w:tc>
          <w:tcPr>
            <w:tcW w:w="2693" w:type="dxa"/>
            <w:tcBorders>
              <w:top w:val="single" w:sz="4" w:space="0" w:color="auto"/>
              <w:left w:val="single" w:sz="4" w:space="0" w:color="auto"/>
              <w:bottom w:val="single" w:sz="4" w:space="0" w:color="auto"/>
              <w:right w:val="single" w:sz="4" w:space="0" w:color="auto"/>
            </w:tcBorders>
            <w:hideMark/>
          </w:tcPr>
          <w:p w14:paraId="0C0F94E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Документы с предыдущего места работы (</w:t>
            </w:r>
            <w:hyperlink r:id="rId178" w:history="1">
              <w:r w:rsidRPr="00953CB3">
                <w:rPr>
                  <w:rStyle w:val="ab"/>
                  <w:rFonts w:ascii="Times New Roman" w:hAnsi="Times New Roman" w:cs="Times New Roman"/>
                  <w:color w:val="auto"/>
                  <w:sz w:val="20"/>
                  <w:szCs w:val="20"/>
                  <w:lang w:val="ru-RU"/>
                </w:rPr>
                <w:t>справка</w:t>
              </w:r>
            </w:hyperlink>
            <w:r w:rsidRPr="00953CB3">
              <w:rPr>
                <w:rFonts w:ascii="Times New Roman" w:hAnsi="Times New Roman" w:cs="Times New Roman"/>
                <w:sz w:val="20"/>
                <w:szCs w:val="20"/>
                <w:lang w:val="ru-RU"/>
              </w:rPr>
              <w:t xml:space="preserve"> о сумме заработной платы, иных выплат и вознаграждений за два календарных года, предшествующих году прекращения работы</w:t>
            </w:r>
          </w:p>
        </w:tc>
        <w:tc>
          <w:tcPr>
            <w:tcW w:w="1559" w:type="dxa"/>
            <w:tcBorders>
              <w:top w:val="single" w:sz="4" w:space="0" w:color="auto"/>
              <w:left w:val="single" w:sz="4" w:space="0" w:color="auto"/>
              <w:bottom w:val="single" w:sz="4" w:space="0" w:color="auto"/>
              <w:right w:val="single" w:sz="4" w:space="0" w:color="auto"/>
            </w:tcBorders>
            <w:hideMark/>
          </w:tcPr>
          <w:p w14:paraId="4CD0763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4536E4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3FBA54E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электронный образ (скан-копию) документа не позднее следующего рабочего дня после получения документа, оригинал документа на бумажном носителе направляет не позднее 3 (трех) рабочих дней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6A5854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9B339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BBC04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070646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79"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ФСС (для участников пилотного проекта ФСС)</w:t>
            </w:r>
          </w:p>
        </w:tc>
      </w:tr>
      <w:tr w:rsidR="009B0AA5" w:rsidRPr="00953CB3" w14:paraId="08B143C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75076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96</w:t>
            </w:r>
          </w:p>
        </w:tc>
        <w:tc>
          <w:tcPr>
            <w:tcW w:w="2693" w:type="dxa"/>
            <w:tcBorders>
              <w:top w:val="single" w:sz="4" w:space="0" w:color="auto"/>
              <w:left w:val="single" w:sz="4" w:space="0" w:color="auto"/>
              <w:bottom w:val="single" w:sz="4" w:space="0" w:color="auto"/>
              <w:right w:val="single" w:sz="4" w:space="0" w:color="auto"/>
            </w:tcBorders>
            <w:hideMark/>
          </w:tcPr>
          <w:p w14:paraId="24E4756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переводе сотрудника (работника) на другую работу (ф. Т-5, Т-5а)</w:t>
            </w:r>
          </w:p>
        </w:tc>
        <w:tc>
          <w:tcPr>
            <w:tcW w:w="1559" w:type="dxa"/>
            <w:tcBorders>
              <w:top w:val="single" w:sz="4" w:space="0" w:color="auto"/>
              <w:left w:val="single" w:sz="4" w:space="0" w:color="auto"/>
              <w:bottom w:val="single" w:sz="4" w:space="0" w:color="auto"/>
              <w:right w:val="single" w:sz="4" w:space="0" w:color="auto"/>
            </w:tcBorders>
            <w:hideMark/>
          </w:tcPr>
          <w:p w14:paraId="6B77D1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6E9E65A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4DAEBE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не </w:t>
            </w:r>
            <w:r w:rsidRPr="00953CB3">
              <w:rPr>
                <w:rFonts w:ascii="Times New Roman" w:hAnsi="Times New Roman" w:cs="Times New Roman"/>
                <w:sz w:val="20"/>
                <w:lang w:eastAsia="en-US"/>
              </w:rPr>
              <w:lastRenderedPageBreak/>
              <w:t>позднее следующего рабочего дня со дня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43C7EC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7CE00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4F366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68A7CEB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6A5531B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381FD3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97</w:t>
            </w:r>
          </w:p>
        </w:tc>
        <w:tc>
          <w:tcPr>
            <w:tcW w:w="2693" w:type="dxa"/>
            <w:tcBorders>
              <w:top w:val="single" w:sz="4" w:space="0" w:color="auto"/>
              <w:left w:val="single" w:sz="4" w:space="0" w:color="auto"/>
              <w:bottom w:val="single" w:sz="4" w:space="0" w:color="auto"/>
              <w:right w:val="single" w:sz="4" w:space="0" w:color="auto"/>
            </w:tcBorders>
            <w:hideMark/>
          </w:tcPr>
          <w:p w14:paraId="7CDBEB3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 назначении стимулирующих, компенсационных выплат, доплаты до МРОТ, материальной помощи</w:t>
            </w:r>
          </w:p>
        </w:tc>
        <w:tc>
          <w:tcPr>
            <w:tcW w:w="1559" w:type="dxa"/>
            <w:tcBorders>
              <w:top w:val="single" w:sz="4" w:space="0" w:color="auto"/>
              <w:left w:val="single" w:sz="4" w:space="0" w:color="auto"/>
              <w:bottom w:val="single" w:sz="4" w:space="0" w:color="auto"/>
              <w:right w:val="single" w:sz="4" w:space="0" w:color="auto"/>
            </w:tcBorders>
            <w:hideMark/>
          </w:tcPr>
          <w:p w14:paraId="1BDC6F3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2A31B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65ED5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F2001C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79F20A9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58CF2A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1B4613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0"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205C7B" w14:paraId="0222194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160ED1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98</w:t>
            </w:r>
          </w:p>
        </w:tc>
        <w:tc>
          <w:tcPr>
            <w:tcW w:w="2693" w:type="dxa"/>
            <w:tcBorders>
              <w:top w:val="single" w:sz="4" w:space="0" w:color="auto"/>
              <w:left w:val="single" w:sz="4" w:space="0" w:color="auto"/>
              <w:bottom w:val="single" w:sz="4" w:space="0" w:color="auto"/>
              <w:right w:val="single" w:sz="4" w:space="0" w:color="auto"/>
            </w:tcBorders>
            <w:hideMark/>
          </w:tcPr>
          <w:p w14:paraId="5E75046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 о совмещении должностей, (увеличении объема работ., расширении зоны обслуживания) </w:t>
            </w:r>
          </w:p>
        </w:tc>
        <w:tc>
          <w:tcPr>
            <w:tcW w:w="1559" w:type="dxa"/>
            <w:tcBorders>
              <w:top w:val="single" w:sz="4" w:space="0" w:color="auto"/>
              <w:left w:val="single" w:sz="4" w:space="0" w:color="auto"/>
              <w:bottom w:val="single" w:sz="4" w:space="0" w:color="auto"/>
              <w:right w:val="single" w:sz="4" w:space="0" w:color="auto"/>
            </w:tcBorders>
            <w:hideMark/>
          </w:tcPr>
          <w:p w14:paraId="4A374E0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6B8E4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E2E04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066DC5A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C43BC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DA292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30D54E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1"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205C7B" w14:paraId="55A7CA7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2FBC5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99</w:t>
            </w:r>
          </w:p>
        </w:tc>
        <w:tc>
          <w:tcPr>
            <w:tcW w:w="2693" w:type="dxa"/>
            <w:tcBorders>
              <w:top w:val="single" w:sz="4" w:space="0" w:color="auto"/>
              <w:left w:val="single" w:sz="4" w:space="0" w:color="auto"/>
              <w:bottom w:val="single" w:sz="4" w:space="0" w:color="auto"/>
              <w:right w:val="single" w:sz="4" w:space="0" w:color="auto"/>
            </w:tcBorders>
            <w:hideMark/>
          </w:tcPr>
          <w:p w14:paraId="4F59146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Документы при приеме работника по внутреннему (внешнему) совместительству (трудовой договор, приказ)</w:t>
            </w:r>
          </w:p>
        </w:tc>
        <w:tc>
          <w:tcPr>
            <w:tcW w:w="1559" w:type="dxa"/>
            <w:tcBorders>
              <w:top w:val="single" w:sz="4" w:space="0" w:color="auto"/>
              <w:left w:val="single" w:sz="4" w:space="0" w:color="auto"/>
              <w:bottom w:val="single" w:sz="4" w:space="0" w:color="auto"/>
              <w:right w:val="single" w:sz="4" w:space="0" w:color="auto"/>
            </w:tcBorders>
            <w:hideMark/>
          </w:tcPr>
          <w:p w14:paraId="27705F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D19FD0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090C85F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электронный образ (скан-копию) документа не позднее следующего рабочего дня после получения документа, оригинал документа на бумажном носителе направляет не позднее 3 (трех) рабочих дней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07BB3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48F5DF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B14D1C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пособий, расчете сумм налога на доходы физических лиц</w:t>
            </w:r>
          </w:p>
        </w:tc>
        <w:tc>
          <w:tcPr>
            <w:tcW w:w="1560" w:type="dxa"/>
            <w:tcBorders>
              <w:top w:val="single" w:sz="4" w:space="0" w:color="auto"/>
              <w:left w:val="single" w:sz="4" w:space="0" w:color="auto"/>
              <w:bottom w:val="single" w:sz="4" w:space="0" w:color="auto"/>
              <w:right w:val="single" w:sz="4" w:space="0" w:color="auto"/>
            </w:tcBorders>
            <w:hideMark/>
          </w:tcPr>
          <w:p w14:paraId="18C1961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2"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ФСС (для участников пилотного проекта ФСС)</w:t>
            </w:r>
          </w:p>
        </w:tc>
      </w:tr>
      <w:tr w:rsidR="009B0AA5" w:rsidRPr="00205C7B" w14:paraId="2BE2F33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110315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100</w:t>
            </w:r>
          </w:p>
        </w:tc>
        <w:tc>
          <w:tcPr>
            <w:tcW w:w="2693" w:type="dxa"/>
            <w:tcBorders>
              <w:top w:val="single" w:sz="4" w:space="0" w:color="auto"/>
              <w:left w:val="single" w:sz="4" w:space="0" w:color="auto"/>
              <w:bottom w:val="single" w:sz="4" w:space="0" w:color="auto"/>
              <w:right w:val="single" w:sz="4" w:space="0" w:color="auto"/>
            </w:tcBorders>
            <w:hideMark/>
          </w:tcPr>
          <w:p w14:paraId="0540DFB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предоставлении отпуска работнику (ф. Т-6, Т-6а, ф. 0301005)</w:t>
            </w:r>
          </w:p>
        </w:tc>
        <w:tc>
          <w:tcPr>
            <w:tcW w:w="1559" w:type="dxa"/>
            <w:tcBorders>
              <w:top w:val="single" w:sz="4" w:space="0" w:color="auto"/>
              <w:left w:val="single" w:sz="4" w:space="0" w:color="auto"/>
              <w:bottom w:val="single" w:sz="4" w:space="0" w:color="auto"/>
              <w:right w:val="single" w:sz="4" w:space="0" w:color="auto"/>
            </w:tcBorders>
            <w:hideMark/>
          </w:tcPr>
          <w:p w14:paraId="24D27F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3A6DDCF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23C3E8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5.5.и направляет не менее </w:t>
            </w:r>
            <w:r w:rsidRPr="00953CB3">
              <w:rPr>
                <w:rFonts w:ascii="Times New Roman" w:hAnsi="Times New Roman" w:cs="Times New Roman"/>
                <w:sz w:val="20"/>
                <w:lang w:eastAsia="en-US"/>
              </w:rPr>
              <w:lastRenderedPageBreak/>
              <w:t>чем за 7 (семь) рабочих дней до наступления отпуска</w:t>
            </w:r>
          </w:p>
        </w:tc>
        <w:tc>
          <w:tcPr>
            <w:tcW w:w="1559" w:type="dxa"/>
            <w:tcBorders>
              <w:top w:val="single" w:sz="4" w:space="0" w:color="auto"/>
              <w:left w:val="single" w:sz="4" w:space="0" w:color="auto"/>
              <w:bottom w:val="single" w:sz="4" w:space="0" w:color="auto"/>
              <w:right w:val="single" w:sz="4" w:space="0" w:color="auto"/>
            </w:tcBorders>
            <w:hideMark/>
          </w:tcPr>
          <w:p w14:paraId="2DCB67B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57E5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чем за 3 (три) календарных дня до начала отпуска в части иных </w:t>
            </w:r>
            <w:r w:rsidRPr="00953CB3">
              <w:rPr>
                <w:rFonts w:ascii="Times New Roman" w:hAnsi="Times New Roman" w:cs="Times New Roman"/>
                <w:sz w:val="20"/>
                <w:lang w:eastAsia="en-US"/>
              </w:rPr>
              <w:lastRenderedPageBreak/>
              <w:t>работников</w:t>
            </w:r>
          </w:p>
        </w:tc>
        <w:tc>
          <w:tcPr>
            <w:tcW w:w="1984" w:type="dxa"/>
            <w:tcBorders>
              <w:top w:val="single" w:sz="4" w:space="0" w:color="auto"/>
              <w:left w:val="single" w:sz="4" w:space="0" w:color="auto"/>
              <w:bottom w:val="single" w:sz="4" w:space="0" w:color="auto"/>
              <w:right w:val="single" w:sz="4" w:space="0" w:color="auto"/>
            </w:tcBorders>
            <w:hideMark/>
          </w:tcPr>
          <w:p w14:paraId="1A00B5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82EF1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Расчетной </w:t>
            </w:r>
            <w:hyperlink r:id="rId183"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(ф. 0504402), Платежной ведомости (ф. 0504403)</w:t>
            </w:r>
          </w:p>
        </w:tc>
      </w:tr>
      <w:tr w:rsidR="009B0AA5" w:rsidRPr="00205C7B" w14:paraId="655FCE7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C9A51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101</w:t>
            </w:r>
          </w:p>
        </w:tc>
        <w:tc>
          <w:tcPr>
            <w:tcW w:w="2693" w:type="dxa"/>
            <w:tcBorders>
              <w:top w:val="single" w:sz="4" w:space="0" w:color="auto"/>
              <w:left w:val="single" w:sz="4" w:space="0" w:color="auto"/>
              <w:bottom w:val="single" w:sz="4" w:space="0" w:color="auto"/>
              <w:right w:val="single" w:sz="4" w:space="0" w:color="auto"/>
            </w:tcBorders>
            <w:hideMark/>
          </w:tcPr>
          <w:p w14:paraId="073E8CB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(распоряжеение) о прекращении (расторжении) трудового договора с работником (увольнении) (ф. Т-8, Т-8а, ф. 0301006)</w:t>
            </w:r>
          </w:p>
        </w:tc>
        <w:tc>
          <w:tcPr>
            <w:tcW w:w="1559" w:type="dxa"/>
            <w:tcBorders>
              <w:top w:val="single" w:sz="4" w:space="0" w:color="auto"/>
              <w:left w:val="single" w:sz="4" w:space="0" w:color="auto"/>
              <w:bottom w:val="single" w:sz="4" w:space="0" w:color="auto"/>
              <w:right w:val="single" w:sz="4" w:space="0" w:color="auto"/>
            </w:tcBorders>
            <w:hideMark/>
          </w:tcPr>
          <w:p w14:paraId="05A80B4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AC5D71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2D8A8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5.5.и направляет не позднее 3 (трех) рабочих дней до даты прекращения (расторжения) трудового договора с работником, в исключительных случаях, в соответствии с Трудовым кодексом РФ </w:t>
            </w:r>
            <w:hyperlink r:id="rId184" w:history="1">
              <w:r w:rsidRPr="00953CB3">
                <w:rPr>
                  <w:rStyle w:val="ab"/>
                  <w:rFonts w:ascii="Times New Roman" w:hAnsi="Times New Roman" w:cs="Times New Roman"/>
                  <w:color w:val="auto"/>
                  <w:sz w:val="20"/>
                  <w:lang w:eastAsia="en-US"/>
                </w:rPr>
                <w:t>(ст. 80)</w:t>
              </w:r>
            </w:hyperlink>
            <w:r w:rsidRPr="00953CB3">
              <w:rPr>
                <w:rFonts w:ascii="Times New Roman" w:hAnsi="Times New Roman" w:cs="Times New Roman"/>
                <w:sz w:val="20"/>
                <w:lang w:eastAsia="en-US"/>
              </w:rPr>
              <w:t xml:space="preserve">, срок может быть сокращен до 1 </w:t>
            </w:r>
            <w:r w:rsidRPr="00953CB3">
              <w:rPr>
                <w:rFonts w:ascii="Times New Roman" w:hAnsi="Times New Roman" w:cs="Times New Roman"/>
                <w:sz w:val="20"/>
                <w:lang w:eastAsia="en-US"/>
              </w:rPr>
              <w:lastRenderedPageBreak/>
              <w:t>(одного) дня</w:t>
            </w:r>
          </w:p>
        </w:tc>
        <w:tc>
          <w:tcPr>
            <w:tcW w:w="1559" w:type="dxa"/>
            <w:tcBorders>
              <w:top w:val="single" w:sz="4" w:space="0" w:color="auto"/>
              <w:left w:val="single" w:sz="4" w:space="0" w:color="auto"/>
              <w:bottom w:val="single" w:sz="4" w:space="0" w:color="auto"/>
              <w:right w:val="single" w:sz="4" w:space="0" w:color="auto"/>
            </w:tcBorders>
            <w:hideMark/>
          </w:tcPr>
          <w:p w14:paraId="3CC244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3BB5F8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день увольнения </w:t>
            </w:r>
          </w:p>
        </w:tc>
        <w:tc>
          <w:tcPr>
            <w:tcW w:w="1984" w:type="dxa"/>
            <w:tcBorders>
              <w:top w:val="single" w:sz="4" w:space="0" w:color="auto"/>
              <w:left w:val="single" w:sz="4" w:space="0" w:color="auto"/>
              <w:bottom w:val="single" w:sz="4" w:space="0" w:color="auto"/>
              <w:right w:val="single" w:sz="4" w:space="0" w:color="auto"/>
            </w:tcBorders>
            <w:hideMark/>
          </w:tcPr>
          <w:p w14:paraId="464BAB5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информации при расчете заработной платы, формирование справок о заработной плате (справки о доходах и суммах налога физического лица, справки по заработной плате (справка о сумме заработной платы, иных выплат и вознаграждений за 2 (два) календарных года, </w:t>
            </w:r>
            <w:r w:rsidRPr="00953CB3">
              <w:rPr>
                <w:rFonts w:ascii="Times New Roman" w:hAnsi="Times New Roman" w:cs="Times New Roman"/>
                <w:sz w:val="20"/>
                <w:lang w:eastAsia="en-US"/>
              </w:rPr>
              <w:lastRenderedPageBreak/>
              <w:t xml:space="preserve">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w:t>
            </w:r>
            <w:r w:rsidRPr="00953CB3">
              <w:rPr>
                <w:rFonts w:ascii="Times New Roman" w:hAnsi="Times New Roman" w:cs="Times New Roman"/>
                <w:sz w:val="20"/>
                <w:lang w:eastAsia="en-US"/>
              </w:rPr>
              <w:lastRenderedPageBreak/>
              <w:t xml:space="preserve">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w:t>
            </w:r>
            <w:r w:rsidRPr="00953CB3">
              <w:rPr>
                <w:rFonts w:ascii="Times New Roman" w:hAnsi="Times New Roman" w:cs="Times New Roman"/>
                <w:sz w:val="20"/>
                <w:lang w:eastAsia="en-US"/>
              </w:rPr>
              <w:lastRenderedPageBreak/>
              <w:t>начислялись (</w:t>
            </w:r>
            <w:hyperlink r:id="rId185" w:history="1">
              <w:r w:rsidRPr="00953CB3">
                <w:rPr>
                  <w:rStyle w:val="ab"/>
                  <w:rFonts w:ascii="Times New Roman" w:hAnsi="Times New Roman" w:cs="Times New Roman"/>
                  <w:color w:val="auto"/>
                  <w:sz w:val="20"/>
                  <w:lang w:eastAsia="en-US"/>
                </w:rPr>
                <w:t>форма</w:t>
              </w:r>
            </w:hyperlink>
            <w:r w:rsidRPr="00953CB3">
              <w:rPr>
                <w:rFonts w:ascii="Times New Roman" w:hAnsi="Times New Roman" w:cs="Times New Roman"/>
                <w:sz w:val="20"/>
                <w:lang w:eastAsia="en-US"/>
              </w:rPr>
              <w:t xml:space="preserve"> по приказу N 182н) и иных справок по требованию Учреждения)</w:t>
            </w:r>
          </w:p>
        </w:tc>
        <w:tc>
          <w:tcPr>
            <w:tcW w:w="1560" w:type="dxa"/>
            <w:tcBorders>
              <w:top w:val="single" w:sz="4" w:space="0" w:color="auto"/>
              <w:left w:val="single" w:sz="4" w:space="0" w:color="auto"/>
              <w:bottom w:val="single" w:sz="4" w:space="0" w:color="auto"/>
              <w:right w:val="single" w:sz="4" w:space="0" w:color="auto"/>
            </w:tcBorders>
            <w:hideMark/>
          </w:tcPr>
          <w:p w14:paraId="5FF8C30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выплаты сотруднику заработной платы, для отражения в Расчетной </w:t>
            </w:r>
            <w:hyperlink r:id="rId186"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и направление справок в Учреждение </w:t>
            </w:r>
          </w:p>
        </w:tc>
      </w:tr>
      <w:tr w:rsidR="009B0AA5" w:rsidRPr="00205C7B" w14:paraId="67BAF491"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781B2E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102</w:t>
            </w:r>
          </w:p>
        </w:tc>
        <w:tc>
          <w:tcPr>
            <w:tcW w:w="2693" w:type="dxa"/>
            <w:tcBorders>
              <w:top w:val="single" w:sz="4" w:space="0" w:color="auto"/>
              <w:left w:val="single" w:sz="4" w:space="0" w:color="auto"/>
              <w:bottom w:val="single" w:sz="4" w:space="0" w:color="auto"/>
              <w:right w:val="single" w:sz="4" w:space="0" w:color="auto"/>
            </w:tcBorders>
            <w:hideMark/>
          </w:tcPr>
          <w:p w14:paraId="35B84C4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привлечении работников к сверхурочной работе (к работе в выходной день)</w:t>
            </w:r>
          </w:p>
        </w:tc>
        <w:tc>
          <w:tcPr>
            <w:tcW w:w="1559" w:type="dxa"/>
            <w:tcBorders>
              <w:top w:val="single" w:sz="4" w:space="0" w:color="auto"/>
              <w:left w:val="single" w:sz="4" w:space="0" w:color="auto"/>
              <w:bottom w:val="single" w:sz="4" w:space="0" w:color="auto"/>
              <w:right w:val="single" w:sz="4" w:space="0" w:color="auto"/>
            </w:tcBorders>
            <w:hideMark/>
          </w:tcPr>
          <w:p w14:paraId="7A5371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E39D5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BC7E2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5.5. и направляет  не позднее следующего рабочего дня после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7E5119E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85AF50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76E62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00696E5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7"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205C7B" w14:paraId="1002F17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454D4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103</w:t>
            </w:r>
          </w:p>
        </w:tc>
        <w:tc>
          <w:tcPr>
            <w:tcW w:w="2693" w:type="dxa"/>
            <w:tcBorders>
              <w:top w:val="single" w:sz="4" w:space="0" w:color="auto"/>
              <w:left w:val="single" w:sz="4" w:space="0" w:color="auto"/>
              <w:bottom w:val="single" w:sz="4" w:space="0" w:color="auto"/>
              <w:right w:val="single" w:sz="4" w:space="0" w:color="auto"/>
            </w:tcBorders>
            <w:hideMark/>
          </w:tcPr>
          <w:p w14:paraId="1FB23C3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Заявление о выплате единовременного пособия при рождении ребенка с приложением справки с места работы второго родителя о неполучении пособия, справки о рождении ребенка, копии свидетельства о рождении ребенка </w:t>
            </w:r>
            <w:r w:rsidRPr="00953CB3">
              <w:rPr>
                <w:rFonts w:ascii="Times New Roman" w:hAnsi="Times New Roman" w:cs="Times New Roman"/>
                <w:sz w:val="20"/>
                <w:lang w:eastAsia="en-US"/>
              </w:rPr>
              <w:lastRenderedPageBreak/>
              <w:t>(усыновления) либо выписка из решения об усыновлении над ребенком опеки;</w:t>
            </w:r>
          </w:p>
          <w:p w14:paraId="13BBDB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Заявление о выплате пособия по уходу за ребенком до 1,5 лет с предоставлением справки с места работы второго </w:t>
            </w:r>
          </w:p>
          <w:p w14:paraId="28DCA9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родителя о неполучении пособия, свидетельства о рождении (усыновлении) всех детей.</w:t>
            </w:r>
          </w:p>
        </w:tc>
        <w:tc>
          <w:tcPr>
            <w:tcW w:w="1559" w:type="dxa"/>
            <w:tcBorders>
              <w:top w:val="single" w:sz="4" w:space="0" w:color="auto"/>
              <w:left w:val="single" w:sz="4" w:space="0" w:color="auto"/>
              <w:bottom w:val="single" w:sz="4" w:space="0" w:color="auto"/>
              <w:right w:val="single" w:sz="4" w:space="0" w:color="auto"/>
            </w:tcBorders>
            <w:hideMark/>
          </w:tcPr>
          <w:p w14:paraId="3459BE9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1F2232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13AE5F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электронный образ (скан-копия) документа не позднее следующего рабочего дня после получения заявлений, оригинал документов на </w:t>
            </w:r>
            <w:r w:rsidRPr="00953CB3">
              <w:rPr>
                <w:rFonts w:ascii="Times New Roman" w:hAnsi="Times New Roman" w:cs="Times New Roman"/>
                <w:sz w:val="20"/>
                <w:lang w:eastAsia="en-US"/>
              </w:rPr>
              <w:lastRenderedPageBreak/>
              <w:t>бумажном носителе направляет не позднее 3 (трех) рабочих дней после их получения</w:t>
            </w:r>
          </w:p>
        </w:tc>
        <w:tc>
          <w:tcPr>
            <w:tcW w:w="1559" w:type="dxa"/>
            <w:tcBorders>
              <w:top w:val="single" w:sz="4" w:space="0" w:color="auto"/>
              <w:left w:val="single" w:sz="4" w:space="0" w:color="auto"/>
              <w:bottom w:val="single" w:sz="4" w:space="0" w:color="auto"/>
              <w:right w:val="single" w:sz="4" w:space="0" w:color="auto"/>
            </w:tcBorders>
            <w:hideMark/>
          </w:tcPr>
          <w:p w14:paraId="7B94C5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572C6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пакета документов</w:t>
            </w:r>
          </w:p>
        </w:tc>
        <w:tc>
          <w:tcPr>
            <w:tcW w:w="1984" w:type="dxa"/>
            <w:tcBorders>
              <w:top w:val="single" w:sz="4" w:space="0" w:color="auto"/>
              <w:left w:val="single" w:sz="4" w:space="0" w:color="auto"/>
              <w:bottom w:val="single" w:sz="4" w:space="0" w:color="auto"/>
              <w:right w:val="single" w:sz="4" w:space="0" w:color="auto"/>
            </w:tcBorders>
            <w:hideMark/>
          </w:tcPr>
          <w:p w14:paraId="6F3599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контроль на наличие полного пакета документов, необходимого для назначения и выплаты пособия и расчет размера пособия</w:t>
            </w:r>
          </w:p>
        </w:tc>
        <w:tc>
          <w:tcPr>
            <w:tcW w:w="1560" w:type="dxa"/>
            <w:tcBorders>
              <w:top w:val="single" w:sz="4" w:space="0" w:color="auto"/>
              <w:left w:val="single" w:sz="4" w:space="0" w:color="auto"/>
              <w:bottom w:val="single" w:sz="4" w:space="0" w:color="auto"/>
              <w:right w:val="single" w:sz="4" w:space="0" w:color="auto"/>
            </w:tcBorders>
            <w:hideMark/>
          </w:tcPr>
          <w:p w14:paraId="765759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88"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в сведениях, направляемых в </w:t>
            </w:r>
            <w:r w:rsidRPr="00953CB3">
              <w:rPr>
                <w:rFonts w:ascii="Times New Roman" w:hAnsi="Times New Roman" w:cs="Times New Roman"/>
                <w:sz w:val="20"/>
                <w:lang w:eastAsia="en-US"/>
              </w:rPr>
              <w:lastRenderedPageBreak/>
              <w:t>ФСС (для участников пилотного проекта ФСС)</w:t>
            </w:r>
          </w:p>
        </w:tc>
      </w:tr>
      <w:tr w:rsidR="009B0AA5" w:rsidRPr="00205C7B" w14:paraId="5153E96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BF6887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104</w:t>
            </w:r>
          </w:p>
        </w:tc>
        <w:tc>
          <w:tcPr>
            <w:tcW w:w="2693" w:type="dxa"/>
            <w:tcBorders>
              <w:top w:val="single" w:sz="4" w:space="0" w:color="auto"/>
              <w:left w:val="single" w:sz="4" w:space="0" w:color="auto"/>
              <w:bottom w:val="single" w:sz="4" w:space="0" w:color="auto"/>
              <w:right w:val="single" w:sz="4" w:space="0" w:color="auto"/>
            </w:tcBorders>
            <w:hideMark/>
          </w:tcPr>
          <w:p w14:paraId="1BDF4C4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Листок нетрудоспособности, в т.ч. по беременности и родам с приложением заявления о выплате пособия </w:t>
            </w:r>
          </w:p>
        </w:tc>
        <w:tc>
          <w:tcPr>
            <w:tcW w:w="1559" w:type="dxa"/>
            <w:tcBorders>
              <w:top w:val="single" w:sz="4" w:space="0" w:color="auto"/>
              <w:left w:val="single" w:sz="4" w:space="0" w:color="auto"/>
              <w:bottom w:val="single" w:sz="4" w:space="0" w:color="auto"/>
              <w:right w:val="single" w:sz="4" w:space="0" w:color="auto"/>
            </w:tcBorders>
            <w:hideMark/>
          </w:tcPr>
          <w:p w14:paraId="607EE97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FD006C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AA0B3C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получения документа с последующим представлением оригинала документа на бумажном носителе в МБУ </w:t>
            </w:r>
            <w:r w:rsidRPr="00953CB3">
              <w:rPr>
                <w:rFonts w:ascii="Times New Roman" w:hAnsi="Times New Roman" w:cs="Times New Roman"/>
                <w:sz w:val="20"/>
                <w:lang w:eastAsia="en-US"/>
              </w:rPr>
              <w:lastRenderedPageBreak/>
              <w:t>«ЦФБО»   не позднее 2 (двух) рабочих дней с даты поступления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21D5E5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2BB8036C"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5 (пяти) календарных дней со дня обращения застрахованного лица</w:t>
            </w:r>
          </w:p>
        </w:tc>
        <w:tc>
          <w:tcPr>
            <w:tcW w:w="1984" w:type="dxa"/>
            <w:tcBorders>
              <w:top w:val="single" w:sz="4" w:space="0" w:color="auto"/>
              <w:left w:val="single" w:sz="4" w:space="0" w:color="auto"/>
              <w:bottom w:val="single" w:sz="4" w:space="0" w:color="auto"/>
              <w:right w:val="single" w:sz="4" w:space="0" w:color="auto"/>
            </w:tcBorders>
            <w:hideMark/>
          </w:tcPr>
          <w:p w14:paraId="4D6810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расчет пособия по временной нетрудоспособности, в т.ч. по беременности и родам;</w:t>
            </w:r>
          </w:p>
          <w:p w14:paraId="2C47A5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заполнение полей Листка нетрудоспособности, </w:t>
            </w:r>
            <w:r w:rsidRPr="00953CB3">
              <w:rPr>
                <w:rFonts w:ascii="Times New Roman" w:hAnsi="Times New Roman" w:cs="Times New Roman"/>
                <w:sz w:val="20"/>
                <w:lang w:eastAsia="en-US"/>
              </w:rPr>
              <w:lastRenderedPageBreak/>
              <w:t>за исключением строк, заполняемых Учреждением</w:t>
            </w:r>
          </w:p>
        </w:tc>
        <w:tc>
          <w:tcPr>
            <w:tcW w:w="1560" w:type="dxa"/>
            <w:tcBorders>
              <w:top w:val="single" w:sz="4" w:space="0" w:color="auto"/>
              <w:left w:val="single" w:sz="4" w:space="0" w:color="auto"/>
              <w:bottom w:val="single" w:sz="4" w:space="0" w:color="auto"/>
              <w:right w:val="single" w:sz="4" w:space="0" w:color="auto"/>
            </w:tcBorders>
            <w:hideMark/>
          </w:tcPr>
          <w:p w14:paraId="53ADE5C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Расчетной </w:t>
            </w:r>
            <w:hyperlink r:id="rId189"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  для выплаты в ближайший </w:t>
            </w:r>
            <w:r w:rsidRPr="00953CB3">
              <w:rPr>
                <w:rFonts w:ascii="Times New Roman" w:hAnsi="Times New Roman" w:cs="Times New Roman"/>
                <w:sz w:val="20"/>
                <w:lang w:eastAsia="en-US"/>
              </w:rPr>
              <w:lastRenderedPageBreak/>
              <w:t>после назначения пособия день, установленный для выплаты заработной платы</w:t>
            </w:r>
          </w:p>
        </w:tc>
      </w:tr>
      <w:tr w:rsidR="009B0AA5" w:rsidRPr="00205C7B" w14:paraId="5E0F75F8" w14:textId="77777777" w:rsidTr="009B0AA5">
        <w:trPr>
          <w:trHeight w:val="3047"/>
        </w:trPr>
        <w:tc>
          <w:tcPr>
            <w:tcW w:w="426" w:type="dxa"/>
            <w:tcBorders>
              <w:top w:val="single" w:sz="4" w:space="0" w:color="auto"/>
              <w:left w:val="single" w:sz="4" w:space="0" w:color="auto"/>
              <w:bottom w:val="single" w:sz="4" w:space="0" w:color="auto"/>
              <w:right w:val="single" w:sz="4" w:space="0" w:color="auto"/>
            </w:tcBorders>
            <w:hideMark/>
          </w:tcPr>
          <w:p w14:paraId="1B2D77B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105</w:t>
            </w:r>
          </w:p>
        </w:tc>
        <w:tc>
          <w:tcPr>
            <w:tcW w:w="2693" w:type="dxa"/>
            <w:tcBorders>
              <w:top w:val="single" w:sz="4" w:space="0" w:color="auto"/>
              <w:left w:val="single" w:sz="4" w:space="0" w:color="auto"/>
              <w:bottom w:val="single" w:sz="4" w:space="0" w:color="auto"/>
              <w:right w:val="single" w:sz="4" w:space="0" w:color="auto"/>
            </w:tcBorders>
            <w:hideMark/>
          </w:tcPr>
          <w:p w14:paraId="3A56B83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Листок нетрудоспособности, в т.ч. по беременности и родам (для электронных листков нетрудоспособности)</w:t>
            </w:r>
          </w:p>
        </w:tc>
        <w:tc>
          <w:tcPr>
            <w:tcW w:w="1559" w:type="dxa"/>
            <w:tcBorders>
              <w:top w:val="single" w:sz="4" w:space="0" w:color="auto"/>
              <w:left w:val="single" w:sz="4" w:space="0" w:color="auto"/>
              <w:bottom w:val="single" w:sz="4" w:space="0" w:color="auto"/>
              <w:right w:val="single" w:sz="4" w:space="0" w:color="auto"/>
            </w:tcBorders>
            <w:hideMark/>
          </w:tcPr>
          <w:p w14:paraId="2BE6F9A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04D21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электронный  / 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6EFD76D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2-х дней с момента окончания временной нетрудоспособности </w:t>
            </w:r>
          </w:p>
        </w:tc>
        <w:tc>
          <w:tcPr>
            <w:tcW w:w="1559" w:type="dxa"/>
            <w:tcBorders>
              <w:top w:val="single" w:sz="4" w:space="0" w:color="auto"/>
              <w:left w:val="single" w:sz="4" w:space="0" w:color="auto"/>
              <w:bottom w:val="single" w:sz="4" w:space="0" w:color="auto"/>
              <w:right w:val="single" w:sz="4" w:space="0" w:color="auto"/>
            </w:tcBorders>
            <w:hideMark/>
          </w:tcPr>
          <w:p w14:paraId="0CC48A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AF3785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5 (пяти) календарных дней со дня обращения застрахованного лица</w:t>
            </w:r>
          </w:p>
        </w:tc>
        <w:tc>
          <w:tcPr>
            <w:tcW w:w="1984" w:type="dxa"/>
            <w:tcBorders>
              <w:top w:val="single" w:sz="4" w:space="0" w:color="auto"/>
              <w:left w:val="single" w:sz="4" w:space="0" w:color="auto"/>
              <w:bottom w:val="single" w:sz="4" w:space="0" w:color="auto"/>
              <w:right w:val="single" w:sz="4" w:space="0" w:color="auto"/>
            </w:tcBorders>
            <w:hideMark/>
          </w:tcPr>
          <w:p w14:paraId="195C7A7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заполнение листка нетрудоспособности в личном кабинете на портале Фонда социального страхования;</w:t>
            </w:r>
          </w:p>
          <w:p w14:paraId="0BD337E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расчет пособия по временной нетрудоспособности, в т.ч. по беременности и родам</w:t>
            </w:r>
          </w:p>
        </w:tc>
        <w:tc>
          <w:tcPr>
            <w:tcW w:w="1560" w:type="dxa"/>
            <w:tcBorders>
              <w:top w:val="single" w:sz="4" w:space="0" w:color="auto"/>
              <w:left w:val="single" w:sz="4" w:space="0" w:color="auto"/>
              <w:bottom w:val="single" w:sz="4" w:space="0" w:color="auto"/>
              <w:right w:val="single" w:sz="4" w:space="0" w:color="auto"/>
            </w:tcBorders>
            <w:hideMark/>
          </w:tcPr>
          <w:p w14:paraId="411502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0"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(ф.0504402), Платежной ведомости (ф. 0504403), для выплаты в ближайший после назначения пособия день, установленный для выплаты </w:t>
            </w:r>
            <w:r w:rsidRPr="00953CB3">
              <w:rPr>
                <w:rFonts w:ascii="Times New Roman" w:hAnsi="Times New Roman" w:cs="Times New Roman"/>
                <w:sz w:val="20"/>
                <w:lang w:eastAsia="en-US"/>
              </w:rPr>
              <w:lastRenderedPageBreak/>
              <w:t>заработной платы</w:t>
            </w:r>
          </w:p>
        </w:tc>
      </w:tr>
      <w:tr w:rsidR="009B0AA5" w:rsidRPr="00205C7B" w14:paraId="444C39A1"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22DA56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106</w:t>
            </w:r>
          </w:p>
        </w:tc>
        <w:tc>
          <w:tcPr>
            <w:tcW w:w="2693" w:type="dxa"/>
            <w:tcBorders>
              <w:top w:val="single" w:sz="4" w:space="0" w:color="auto"/>
              <w:left w:val="single" w:sz="4" w:space="0" w:color="auto"/>
              <w:bottom w:val="single" w:sz="4" w:space="0" w:color="auto"/>
              <w:right w:val="single" w:sz="4" w:space="0" w:color="auto"/>
            </w:tcBorders>
            <w:hideMark/>
          </w:tcPr>
          <w:p w14:paraId="7C2E3E7F" w14:textId="77777777" w:rsidR="009B0AA5" w:rsidRPr="00953CB3" w:rsidRDefault="00205C7B">
            <w:pPr>
              <w:rPr>
                <w:rFonts w:ascii="Times New Roman" w:hAnsi="Times New Roman" w:cs="Times New Roman"/>
                <w:sz w:val="20"/>
                <w:szCs w:val="20"/>
                <w:lang w:val="ru-RU"/>
              </w:rPr>
            </w:pPr>
            <w:hyperlink r:id="rId191" w:history="1">
              <w:r w:rsidR="009B0AA5" w:rsidRPr="00953CB3">
                <w:rPr>
                  <w:rStyle w:val="ab"/>
                  <w:rFonts w:ascii="Times New Roman" w:hAnsi="Times New Roman" w:cs="Times New Roman"/>
                  <w:color w:val="auto"/>
                  <w:sz w:val="20"/>
                  <w:szCs w:val="20"/>
                  <w:lang w:val="ru-RU"/>
                </w:rPr>
                <w:t>Табель</w:t>
              </w:r>
            </w:hyperlink>
            <w:r w:rsidR="009B0AA5" w:rsidRPr="00953CB3">
              <w:rPr>
                <w:rFonts w:ascii="Times New Roman" w:hAnsi="Times New Roman" w:cs="Times New Roman"/>
                <w:sz w:val="20"/>
                <w:szCs w:val="20"/>
                <w:lang w:val="ru-RU"/>
              </w:rPr>
              <w:t xml:space="preserve"> учета использования рабочего времени и расчета заработной платы (в том числе корректировочный) (ф. 0504421)</w:t>
            </w:r>
          </w:p>
        </w:tc>
        <w:tc>
          <w:tcPr>
            <w:tcW w:w="1559" w:type="dxa"/>
            <w:tcBorders>
              <w:top w:val="single" w:sz="4" w:space="0" w:color="auto"/>
              <w:left w:val="single" w:sz="4" w:space="0" w:color="auto"/>
              <w:bottom w:val="single" w:sz="4" w:space="0" w:color="auto"/>
              <w:right w:val="single" w:sz="4" w:space="0" w:color="auto"/>
            </w:tcBorders>
            <w:hideMark/>
          </w:tcPr>
          <w:p w14:paraId="15207A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9FC34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B6C055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1С:Камин 5.5 и направляет до 15-го числа текущего месяца за первую половину месяца и не позднее 25 – го числа месяца за вторую половину </w:t>
            </w:r>
            <w:r w:rsidRPr="00953CB3">
              <w:rPr>
                <w:rFonts w:ascii="Times New Roman" w:hAnsi="Times New Roman" w:cs="Times New Roman"/>
                <w:sz w:val="20"/>
                <w:lang w:eastAsia="en-US"/>
              </w:rPr>
              <w:lastRenderedPageBreak/>
              <w:t xml:space="preserve">месяца; не позднее 1-го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7A15888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2723D6F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7 (семи)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4F9E0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212284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2"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205C7B" w14:paraId="52E241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B4BBA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107</w:t>
            </w:r>
          </w:p>
        </w:tc>
        <w:tc>
          <w:tcPr>
            <w:tcW w:w="2693" w:type="dxa"/>
            <w:tcBorders>
              <w:top w:val="single" w:sz="4" w:space="0" w:color="auto"/>
              <w:left w:val="single" w:sz="4" w:space="0" w:color="auto"/>
              <w:bottom w:val="single" w:sz="4" w:space="0" w:color="auto"/>
              <w:right w:val="single" w:sz="4" w:space="0" w:color="auto"/>
            </w:tcBorders>
            <w:hideMark/>
          </w:tcPr>
          <w:p w14:paraId="634F872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Иные приказы по начислению оплаты труда и по удержанию из оплаты труда (дни сдачи крови, диспансеризацию, вакцинации, военные сборы, учебные отпуска и иные)</w:t>
            </w:r>
          </w:p>
        </w:tc>
        <w:tc>
          <w:tcPr>
            <w:tcW w:w="1559" w:type="dxa"/>
            <w:tcBorders>
              <w:top w:val="single" w:sz="4" w:space="0" w:color="auto"/>
              <w:left w:val="single" w:sz="4" w:space="0" w:color="auto"/>
              <w:bottom w:val="single" w:sz="4" w:space="0" w:color="auto"/>
              <w:right w:val="single" w:sz="4" w:space="0" w:color="auto"/>
            </w:tcBorders>
            <w:hideMark/>
          </w:tcPr>
          <w:p w14:paraId="7D0056E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1111D7A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48BA48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1С:Камин и направляет  не позднее следующего рабочего дня со дня издания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C3458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F26296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6103E5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информации при расчете заработной платы</w:t>
            </w:r>
          </w:p>
        </w:tc>
        <w:tc>
          <w:tcPr>
            <w:tcW w:w="1560" w:type="dxa"/>
            <w:tcBorders>
              <w:top w:val="single" w:sz="4" w:space="0" w:color="auto"/>
              <w:left w:val="single" w:sz="4" w:space="0" w:color="auto"/>
              <w:bottom w:val="single" w:sz="4" w:space="0" w:color="auto"/>
              <w:right w:val="single" w:sz="4" w:space="0" w:color="auto"/>
            </w:tcBorders>
            <w:hideMark/>
          </w:tcPr>
          <w:p w14:paraId="5833B63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Расчетной </w:t>
            </w:r>
            <w:hyperlink r:id="rId193" w:history="1">
              <w:r w:rsidRPr="00953CB3">
                <w:rPr>
                  <w:rStyle w:val="ab"/>
                  <w:rFonts w:ascii="Times New Roman" w:hAnsi="Times New Roman" w:cs="Times New Roman"/>
                  <w:color w:val="auto"/>
                  <w:sz w:val="20"/>
                  <w:lang w:eastAsia="en-US"/>
                </w:rPr>
                <w:t>ведомости</w:t>
              </w:r>
            </w:hyperlink>
            <w:r w:rsidRPr="00953CB3">
              <w:rPr>
                <w:rFonts w:ascii="Times New Roman" w:hAnsi="Times New Roman" w:cs="Times New Roman"/>
                <w:sz w:val="20"/>
                <w:lang w:eastAsia="en-US"/>
              </w:rPr>
              <w:t xml:space="preserve"> (ф. 0504402), Платежной ведомости (ф. 0504403),</w:t>
            </w:r>
          </w:p>
        </w:tc>
      </w:tr>
      <w:tr w:rsidR="009B0AA5" w:rsidRPr="00205C7B" w14:paraId="158024C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CF516E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108</w:t>
            </w:r>
          </w:p>
        </w:tc>
        <w:tc>
          <w:tcPr>
            <w:tcW w:w="2693" w:type="dxa"/>
            <w:tcBorders>
              <w:top w:val="single" w:sz="4" w:space="0" w:color="auto"/>
              <w:left w:val="single" w:sz="4" w:space="0" w:color="auto"/>
              <w:bottom w:val="single" w:sz="4" w:space="0" w:color="auto"/>
              <w:right w:val="single" w:sz="4" w:space="0" w:color="auto"/>
            </w:tcBorders>
            <w:hideMark/>
          </w:tcPr>
          <w:p w14:paraId="717CF5C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tc>
        <w:tc>
          <w:tcPr>
            <w:tcW w:w="1559" w:type="dxa"/>
            <w:tcBorders>
              <w:top w:val="single" w:sz="4" w:space="0" w:color="auto"/>
              <w:left w:val="single" w:sz="4" w:space="0" w:color="auto"/>
              <w:bottom w:val="single" w:sz="4" w:space="0" w:color="auto"/>
              <w:right w:val="single" w:sz="4" w:space="0" w:color="auto"/>
            </w:tcBorders>
            <w:hideMark/>
          </w:tcPr>
          <w:p w14:paraId="61EEE8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254C236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4F762C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1) при поступлении документов на уволенного сотрудника (работника) возвращает судебному приставу/суду не позднее 3 (трех) календарных дней со </w:t>
            </w:r>
            <w:r w:rsidRPr="00953CB3">
              <w:rPr>
                <w:rFonts w:ascii="Times New Roman" w:hAnsi="Times New Roman" w:cs="Times New Roman"/>
                <w:sz w:val="20"/>
                <w:lang w:eastAsia="en-US"/>
              </w:rPr>
              <w:lastRenderedPageBreak/>
              <w:t>дня поступления документов;</w:t>
            </w:r>
          </w:p>
          <w:p w14:paraId="5195AB9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2) на работающих сотрудников (работников) направляет в МБУ «ЦФБО» не позднее следующего рабочего дня после получения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75E468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69CA76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удержание в день ближайшей выплаты заработной платы</w:t>
            </w:r>
          </w:p>
        </w:tc>
        <w:tc>
          <w:tcPr>
            <w:tcW w:w="1984" w:type="dxa"/>
            <w:tcBorders>
              <w:top w:val="single" w:sz="4" w:space="0" w:color="auto"/>
              <w:left w:val="single" w:sz="4" w:space="0" w:color="auto"/>
              <w:bottom w:val="single" w:sz="4" w:space="0" w:color="auto"/>
              <w:right w:val="single" w:sz="4" w:space="0" w:color="auto"/>
            </w:tcBorders>
            <w:hideMark/>
          </w:tcPr>
          <w:p w14:paraId="52CEC6B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удержания по исполнительному листу, судебному приказу;</w:t>
            </w:r>
          </w:p>
          <w:p w14:paraId="61A9A8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hyperlink r:id="rId194"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кассовый расход (ф. 0531801) на перечисление удержания должнику;</w:t>
            </w:r>
          </w:p>
          <w:p w14:paraId="44A991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3) подготовка информации о полном (частичном) исполнении по исполнительному листу, судебному приказу;</w:t>
            </w:r>
          </w:p>
          <w:p w14:paraId="3833159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4) в случае увольнения - возврат постановления в Учреждение</w:t>
            </w:r>
          </w:p>
        </w:tc>
        <w:tc>
          <w:tcPr>
            <w:tcW w:w="1560" w:type="dxa"/>
            <w:tcBorders>
              <w:top w:val="single" w:sz="4" w:space="0" w:color="auto"/>
              <w:left w:val="single" w:sz="4" w:space="0" w:color="auto"/>
              <w:bottom w:val="single" w:sz="4" w:space="0" w:color="auto"/>
              <w:right w:val="single" w:sz="4" w:space="0" w:color="auto"/>
            </w:tcBorders>
            <w:hideMark/>
          </w:tcPr>
          <w:p w14:paraId="1AD0C63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1) для перечисления средств третьим лицам не позднее 3-х дней со дня выплаты заработной платы;</w:t>
            </w:r>
          </w:p>
          <w:p w14:paraId="5651A6F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для </w:t>
            </w:r>
            <w:r w:rsidRPr="00953CB3">
              <w:rPr>
                <w:rFonts w:ascii="Times New Roman" w:hAnsi="Times New Roman" w:cs="Times New Roman"/>
                <w:sz w:val="20"/>
                <w:lang w:eastAsia="en-US"/>
              </w:rPr>
              <w:lastRenderedPageBreak/>
              <w:t>направления взыскателю/судебному приставу/суду информации о полном (частичном исполнении) в бумажном виде не позднее 3-х дней со дня выплаты заработной платы</w:t>
            </w:r>
          </w:p>
        </w:tc>
      </w:tr>
      <w:tr w:rsidR="009B0AA5" w:rsidRPr="00205C7B" w14:paraId="3905CF12"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0FE3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109</w:t>
            </w:r>
          </w:p>
        </w:tc>
        <w:tc>
          <w:tcPr>
            <w:tcW w:w="2693" w:type="dxa"/>
            <w:tcBorders>
              <w:top w:val="single" w:sz="4" w:space="0" w:color="auto"/>
              <w:left w:val="single" w:sz="4" w:space="0" w:color="auto"/>
              <w:bottom w:val="single" w:sz="4" w:space="0" w:color="auto"/>
              <w:right w:val="single" w:sz="4" w:space="0" w:color="auto"/>
            </w:tcBorders>
            <w:hideMark/>
          </w:tcPr>
          <w:p w14:paraId="2C9A4CDB"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Иные заявления сотрудника (работника), в том числе на выдачу справок о заработной плате, на налоговый вычет (заявление на выдачу справки 2 – НДФЛ; заявление на выдачу справки 182-Н; заявление на выдачу справки по постановке на учет в центр </w:t>
            </w:r>
            <w:r w:rsidRPr="00953CB3">
              <w:rPr>
                <w:rFonts w:ascii="Times New Roman" w:hAnsi="Times New Roman" w:cs="Times New Roman"/>
                <w:sz w:val="20"/>
                <w:szCs w:val="20"/>
                <w:lang w:val="ru-RU"/>
              </w:rPr>
              <w:lastRenderedPageBreak/>
              <w:t xml:space="preserve">занятости; заявление на выдачу справки о среднем заработке (за 3 месяца).  </w:t>
            </w:r>
          </w:p>
        </w:tc>
        <w:tc>
          <w:tcPr>
            <w:tcW w:w="1559" w:type="dxa"/>
            <w:tcBorders>
              <w:top w:val="single" w:sz="4" w:space="0" w:color="auto"/>
              <w:left w:val="single" w:sz="4" w:space="0" w:color="auto"/>
              <w:bottom w:val="single" w:sz="4" w:space="0" w:color="auto"/>
              <w:right w:val="single" w:sz="4" w:space="0" w:color="auto"/>
            </w:tcBorders>
            <w:hideMark/>
          </w:tcPr>
          <w:p w14:paraId="368327E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09F9C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6322F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2E63BB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431A4BF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3-х рабочих дней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2E231B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1A9AA0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w:t>
            </w:r>
            <w:r w:rsidRPr="00953CB3">
              <w:rPr>
                <w:rFonts w:ascii="Times New Roman" w:hAnsi="Times New Roman" w:cs="Times New Roman"/>
                <w:b/>
                <w:sz w:val="20"/>
                <w:lang w:eastAsia="en-US"/>
              </w:rPr>
              <w:t xml:space="preserve">(продолжение см. п.111 Графика </w:t>
            </w:r>
            <w:r w:rsidRPr="00953CB3">
              <w:rPr>
                <w:rFonts w:ascii="Times New Roman" w:hAnsi="Times New Roman" w:cs="Times New Roman"/>
                <w:b/>
                <w:sz w:val="20"/>
                <w:lang w:eastAsia="en-US"/>
              </w:rPr>
              <w:lastRenderedPageBreak/>
              <w:t>документооборота)</w:t>
            </w:r>
          </w:p>
        </w:tc>
      </w:tr>
      <w:tr w:rsidR="009B0AA5" w:rsidRPr="00953CB3" w14:paraId="75DBE34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E5B87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110</w:t>
            </w:r>
          </w:p>
        </w:tc>
        <w:tc>
          <w:tcPr>
            <w:tcW w:w="2693" w:type="dxa"/>
            <w:tcBorders>
              <w:top w:val="single" w:sz="4" w:space="0" w:color="auto"/>
              <w:left w:val="single" w:sz="4" w:space="0" w:color="auto"/>
              <w:bottom w:val="single" w:sz="4" w:space="0" w:color="auto"/>
              <w:right w:val="single" w:sz="4" w:space="0" w:color="auto"/>
            </w:tcBorders>
            <w:hideMark/>
          </w:tcPr>
          <w:p w14:paraId="3DE349CF"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Заявление сотрудника на получение архивных справок </w:t>
            </w:r>
          </w:p>
        </w:tc>
        <w:tc>
          <w:tcPr>
            <w:tcW w:w="1559" w:type="dxa"/>
            <w:tcBorders>
              <w:top w:val="single" w:sz="4" w:space="0" w:color="auto"/>
              <w:left w:val="single" w:sz="4" w:space="0" w:color="auto"/>
              <w:bottom w:val="single" w:sz="4" w:space="0" w:color="auto"/>
              <w:right w:val="single" w:sz="4" w:space="0" w:color="auto"/>
            </w:tcBorders>
            <w:hideMark/>
          </w:tcPr>
          <w:p w14:paraId="53935F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7B3EDD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2CB82DF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со дня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0C752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9B17A8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недель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8B5AA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формирование архивных справок на основании заявления </w:t>
            </w:r>
          </w:p>
        </w:tc>
        <w:tc>
          <w:tcPr>
            <w:tcW w:w="1560" w:type="dxa"/>
            <w:tcBorders>
              <w:top w:val="single" w:sz="4" w:space="0" w:color="auto"/>
              <w:left w:val="single" w:sz="4" w:space="0" w:color="auto"/>
              <w:bottom w:val="single" w:sz="4" w:space="0" w:color="auto"/>
              <w:right w:val="single" w:sz="4" w:space="0" w:color="auto"/>
            </w:tcBorders>
            <w:hideMark/>
          </w:tcPr>
          <w:p w14:paraId="4C5863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w:t>
            </w:r>
            <w:r w:rsidRPr="00953CB3">
              <w:rPr>
                <w:rFonts w:ascii="Times New Roman" w:hAnsi="Times New Roman" w:cs="Times New Roman"/>
                <w:b/>
                <w:sz w:val="20"/>
                <w:lang w:eastAsia="en-US"/>
              </w:rPr>
              <w:t>(продолжение см. п. 111. Графика документооборота)</w:t>
            </w:r>
          </w:p>
        </w:tc>
      </w:tr>
      <w:tr w:rsidR="009B0AA5" w:rsidRPr="00205C7B" w14:paraId="4F07281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FABE0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111</w:t>
            </w:r>
          </w:p>
        </w:tc>
        <w:tc>
          <w:tcPr>
            <w:tcW w:w="2693" w:type="dxa"/>
            <w:tcBorders>
              <w:top w:val="single" w:sz="4" w:space="0" w:color="auto"/>
              <w:left w:val="single" w:sz="4" w:space="0" w:color="auto"/>
              <w:bottom w:val="single" w:sz="4" w:space="0" w:color="auto"/>
              <w:right w:val="single" w:sz="4" w:space="0" w:color="auto"/>
            </w:tcBorders>
            <w:hideMark/>
          </w:tcPr>
          <w:p w14:paraId="4FBF6641"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Справка 2-НДФЛ, справка о среднем заработке и иные </w:t>
            </w:r>
          </w:p>
        </w:tc>
        <w:tc>
          <w:tcPr>
            <w:tcW w:w="1559" w:type="dxa"/>
            <w:tcBorders>
              <w:top w:val="single" w:sz="4" w:space="0" w:color="auto"/>
              <w:left w:val="single" w:sz="4" w:space="0" w:color="auto"/>
              <w:bottom w:val="single" w:sz="4" w:space="0" w:color="auto"/>
              <w:right w:val="single" w:sz="4" w:space="0" w:color="auto"/>
            </w:tcBorders>
            <w:hideMark/>
          </w:tcPr>
          <w:p w14:paraId="7CC2BE6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60F59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25F2D6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70204A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21CD9E2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839A98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07291B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руководителю Учреждения с последующей выдачей  сотруднику </w:t>
            </w:r>
          </w:p>
        </w:tc>
      </w:tr>
      <w:tr w:rsidR="009B0AA5" w:rsidRPr="00205C7B" w14:paraId="342FB5E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09AAD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112</w:t>
            </w:r>
          </w:p>
        </w:tc>
        <w:tc>
          <w:tcPr>
            <w:tcW w:w="2693" w:type="dxa"/>
            <w:tcBorders>
              <w:top w:val="single" w:sz="4" w:space="0" w:color="auto"/>
              <w:left w:val="single" w:sz="4" w:space="0" w:color="auto"/>
              <w:bottom w:val="single" w:sz="4" w:space="0" w:color="auto"/>
              <w:right w:val="single" w:sz="4" w:space="0" w:color="auto"/>
            </w:tcBorders>
            <w:hideMark/>
          </w:tcPr>
          <w:p w14:paraId="28FB7CEC" w14:textId="77777777" w:rsidR="009B0AA5" w:rsidRPr="00953CB3" w:rsidRDefault="009B0AA5">
            <w:pPr>
              <w:jc w:val="both"/>
              <w:rPr>
                <w:rFonts w:ascii="Times New Roman" w:hAnsi="Times New Roman" w:cs="Times New Roman"/>
                <w:sz w:val="20"/>
                <w:szCs w:val="20"/>
              </w:rPr>
            </w:pPr>
            <w:r w:rsidRPr="00953CB3">
              <w:rPr>
                <w:rFonts w:ascii="Times New Roman" w:hAnsi="Times New Roman" w:cs="Times New Roman"/>
                <w:sz w:val="20"/>
                <w:szCs w:val="20"/>
              </w:rPr>
              <w:t xml:space="preserve">Архивные справки </w:t>
            </w:r>
          </w:p>
        </w:tc>
        <w:tc>
          <w:tcPr>
            <w:tcW w:w="1559" w:type="dxa"/>
            <w:tcBorders>
              <w:top w:val="single" w:sz="4" w:space="0" w:color="auto"/>
              <w:left w:val="single" w:sz="4" w:space="0" w:color="auto"/>
              <w:bottom w:val="single" w:sz="4" w:space="0" w:color="auto"/>
              <w:right w:val="single" w:sz="4" w:space="0" w:color="auto"/>
            </w:tcBorders>
            <w:hideMark/>
          </w:tcPr>
          <w:p w14:paraId="52F4332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D5BAC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40F18C3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недель со дня получения заявления</w:t>
            </w:r>
          </w:p>
        </w:tc>
        <w:tc>
          <w:tcPr>
            <w:tcW w:w="1559" w:type="dxa"/>
            <w:tcBorders>
              <w:top w:val="single" w:sz="4" w:space="0" w:color="auto"/>
              <w:left w:val="single" w:sz="4" w:space="0" w:color="auto"/>
              <w:bottom w:val="single" w:sz="4" w:space="0" w:color="auto"/>
              <w:right w:val="single" w:sz="4" w:space="0" w:color="auto"/>
            </w:tcBorders>
            <w:hideMark/>
          </w:tcPr>
          <w:p w14:paraId="0D9DC93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Уполномоченное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93D20A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91A0F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7CC504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Справок в Учреждение на подписание руководителю Учреждения с последующей выдачей  сотруднику </w:t>
            </w:r>
          </w:p>
        </w:tc>
      </w:tr>
      <w:tr w:rsidR="009B0AA5" w:rsidRPr="00205C7B" w14:paraId="6D5906F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562A5D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113</w:t>
            </w:r>
          </w:p>
        </w:tc>
        <w:tc>
          <w:tcPr>
            <w:tcW w:w="2693" w:type="dxa"/>
            <w:tcBorders>
              <w:top w:val="single" w:sz="4" w:space="0" w:color="auto"/>
              <w:left w:val="single" w:sz="4" w:space="0" w:color="auto"/>
              <w:bottom w:val="single" w:sz="4" w:space="0" w:color="auto"/>
              <w:right w:val="single" w:sz="4" w:space="0" w:color="auto"/>
            </w:tcBorders>
            <w:hideMark/>
          </w:tcPr>
          <w:p w14:paraId="54817FD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Расчетный листок о начислении и удержании заработной платы</w:t>
            </w:r>
          </w:p>
        </w:tc>
        <w:tc>
          <w:tcPr>
            <w:tcW w:w="1559" w:type="dxa"/>
            <w:tcBorders>
              <w:top w:val="single" w:sz="4" w:space="0" w:color="auto"/>
              <w:left w:val="single" w:sz="4" w:space="0" w:color="auto"/>
              <w:bottom w:val="single" w:sz="4" w:space="0" w:color="auto"/>
              <w:right w:val="single" w:sz="4" w:space="0" w:color="auto"/>
            </w:tcBorders>
            <w:hideMark/>
          </w:tcPr>
          <w:p w14:paraId="0712980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6F5E0E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/бумажный </w:t>
            </w:r>
          </w:p>
        </w:tc>
        <w:tc>
          <w:tcPr>
            <w:tcW w:w="1984" w:type="dxa"/>
            <w:tcBorders>
              <w:top w:val="single" w:sz="4" w:space="0" w:color="auto"/>
              <w:left w:val="single" w:sz="4" w:space="0" w:color="auto"/>
              <w:bottom w:val="single" w:sz="4" w:space="0" w:color="auto"/>
              <w:right w:val="single" w:sz="4" w:space="0" w:color="auto"/>
            </w:tcBorders>
            <w:hideMark/>
          </w:tcPr>
          <w:p w14:paraId="06639C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установленные сроки выплаты заработной платы за текущий месяц</w:t>
            </w:r>
          </w:p>
        </w:tc>
        <w:tc>
          <w:tcPr>
            <w:tcW w:w="1559" w:type="dxa"/>
            <w:tcBorders>
              <w:top w:val="single" w:sz="4" w:space="0" w:color="auto"/>
              <w:left w:val="single" w:sz="4" w:space="0" w:color="auto"/>
              <w:bottom w:val="single" w:sz="4" w:space="0" w:color="auto"/>
              <w:right w:val="single" w:sz="4" w:space="0" w:color="auto"/>
            </w:tcBorders>
            <w:hideMark/>
          </w:tcPr>
          <w:p w14:paraId="367180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3B59F3F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4F09D4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DCD704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выдачи Расчетного листка сотруднику Учреждения</w:t>
            </w:r>
          </w:p>
        </w:tc>
      </w:tr>
      <w:tr w:rsidR="009B0AA5" w:rsidRPr="00953CB3" w14:paraId="4FEA2F89" w14:textId="77777777" w:rsidTr="009B0AA5">
        <w:trPr>
          <w:trHeight w:val="290"/>
        </w:trPr>
        <w:tc>
          <w:tcPr>
            <w:tcW w:w="426" w:type="dxa"/>
            <w:tcBorders>
              <w:top w:val="single" w:sz="4" w:space="0" w:color="auto"/>
              <w:left w:val="single" w:sz="4" w:space="0" w:color="auto"/>
              <w:bottom w:val="single" w:sz="4" w:space="0" w:color="auto"/>
              <w:right w:val="single" w:sz="4" w:space="0" w:color="auto"/>
            </w:tcBorders>
            <w:hideMark/>
          </w:tcPr>
          <w:p w14:paraId="0B6D34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114</w:t>
            </w:r>
          </w:p>
        </w:tc>
        <w:tc>
          <w:tcPr>
            <w:tcW w:w="2693" w:type="dxa"/>
            <w:tcBorders>
              <w:top w:val="single" w:sz="4" w:space="0" w:color="auto"/>
              <w:left w:val="single" w:sz="4" w:space="0" w:color="auto"/>
              <w:bottom w:val="single" w:sz="4" w:space="0" w:color="auto"/>
              <w:right w:val="single" w:sz="4" w:space="0" w:color="auto"/>
            </w:tcBorders>
            <w:hideMark/>
          </w:tcPr>
          <w:p w14:paraId="777A8BA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Сведения о неиспользованных днях отпуска по каждому сотруднику</w:t>
            </w:r>
          </w:p>
        </w:tc>
        <w:tc>
          <w:tcPr>
            <w:tcW w:w="1559" w:type="dxa"/>
            <w:tcBorders>
              <w:top w:val="single" w:sz="4" w:space="0" w:color="auto"/>
              <w:left w:val="single" w:sz="4" w:space="0" w:color="auto"/>
              <w:bottom w:val="single" w:sz="4" w:space="0" w:color="auto"/>
              <w:right w:val="single" w:sz="4" w:space="0" w:color="auto"/>
            </w:tcBorders>
            <w:hideMark/>
          </w:tcPr>
          <w:p w14:paraId="334BC6E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D19777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5509B06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не позднее первого рабочего дня месяца следующего за отчетным кварталом </w:t>
            </w:r>
          </w:p>
        </w:tc>
        <w:tc>
          <w:tcPr>
            <w:tcW w:w="1559" w:type="dxa"/>
            <w:tcBorders>
              <w:top w:val="single" w:sz="4" w:space="0" w:color="auto"/>
              <w:left w:val="single" w:sz="4" w:space="0" w:color="auto"/>
              <w:bottom w:val="single" w:sz="4" w:space="0" w:color="auto"/>
              <w:right w:val="single" w:sz="4" w:space="0" w:color="auto"/>
            </w:tcBorders>
            <w:hideMark/>
          </w:tcPr>
          <w:p w14:paraId="6FC1500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28435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30 июня и 31 декабря</w:t>
            </w:r>
          </w:p>
        </w:tc>
        <w:tc>
          <w:tcPr>
            <w:tcW w:w="1984" w:type="dxa"/>
            <w:tcBorders>
              <w:top w:val="single" w:sz="4" w:space="0" w:color="auto"/>
              <w:left w:val="single" w:sz="4" w:space="0" w:color="auto"/>
              <w:bottom w:val="single" w:sz="4" w:space="0" w:color="auto"/>
              <w:right w:val="single" w:sz="4" w:space="0" w:color="auto"/>
            </w:tcBorders>
            <w:hideMark/>
          </w:tcPr>
          <w:p w14:paraId="31ABFA9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Расчет резерва по отпускам</w:t>
            </w:r>
          </w:p>
        </w:tc>
        <w:tc>
          <w:tcPr>
            <w:tcW w:w="1560" w:type="dxa"/>
            <w:tcBorders>
              <w:top w:val="single" w:sz="4" w:space="0" w:color="auto"/>
              <w:left w:val="single" w:sz="4" w:space="0" w:color="auto"/>
              <w:bottom w:val="single" w:sz="4" w:space="0" w:color="auto"/>
              <w:right w:val="single" w:sz="4" w:space="0" w:color="auto"/>
            </w:tcBorders>
            <w:hideMark/>
          </w:tcPr>
          <w:p w14:paraId="2DB9E74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r>
    </w:tbl>
    <w:p w14:paraId="662E8311"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734B97A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63FB9390"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6061D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95D39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E32D7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3753C70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4075C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497323E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3583F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5D13E71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5F95CAE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1094EBF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2C13A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1F9DF3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F5A8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059E6E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34A4F16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58FA3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84EAD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31735F"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23F1BB"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FD7FA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171917"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52A3EA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0B2687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75E178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FB9C41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558DADA0"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36CE2C6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E8B1EED"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A2E2EF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8CC441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0F5C42E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180568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83C65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15BEC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7E887F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45F45BC0" w14:textId="77777777" w:rsidTr="009B0AA5">
        <w:trPr>
          <w:trHeight w:val="223"/>
        </w:trPr>
        <w:tc>
          <w:tcPr>
            <w:tcW w:w="15168" w:type="dxa"/>
            <w:gridSpan w:val="9"/>
            <w:tcBorders>
              <w:top w:val="single" w:sz="4" w:space="0" w:color="auto"/>
              <w:left w:val="single" w:sz="4" w:space="0" w:color="auto"/>
              <w:bottom w:val="single" w:sz="4" w:space="0" w:color="auto"/>
              <w:right w:val="single" w:sz="4" w:space="0" w:color="auto"/>
            </w:tcBorders>
            <w:hideMark/>
          </w:tcPr>
          <w:p w14:paraId="374AA6F8" w14:textId="77777777" w:rsidR="009B0AA5" w:rsidRPr="00953CB3" w:rsidRDefault="009B0AA5" w:rsidP="00E54358">
            <w:pPr>
              <w:pStyle w:val="ConsPlusNormal"/>
              <w:numPr>
                <w:ilvl w:val="0"/>
                <w:numId w:val="46"/>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по доходам</w:t>
            </w:r>
          </w:p>
        </w:tc>
      </w:tr>
      <w:tr w:rsidR="009B0AA5" w:rsidRPr="00205C7B" w14:paraId="35E5CA8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A709E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115</w:t>
            </w:r>
          </w:p>
        </w:tc>
        <w:tc>
          <w:tcPr>
            <w:tcW w:w="2693" w:type="dxa"/>
            <w:tcBorders>
              <w:top w:val="single" w:sz="4" w:space="0" w:color="auto"/>
              <w:left w:val="single" w:sz="4" w:space="0" w:color="auto"/>
              <w:bottom w:val="single" w:sz="4" w:space="0" w:color="auto"/>
              <w:right w:val="single" w:sz="4" w:space="0" w:color="auto"/>
            </w:tcBorders>
            <w:hideMark/>
          </w:tcPr>
          <w:p w14:paraId="5D7F843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являющиеся документом основанием для начисления доходов: договор для начисления доходов, поступающих в порядке возмещения расходов, понесенных в связи с эксплуатацией муниципального имущества; договор операционной аренды в случае когда Учреждение выступает арендодателем (в том числе дополнительное соглашение о досрочном расторжении договора) с приложением решения собственника имущества и расчет о справедливой рыночной стоимости; расчет по </w:t>
            </w:r>
            <w:r w:rsidRPr="00953CB3">
              <w:rPr>
                <w:rFonts w:ascii="Times New Roman" w:hAnsi="Times New Roman" w:cs="Times New Roman"/>
                <w:sz w:val="20"/>
                <w:szCs w:val="20"/>
                <w:lang w:val="ru-RU"/>
              </w:rPr>
              <w:lastRenderedPageBreak/>
              <w:t>возмещению коммунальных услуг, договор на возмещение коммунальных услуг, акт приема-передачи; Договор пожертвования; Договор на оказание услуг и выполнение работ  по доходам, иные документы.</w:t>
            </w:r>
          </w:p>
        </w:tc>
        <w:tc>
          <w:tcPr>
            <w:tcW w:w="1559" w:type="dxa"/>
            <w:tcBorders>
              <w:top w:val="single" w:sz="4" w:space="0" w:color="auto"/>
              <w:left w:val="single" w:sz="4" w:space="0" w:color="auto"/>
              <w:bottom w:val="single" w:sz="4" w:space="0" w:color="auto"/>
              <w:right w:val="single" w:sz="4" w:space="0" w:color="auto"/>
            </w:tcBorders>
            <w:hideMark/>
          </w:tcPr>
          <w:p w14:paraId="7FFF97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B7091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787D902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04104C9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055F7E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D12EB6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отражение факта хозяйственной жизни в учете </w:t>
            </w:r>
          </w:p>
        </w:tc>
        <w:tc>
          <w:tcPr>
            <w:tcW w:w="1560" w:type="dxa"/>
            <w:tcBorders>
              <w:top w:val="single" w:sz="4" w:space="0" w:color="auto"/>
              <w:left w:val="single" w:sz="4" w:space="0" w:color="auto"/>
              <w:bottom w:val="single" w:sz="4" w:space="0" w:color="auto"/>
              <w:right w:val="single" w:sz="4" w:space="0" w:color="auto"/>
            </w:tcBorders>
          </w:tcPr>
          <w:p w14:paraId="59DD632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19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p w14:paraId="1D32835A" w14:textId="77777777" w:rsidR="009B0AA5" w:rsidRPr="00953CB3" w:rsidRDefault="009B0AA5">
            <w:pPr>
              <w:pStyle w:val="ConsPlusNormal"/>
              <w:spacing w:line="276" w:lineRule="auto"/>
              <w:rPr>
                <w:rFonts w:ascii="Times New Roman" w:hAnsi="Times New Roman" w:cs="Times New Roman"/>
                <w:sz w:val="20"/>
                <w:lang w:eastAsia="en-US"/>
              </w:rPr>
            </w:pPr>
          </w:p>
        </w:tc>
      </w:tr>
      <w:tr w:rsidR="009B0AA5" w:rsidRPr="00953CB3" w14:paraId="2E177C2A" w14:textId="77777777" w:rsidTr="009B0AA5">
        <w:trPr>
          <w:trHeight w:val="1082"/>
        </w:trPr>
        <w:tc>
          <w:tcPr>
            <w:tcW w:w="426" w:type="dxa"/>
            <w:tcBorders>
              <w:top w:val="single" w:sz="4" w:space="0" w:color="auto"/>
              <w:left w:val="single" w:sz="4" w:space="0" w:color="auto"/>
              <w:bottom w:val="single" w:sz="4" w:space="0" w:color="auto"/>
              <w:right w:val="single" w:sz="4" w:space="0" w:color="auto"/>
            </w:tcBorders>
            <w:hideMark/>
          </w:tcPr>
          <w:p w14:paraId="4B980ED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116</w:t>
            </w:r>
          </w:p>
        </w:tc>
        <w:tc>
          <w:tcPr>
            <w:tcW w:w="2693" w:type="dxa"/>
            <w:tcBorders>
              <w:top w:val="single" w:sz="4" w:space="0" w:color="auto"/>
              <w:left w:val="single" w:sz="4" w:space="0" w:color="auto"/>
              <w:bottom w:val="single" w:sz="4" w:space="0" w:color="auto"/>
              <w:right w:val="single" w:sz="4" w:space="0" w:color="auto"/>
            </w:tcBorders>
            <w:hideMark/>
          </w:tcPr>
          <w:p w14:paraId="237E078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Утвержденный расчет стоимости работ, услуг (калькуляция), Положение на оказание платных услуг</w:t>
            </w:r>
          </w:p>
        </w:tc>
        <w:tc>
          <w:tcPr>
            <w:tcW w:w="1559" w:type="dxa"/>
            <w:tcBorders>
              <w:top w:val="single" w:sz="4" w:space="0" w:color="auto"/>
              <w:left w:val="single" w:sz="4" w:space="0" w:color="auto"/>
              <w:bottom w:val="single" w:sz="4" w:space="0" w:color="auto"/>
              <w:right w:val="single" w:sz="4" w:space="0" w:color="auto"/>
            </w:tcBorders>
            <w:hideMark/>
          </w:tcPr>
          <w:p w14:paraId="34F2989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9D4793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73B6B8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D99027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2017D8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0E3A8C0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19A6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205C7B" w14:paraId="71B250F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603245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117</w:t>
            </w:r>
          </w:p>
        </w:tc>
        <w:tc>
          <w:tcPr>
            <w:tcW w:w="2693" w:type="dxa"/>
            <w:tcBorders>
              <w:top w:val="single" w:sz="4" w:space="0" w:color="auto"/>
              <w:left w:val="single" w:sz="4" w:space="0" w:color="auto"/>
              <w:bottom w:val="single" w:sz="4" w:space="0" w:color="auto"/>
              <w:right w:val="single" w:sz="4" w:space="0" w:color="auto"/>
            </w:tcBorders>
            <w:hideMark/>
          </w:tcPr>
          <w:p w14:paraId="5196B3B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Информация о потребленных коммунальных ресурсах по переданным в аренду нежилым помещениям</w:t>
            </w:r>
          </w:p>
        </w:tc>
        <w:tc>
          <w:tcPr>
            <w:tcW w:w="1559" w:type="dxa"/>
            <w:tcBorders>
              <w:top w:val="single" w:sz="4" w:space="0" w:color="auto"/>
              <w:left w:val="single" w:sz="4" w:space="0" w:color="auto"/>
              <w:bottom w:val="single" w:sz="4" w:space="0" w:color="auto"/>
              <w:right w:val="single" w:sz="4" w:space="0" w:color="auto"/>
            </w:tcBorders>
            <w:hideMark/>
          </w:tcPr>
          <w:p w14:paraId="1D7A3D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58676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42816E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последний рабочий день месяца </w:t>
            </w:r>
          </w:p>
        </w:tc>
        <w:tc>
          <w:tcPr>
            <w:tcW w:w="1559" w:type="dxa"/>
            <w:tcBorders>
              <w:top w:val="single" w:sz="4" w:space="0" w:color="auto"/>
              <w:left w:val="single" w:sz="4" w:space="0" w:color="auto"/>
              <w:bottom w:val="single" w:sz="4" w:space="0" w:color="auto"/>
              <w:right w:val="single" w:sz="4" w:space="0" w:color="auto"/>
            </w:tcBorders>
            <w:hideMark/>
          </w:tcPr>
          <w:p w14:paraId="7A74572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3F694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07B7806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25C673B9"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952346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формирования </w:t>
            </w:r>
            <w:hyperlink r:id="rId196" w:history="1">
              <w:r w:rsidRPr="00953CB3">
                <w:rPr>
                  <w:rStyle w:val="ab"/>
                  <w:rFonts w:ascii="Times New Roman" w:hAnsi="Times New Roman" w:cs="Times New Roman"/>
                  <w:color w:val="auto"/>
                  <w:sz w:val="20"/>
                  <w:lang w:eastAsia="en-US"/>
                </w:rPr>
                <w:t>Журнала</w:t>
              </w:r>
            </w:hyperlink>
            <w:r w:rsidRPr="00953CB3">
              <w:rPr>
                <w:rFonts w:ascii="Times New Roman" w:hAnsi="Times New Roman" w:cs="Times New Roman"/>
                <w:sz w:val="20"/>
                <w:lang w:eastAsia="en-US"/>
              </w:rPr>
              <w:t xml:space="preserve"> операций (ф. 0504071)</w:t>
            </w:r>
          </w:p>
        </w:tc>
      </w:tr>
      <w:tr w:rsidR="009B0AA5" w:rsidRPr="00205C7B" w14:paraId="4C45488E" w14:textId="77777777" w:rsidTr="009B0AA5">
        <w:trPr>
          <w:trHeight w:val="1373"/>
        </w:trPr>
        <w:tc>
          <w:tcPr>
            <w:tcW w:w="426" w:type="dxa"/>
            <w:tcBorders>
              <w:top w:val="single" w:sz="4" w:space="0" w:color="auto"/>
              <w:left w:val="single" w:sz="4" w:space="0" w:color="auto"/>
              <w:bottom w:val="single" w:sz="4" w:space="0" w:color="auto"/>
              <w:right w:val="single" w:sz="4" w:space="0" w:color="auto"/>
            </w:tcBorders>
            <w:hideMark/>
          </w:tcPr>
          <w:p w14:paraId="60D8772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118</w:t>
            </w:r>
          </w:p>
        </w:tc>
        <w:tc>
          <w:tcPr>
            <w:tcW w:w="2693" w:type="dxa"/>
            <w:tcBorders>
              <w:top w:val="single" w:sz="4" w:space="0" w:color="auto"/>
              <w:left w:val="single" w:sz="4" w:space="0" w:color="auto"/>
              <w:bottom w:val="single" w:sz="4" w:space="0" w:color="auto"/>
              <w:right w:val="single" w:sz="4" w:space="0" w:color="auto"/>
            </w:tcBorders>
            <w:hideMark/>
          </w:tcPr>
          <w:p w14:paraId="6B61181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Акт сверки дебиторской и кредиторской задолженности по доходам </w:t>
            </w:r>
          </w:p>
        </w:tc>
        <w:tc>
          <w:tcPr>
            <w:tcW w:w="1559" w:type="dxa"/>
            <w:tcBorders>
              <w:top w:val="single" w:sz="4" w:space="0" w:color="auto"/>
              <w:left w:val="single" w:sz="4" w:space="0" w:color="auto"/>
              <w:bottom w:val="single" w:sz="4" w:space="0" w:color="auto"/>
              <w:right w:val="single" w:sz="4" w:space="0" w:color="auto"/>
            </w:tcBorders>
            <w:hideMark/>
          </w:tcPr>
          <w:p w14:paraId="06E7332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tcPr>
          <w:p w14:paraId="6EA159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 копия)</w:t>
            </w:r>
          </w:p>
          <w:p w14:paraId="3EE4D5D3"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BEBD8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51D58A8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и покупателя </w:t>
            </w:r>
          </w:p>
        </w:tc>
        <w:tc>
          <w:tcPr>
            <w:tcW w:w="1985" w:type="dxa"/>
            <w:tcBorders>
              <w:top w:val="single" w:sz="4" w:space="0" w:color="auto"/>
              <w:left w:val="single" w:sz="4" w:space="0" w:color="auto"/>
              <w:bottom w:val="single" w:sz="4" w:space="0" w:color="auto"/>
              <w:right w:val="single" w:sz="4" w:space="0" w:color="auto"/>
            </w:tcBorders>
            <w:hideMark/>
          </w:tcPr>
          <w:p w14:paraId="082FB8B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29CDA78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сверка данных, отраженных в бухгалтерском учете учреждения  с данными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51A1EE7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принятия Учреждением соответствующих мер при необходимости </w:t>
            </w:r>
          </w:p>
        </w:tc>
      </w:tr>
      <w:tr w:rsidR="009B0AA5" w:rsidRPr="00205C7B" w14:paraId="7A94FC8C" w14:textId="77777777" w:rsidTr="009B0AA5">
        <w:trPr>
          <w:trHeight w:val="1481"/>
        </w:trPr>
        <w:tc>
          <w:tcPr>
            <w:tcW w:w="426" w:type="dxa"/>
            <w:tcBorders>
              <w:top w:val="single" w:sz="4" w:space="0" w:color="auto"/>
              <w:left w:val="single" w:sz="4" w:space="0" w:color="auto"/>
              <w:bottom w:val="single" w:sz="4" w:space="0" w:color="auto"/>
              <w:right w:val="single" w:sz="4" w:space="0" w:color="auto"/>
            </w:tcBorders>
            <w:hideMark/>
          </w:tcPr>
          <w:p w14:paraId="18FD51D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119</w:t>
            </w:r>
          </w:p>
        </w:tc>
        <w:tc>
          <w:tcPr>
            <w:tcW w:w="2693" w:type="dxa"/>
            <w:tcBorders>
              <w:top w:val="single" w:sz="4" w:space="0" w:color="auto"/>
              <w:left w:val="single" w:sz="4" w:space="0" w:color="auto"/>
              <w:bottom w:val="single" w:sz="4" w:space="0" w:color="auto"/>
              <w:right w:val="single" w:sz="4" w:space="0" w:color="auto"/>
            </w:tcBorders>
            <w:hideMark/>
          </w:tcPr>
          <w:p w14:paraId="49389DC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об оказании услуг </w:t>
            </w:r>
          </w:p>
        </w:tc>
        <w:tc>
          <w:tcPr>
            <w:tcW w:w="1559" w:type="dxa"/>
            <w:tcBorders>
              <w:top w:val="single" w:sz="4" w:space="0" w:color="auto"/>
              <w:left w:val="single" w:sz="4" w:space="0" w:color="auto"/>
              <w:bottom w:val="single" w:sz="4" w:space="0" w:color="auto"/>
              <w:right w:val="single" w:sz="4" w:space="0" w:color="auto"/>
            </w:tcBorders>
            <w:hideMark/>
          </w:tcPr>
          <w:p w14:paraId="1C0A003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46B6E9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в формате </w:t>
            </w:r>
            <w:r w:rsidRPr="00953CB3">
              <w:rPr>
                <w:rFonts w:ascii="Times New Roman" w:hAnsi="Times New Roman" w:cs="Times New Roman"/>
                <w:sz w:val="20"/>
                <w:lang w:val="en-US" w:eastAsia="en-US"/>
              </w:rPr>
              <w:t>Excel</w:t>
            </w:r>
          </w:p>
        </w:tc>
        <w:tc>
          <w:tcPr>
            <w:tcW w:w="1984" w:type="dxa"/>
            <w:tcBorders>
              <w:top w:val="single" w:sz="4" w:space="0" w:color="auto"/>
              <w:left w:val="single" w:sz="4" w:space="0" w:color="auto"/>
              <w:bottom w:val="single" w:sz="4" w:space="0" w:color="auto"/>
              <w:right w:val="single" w:sz="4" w:space="0" w:color="auto"/>
            </w:tcBorders>
            <w:hideMark/>
          </w:tcPr>
          <w:p w14:paraId="722655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составляется в соответствии с  договорами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4398407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МБУ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42ECD5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12C13D7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1A60471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Учреждение для подписания и возврата электронного образа (скан-копии)  в МБУ «ЦФБО» </w:t>
            </w:r>
            <w:r w:rsidRPr="00953CB3">
              <w:rPr>
                <w:rFonts w:ascii="Times New Roman" w:hAnsi="Times New Roman" w:cs="Times New Roman"/>
                <w:b/>
                <w:sz w:val="20"/>
                <w:lang w:eastAsia="en-US"/>
              </w:rPr>
              <w:t>(см. продолжение п. 124 Графика документооборота)</w:t>
            </w:r>
          </w:p>
        </w:tc>
      </w:tr>
      <w:tr w:rsidR="009B0AA5" w:rsidRPr="00205C7B" w14:paraId="0A697569"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0A97EF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120</w:t>
            </w:r>
          </w:p>
        </w:tc>
        <w:tc>
          <w:tcPr>
            <w:tcW w:w="2693" w:type="dxa"/>
            <w:tcBorders>
              <w:top w:val="single" w:sz="4" w:space="0" w:color="auto"/>
              <w:left w:val="single" w:sz="4" w:space="0" w:color="auto"/>
              <w:bottom w:val="single" w:sz="4" w:space="0" w:color="auto"/>
              <w:right w:val="single" w:sz="4" w:space="0" w:color="auto"/>
            </w:tcBorders>
            <w:hideMark/>
          </w:tcPr>
          <w:p w14:paraId="4178D08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об оказании услуг </w:t>
            </w:r>
          </w:p>
        </w:tc>
        <w:tc>
          <w:tcPr>
            <w:tcW w:w="1559" w:type="dxa"/>
            <w:tcBorders>
              <w:top w:val="single" w:sz="4" w:space="0" w:color="auto"/>
              <w:left w:val="single" w:sz="4" w:space="0" w:color="auto"/>
              <w:bottom w:val="single" w:sz="4" w:space="0" w:color="auto"/>
              <w:right w:val="single" w:sz="4" w:space="0" w:color="auto"/>
            </w:tcBorders>
            <w:hideMark/>
          </w:tcPr>
          <w:p w14:paraId="52E49C1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745F2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4184771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подписывается направляется в МБУ «ЦФБО» не позднее 2-х рабочих дней с </w:t>
            </w:r>
            <w:r w:rsidRPr="00953CB3">
              <w:rPr>
                <w:rFonts w:ascii="Times New Roman" w:hAnsi="Times New Roman" w:cs="Times New Roman"/>
                <w:sz w:val="20"/>
                <w:lang w:eastAsia="en-US"/>
              </w:rPr>
              <w:lastRenderedPageBreak/>
              <w:t xml:space="preserve">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11DA5C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1136B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3(трех) рабочих дней с даты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0FDFE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отражение факта хозяйственно жизни в учете </w:t>
            </w:r>
          </w:p>
        </w:tc>
        <w:tc>
          <w:tcPr>
            <w:tcW w:w="1560" w:type="dxa"/>
            <w:tcBorders>
              <w:top w:val="single" w:sz="4" w:space="0" w:color="auto"/>
              <w:left w:val="single" w:sz="4" w:space="0" w:color="auto"/>
              <w:bottom w:val="single" w:sz="4" w:space="0" w:color="auto"/>
              <w:right w:val="single" w:sz="4" w:space="0" w:color="auto"/>
            </w:tcBorders>
            <w:hideMark/>
          </w:tcPr>
          <w:p w14:paraId="0B0CF0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журнале операций (ф.0504833)</w:t>
            </w:r>
          </w:p>
        </w:tc>
      </w:tr>
      <w:tr w:rsidR="009B0AA5" w:rsidRPr="00205C7B" w14:paraId="31AC3FD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AC9EC6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121</w:t>
            </w:r>
          </w:p>
        </w:tc>
        <w:tc>
          <w:tcPr>
            <w:tcW w:w="2693" w:type="dxa"/>
            <w:tcBorders>
              <w:top w:val="single" w:sz="4" w:space="0" w:color="auto"/>
              <w:left w:val="single" w:sz="4" w:space="0" w:color="auto"/>
              <w:bottom w:val="single" w:sz="4" w:space="0" w:color="auto"/>
              <w:right w:val="single" w:sz="4" w:space="0" w:color="auto"/>
            </w:tcBorders>
            <w:hideMark/>
          </w:tcPr>
          <w:p w14:paraId="7F7FDCA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Счет, счет – фактура (выданный)</w:t>
            </w:r>
          </w:p>
        </w:tc>
        <w:tc>
          <w:tcPr>
            <w:tcW w:w="1559" w:type="dxa"/>
            <w:tcBorders>
              <w:top w:val="single" w:sz="4" w:space="0" w:color="auto"/>
              <w:left w:val="single" w:sz="4" w:space="0" w:color="auto"/>
              <w:bottom w:val="single" w:sz="4" w:space="0" w:color="auto"/>
              <w:right w:val="single" w:sz="4" w:space="0" w:color="auto"/>
            </w:tcBorders>
            <w:hideMark/>
          </w:tcPr>
          <w:p w14:paraId="6741B2D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5E769B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07357C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составляется в соответствии с  договорами на оказание услуг и передается в Учреждение  </w:t>
            </w:r>
          </w:p>
        </w:tc>
        <w:tc>
          <w:tcPr>
            <w:tcW w:w="1559" w:type="dxa"/>
            <w:tcBorders>
              <w:top w:val="single" w:sz="4" w:space="0" w:color="auto"/>
              <w:left w:val="single" w:sz="4" w:space="0" w:color="auto"/>
              <w:bottom w:val="single" w:sz="4" w:space="0" w:color="auto"/>
              <w:right w:val="single" w:sz="4" w:space="0" w:color="auto"/>
            </w:tcBorders>
            <w:hideMark/>
          </w:tcPr>
          <w:p w14:paraId="29FE435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Главный бухгалтер МБУ «ЦФБО»</w:t>
            </w:r>
          </w:p>
        </w:tc>
        <w:tc>
          <w:tcPr>
            <w:tcW w:w="1985" w:type="dxa"/>
            <w:tcBorders>
              <w:top w:val="single" w:sz="4" w:space="0" w:color="auto"/>
              <w:left w:val="single" w:sz="4" w:space="0" w:color="auto"/>
              <w:bottom w:val="single" w:sz="4" w:space="0" w:color="auto"/>
              <w:right w:val="single" w:sz="4" w:space="0" w:color="auto"/>
            </w:tcBorders>
            <w:hideMark/>
          </w:tcPr>
          <w:p w14:paraId="1A69FF5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F74FF1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66C3EA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в Учреждение для подписания и передачи контрагенту </w:t>
            </w:r>
            <w:r w:rsidRPr="00953CB3">
              <w:rPr>
                <w:rFonts w:ascii="Times New Roman" w:hAnsi="Times New Roman" w:cs="Times New Roman"/>
                <w:b/>
                <w:sz w:val="20"/>
                <w:lang w:eastAsia="en-US"/>
              </w:rPr>
              <w:t xml:space="preserve">(см. продолжение п. 126 Графика документооборота) </w:t>
            </w:r>
          </w:p>
        </w:tc>
      </w:tr>
      <w:tr w:rsidR="009B0AA5" w:rsidRPr="00953CB3" w14:paraId="53D3F8D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81A1DB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122</w:t>
            </w:r>
          </w:p>
        </w:tc>
        <w:tc>
          <w:tcPr>
            <w:tcW w:w="2693" w:type="dxa"/>
            <w:tcBorders>
              <w:top w:val="single" w:sz="4" w:space="0" w:color="auto"/>
              <w:left w:val="single" w:sz="4" w:space="0" w:color="auto"/>
              <w:bottom w:val="single" w:sz="4" w:space="0" w:color="auto"/>
              <w:right w:val="single" w:sz="4" w:space="0" w:color="auto"/>
            </w:tcBorders>
            <w:hideMark/>
          </w:tcPr>
          <w:p w14:paraId="5CF2733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Счет, счет – фактура (выданный)</w:t>
            </w:r>
          </w:p>
        </w:tc>
        <w:tc>
          <w:tcPr>
            <w:tcW w:w="1559" w:type="dxa"/>
            <w:tcBorders>
              <w:top w:val="single" w:sz="4" w:space="0" w:color="auto"/>
              <w:left w:val="single" w:sz="4" w:space="0" w:color="auto"/>
              <w:bottom w:val="single" w:sz="4" w:space="0" w:color="auto"/>
              <w:right w:val="single" w:sz="4" w:space="0" w:color="auto"/>
            </w:tcBorders>
            <w:hideMark/>
          </w:tcPr>
          <w:p w14:paraId="5C3B8D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73AC82A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3C1C4F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подписывается направляется в МБУ «ЦФБО» не позднее 2-х рабочих дней с даты получения  </w:t>
            </w:r>
          </w:p>
        </w:tc>
        <w:tc>
          <w:tcPr>
            <w:tcW w:w="1559" w:type="dxa"/>
            <w:tcBorders>
              <w:top w:val="single" w:sz="4" w:space="0" w:color="auto"/>
              <w:left w:val="single" w:sz="4" w:space="0" w:color="auto"/>
              <w:bottom w:val="single" w:sz="4" w:space="0" w:color="auto"/>
              <w:right w:val="single" w:sz="4" w:space="0" w:color="auto"/>
            </w:tcBorders>
            <w:hideMark/>
          </w:tcPr>
          <w:p w14:paraId="250F9E3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МБУ ЦФБО, главный бухгалтер</w:t>
            </w:r>
          </w:p>
        </w:tc>
        <w:tc>
          <w:tcPr>
            <w:tcW w:w="1985" w:type="dxa"/>
            <w:tcBorders>
              <w:top w:val="single" w:sz="4" w:space="0" w:color="auto"/>
              <w:left w:val="single" w:sz="4" w:space="0" w:color="auto"/>
              <w:bottom w:val="single" w:sz="4" w:space="0" w:color="auto"/>
              <w:right w:val="single" w:sz="4" w:space="0" w:color="auto"/>
            </w:tcBorders>
            <w:hideMark/>
          </w:tcPr>
          <w:p w14:paraId="6335C7C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13DD3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информации в  книге продаж </w:t>
            </w:r>
          </w:p>
        </w:tc>
        <w:tc>
          <w:tcPr>
            <w:tcW w:w="1560" w:type="dxa"/>
            <w:tcBorders>
              <w:top w:val="single" w:sz="4" w:space="0" w:color="auto"/>
              <w:left w:val="single" w:sz="4" w:space="0" w:color="auto"/>
              <w:bottom w:val="single" w:sz="4" w:space="0" w:color="auto"/>
              <w:right w:val="single" w:sz="4" w:space="0" w:color="auto"/>
            </w:tcBorders>
            <w:hideMark/>
          </w:tcPr>
          <w:p w14:paraId="5BE0A2D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r>
      <w:tr w:rsidR="009B0AA5" w:rsidRPr="00953CB3" w14:paraId="5ED8788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5FDDE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123</w:t>
            </w:r>
          </w:p>
        </w:tc>
        <w:tc>
          <w:tcPr>
            <w:tcW w:w="2693" w:type="dxa"/>
            <w:tcBorders>
              <w:top w:val="single" w:sz="4" w:space="0" w:color="auto"/>
              <w:left w:val="single" w:sz="4" w:space="0" w:color="auto"/>
              <w:bottom w:val="single" w:sz="4" w:space="0" w:color="auto"/>
              <w:right w:val="single" w:sz="4" w:space="0" w:color="auto"/>
            </w:tcBorders>
            <w:hideMark/>
          </w:tcPr>
          <w:p w14:paraId="77479D1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Приказы и списки на зачисление детей в МБДОУ, Приказы по движению детей в МБДОУ </w:t>
            </w:r>
          </w:p>
        </w:tc>
        <w:tc>
          <w:tcPr>
            <w:tcW w:w="1559" w:type="dxa"/>
            <w:tcBorders>
              <w:top w:val="single" w:sz="4" w:space="0" w:color="auto"/>
              <w:left w:val="single" w:sz="4" w:space="0" w:color="auto"/>
              <w:bottom w:val="single" w:sz="4" w:space="0" w:color="auto"/>
              <w:right w:val="single" w:sz="4" w:space="0" w:color="auto"/>
            </w:tcBorders>
            <w:hideMark/>
          </w:tcPr>
          <w:p w14:paraId="1161CA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6F9700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0F040FF4"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9E4CD9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2 (двух) рабочих  дней от </w:t>
            </w:r>
            <w:r w:rsidRPr="00953CB3">
              <w:rPr>
                <w:rFonts w:ascii="Times New Roman" w:hAnsi="Times New Roman" w:cs="Times New Roman"/>
                <w:sz w:val="20"/>
                <w:lang w:eastAsia="en-US"/>
              </w:rPr>
              <w:lastRenderedPageBreak/>
              <w:t>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9B024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057F90A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09DC3C0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60F742E3"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8CDEB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15757C6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19419C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124</w:t>
            </w:r>
          </w:p>
        </w:tc>
        <w:tc>
          <w:tcPr>
            <w:tcW w:w="2693" w:type="dxa"/>
            <w:tcBorders>
              <w:top w:val="single" w:sz="4" w:space="0" w:color="auto"/>
              <w:left w:val="single" w:sz="4" w:space="0" w:color="auto"/>
              <w:bottom w:val="single" w:sz="4" w:space="0" w:color="auto"/>
              <w:right w:val="single" w:sz="4" w:space="0" w:color="auto"/>
            </w:tcBorders>
            <w:hideMark/>
          </w:tcPr>
          <w:p w14:paraId="19AE89A5"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Табель учета посещаемости детей (ф. 0504608), в том числе корректирующий табель учета посещаемости детей; Табель учета питания сотрудников, в том числе корректирующий </w:t>
            </w:r>
          </w:p>
        </w:tc>
        <w:tc>
          <w:tcPr>
            <w:tcW w:w="1559" w:type="dxa"/>
            <w:tcBorders>
              <w:top w:val="single" w:sz="4" w:space="0" w:color="auto"/>
              <w:left w:val="single" w:sz="4" w:space="0" w:color="auto"/>
              <w:bottom w:val="single" w:sz="4" w:space="0" w:color="auto"/>
              <w:right w:val="single" w:sz="4" w:space="0" w:color="auto"/>
            </w:tcBorders>
            <w:hideMark/>
          </w:tcPr>
          <w:p w14:paraId="57E32C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1402D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5630EFDE"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E6EF0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в последний день месяца/не позднее 1(одного)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711C1B1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4921E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6A6197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1D2CE5AB"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E73A45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1B10294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732FFA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125</w:t>
            </w:r>
          </w:p>
        </w:tc>
        <w:tc>
          <w:tcPr>
            <w:tcW w:w="2693" w:type="dxa"/>
            <w:tcBorders>
              <w:top w:val="single" w:sz="4" w:space="0" w:color="auto"/>
              <w:left w:val="single" w:sz="4" w:space="0" w:color="auto"/>
              <w:bottom w:val="single" w:sz="4" w:space="0" w:color="auto"/>
              <w:right w:val="single" w:sz="4" w:space="0" w:color="auto"/>
            </w:tcBorders>
            <w:hideMark/>
          </w:tcPr>
          <w:p w14:paraId="5A86308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Приказы на возврат переплаты за присмотр и уход, заявления на возврат и иные документы; приказ на возврат переплаты за оказанные услуги </w:t>
            </w:r>
          </w:p>
        </w:tc>
        <w:tc>
          <w:tcPr>
            <w:tcW w:w="1559" w:type="dxa"/>
            <w:tcBorders>
              <w:top w:val="single" w:sz="4" w:space="0" w:color="auto"/>
              <w:left w:val="single" w:sz="4" w:space="0" w:color="auto"/>
              <w:bottom w:val="single" w:sz="4" w:space="0" w:color="auto"/>
              <w:right w:val="single" w:sz="4" w:space="0" w:color="auto"/>
            </w:tcBorders>
            <w:hideMark/>
          </w:tcPr>
          <w:p w14:paraId="6901D3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060AE2F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6AB28CA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CBAC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2 (двух) рабочих  дней от даты составления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469FDA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D9E94F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47C5533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7815770F"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A8568BE"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205C7B" w14:paraId="034F97F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60B492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126</w:t>
            </w:r>
          </w:p>
        </w:tc>
        <w:tc>
          <w:tcPr>
            <w:tcW w:w="2693" w:type="dxa"/>
            <w:tcBorders>
              <w:top w:val="single" w:sz="4" w:space="0" w:color="auto"/>
              <w:left w:val="single" w:sz="4" w:space="0" w:color="auto"/>
              <w:bottom w:val="single" w:sz="4" w:space="0" w:color="auto"/>
              <w:right w:val="single" w:sz="4" w:space="0" w:color="auto"/>
            </w:tcBorders>
            <w:hideMark/>
          </w:tcPr>
          <w:p w14:paraId="0A01386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Заявление родителя (законного представителя) на выдачу справок о начисленных и оплаченных </w:t>
            </w:r>
            <w:r w:rsidRPr="00953CB3">
              <w:rPr>
                <w:rFonts w:ascii="Times New Roman" w:hAnsi="Times New Roman" w:cs="Times New Roman"/>
                <w:sz w:val="20"/>
                <w:szCs w:val="20"/>
                <w:lang w:val="ru-RU"/>
              </w:rPr>
              <w:lastRenderedPageBreak/>
              <w:t>суммах за присмотр и уход и выплаченной компенсации части родительской платы; задолженности за присмотр и уход и дополнительные услуги)</w:t>
            </w:r>
          </w:p>
        </w:tc>
        <w:tc>
          <w:tcPr>
            <w:tcW w:w="1559" w:type="dxa"/>
            <w:tcBorders>
              <w:top w:val="single" w:sz="4" w:space="0" w:color="auto"/>
              <w:left w:val="single" w:sz="4" w:space="0" w:color="auto"/>
              <w:bottom w:val="single" w:sz="4" w:space="0" w:color="auto"/>
              <w:right w:val="single" w:sz="4" w:space="0" w:color="auto"/>
            </w:tcBorders>
            <w:hideMark/>
          </w:tcPr>
          <w:p w14:paraId="6BDD90D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E0AAEF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6AE74DB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69D35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814AFD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родитель (законный представитель) ответственное </w:t>
            </w:r>
            <w:r w:rsidRPr="00953CB3">
              <w:rPr>
                <w:rFonts w:ascii="Times New Roman" w:hAnsi="Times New Roman" w:cs="Times New Roman"/>
                <w:sz w:val="20"/>
                <w:lang w:eastAsia="en-US"/>
              </w:rPr>
              <w:lastRenderedPageBreak/>
              <w:t>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CA98A8A"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lastRenderedPageBreak/>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F34B10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сформирована справка и отправлена в  Учреждение</w:t>
            </w:r>
          </w:p>
        </w:tc>
        <w:tc>
          <w:tcPr>
            <w:tcW w:w="1560" w:type="dxa"/>
            <w:tcBorders>
              <w:top w:val="single" w:sz="4" w:space="0" w:color="auto"/>
              <w:left w:val="single" w:sz="4" w:space="0" w:color="auto"/>
              <w:bottom w:val="single" w:sz="4" w:space="0" w:color="auto"/>
              <w:right w:val="single" w:sz="4" w:space="0" w:color="auto"/>
            </w:tcBorders>
            <w:hideMark/>
          </w:tcPr>
          <w:p w14:paraId="6377BB0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подготовки и отправки в учреждение </w:t>
            </w:r>
          </w:p>
        </w:tc>
      </w:tr>
      <w:tr w:rsidR="009B0AA5" w:rsidRPr="00953CB3" w14:paraId="223F68E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F85F26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127</w:t>
            </w:r>
          </w:p>
        </w:tc>
        <w:tc>
          <w:tcPr>
            <w:tcW w:w="2693" w:type="dxa"/>
            <w:tcBorders>
              <w:top w:val="single" w:sz="4" w:space="0" w:color="auto"/>
              <w:left w:val="single" w:sz="4" w:space="0" w:color="auto"/>
              <w:bottom w:val="single" w:sz="4" w:space="0" w:color="auto"/>
              <w:right w:val="single" w:sz="4" w:space="0" w:color="auto"/>
            </w:tcBorders>
            <w:hideMark/>
          </w:tcPr>
          <w:p w14:paraId="70B1A6D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от Отдела образования о назначении компенсации родительской платы</w:t>
            </w:r>
          </w:p>
        </w:tc>
        <w:tc>
          <w:tcPr>
            <w:tcW w:w="1559" w:type="dxa"/>
            <w:tcBorders>
              <w:top w:val="single" w:sz="4" w:space="0" w:color="auto"/>
              <w:left w:val="single" w:sz="4" w:space="0" w:color="auto"/>
              <w:bottom w:val="single" w:sz="4" w:space="0" w:color="auto"/>
              <w:right w:val="single" w:sz="4" w:space="0" w:color="auto"/>
            </w:tcBorders>
            <w:hideMark/>
          </w:tcPr>
          <w:p w14:paraId="6A5BAC1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9E63B4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707D313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DD4FE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3F286C1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Администрации </w:t>
            </w:r>
          </w:p>
        </w:tc>
        <w:tc>
          <w:tcPr>
            <w:tcW w:w="1985" w:type="dxa"/>
            <w:tcBorders>
              <w:top w:val="single" w:sz="4" w:space="0" w:color="auto"/>
              <w:left w:val="single" w:sz="4" w:space="0" w:color="auto"/>
              <w:bottom w:val="single" w:sz="4" w:space="0" w:color="auto"/>
              <w:right w:val="single" w:sz="4" w:space="0" w:color="auto"/>
            </w:tcBorders>
            <w:hideMark/>
          </w:tcPr>
          <w:p w14:paraId="0CC7F42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6DEEDD7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FB3729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56ED12F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5A8A80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128</w:t>
            </w:r>
          </w:p>
        </w:tc>
        <w:tc>
          <w:tcPr>
            <w:tcW w:w="2693" w:type="dxa"/>
            <w:tcBorders>
              <w:top w:val="single" w:sz="4" w:space="0" w:color="auto"/>
              <w:left w:val="single" w:sz="4" w:space="0" w:color="auto"/>
              <w:bottom w:val="single" w:sz="4" w:space="0" w:color="auto"/>
              <w:right w:val="single" w:sz="4" w:space="0" w:color="auto"/>
            </w:tcBorders>
            <w:hideMark/>
          </w:tcPr>
          <w:p w14:paraId="6244132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по движению учащихся ((о зачислении, выбытии, перемещении) по школам, 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689E9E2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825E4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50B74F81"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71E1C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менее, чем за 3 (три) рабочих дня до окончания месяца </w:t>
            </w:r>
          </w:p>
        </w:tc>
        <w:tc>
          <w:tcPr>
            <w:tcW w:w="1559" w:type="dxa"/>
            <w:tcBorders>
              <w:top w:val="single" w:sz="4" w:space="0" w:color="auto"/>
              <w:left w:val="single" w:sz="4" w:space="0" w:color="auto"/>
              <w:bottom w:val="single" w:sz="4" w:space="0" w:color="auto"/>
              <w:right w:val="single" w:sz="4" w:space="0" w:color="auto"/>
            </w:tcBorders>
            <w:hideMark/>
          </w:tcPr>
          <w:p w14:paraId="62EF67E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57311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7A63945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593DD605" w14:textId="77777777" w:rsidR="009B0AA5" w:rsidRPr="00953CB3" w:rsidRDefault="009B0AA5">
            <w:pPr>
              <w:pStyle w:val="ConsPlusNormal"/>
              <w:spacing w:line="276" w:lineRule="auto"/>
              <w:jc w:val="center"/>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4485B8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79292F8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FFDEA1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129</w:t>
            </w:r>
          </w:p>
        </w:tc>
        <w:tc>
          <w:tcPr>
            <w:tcW w:w="2693" w:type="dxa"/>
            <w:tcBorders>
              <w:top w:val="single" w:sz="4" w:space="0" w:color="auto"/>
              <w:left w:val="single" w:sz="4" w:space="0" w:color="auto"/>
              <w:bottom w:val="single" w:sz="4" w:space="0" w:color="auto"/>
              <w:right w:val="single" w:sz="4" w:space="0" w:color="auto"/>
            </w:tcBorders>
            <w:hideMark/>
          </w:tcPr>
          <w:p w14:paraId="2B0A7C6D"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Табель посещаемости учащихся,  в том числе корректирующий табель учета посещаемости учащихся (по школам, </w:t>
            </w:r>
            <w:r w:rsidRPr="00953CB3">
              <w:rPr>
                <w:rFonts w:ascii="Times New Roman" w:hAnsi="Times New Roman" w:cs="Times New Roman"/>
                <w:sz w:val="20"/>
                <w:szCs w:val="20"/>
                <w:lang w:val="ru-RU"/>
              </w:rPr>
              <w:lastRenderedPageBreak/>
              <w:t>учреждениям дополнительного образования, спорту)</w:t>
            </w:r>
          </w:p>
        </w:tc>
        <w:tc>
          <w:tcPr>
            <w:tcW w:w="1559" w:type="dxa"/>
            <w:tcBorders>
              <w:top w:val="single" w:sz="4" w:space="0" w:color="auto"/>
              <w:left w:val="single" w:sz="4" w:space="0" w:color="auto"/>
              <w:bottom w:val="single" w:sz="4" w:space="0" w:color="auto"/>
              <w:right w:val="single" w:sz="4" w:space="0" w:color="auto"/>
            </w:tcBorders>
            <w:hideMark/>
          </w:tcPr>
          <w:p w14:paraId="4C54360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5AA12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789B1FAE"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1B56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менее, чем за 3 (три) рабочих дня до </w:t>
            </w:r>
            <w:r w:rsidRPr="00953CB3">
              <w:rPr>
                <w:rFonts w:ascii="Times New Roman" w:hAnsi="Times New Roman" w:cs="Times New Roman"/>
                <w:sz w:val="20"/>
                <w:lang w:eastAsia="en-US"/>
              </w:rPr>
              <w:lastRenderedPageBreak/>
              <w:t xml:space="preserve">окончания месяца/ не позднее 1-го рабочего дня с момента внесения корректировки </w:t>
            </w:r>
          </w:p>
        </w:tc>
        <w:tc>
          <w:tcPr>
            <w:tcW w:w="1559" w:type="dxa"/>
            <w:tcBorders>
              <w:top w:val="single" w:sz="4" w:space="0" w:color="auto"/>
              <w:left w:val="single" w:sz="4" w:space="0" w:color="auto"/>
              <w:bottom w:val="single" w:sz="4" w:space="0" w:color="auto"/>
              <w:right w:val="single" w:sz="4" w:space="0" w:color="auto"/>
            </w:tcBorders>
            <w:hideMark/>
          </w:tcPr>
          <w:p w14:paraId="1DC652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C5A6A8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13B4AA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150E6506"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446549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13BC46D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C10363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130</w:t>
            </w:r>
          </w:p>
        </w:tc>
        <w:tc>
          <w:tcPr>
            <w:tcW w:w="2693" w:type="dxa"/>
            <w:tcBorders>
              <w:top w:val="single" w:sz="4" w:space="0" w:color="auto"/>
              <w:left w:val="single" w:sz="4" w:space="0" w:color="auto"/>
              <w:bottom w:val="single" w:sz="4" w:space="0" w:color="auto"/>
              <w:right w:val="single" w:sz="4" w:space="0" w:color="auto"/>
            </w:tcBorders>
            <w:hideMark/>
          </w:tcPr>
          <w:p w14:paraId="54FD9C00"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Приказы на льготы за присмотр и уход с комплектом документов основания (заявление, справка, постановление)</w:t>
            </w:r>
          </w:p>
        </w:tc>
        <w:tc>
          <w:tcPr>
            <w:tcW w:w="1559" w:type="dxa"/>
            <w:tcBorders>
              <w:top w:val="single" w:sz="4" w:space="0" w:color="auto"/>
              <w:left w:val="single" w:sz="4" w:space="0" w:color="auto"/>
              <w:bottom w:val="single" w:sz="4" w:space="0" w:color="auto"/>
              <w:right w:val="single" w:sz="4" w:space="0" w:color="auto"/>
            </w:tcBorders>
            <w:hideMark/>
          </w:tcPr>
          <w:p w14:paraId="20567DA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12008E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3501479A"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D24AAB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2.0.и направляет не менее, чем за 3 (три) рабочих дня до окончания месяца </w:t>
            </w:r>
          </w:p>
        </w:tc>
        <w:tc>
          <w:tcPr>
            <w:tcW w:w="1559" w:type="dxa"/>
            <w:tcBorders>
              <w:top w:val="single" w:sz="4" w:space="0" w:color="auto"/>
              <w:left w:val="single" w:sz="4" w:space="0" w:color="auto"/>
              <w:bottom w:val="single" w:sz="4" w:space="0" w:color="auto"/>
              <w:right w:val="single" w:sz="4" w:space="0" w:color="auto"/>
            </w:tcBorders>
            <w:hideMark/>
          </w:tcPr>
          <w:p w14:paraId="52B561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35744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tcPr>
          <w:p w14:paraId="15E1F96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p w14:paraId="1929E06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69380A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информации</w:t>
            </w:r>
          </w:p>
        </w:tc>
      </w:tr>
      <w:tr w:rsidR="009B0AA5" w:rsidRPr="00953CB3" w14:paraId="113ECBA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8F65F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131</w:t>
            </w:r>
          </w:p>
        </w:tc>
        <w:tc>
          <w:tcPr>
            <w:tcW w:w="2693" w:type="dxa"/>
            <w:tcBorders>
              <w:top w:val="single" w:sz="4" w:space="0" w:color="auto"/>
              <w:left w:val="single" w:sz="4" w:space="0" w:color="auto"/>
              <w:bottom w:val="single" w:sz="4" w:space="0" w:color="auto"/>
              <w:right w:val="single" w:sz="4" w:space="0" w:color="auto"/>
            </w:tcBorders>
            <w:hideMark/>
          </w:tcPr>
          <w:p w14:paraId="5EB7B0B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Первичные документы, являющиеся документом основанием для начисления доходов: требование об уплате неустоек (штрафов, пеней) и (или) о возврате аванса; решение судебного органа; иные документы, являющиеся документом основанием для начисления доходов </w:t>
            </w:r>
          </w:p>
        </w:tc>
        <w:tc>
          <w:tcPr>
            <w:tcW w:w="1559" w:type="dxa"/>
            <w:tcBorders>
              <w:top w:val="single" w:sz="4" w:space="0" w:color="auto"/>
              <w:left w:val="single" w:sz="4" w:space="0" w:color="auto"/>
              <w:bottom w:val="single" w:sz="4" w:space="0" w:color="auto"/>
              <w:right w:val="single" w:sz="4" w:space="0" w:color="auto"/>
            </w:tcBorders>
            <w:hideMark/>
          </w:tcPr>
          <w:p w14:paraId="4803275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C08D35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39A00320"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A4B2A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2B6663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121131A2"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8A9D75D"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66B7D782"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35D3966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44E1736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116DF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132</w:t>
            </w:r>
          </w:p>
        </w:tc>
        <w:tc>
          <w:tcPr>
            <w:tcW w:w="2693" w:type="dxa"/>
            <w:tcBorders>
              <w:top w:val="single" w:sz="4" w:space="0" w:color="auto"/>
              <w:left w:val="single" w:sz="4" w:space="0" w:color="auto"/>
              <w:bottom w:val="single" w:sz="4" w:space="0" w:color="auto"/>
              <w:right w:val="single" w:sz="4" w:space="0" w:color="auto"/>
            </w:tcBorders>
            <w:hideMark/>
          </w:tcPr>
          <w:p w14:paraId="557F1BB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Отчет о реализованных билетах</w:t>
            </w:r>
          </w:p>
        </w:tc>
        <w:tc>
          <w:tcPr>
            <w:tcW w:w="1559" w:type="dxa"/>
            <w:tcBorders>
              <w:top w:val="single" w:sz="4" w:space="0" w:color="auto"/>
              <w:left w:val="single" w:sz="4" w:space="0" w:color="auto"/>
              <w:bottom w:val="single" w:sz="4" w:space="0" w:color="auto"/>
              <w:right w:val="single" w:sz="4" w:space="0" w:color="auto"/>
            </w:tcBorders>
            <w:hideMark/>
          </w:tcPr>
          <w:p w14:paraId="0858608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17B00D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26DC18FD"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B776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и подписания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6D472F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EFA1863"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B86681B"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2E549AFE"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ECACB2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r w:rsidR="009B0AA5" w:rsidRPr="00953CB3" w14:paraId="0265399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8164D5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133</w:t>
            </w:r>
          </w:p>
        </w:tc>
        <w:tc>
          <w:tcPr>
            <w:tcW w:w="2693" w:type="dxa"/>
            <w:tcBorders>
              <w:top w:val="single" w:sz="4" w:space="0" w:color="auto"/>
              <w:left w:val="single" w:sz="4" w:space="0" w:color="auto"/>
              <w:bottom w:val="single" w:sz="4" w:space="0" w:color="auto"/>
              <w:right w:val="single" w:sz="4" w:space="0" w:color="auto"/>
            </w:tcBorders>
            <w:hideMark/>
          </w:tcPr>
          <w:p w14:paraId="2AA2625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Заявления, на перекидку остатков с одного лицевого счета на другой, письма на уточнение платежей</w:t>
            </w:r>
          </w:p>
        </w:tc>
        <w:tc>
          <w:tcPr>
            <w:tcW w:w="1559" w:type="dxa"/>
            <w:tcBorders>
              <w:top w:val="single" w:sz="4" w:space="0" w:color="auto"/>
              <w:left w:val="single" w:sz="4" w:space="0" w:color="auto"/>
              <w:bottom w:val="single" w:sz="4" w:space="0" w:color="auto"/>
              <w:right w:val="single" w:sz="4" w:space="0" w:color="auto"/>
            </w:tcBorders>
            <w:hideMark/>
          </w:tcPr>
          <w:p w14:paraId="32A38BF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73DF6F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копия) </w:t>
            </w:r>
          </w:p>
          <w:p w14:paraId="2F39742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2A862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2 (двух) рабочих дней от даты составления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5C69CC5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1D18364"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tcPr>
          <w:p w14:paraId="3DAA8658"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p w14:paraId="51F0B0D7" w14:textId="77777777" w:rsidR="009B0AA5" w:rsidRPr="00953CB3" w:rsidRDefault="009B0AA5">
            <w:pPr>
              <w:pStyle w:val="ConsPlusNormal"/>
              <w:spacing w:line="276" w:lineRule="auto"/>
              <w:jc w:val="both"/>
              <w:rPr>
                <w:rFonts w:ascii="Times New Roman" w:hAnsi="Times New Roman" w:cs="Times New Roman"/>
                <w:sz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19BCFD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Журнала операций (ф. 0504071)</w:t>
            </w:r>
          </w:p>
        </w:tc>
      </w:tr>
    </w:tbl>
    <w:p w14:paraId="005E67CA" w14:textId="77777777" w:rsidR="009B0AA5" w:rsidRPr="00953CB3" w:rsidRDefault="009B0AA5" w:rsidP="009B0AA5">
      <w:pPr>
        <w:rPr>
          <w:rFonts w:ascii="Times New Roman" w:hAnsi="Times New Roman" w:cs="Times New Roman"/>
          <w:sz w:val="20"/>
          <w:szCs w:val="20"/>
        </w:rPr>
        <w:sectPr w:rsidR="009B0AA5" w:rsidRPr="00953CB3">
          <w:pgSz w:w="16838" w:h="11906" w:orient="landscape"/>
          <w:pgMar w:top="1701" w:right="1134" w:bottom="851" w:left="1134" w:header="709" w:footer="709" w:gutter="0"/>
          <w:cols w:space="720"/>
        </w:sectPr>
      </w:pPr>
    </w:p>
    <w:p w14:paraId="1B243032"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ECC67F0"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659BBC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B8615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1E4E67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756ADA9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F4FDD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55EF20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1B050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41D841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2B623B9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72947E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5B65D0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01C78C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52B8A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38274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111B71F3"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BC32BC"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F33A40"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0E8EEE"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8E069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FCFA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EE4316"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69081C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30CF808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3821D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1C1C12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B2BFAAE"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4EF3205"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75ED33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BDABAC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13D3D0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155B780F"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71199F9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F0CD41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A30C3E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2BD9520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205C7B" w14:paraId="444052F6"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713CCAE3" w14:textId="77777777" w:rsidR="009B0AA5" w:rsidRPr="00953CB3" w:rsidRDefault="009B0AA5" w:rsidP="00E54358">
            <w:pPr>
              <w:pStyle w:val="ConsPlusNormal"/>
              <w:numPr>
                <w:ilvl w:val="0"/>
                <w:numId w:val="47"/>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расчетов с поставщиками и подрядчиками</w:t>
            </w:r>
          </w:p>
        </w:tc>
      </w:tr>
      <w:tr w:rsidR="009B0AA5" w:rsidRPr="00205C7B" w14:paraId="488A000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2BB81C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134</w:t>
            </w:r>
          </w:p>
        </w:tc>
        <w:tc>
          <w:tcPr>
            <w:tcW w:w="2693" w:type="dxa"/>
            <w:tcBorders>
              <w:top w:val="single" w:sz="4" w:space="0" w:color="auto"/>
              <w:left w:val="single" w:sz="4" w:space="0" w:color="auto"/>
              <w:bottom w:val="single" w:sz="4" w:space="0" w:color="auto"/>
              <w:right w:val="single" w:sz="4" w:space="0" w:color="auto"/>
            </w:tcBorders>
            <w:hideMark/>
          </w:tcPr>
          <w:p w14:paraId="1E6F9EE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Извещение о проведении закупки в ЕИС, Сведения о принимаемом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B2F6FC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25DF6B0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0718ACB4"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8A636B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1С:БГУ 2.0. документ «Сведения о принимаемом обязательстве»  и направляет вместе с документом – основанием не позднее следующего рабочего дня с даты размещения документа в ЕИС </w:t>
            </w:r>
          </w:p>
        </w:tc>
        <w:tc>
          <w:tcPr>
            <w:tcW w:w="1559" w:type="dxa"/>
            <w:tcBorders>
              <w:top w:val="single" w:sz="4" w:space="0" w:color="auto"/>
              <w:left w:val="single" w:sz="4" w:space="0" w:color="auto"/>
              <w:bottom w:val="single" w:sz="4" w:space="0" w:color="auto"/>
              <w:right w:val="single" w:sz="4" w:space="0" w:color="auto"/>
            </w:tcBorders>
            <w:hideMark/>
          </w:tcPr>
          <w:p w14:paraId="7B8E666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20FB0EF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2 (двух)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A796D9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1) проверка  и проведение документа  «Сведения о принимаемом 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7F6E60F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отражения в </w:t>
            </w:r>
            <w:hyperlink r:id="rId197" w:history="1">
              <w:r w:rsidRPr="00953CB3">
                <w:rPr>
                  <w:rStyle w:val="ab"/>
                  <w:rFonts w:ascii="Times New Roman" w:eastAsiaTheme="minorHAnsi" w:hAnsi="Times New Roman" w:cs="Times New Roman"/>
                  <w:color w:val="auto"/>
                  <w:sz w:val="20"/>
                  <w:lang w:eastAsia="en-US"/>
                </w:rPr>
                <w:t>Журнале</w:t>
              </w:r>
            </w:hyperlink>
            <w:r w:rsidRPr="00953CB3">
              <w:rPr>
                <w:rFonts w:ascii="Times New Roman" w:eastAsiaTheme="minorHAnsi" w:hAnsi="Times New Roman" w:cs="Times New Roman"/>
                <w:sz w:val="20"/>
                <w:lang w:eastAsia="en-US"/>
              </w:rPr>
              <w:t xml:space="preserve"> регистрации обязательств (ф.0504064)</w:t>
            </w:r>
          </w:p>
        </w:tc>
      </w:tr>
      <w:tr w:rsidR="009B0AA5" w:rsidRPr="00205C7B" w14:paraId="517BB59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2EE2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135</w:t>
            </w:r>
          </w:p>
        </w:tc>
        <w:tc>
          <w:tcPr>
            <w:tcW w:w="2693" w:type="dxa"/>
            <w:tcBorders>
              <w:top w:val="single" w:sz="4" w:space="0" w:color="auto"/>
              <w:left w:val="single" w:sz="4" w:space="0" w:color="auto"/>
              <w:bottom w:val="single" w:sz="4" w:space="0" w:color="auto"/>
              <w:right w:val="single" w:sz="4" w:space="0" w:color="auto"/>
            </w:tcBorders>
            <w:hideMark/>
          </w:tcPr>
          <w:p w14:paraId="2EC68F0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Контракт, договор об оказании услуг, выполнении работ, поставке товаров с приложением перечня технических характеристик </w:t>
            </w:r>
            <w:r w:rsidRPr="00953CB3">
              <w:rPr>
                <w:rFonts w:ascii="Times New Roman" w:eastAsiaTheme="minorHAnsi" w:hAnsi="Times New Roman" w:cs="Times New Roman"/>
                <w:sz w:val="20"/>
                <w:lang w:eastAsia="en-US"/>
              </w:rPr>
              <w:lastRenderedPageBreak/>
              <w:t>(в случае закупки нефинансовых активов), дополнительное соглашение, соглашения о расторжении, сведения о которых подлежат включению в определенный законодательством о контрактной системе Российской Федерации в сфере закупок реестр контрактов</w:t>
            </w:r>
          </w:p>
          <w:p w14:paraId="1268C85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Сведения о 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58DAAD8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58404B3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359367A2"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FB911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формирует средствами 1С:БГУ 2.0. документ «Сведения и принятом </w:t>
            </w:r>
            <w:r w:rsidRPr="00953CB3">
              <w:rPr>
                <w:rFonts w:ascii="Times New Roman" w:eastAsiaTheme="minorHAnsi" w:hAnsi="Times New Roman" w:cs="Times New Roman"/>
                <w:sz w:val="20"/>
                <w:lang w:eastAsia="en-US"/>
              </w:rPr>
              <w:lastRenderedPageBreak/>
              <w:t>обязательстве» и направляет вместе с документом -  основанием не позднее следующего рабочего дня с даты заключения государственного контракта, договора, дополнительного соглашения, соглашения о расторжении и формирования Сведений о принятом обязательстве</w:t>
            </w:r>
          </w:p>
        </w:tc>
        <w:tc>
          <w:tcPr>
            <w:tcW w:w="1559" w:type="dxa"/>
            <w:tcBorders>
              <w:top w:val="single" w:sz="4" w:space="0" w:color="auto"/>
              <w:left w:val="single" w:sz="4" w:space="0" w:color="auto"/>
              <w:bottom w:val="single" w:sz="4" w:space="0" w:color="auto"/>
              <w:right w:val="single" w:sz="4" w:space="0" w:color="auto"/>
            </w:tcBorders>
            <w:hideMark/>
          </w:tcPr>
          <w:p w14:paraId="37F9CDA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553B02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6988C6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1) проверка и проведение документа «Сведения о принятом </w:t>
            </w:r>
            <w:r w:rsidRPr="00953CB3">
              <w:rPr>
                <w:rFonts w:ascii="Times New Roman" w:eastAsiaTheme="minorHAnsi" w:hAnsi="Times New Roman" w:cs="Times New Roman"/>
                <w:sz w:val="20"/>
                <w:lang w:eastAsia="en-US"/>
              </w:rPr>
              <w:lastRenderedPageBreak/>
              <w:t>обязательстве»</w:t>
            </w:r>
          </w:p>
        </w:tc>
        <w:tc>
          <w:tcPr>
            <w:tcW w:w="1560" w:type="dxa"/>
            <w:tcBorders>
              <w:top w:val="single" w:sz="4" w:space="0" w:color="auto"/>
              <w:left w:val="single" w:sz="4" w:space="0" w:color="auto"/>
              <w:bottom w:val="single" w:sz="4" w:space="0" w:color="auto"/>
              <w:right w:val="single" w:sz="4" w:space="0" w:color="auto"/>
            </w:tcBorders>
            <w:hideMark/>
          </w:tcPr>
          <w:p w14:paraId="554EF78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для отражения в </w:t>
            </w:r>
            <w:hyperlink r:id="rId198" w:history="1">
              <w:r w:rsidRPr="00953CB3">
                <w:rPr>
                  <w:rStyle w:val="ab"/>
                  <w:rFonts w:ascii="Times New Roman" w:eastAsiaTheme="minorHAnsi" w:hAnsi="Times New Roman" w:cs="Times New Roman"/>
                  <w:color w:val="auto"/>
                  <w:sz w:val="20"/>
                  <w:lang w:eastAsia="en-US"/>
                </w:rPr>
                <w:t>Журнале</w:t>
              </w:r>
            </w:hyperlink>
            <w:r w:rsidRPr="00953CB3">
              <w:rPr>
                <w:rFonts w:ascii="Times New Roman" w:eastAsiaTheme="minorHAnsi" w:hAnsi="Times New Roman" w:cs="Times New Roman"/>
                <w:sz w:val="20"/>
                <w:lang w:eastAsia="en-US"/>
              </w:rPr>
              <w:t xml:space="preserve"> регистрации обязательств (ф.0504064)</w:t>
            </w:r>
          </w:p>
        </w:tc>
      </w:tr>
      <w:tr w:rsidR="009B0AA5" w:rsidRPr="00205C7B" w14:paraId="2766CEA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1F3164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136</w:t>
            </w:r>
          </w:p>
        </w:tc>
        <w:tc>
          <w:tcPr>
            <w:tcW w:w="2693" w:type="dxa"/>
            <w:tcBorders>
              <w:top w:val="single" w:sz="4" w:space="0" w:color="auto"/>
              <w:left w:val="single" w:sz="4" w:space="0" w:color="auto"/>
              <w:bottom w:val="single" w:sz="4" w:space="0" w:color="auto"/>
              <w:right w:val="single" w:sz="4" w:space="0" w:color="auto"/>
            </w:tcBorders>
            <w:hideMark/>
          </w:tcPr>
          <w:p w14:paraId="35A9D41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Акт о выполнении работ, оказании услуг по расходным обязательствам; Акт о приемке выполненных работ (форма КС-2); Справа о </w:t>
            </w:r>
            <w:r w:rsidRPr="00953CB3">
              <w:rPr>
                <w:rFonts w:ascii="Times New Roman" w:eastAsiaTheme="minorHAnsi" w:hAnsi="Times New Roman" w:cs="Times New Roman"/>
                <w:sz w:val="20"/>
                <w:lang w:eastAsia="en-US"/>
              </w:rPr>
              <w:lastRenderedPageBreak/>
              <w:t>стоимости выполненных работ и затрат (форма КС-3); Акт приемки законченного строительством объекта (форма КС-11); Счет на оплату; Счет – фактура; Универсальный передаточный акт; иные первичные документы, подтверждающие исполнение обязательств по контрактам (договорам)</w:t>
            </w:r>
          </w:p>
        </w:tc>
        <w:tc>
          <w:tcPr>
            <w:tcW w:w="1559" w:type="dxa"/>
            <w:tcBorders>
              <w:top w:val="single" w:sz="4" w:space="0" w:color="auto"/>
              <w:left w:val="single" w:sz="4" w:space="0" w:color="auto"/>
              <w:bottom w:val="single" w:sz="4" w:space="0" w:color="auto"/>
              <w:right w:val="single" w:sz="4" w:space="0" w:color="auto"/>
            </w:tcBorders>
            <w:hideMark/>
          </w:tcPr>
          <w:p w14:paraId="4F3A68B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0ECF558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4311B061"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8A84EE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не позднее следующего рабочего дня после подписания (получения) </w:t>
            </w:r>
            <w:r w:rsidRPr="00953CB3">
              <w:rPr>
                <w:rFonts w:ascii="Times New Roman" w:eastAsiaTheme="minorHAnsi" w:hAnsi="Times New Roman" w:cs="Times New Roman"/>
                <w:sz w:val="20"/>
                <w:lang w:eastAsia="en-US"/>
              </w:rPr>
              <w:lastRenderedPageBreak/>
              <w:t>документа</w:t>
            </w:r>
          </w:p>
        </w:tc>
        <w:tc>
          <w:tcPr>
            <w:tcW w:w="1559" w:type="dxa"/>
            <w:tcBorders>
              <w:top w:val="single" w:sz="4" w:space="0" w:color="auto"/>
              <w:left w:val="single" w:sz="4" w:space="0" w:color="auto"/>
              <w:bottom w:val="single" w:sz="4" w:space="0" w:color="auto"/>
              <w:right w:val="single" w:sz="4" w:space="0" w:color="auto"/>
            </w:tcBorders>
            <w:hideMark/>
          </w:tcPr>
          <w:p w14:paraId="0BE6FF2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7D861B3"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328EFA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1) отражение факта хозяйственной жизни в учете </w:t>
            </w:r>
            <w:r w:rsidRPr="00953CB3">
              <w:rPr>
                <w:rFonts w:ascii="Times New Roman" w:hAnsi="Times New Roman" w:cs="Times New Roman"/>
                <w:sz w:val="20"/>
                <w:lang w:eastAsia="en-US"/>
              </w:rPr>
              <w:t>(Бухгалтерская справка ф. 0504833)</w:t>
            </w:r>
            <w:r w:rsidRPr="00953CB3">
              <w:rPr>
                <w:rFonts w:ascii="Times New Roman" w:eastAsiaTheme="minorHAnsi" w:hAnsi="Times New Roman" w:cs="Times New Roman"/>
                <w:sz w:val="20"/>
                <w:lang w:eastAsia="en-US"/>
              </w:rPr>
              <w:t>;</w:t>
            </w:r>
          </w:p>
          <w:p w14:paraId="547E115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2) формирование </w:t>
            </w:r>
            <w:hyperlink r:id="rId199" w:history="1">
              <w:r w:rsidRPr="00953CB3">
                <w:rPr>
                  <w:rStyle w:val="ab"/>
                  <w:rFonts w:ascii="Times New Roman" w:eastAsiaTheme="minorHAnsi" w:hAnsi="Times New Roman" w:cs="Times New Roman"/>
                  <w:color w:val="auto"/>
                  <w:sz w:val="20"/>
                  <w:lang w:eastAsia="en-US"/>
                </w:rPr>
                <w:t>Сведений</w:t>
              </w:r>
            </w:hyperlink>
            <w:r w:rsidRPr="00953CB3">
              <w:rPr>
                <w:rFonts w:ascii="Times New Roman" w:eastAsiaTheme="minorHAnsi" w:hAnsi="Times New Roman" w:cs="Times New Roman"/>
                <w:sz w:val="20"/>
                <w:lang w:eastAsia="en-US"/>
              </w:rPr>
              <w:t xml:space="preserve"> о денежном обязательстве; в случае отсутствия договора формируются </w:t>
            </w:r>
            <w:hyperlink r:id="rId200" w:history="1">
              <w:r w:rsidRPr="00953CB3">
                <w:rPr>
                  <w:rStyle w:val="ab"/>
                  <w:rFonts w:ascii="Times New Roman" w:eastAsiaTheme="minorHAnsi" w:hAnsi="Times New Roman" w:cs="Times New Roman"/>
                  <w:color w:val="auto"/>
                  <w:sz w:val="20"/>
                  <w:lang w:eastAsia="en-US"/>
                </w:rPr>
                <w:t>Сведений</w:t>
              </w:r>
            </w:hyperlink>
            <w:r w:rsidRPr="00953CB3">
              <w:rPr>
                <w:rFonts w:ascii="Times New Roman" w:eastAsiaTheme="minorHAnsi" w:hAnsi="Times New Roman" w:cs="Times New Roman"/>
                <w:sz w:val="20"/>
                <w:lang w:eastAsia="en-US"/>
              </w:rPr>
              <w:t xml:space="preserve"> о принятом обязательстве</w:t>
            </w:r>
          </w:p>
          <w:p w14:paraId="036CEBC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3) формирование </w:t>
            </w:r>
            <w:hyperlink r:id="rId201" w:history="1">
              <w:r w:rsidRPr="00953CB3">
                <w:rPr>
                  <w:rStyle w:val="ab"/>
                  <w:rFonts w:ascii="Times New Roman" w:eastAsiaTheme="minorHAnsi" w:hAnsi="Times New Roman" w:cs="Times New Roman"/>
                  <w:color w:val="auto"/>
                  <w:sz w:val="20"/>
                  <w:lang w:eastAsia="en-US"/>
                </w:rPr>
                <w:t>Заявки</w:t>
              </w:r>
            </w:hyperlink>
            <w:r w:rsidRPr="00953CB3">
              <w:rPr>
                <w:rFonts w:ascii="Times New Roman" w:eastAsiaTheme="minorHAnsi" w:hAnsi="Times New Roman" w:cs="Times New Roman"/>
                <w:sz w:val="20"/>
                <w:lang w:eastAsia="en-US"/>
              </w:rPr>
              <w:t xml:space="preserve"> на кассовый расход (КФД 0531801)</w:t>
            </w:r>
          </w:p>
        </w:tc>
        <w:tc>
          <w:tcPr>
            <w:tcW w:w="1560" w:type="dxa"/>
            <w:tcBorders>
              <w:top w:val="single" w:sz="4" w:space="0" w:color="auto"/>
              <w:left w:val="single" w:sz="4" w:space="0" w:color="auto"/>
              <w:bottom w:val="single" w:sz="4" w:space="0" w:color="auto"/>
              <w:right w:val="single" w:sz="4" w:space="0" w:color="auto"/>
            </w:tcBorders>
            <w:hideMark/>
          </w:tcPr>
          <w:p w14:paraId="049D738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 xml:space="preserve">для формирования </w:t>
            </w:r>
            <w:hyperlink r:id="rId202" w:history="1">
              <w:r w:rsidRPr="00953CB3">
                <w:rPr>
                  <w:rStyle w:val="ab"/>
                  <w:rFonts w:ascii="Times New Roman" w:eastAsiaTheme="minorHAnsi" w:hAnsi="Times New Roman" w:cs="Times New Roman"/>
                  <w:color w:val="auto"/>
                  <w:sz w:val="20"/>
                  <w:lang w:eastAsia="en-US"/>
                </w:rPr>
                <w:t>Журнала</w:t>
              </w:r>
            </w:hyperlink>
            <w:r w:rsidRPr="00953CB3">
              <w:rPr>
                <w:rFonts w:ascii="Times New Roman" w:eastAsiaTheme="minorHAnsi" w:hAnsi="Times New Roman" w:cs="Times New Roman"/>
                <w:sz w:val="20"/>
                <w:lang w:eastAsia="en-US"/>
              </w:rPr>
              <w:t xml:space="preserve"> операций расчетов с </w:t>
            </w:r>
            <w:r w:rsidRPr="00953CB3">
              <w:rPr>
                <w:rFonts w:ascii="Times New Roman" w:eastAsiaTheme="minorHAnsi" w:hAnsi="Times New Roman" w:cs="Times New Roman"/>
                <w:sz w:val="20"/>
                <w:lang w:eastAsia="en-US"/>
              </w:rPr>
              <w:lastRenderedPageBreak/>
              <w:t>поставщиками и подрядчиками (ф. 0504071), для направления Заявки на кассовый расход в  день подписания Учреждением</w:t>
            </w:r>
          </w:p>
        </w:tc>
      </w:tr>
      <w:tr w:rsidR="009B0AA5" w:rsidRPr="00953CB3" w14:paraId="26226CF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E129BC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137</w:t>
            </w:r>
          </w:p>
        </w:tc>
        <w:tc>
          <w:tcPr>
            <w:tcW w:w="2693" w:type="dxa"/>
            <w:tcBorders>
              <w:top w:val="single" w:sz="4" w:space="0" w:color="auto"/>
              <w:left w:val="single" w:sz="4" w:space="0" w:color="auto"/>
              <w:bottom w:val="single" w:sz="4" w:space="0" w:color="auto"/>
              <w:right w:val="single" w:sz="4" w:space="0" w:color="auto"/>
            </w:tcBorders>
            <w:hideMark/>
          </w:tcPr>
          <w:p w14:paraId="1AEE391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Независимая гарантия (письмо, независимая гарантия, платежное поручение) о постановке на бухгалтерский учет 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401027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6DA83C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47FD461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A7715C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от даты размещения документа на ЕИС</w:t>
            </w:r>
          </w:p>
        </w:tc>
        <w:tc>
          <w:tcPr>
            <w:tcW w:w="1559" w:type="dxa"/>
            <w:tcBorders>
              <w:top w:val="single" w:sz="4" w:space="0" w:color="auto"/>
              <w:left w:val="single" w:sz="4" w:space="0" w:color="auto"/>
              <w:bottom w:val="single" w:sz="4" w:space="0" w:color="auto"/>
              <w:right w:val="single" w:sz="4" w:space="0" w:color="auto"/>
            </w:tcBorders>
            <w:hideMark/>
          </w:tcPr>
          <w:p w14:paraId="258A83C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DEF1E8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972C65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73307C6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постановки на учет </w:t>
            </w:r>
          </w:p>
        </w:tc>
      </w:tr>
      <w:tr w:rsidR="009B0AA5" w:rsidRPr="00205C7B" w14:paraId="288A698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1BB13E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138</w:t>
            </w:r>
          </w:p>
        </w:tc>
        <w:tc>
          <w:tcPr>
            <w:tcW w:w="2693" w:type="dxa"/>
            <w:tcBorders>
              <w:top w:val="single" w:sz="4" w:space="0" w:color="auto"/>
              <w:left w:val="single" w:sz="4" w:space="0" w:color="auto"/>
              <w:bottom w:val="single" w:sz="4" w:space="0" w:color="auto"/>
              <w:right w:val="single" w:sz="4" w:space="0" w:color="auto"/>
            </w:tcBorders>
            <w:hideMark/>
          </w:tcPr>
          <w:p w14:paraId="50F6518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Информация (письмо) о снятии с  бухгалтерского учета обеспечения исполнения контракта, гарантийных обязательств</w:t>
            </w:r>
          </w:p>
        </w:tc>
        <w:tc>
          <w:tcPr>
            <w:tcW w:w="1559" w:type="dxa"/>
            <w:tcBorders>
              <w:top w:val="single" w:sz="4" w:space="0" w:color="auto"/>
              <w:left w:val="single" w:sz="4" w:space="0" w:color="auto"/>
              <w:bottom w:val="single" w:sz="4" w:space="0" w:color="auto"/>
              <w:right w:val="single" w:sz="4" w:space="0" w:color="auto"/>
            </w:tcBorders>
            <w:hideMark/>
          </w:tcPr>
          <w:p w14:paraId="14A2FAD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B7CFC0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электронный образ (скан-копия)</w:t>
            </w:r>
          </w:p>
          <w:p w14:paraId="14DDFCD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39FC48"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после подписания (получения) документа</w:t>
            </w:r>
          </w:p>
        </w:tc>
        <w:tc>
          <w:tcPr>
            <w:tcW w:w="1559" w:type="dxa"/>
            <w:tcBorders>
              <w:top w:val="single" w:sz="4" w:space="0" w:color="auto"/>
              <w:left w:val="single" w:sz="4" w:space="0" w:color="auto"/>
              <w:bottom w:val="single" w:sz="4" w:space="0" w:color="auto"/>
              <w:right w:val="single" w:sz="4" w:space="0" w:color="auto"/>
            </w:tcBorders>
            <w:hideMark/>
          </w:tcPr>
          <w:p w14:paraId="02901BC5"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D85FE3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4876D09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2DE3D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Заявки на кассовый расход в  день подписания Учреждением</w:t>
            </w:r>
          </w:p>
        </w:tc>
      </w:tr>
      <w:tr w:rsidR="009B0AA5" w:rsidRPr="00205C7B" w14:paraId="20BA9C6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10013C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139</w:t>
            </w:r>
          </w:p>
        </w:tc>
        <w:tc>
          <w:tcPr>
            <w:tcW w:w="2693" w:type="dxa"/>
            <w:tcBorders>
              <w:top w:val="single" w:sz="4" w:space="0" w:color="auto"/>
              <w:left w:val="single" w:sz="4" w:space="0" w:color="auto"/>
              <w:bottom w:val="single" w:sz="4" w:space="0" w:color="auto"/>
              <w:right w:val="single" w:sz="4" w:space="0" w:color="auto"/>
            </w:tcBorders>
            <w:hideMark/>
          </w:tcPr>
          <w:p w14:paraId="5B036CB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Акт сверки расчетов </w:t>
            </w:r>
          </w:p>
        </w:tc>
        <w:tc>
          <w:tcPr>
            <w:tcW w:w="1559" w:type="dxa"/>
            <w:tcBorders>
              <w:top w:val="single" w:sz="4" w:space="0" w:color="auto"/>
              <w:left w:val="single" w:sz="4" w:space="0" w:color="auto"/>
              <w:bottom w:val="single" w:sz="4" w:space="0" w:color="auto"/>
              <w:right w:val="single" w:sz="4" w:space="0" w:color="auto"/>
            </w:tcBorders>
            <w:hideMark/>
          </w:tcPr>
          <w:p w14:paraId="2D6DB3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6486FAA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294AF33F"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62872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не позднее следующего рабочего дня с даты получения документа от контрагента; при необходимости самостоятельно формирует Акт сверки расчетов средствами 1С:БГУ 2.0</w:t>
            </w:r>
          </w:p>
        </w:tc>
        <w:tc>
          <w:tcPr>
            <w:tcW w:w="1559" w:type="dxa"/>
            <w:tcBorders>
              <w:top w:val="single" w:sz="4" w:space="0" w:color="auto"/>
              <w:left w:val="single" w:sz="4" w:space="0" w:color="auto"/>
              <w:bottom w:val="single" w:sz="4" w:space="0" w:color="auto"/>
              <w:right w:val="single" w:sz="4" w:space="0" w:color="auto"/>
            </w:tcBorders>
            <w:hideMark/>
          </w:tcPr>
          <w:p w14:paraId="4DE8107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ACCF75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3 (трех)  рабочих дней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043937A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сверки данных, отраженных в бухгалтерском учете и контрагента</w:t>
            </w:r>
          </w:p>
        </w:tc>
        <w:tc>
          <w:tcPr>
            <w:tcW w:w="1560" w:type="dxa"/>
            <w:tcBorders>
              <w:top w:val="single" w:sz="4" w:space="0" w:color="auto"/>
              <w:left w:val="single" w:sz="4" w:space="0" w:color="auto"/>
              <w:bottom w:val="single" w:sz="4" w:space="0" w:color="auto"/>
              <w:right w:val="single" w:sz="4" w:space="0" w:color="auto"/>
            </w:tcBorders>
            <w:hideMark/>
          </w:tcPr>
          <w:p w14:paraId="22187E8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В Учреждение для ознакомления и принятия мер по необходимости</w:t>
            </w:r>
          </w:p>
        </w:tc>
      </w:tr>
    </w:tbl>
    <w:p w14:paraId="320E8DA2"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70464FE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5AC80FCC"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474A08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93FDAE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1BE753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42A28A0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096155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48BDB2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850AF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B03087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3E68896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4B6D36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7DD0BC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3619A3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B3157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14A4F1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5504AAE7"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12F00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8F447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424FB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F9DC9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FE838"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CC66A4"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18A613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4BF76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503DAD2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92895B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02722CF5"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F1D51CF"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2D84FA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F73E71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C757D7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25B918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EACA93"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36A3D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DD37C8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55C569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205C7B" w14:paraId="5C178C8C"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71336787" w14:textId="77777777" w:rsidR="009B0AA5" w:rsidRPr="00953CB3" w:rsidRDefault="009B0AA5" w:rsidP="00E54358">
            <w:pPr>
              <w:pStyle w:val="ConsPlusNormal"/>
              <w:numPr>
                <w:ilvl w:val="0"/>
                <w:numId w:val="48"/>
              </w:numPr>
              <w:autoSpaceDE w:val="0"/>
              <w:autoSpaceDN w:val="0"/>
              <w:spacing w:line="276" w:lineRule="auto"/>
              <w:jc w:val="center"/>
              <w:rPr>
                <w:rFonts w:ascii="Times New Roman" w:eastAsiaTheme="minorHAnsi" w:hAnsi="Times New Roman" w:cs="Times New Roman"/>
                <w:b/>
                <w:sz w:val="20"/>
                <w:lang w:eastAsia="en-US"/>
              </w:rPr>
            </w:pPr>
            <w:r w:rsidRPr="00953CB3">
              <w:rPr>
                <w:rFonts w:ascii="Times New Roman" w:eastAsiaTheme="minorHAnsi" w:hAnsi="Times New Roman" w:cs="Times New Roman"/>
                <w:b/>
                <w:sz w:val="20"/>
                <w:lang w:eastAsia="en-US"/>
              </w:rPr>
              <w:t>Учет субсидий бюджетными и автономными учреждениями</w:t>
            </w:r>
          </w:p>
        </w:tc>
      </w:tr>
      <w:tr w:rsidR="009B0AA5" w:rsidRPr="00953CB3" w14:paraId="6E5E7C0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77B40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140</w:t>
            </w:r>
          </w:p>
        </w:tc>
        <w:tc>
          <w:tcPr>
            <w:tcW w:w="2693" w:type="dxa"/>
            <w:tcBorders>
              <w:top w:val="single" w:sz="4" w:space="0" w:color="auto"/>
              <w:left w:val="single" w:sz="4" w:space="0" w:color="auto"/>
              <w:bottom w:val="single" w:sz="4" w:space="0" w:color="auto"/>
              <w:right w:val="single" w:sz="4" w:space="0" w:color="auto"/>
            </w:tcBorders>
            <w:hideMark/>
          </w:tcPr>
          <w:p w14:paraId="21410F03"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Нормативно-правовые акты Учредителя/ГРБС, регламентирующие вопросы предоставления субсидий/субвенций</w:t>
            </w:r>
          </w:p>
        </w:tc>
        <w:tc>
          <w:tcPr>
            <w:tcW w:w="1559" w:type="dxa"/>
            <w:tcBorders>
              <w:top w:val="single" w:sz="4" w:space="0" w:color="auto"/>
              <w:left w:val="single" w:sz="4" w:space="0" w:color="auto"/>
              <w:bottom w:val="single" w:sz="4" w:space="0" w:color="auto"/>
              <w:right w:val="single" w:sz="4" w:space="0" w:color="auto"/>
            </w:tcBorders>
            <w:hideMark/>
          </w:tcPr>
          <w:p w14:paraId="57E9A39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3936500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73A89A11"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62B7E9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2 (двух) рабочих дней после утверждения</w:t>
            </w:r>
          </w:p>
        </w:tc>
        <w:tc>
          <w:tcPr>
            <w:tcW w:w="1559" w:type="dxa"/>
            <w:tcBorders>
              <w:top w:val="single" w:sz="4" w:space="0" w:color="auto"/>
              <w:left w:val="single" w:sz="4" w:space="0" w:color="auto"/>
              <w:bottom w:val="single" w:sz="4" w:space="0" w:color="auto"/>
              <w:right w:val="single" w:sz="4" w:space="0" w:color="auto"/>
            </w:tcBorders>
            <w:hideMark/>
          </w:tcPr>
          <w:p w14:paraId="6DA4C0A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480617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C2740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8D0692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205C7B" w14:paraId="7F578024"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39C9967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141</w:t>
            </w:r>
          </w:p>
        </w:tc>
        <w:tc>
          <w:tcPr>
            <w:tcW w:w="2693" w:type="dxa"/>
            <w:tcBorders>
              <w:top w:val="single" w:sz="4" w:space="0" w:color="auto"/>
              <w:left w:val="single" w:sz="4" w:space="0" w:color="auto"/>
              <w:bottom w:val="single" w:sz="4" w:space="0" w:color="auto"/>
              <w:right w:val="single" w:sz="4" w:space="0" w:color="auto"/>
            </w:tcBorders>
            <w:hideMark/>
          </w:tcPr>
          <w:p w14:paraId="059E902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Соглашение о предоставлении субсидии бюджетным учреждениям на 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2F0BF23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78590D7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документ/бумажный</w:t>
            </w:r>
          </w:p>
        </w:tc>
        <w:tc>
          <w:tcPr>
            <w:tcW w:w="1984" w:type="dxa"/>
            <w:tcBorders>
              <w:top w:val="single" w:sz="4" w:space="0" w:color="auto"/>
              <w:left w:val="single" w:sz="4" w:space="0" w:color="auto"/>
              <w:bottom w:val="single" w:sz="4" w:space="0" w:color="auto"/>
              <w:right w:val="single" w:sz="4" w:space="0" w:color="auto"/>
            </w:tcBorders>
            <w:hideMark/>
          </w:tcPr>
          <w:p w14:paraId="0B66590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071865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E3C28B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74F32F2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3063CA6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и возврата в МБУ «ЦФБО» </w:t>
            </w:r>
            <w:r w:rsidRPr="00953CB3">
              <w:rPr>
                <w:rFonts w:ascii="Times New Roman" w:hAnsi="Times New Roman" w:cs="Times New Roman"/>
                <w:b/>
                <w:sz w:val="20"/>
                <w:lang w:eastAsia="en-US"/>
              </w:rPr>
              <w:t>(продолжение см. п.142 Графика документооборота)</w:t>
            </w:r>
          </w:p>
        </w:tc>
      </w:tr>
      <w:tr w:rsidR="009B0AA5" w:rsidRPr="00205C7B" w14:paraId="6456BDB6" w14:textId="77777777" w:rsidTr="009B0AA5">
        <w:trPr>
          <w:trHeight w:val="158"/>
        </w:trPr>
        <w:tc>
          <w:tcPr>
            <w:tcW w:w="426" w:type="dxa"/>
            <w:tcBorders>
              <w:top w:val="single" w:sz="4" w:space="0" w:color="auto"/>
              <w:left w:val="single" w:sz="4" w:space="0" w:color="auto"/>
              <w:bottom w:val="single" w:sz="4" w:space="0" w:color="auto"/>
              <w:right w:val="single" w:sz="4" w:space="0" w:color="auto"/>
            </w:tcBorders>
            <w:hideMark/>
          </w:tcPr>
          <w:p w14:paraId="5ADBD8E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142</w:t>
            </w:r>
          </w:p>
        </w:tc>
        <w:tc>
          <w:tcPr>
            <w:tcW w:w="2693" w:type="dxa"/>
            <w:tcBorders>
              <w:top w:val="single" w:sz="4" w:space="0" w:color="auto"/>
              <w:left w:val="single" w:sz="4" w:space="0" w:color="auto"/>
              <w:bottom w:val="single" w:sz="4" w:space="0" w:color="auto"/>
              <w:right w:val="single" w:sz="4" w:space="0" w:color="auto"/>
            </w:tcBorders>
            <w:hideMark/>
          </w:tcPr>
          <w:p w14:paraId="3F1D825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Соглашение о предоставлении субсидии бюджетным учреждениям на </w:t>
            </w:r>
            <w:r w:rsidRPr="00953CB3">
              <w:rPr>
                <w:rFonts w:ascii="Times New Roman" w:hAnsi="Times New Roman" w:cs="Times New Roman"/>
                <w:sz w:val="20"/>
                <w:szCs w:val="20"/>
                <w:lang w:val="ru-RU"/>
              </w:rPr>
              <w:lastRenderedPageBreak/>
              <w:t>финансовое обеспечение выполнения государственного (муниципального) задания; субсидии на иные цели, субсидии на цели осуществления капитальных вложений</w:t>
            </w:r>
          </w:p>
        </w:tc>
        <w:tc>
          <w:tcPr>
            <w:tcW w:w="1559" w:type="dxa"/>
            <w:tcBorders>
              <w:top w:val="single" w:sz="4" w:space="0" w:color="auto"/>
              <w:left w:val="single" w:sz="4" w:space="0" w:color="auto"/>
              <w:bottom w:val="single" w:sz="4" w:space="0" w:color="auto"/>
              <w:right w:val="single" w:sz="4" w:space="0" w:color="auto"/>
            </w:tcBorders>
            <w:hideMark/>
          </w:tcPr>
          <w:p w14:paraId="6A1D3A2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7E4E185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образ (скан - </w:t>
            </w:r>
            <w:r w:rsidRPr="00953CB3">
              <w:rPr>
                <w:rFonts w:ascii="Times New Roman" w:hAnsi="Times New Roman" w:cs="Times New Roman"/>
                <w:sz w:val="20"/>
                <w:lang w:eastAsia="en-US"/>
              </w:rPr>
              <w:lastRenderedPageBreak/>
              <w:t>копия)</w:t>
            </w:r>
          </w:p>
        </w:tc>
        <w:tc>
          <w:tcPr>
            <w:tcW w:w="1984" w:type="dxa"/>
            <w:tcBorders>
              <w:top w:val="single" w:sz="4" w:space="0" w:color="auto"/>
              <w:left w:val="single" w:sz="4" w:space="0" w:color="auto"/>
              <w:bottom w:val="single" w:sz="4" w:space="0" w:color="auto"/>
              <w:right w:val="single" w:sz="4" w:space="0" w:color="auto"/>
            </w:tcBorders>
            <w:hideMark/>
          </w:tcPr>
          <w:p w14:paraId="150847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направляет в МБУ «ЦФБО»  не позднее </w:t>
            </w:r>
            <w:r w:rsidRPr="00953CB3">
              <w:rPr>
                <w:rFonts w:ascii="Times New Roman" w:hAnsi="Times New Roman" w:cs="Times New Roman"/>
                <w:sz w:val="20"/>
                <w:lang w:eastAsia="en-US"/>
              </w:rPr>
              <w:lastRenderedPageBreak/>
              <w:t>1 (одного) рабочего дня после подписания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998A7D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уполномоченное лицо </w:t>
            </w:r>
            <w:r w:rsidRPr="00953CB3">
              <w:rPr>
                <w:rFonts w:ascii="Times New Roman" w:hAnsi="Times New Roman" w:cs="Times New Roman"/>
                <w:sz w:val="20"/>
                <w:lang w:eastAsia="en-US"/>
              </w:rPr>
              <w:lastRenderedPageBreak/>
              <w:t>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706B989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не позднее следующего </w:t>
            </w:r>
            <w:r w:rsidRPr="00953CB3">
              <w:rPr>
                <w:rFonts w:ascii="Times New Roman" w:hAnsi="Times New Roman" w:cs="Times New Roman"/>
                <w:sz w:val="20"/>
                <w:lang w:eastAsia="en-US"/>
              </w:rPr>
              <w:lastRenderedPageBreak/>
              <w:t>рабочего дня после получения</w:t>
            </w:r>
          </w:p>
        </w:tc>
        <w:tc>
          <w:tcPr>
            <w:tcW w:w="1984" w:type="dxa"/>
            <w:tcBorders>
              <w:top w:val="single" w:sz="4" w:space="0" w:color="auto"/>
              <w:left w:val="single" w:sz="4" w:space="0" w:color="auto"/>
              <w:bottom w:val="single" w:sz="4" w:space="0" w:color="auto"/>
              <w:right w:val="single" w:sz="4" w:space="0" w:color="auto"/>
            </w:tcBorders>
            <w:hideMark/>
          </w:tcPr>
          <w:p w14:paraId="6ACA407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факта хозяйственной жизни </w:t>
            </w:r>
            <w:r w:rsidRPr="00953CB3">
              <w:rPr>
                <w:rFonts w:ascii="Times New Roman" w:hAnsi="Times New Roman" w:cs="Times New Roman"/>
                <w:sz w:val="20"/>
                <w:lang w:eastAsia="en-US"/>
              </w:rPr>
              <w:lastRenderedPageBreak/>
              <w:t>в учете, принятие к учету бюджетного обязательства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6C17B3B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203"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w:t>
            </w:r>
            <w:r w:rsidRPr="00953CB3">
              <w:rPr>
                <w:rFonts w:ascii="Times New Roman" w:hAnsi="Times New Roman" w:cs="Times New Roman"/>
                <w:sz w:val="20"/>
                <w:lang w:eastAsia="en-US"/>
              </w:rPr>
              <w:lastRenderedPageBreak/>
              <w:t>операций (ф. 0504071)</w:t>
            </w:r>
          </w:p>
        </w:tc>
      </w:tr>
      <w:tr w:rsidR="009B0AA5" w:rsidRPr="00205C7B" w14:paraId="60F68300" w14:textId="77777777" w:rsidTr="009B0AA5">
        <w:trPr>
          <w:trHeight w:val="2697"/>
        </w:trPr>
        <w:tc>
          <w:tcPr>
            <w:tcW w:w="426" w:type="dxa"/>
            <w:tcBorders>
              <w:top w:val="single" w:sz="4" w:space="0" w:color="auto"/>
              <w:left w:val="single" w:sz="4" w:space="0" w:color="auto"/>
              <w:bottom w:val="single" w:sz="4" w:space="0" w:color="auto"/>
              <w:right w:val="single" w:sz="4" w:space="0" w:color="auto"/>
            </w:tcBorders>
            <w:hideMark/>
          </w:tcPr>
          <w:p w14:paraId="6EB8D28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143</w:t>
            </w:r>
          </w:p>
        </w:tc>
        <w:tc>
          <w:tcPr>
            <w:tcW w:w="2693" w:type="dxa"/>
            <w:tcBorders>
              <w:top w:val="single" w:sz="4" w:space="0" w:color="auto"/>
              <w:left w:val="single" w:sz="4" w:space="0" w:color="auto"/>
              <w:bottom w:val="single" w:sz="4" w:space="0" w:color="auto"/>
              <w:right w:val="single" w:sz="4" w:space="0" w:color="auto"/>
            </w:tcBorders>
            <w:hideMark/>
          </w:tcPr>
          <w:p w14:paraId="4372201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0C47286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0E56A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документ/бумажный</w:t>
            </w:r>
          </w:p>
        </w:tc>
        <w:tc>
          <w:tcPr>
            <w:tcW w:w="1984" w:type="dxa"/>
            <w:tcBorders>
              <w:top w:val="single" w:sz="4" w:space="0" w:color="auto"/>
              <w:left w:val="single" w:sz="4" w:space="0" w:color="auto"/>
              <w:bottom w:val="single" w:sz="4" w:space="0" w:color="auto"/>
              <w:right w:val="single" w:sz="4" w:space="0" w:color="auto"/>
            </w:tcBorders>
            <w:hideMark/>
          </w:tcPr>
          <w:p w14:paraId="1C2374B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1742004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5A107A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453F407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269944F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и возврата подписанного документа в МБУ «ЦФБО» на бумаге </w:t>
            </w:r>
            <w:r w:rsidRPr="00953CB3">
              <w:rPr>
                <w:rFonts w:ascii="Times New Roman" w:hAnsi="Times New Roman" w:cs="Times New Roman"/>
                <w:b/>
                <w:sz w:val="20"/>
                <w:lang w:eastAsia="en-US"/>
              </w:rPr>
              <w:t>(продолжение см.п.144 Графика документооборота)</w:t>
            </w:r>
          </w:p>
        </w:tc>
      </w:tr>
      <w:tr w:rsidR="009B0AA5" w:rsidRPr="00205C7B" w14:paraId="23AF1332" w14:textId="77777777" w:rsidTr="009B0AA5">
        <w:trPr>
          <w:trHeight w:val="1026"/>
        </w:trPr>
        <w:tc>
          <w:tcPr>
            <w:tcW w:w="426" w:type="dxa"/>
            <w:tcBorders>
              <w:top w:val="single" w:sz="4" w:space="0" w:color="auto"/>
              <w:left w:val="single" w:sz="4" w:space="0" w:color="auto"/>
              <w:bottom w:val="single" w:sz="4" w:space="0" w:color="auto"/>
              <w:right w:val="single" w:sz="4" w:space="0" w:color="auto"/>
            </w:tcBorders>
            <w:hideMark/>
          </w:tcPr>
          <w:p w14:paraId="6C0C92B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144</w:t>
            </w:r>
          </w:p>
        </w:tc>
        <w:tc>
          <w:tcPr>
            <w:tcW w:w="2693" w:type="dxa"/>
            <w:tcBorders>
              <w:top w:val="single" w:sz="4" w:space="0" w:color="auto"/>
              <w:left w:val="single" w:sz="4" w:space="0" w:color="auto"/>
              <w:bottom w:val="single" w:sz="4" w:space="0" w:color="auto"/>
              <w:right w:val="single" w:sz="4" w:space="0" w:color="auto"/>
            </w:tcBorders>
            <w:hideMark/>
          </w:tcPr>
          <w:p w14:paraId="3964FF5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План ФХД (на основании Соглашения)</w:t>
            </w:r>
          </w:p>
        </w:tc>
        <w:tc>
          <w:tcPr>
            <w:tcW w:w="1559" w:type="dxa"/>
            <w:tcBorders>
              <w:top w:val="single" w:sz="4" w:space="0" w:color="auto"/>
              <w:left w:val="single" w:sz="4" w:space="0" w:color="auto"/>
              <w:bottom w:val="single" w:sz="4" w:space="0" w:color="auto"/>
              <w:right w:val="single" w:sz="4" w:space="0" w:color="auto"/>
            </w:tcBorders>
            <w:hideMark/>
          </w:tcPr>
          <w:p w14:paraId="72A3D76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28BC33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электронный образ (скан-копия)/бумажный</w:t>
            </w:r>
          </w:p>
        </w:tc>
        <w:tc>
          <w:tcPr>
            <w:tcW w:w="1984" w:type="dxa"/>
            <w:tcBorders>
              <w:top w:val="single" w:sz="4" w:space="0" w:color="auto"/>
              <w:left w:val="single" w:sz="4" w:space="0" w:color="auto"/>
              <w:bottom w:val="single" w:sz="4" w:space="0" w:color="auto"/>
              <w:right w:val="single" w:sz="4" w:space="0" w:color="auto"/>
            </w:tcBorders>
            <w:hideMark/>
          </w:tcPr>
          <w:p w14:paraId="16CC05F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подписанный руководителем документ</w:t>
            </w:r>
          </w:p>
        </w:tc>
        <w:tc>
          <w:tcPr>
            <w:tcW w:w="1559" w:type="dxa"/>
            <w:tcBorders>
              <w:top w:val="single" w:sz="4" w:space="0" w:color="auto"/>
              <w:left w:val="single" w:sz="4" w:space="0" w:color="auto"/>
              <w:bottom w:val="single" w:sz="4" w:space="0" w:color="auto"/>
              <w:right w:val="single" w:sz="4" w:space="0" w:color="auto"/>
            </w:tcBorders>
            <w:hideMark/>
          </w:tcPr>
          <w:p w14:paraId="2C0CD1E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2DD85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75A3F8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C430F4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представления информации распорядителю средств </w:t>
            </w:r>
          </w:p>
        </w:tc>
      </w:tr>
      <w:tr w:rsidR="009B0AA5" w:rsidRPr="00205C7B" w14:paraId="298A7F9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80370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145</w:t>
            </w:r>
          </w:p>
        </w:tc>
        <w:tc>
          <w:tcPr>
            <w:tcW w:w="2693" w:type="dxa"/>
            <w:tcBorders>
              <w:top w:val="single" w:sz="4" w:space="0" w:color="auto"/>
              <w:left w:val="single" w:sz="4" w:space="0" w:color="auto"/>
              <w:bottom w:val="single" w:sz="4" w:space="0" w:color="auto"/>
              <w:right w:val="single" w:sz="4" w:space="0" w:color="auto"/>
            </w:tcBorders>
            <w:hideMark/>
          </w:tcPr>
          <w:p w14:paraId="67CBB8C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Отчет  о выполнении условий предоставления субсидии  из республиканского бюджета и межбюджетным трансфертам</w:t>
            </w:r>
          </w:p>
        </w:tc>
        <w:tc>
          <w:tcPr>
            <w:tcW w:w="1559" w:type="dxa"/>
            <w:tcBorders>
              <w:top w:val="single" w:sz="4" w:space="0" w:color="auto"/>
              <w:left w:val="single" w:sz="4" w:space="0" w:color="auto"/>
              <w:bottom w:val="single" w:sz="4" w:space="0" w:color="auto"/>
              <w:right w:val="single" w:sz="4" w:space="0" w:color="auto"/>
            </w:tcBorders>
            <w:hideMark/>
          </w:tcPr>
          <w:p w14:paraId="0D7DB44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2A7AE1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бумажный</w:t>
            </w:r>
          </w:p>
        </w:tc>
        <w:tc>
          <w:tcPr>
            <w:tcW w:w="1984" w:type="dxa"/>
            <w:tcBorders>
              <w:top w:val="single" w:sz="4" w:space="0" w:color="auto"/>
              <w:left w:val="single" w:sz="4" w:space="0" w:color="auto"/>
              <w:bottom w:val="single" w:sz="4" w:space="0" w:color="auto"/>
              <w:right w:val="single" w:sz="4" w:space="0" w:color="auto"/>
            </w:tcBorders>
            <w:hideMark/>
          </w:tcPr>
          <w:p w14:paraId="4718FC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с периодичностью, установленной в Соглашении</w:t>
            </w:r>
          </w:p>
        </w:tc>
        <w:tc>
          <w:tcPr>
            <w:tcW w:w="1559" w:type="dxa"/>
            <w:tcBorders>
              <w:top w:val="single" w:sz="4" w:space="0" w:color="auto"/>
              <w:left w:val="single" w:sz="4" w:space="0" w:color="auto"/>
              <w:bottom w:val="single" w:sz="4" w:space="0" w:color="auto"/>
              <w:right w:val="single" w:sz="4" w:space="0" w:color="auto"/>
            </w:tcBorders>
            <w:hideMark/>
          </w:tcPr>
          <w:p w14:paraId="24A164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5E9336F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50B1A2D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49C1C40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предоставления информации в вышестоящий орган </w:t>
            </w:r>
          </w:p>
        </w:tc>
      </w:tr>
      <w:tr w:rsidR="009B0AA5" w:rsidRPr="00205C7B" w14:paraId="43B521E8"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14E648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146</w:t>
            </w:r>
          </w:p>
        </w:tc>
        <w:tc>
          <w:tcPr>
            <w:tcW w:w="2693" w:type="dxa"/>
            <w:tcBorders>
              <w:top w:val="single" w:sz="4" w:space="0" w:color="auto"/>
              <w:left w:val="single" w:sz="4" w:space="0" w:color="auto"/>
              <w:bottom w:val="single" w:sz="4" w:space="0" w:color="auto"/>
              <w:right w:val="single" w:sz="4" w:space="0" w:color="auto"/>
            </w:tcBorders>
            <w:hideMark/>
          </w:tcPr>
          <w:p w14:paraId="7774701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Решение учредителя о возможности направления неиспользованных остатков субсидий на те же цели в текущем финансовом году</w:t>
            </w:r>
          </w:p>
        </w:tc>
        <w:tc>
          <w:tcPr>
            <w:tcW w:w="1559" w:type="dxa"/>
            <w:tcBorders>
              <w:top w:val="single" w:sz="4" w:space="0" w:color="auto"/>
              <w:left w:val="single" w:sz="4" w:space="0" w:color="auto"/>
              <w:bottom w:val="single" w:sz="4" w:space="0" w:color="auto"/>
              <w:right w:val="single" w:sz="4" w:space="0" w:color="auto"/>
            </w:tcBorders>
            <w:hideMark/>
          </w:tcPr>
          <w:p w14:paraId="48FD917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42C1DA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21E05035" w14:textId="77777777" w:rsidR="009B0AA5" w:rsidRPr="00953CB3" w:rsidRDefault="009B0AA5">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3571B66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1 (одного) рабочего дня после принятия решения</w:t>
            </w:r>
          </w:p>
        </w:tc>
        <w:tc>
          <w:tcPr>
            <w:tcW w:w="1559" w:type="dxa"/>
            <w:tcBorders>
              <w:top w:val="single" w:sz="4" w:space="0" w:color="auto"/>
              <w:left w:val="single" w:sz="4" w:space="0" w:color="auto"/>
              <w:bottom w:val="single" w:sz="4" w:space="0" w:color="auto"/>
              <w:right w:val="single" w:sz="4" w:space="0" w:color="auto"/>
            </w:tcBorders>
            <w:hideMark/>
          </w:tcPr>
          <w:p w14:paraId="666E78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71B9C4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947BFB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1) отражение факта хозяйственной жизни в учете;</w:t>
            </w:r>
          </w:p>
          <w:p w14:paraId="10929A7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2) формирование </w:t>
            </w:r>
            <w:hyperlink r:id="rId204" w:history="1">
              <w:r w:rsidRPr="00953CB3">
                <w:rPr>
                  <w:rStyle w:val="ab"/>
                  <w:rFonts w:ascii="Times New Roman" w:hAnsi="Times New Roman" w:cs="Times New Roman"/>
                  <w:color w:val="auto"/>
                  <w:sz w:val="20"/>
                  <w:lang w:eastAsia="en-US"/>
                </w:rPr>
                <w:t>Заявки</w:t>
              </w:r>
            </w:hyperlink>
            <w:r w:rsidRPr="00953CB3">
              <w:rPr>
                <w:rFonts w:ascii="Times New Roman" w:hAnsi="Times New Roman" w:cs="Times New Roman"/>
                <w:sz w:val="20"/>
                <w:lang w:eastAsia="en-US"/>
              </w:rPr>
              <w:t xml:space="preserve"> на возврат (ф. 0531803) в случае принятия решения о возможности использования остатка для перечисления </w:t>
            </w:r>
            <w:r w:rsidRPr="00953CB3">
              <w:rPr>
                <w:rFonts w:ascii="Times New Roman" w:hAnsi="Times New Roman" w:cs="Times New Roman"/>
                <w:sz w:val="20"/>
                <w:lang w:eastAsia="en-US"/>
              </w:rPr>
              <w:lastRenderedPageBreak/>
              <w:t>средств остатка субсидии прошлого отчетного периода (если учреждение до принятия решения учредителем перечислило неиспользованный остаток средств субсидии в доход бюджета)</w:t>
            </w:r>
          </w:p>
        </w:tc>
        <w:tc>
          <w:tcPr>
            <w:tcW w:w="1560" w:type="dxa"/>
            <w:tcBorders>
              <w:top w:val="single" w:sz="4" w:space="0" w:color="auto"/>
              <w:left w:val="single" w:sz="4" w:space="0" w:color="auto"/>
              <w:bottom w:val="single" w:sz="4" w:space="0" w:color="auto"/>
              <w:right w:val="single" w:sz="4" w:space="0" w:color="auto"/>
            </w:tcBorders>
            <w:hideMark/>
          </w:tcPr>
          <w:p w14:paraId="633D5A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w:t>
            </w:r>
            <w:hyperlink r:id="rId205"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14F645D0"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6E292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147</w:t>
            </w:r>
          </w:p>
        </w:tc>
        <w:tc>
          <w:tcPr>
            <w:tcW w:w="2693" w:type="dxa"/>
            <w:tcBorders>
              <w:top w:val="single" w:sz="4" w:space="0" w:color="auto"/>
              <w:left w:val="single" w:sz="4" w:space="0" w:color="auto"/>
              <w:bottom w:val="single" w:sz="4" w:space="0" w:color="auto"/>
              <w:right w:val="single" w:sz="4" w:space="0" w:color="auto"/>
            </w:tcBorders>
            <w:hideMark/>
          </w:tcPr>
          <w:p w14:paraId="0D09F59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Бюджетная заявка на уточнение расходов (доходов) учреждения </w:t>
            </w:r>
          </w:p>
        </w:tc>
        <w:tc>
          <w:tcPr>
            <w:tcW w:w="1559" w:type="dxa"/>
            <w:tcBorders>
              <w:top w:val="single" w:sz="4" w:space="0" w:color="auto"/>
              <w:left w:val="single" w:sz="4" w:space="0" w:color="auto"/>
              <w:bottom w:val="single" w:sz="4" w:space="0" w:color="auto"/>
              <w:right w:val="single" w:sz="4" w:space="0" w:color="auto"/>
            </w:tcBorders>
            <w:hideMark/>
          </w:tcPr>
          <w:p w14:paraId="521F2E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tcPr>
          <w:p w14:paraId="114592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p w14:paraId="3518A05C" w14:textId="77777777" w:rsidR="009B0AA5" w:rsidRPr="00953CB3" w:rsidRDefault="009B0AA5">
            <w:pPr>
              <w:pStyle w:val="ConsPlusNormal"/>
              <w:spacing w:line="276"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CCCB50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по мере необходимости уточнения плана ФХД</w:t>
            </w:r>
          </w:p>
        </w:tc>
        <w:tc>
          <w:tcPr>
            <w:tcW w:w="1559" w:type="dxa"/>
            <w:tcBorders>
              <w:top w:val="single" w:sz="4" w:space="0" w:color="auto"/>
              <w:left w:val="single" w:sz="4" w:space="0" w:color="auto"/>
              <w:bottom w:val="single" w:sz="4" w:space="0" w:color="auto"/>
              <w:right w:val="single" w:sz="4" w:space="0" w:color="auto"/>
            </w:tcBorders>
            <w:hideMark/>
          </w:tcPr>
          <w:p w14:paraId="24498B9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47CBC4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по мере уточнения плана ФХД </w:t>
            </w:r>
          </w:p>
        </w:tc>
        <w:tc>
          <w:tcPr>
            <w:tcW w:w="1984" w:type="dxa"/>
            <w:tcBorders>
              <w:top w:val="single" w:sz="4" w:space="0" w:color="auto"/>
              <w:left w:val="single" w:sz="4" w:space="0" w:color="auto"/>
              <w:bottom w:val="single" w:sz="4" w:space="0" w:color="auto"/>
              <w:right w:val="single" w:sz="4" w:space="0" w:color="auto"/>
            </w:tcBorders>
            <w:hideMark/>
          </w:tcPr>
          <w:p w14:paraId="304EDD6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уточнение Плана ФХД </w:t>
            </w:r>
          </w:p>
        </w:tc>
        <w:tc>
          <w:tcPr>
            <w:tcW w:w="1560" w:type="dxa"/>
            <w:tcBorders>
              <w:top w:val="single" w:sz="4" w:space="0" w:color="auto"/>
              <w:left w:val="single" w:sz="4" w:space="0" w:color="auto"/>
              <w:bottom w:val="single" w:sz="4" w:space="0" w:color="auto"/>
              <w:right w:val="single" w:sz="4" w:space="0" w:color="auto"/>
            </w:tcBorders>
            <w:hideMark/>
          </w:tcPr>
          <w:p w14:paraId="5C8FD54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представления информации распорядителю средств</w:t>
            </w:r>
          </w:p>
        </w:tc>
      </w:tr>
      <w:tr w:rsidR="009B0AA5" w:rsidRPr="00953CB3" w14:paraId="313122B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6E0EC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148</w:t>
            </w:r>
          </w:p>
        </w:tc>
        <w:tc>
          <w:tcPr>
            <w:tcW w:w="2693" w:type="dxa"/>
            <w:tcBorders>
              <w:top w:val="single" w:sz="4" w:space="0" w:color="auto"/>
              <w:left w:val="single" w:sz="4" w:space="0" w:color="auto"/>
              <w:bottom w:val="single" w:sz="4" w:space="0" w:color="auto"/>
              <w:right w:val="single" w:sz="4" w:space="0" w:color="auto"/>
            </w:tcBorders>
            <w:hideMark/>
          </w:tcPr>
          <w:p w14:paraId="3DDB8783"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Анализ исполнения плана ФХД </w:t>
            </w:r>
          </w:p>
        </w:tc>
        <w:tc>
          <w:tcPr>
            <w:tcW w:w="1559" w:type="dxa"/>
            <w:tcBorders>
              <w:top w:val="single" w:sz="4" w:space="0" w:color="auto"/>
              <w:left w:val="single" w:sz="4" w:space="0" w:color="auto"/>
              <w:bottom w:val="single" w:sz="4" w:space="0" w:color="auto"/>
              <w:right w:val="single" w:sz="4" w:space="0" w:color="auto"/>
            </w:tcBorders>
            <w:hideMark/>
          </w:tcPr>
          <w:p w14:paraId="29EA8B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2608B2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36A3EB2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ежеквартально  </w:t>
            </w:r>
          </w:p>
        </w:tc>
        <w:tc>
          <w:tcPr>
            <w:tcW w:w="1559" w:type="dxa"/>
            <w:tcBorders>
              <w:top w:val="single" w:sz="4" w:space="0" w:color="auto"/>
              <w:left w:val="single" w:sz="4" w:space="0" w:color="auto"/>
              <w:bottom w:val="single" w:sz="4" w:space="0" w:color="auto"/>
              <w:right w:val="single" w:sz="4" w:space="0" w:color="auto"/>
            </w:tcBorders>
            <w:hideMark/>
          </w:tcPr>
          <w:p w14:paraId="4980FA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МБУ «ЦФБО» </w:t>
            </w:r>
          </w:p>
        </w:tc>
        <w:tc>
          <w:tcPr>
            <w:tcW w:w="1985" w:type="dxa"/>
            <w:tcBorders>
              <w:top w:val="single" w:sz="4" w:space="0" w:color="auto"/>
              <w:left w:val="single" w:sz="4" w:space="0" w:color="auto"/>
              <w:bottom w:val="single" w:sz="4" w:space="0" w:color="auto"/>
              <w:right w:val="single" w:sz="4" w:space="0" w:color="auto"/>
            </w:tcBorders>
            <w:hideMark/>
          </w:tcPr>
          <w:p w14:paraId="742091C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08687E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641914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информации </w:t>
            </w:r>
          </w:p>
        </w:tc>
      </w:tr>
      <w:tr w:rsidR="009B0AA5" w:rsidRPr="00953CB3" w14:paraId="5A366391"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450E8CA5" w14:textId="77777777" w:rsidR="009B0AA5" w:rsidRPr="00953CB3" w:rsidRDefault="009B0AA5" w:rsidP="00E54358">
            <w:pPr>
              <w:pStyle w:val="ConsPlusNormal"/>
              <w:numPr>
                <w:ilvl w:val="0"/>
                <w:numId w:val="48"/>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финансирования казенными учреждениями</w:t>
            </w:r>
          </w:p>
        </w:tc>
      </w:tr>
      <w:tr w:rsidR="009B0AA5" w:rsidRPr="00205C7B" w14:paraId="7B5469D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96926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149</w:t>
            </w:r>
          </w:p>
        </w:tc>
        <w:tc>
          <w:tcPr>
            <w:tcW w:w="2693" w:type="dxa"/>
            <w:tcBorders>
              <w:top w:val="single" w:sz="4" w:space="0" w:color="auto"/>
              <w:left w:val="single" w:sz="4" w:space="0" w:color="auto"/>
              <w:bottom w:val="single" w:sz="4" w:space="0" w:color="auto"/>
              <w:right w:val="single" w:sz="4" w:space="0" w:color="auto"/>
            </w:tcBorders>
            <w:hideMark/>
          </w:tcPr>
          <w:p w14:paraId="727B8CB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Информация о детализации показателей сметы (изменения в смету), в случае отсутствия кода классификации операций сектора государственного управления в смете</w:t>
            </w:r>
          </w:p>
        </w:tc>
        <w:tc>
          <w:tcPr>
            <w:tcW w:w="1559" w:type="dxa"/>
            <w:tcBorders>
              <w:top w:val="single" w:sz="4" w:space="0" w:color="auto"/>
              <w:left w:val="single" w:sz="4" w:space="0" w:color="auto"/>
              <w:bottom w:val="single" w:sz="4" w:space="0" w:color="auto"/>
              <w:right w:val="single" w:sz="4" w:space="0" w:color="auto"/>
            </w:tcBorders>
            <w:hideMark/>
          </w:tcPr>
          <w:p w14:paraId="08D2999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25BA7A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13B6B1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со дня утверждения бюджетной сметы (изменений в бюджетную смету)</w:t>
            </w:r>
          </w:p>
        </w:tc>
        <w:tc>
          <w:tcPr>
            <w:tcW w:w="1559" w:type="dxa"/>
            <w:tcBorders>
              <w:top w:val="single" w:sz="4" w:space="0" w:color="auto"/>
              <w:left w:val="single" w:sz="4" w:space="0" w:color="auto"/>
              <w:bottom w:val="single" w:sz="4" w:space="0" w:color="auto"/>
              <w:right w:val="single" w:sz="4" w:space="0" w:color="auto"/>
            </w:tcBorders>
            <w:hideMark/>
          </w:tcPr>
          <w:p w14:paraId="3F8723E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_</w:t>
            </w:r>
          </w:p>
        </w:tc>
        <w:tc>
          <w:tcPr>
            <w:tcW w:w="1985" w:type="dxa"/>
            <w:tcBorders>
              <w:top w:val="single" w:sz="4" w:space="0" w:color="auto"/>
              <w:left w:val="single" w:sz="4" w:space="0" w:color="auto"/>
              <w:bottom w:val="single" w:sz="4" w:space="0" w:color="auto"/>
              <w:right w:val="single" w:sz="4" w:space="0" w:color="auto"/>
            </w:tcBorders>
            <w:hideMark/>
          </w:tcPr>
          <w:p w14:paraId="3E78F54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со дня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166DD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22463B0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Журналах операций (ОКУД 0504071)</w:t>
            </w:r>
          </w:p>
        </w:tc>
      </w:tr>
      <w:tr w:rsidR="009B0AA5" w:rsidRPr="00205C7B" w14:paraId="27DECAF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06E450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150</w:t>
            </w:r>
          </w:p>
        </w:tc>
        <w:tc>
          <w:tcPr>
            <w:tcW w:w="2693" w:type="dxa"/>
            <w:tcBorders>
              <w:top w:val="single" w:sz="4" w:space="0" w:color="auto"/>
              <w:left w:val="single" w:sz="4" w:space="0" w:color="auto"/>
              <w:bottom w:val="single" w:sz="4" w:space="0" w:color="auto"/>
              <w:right w:val="single" w:sz="4" w:space="0" w:color="auto"/>
            </w:tcBorders>
            <w:hideMark/>
          </w:tcPr>
          <w:p w14:paraId="515C415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Бюджетная смета  </w:t>
            </w:r>
          </w:p>
        </w:tc>
        <w:tc>
          <w:tcPr>
            <w:tcW w:w="1559" w:type="dxa"/>
            <w:tcBorders>
              <w:top w:val="single" w:sz="4" w:space="0" w:color="auto"/>
              <w:left w:val="single" w:sz="4" w:space="0" w:color="auto"/>
              <w:bottom w:val="single" w:sz="4" w:space="0" w:color="auto"/>
              <w:right w:val="single" w:sz="4" w:space="0" w:color="auto"/>
            </w:tcBorders>
            <w:hideMark/>
          </w:tcPr>
          <w:p w14:paraId="5B4482C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МБУ «ЦФБО»</w:t>
            </w:r>
          </w:p>
        </w:tc>
        <w:tc>
          <w:tcPr>
            <w:tcW w:w="1418" w:type="dxa"/>
            <w:tcBorders>
              <w:top w:val="single" w:sz="4" w:space="0" w:color="auto"/>
              <w:left w:val="single" w:sz="4" w:space="0" w:color="auto"/>
              <w:bottom w:val="single" w:sz="4" w:space="0" w:color="auto"/>
              <w:right w:val="single" w:sz="4" w:space="0" w:color="auto"/>
            </w:tcBorders>
            <w:hideMark/>
          </w:tcPr>
          <w:p w14:paraId="6E5AA92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2718C76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направляет в Учреждение  по мере необходимости для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7CA6090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08B5A9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3C4525D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43C9982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подписания руководителем Учреждения и возврата подписанного документа в МБУ «ЦФБО» на бумаге </w:t>
            </w:r>
            <w:r w:rsidRPr="00953CB3">
              <w:rPr>
                <w:rFonts w:ascii="Times New Roman" w:hAnsi="Times New Roman" w:cs="Times New Roman"/>
                <w:b/>
                <w:sz w:val="20"/>
                <w:lang w:eastAsia="en-US"/>
              </w:rPr>
              <w:t>(продолжение см. п. 151 Графика документооборота)</w:t>
            </w:r>
          </w:p>
        </w:tc>
      </w:tr>
      <w:tr w:rsidR="009B0AA5" w:rsidRPr="00205C7B" w14:paraId="229217CD"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91E15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151</w:t>
            </w:r>
          </w:p>
        </w:tc>
        <w:tc>
          <w:tcPr>
            <w:tcW w:w="2693" w:type="dxa"/>
            <w:tcBorders>
              <w:top w:val="single" w:sz="4" w:space="0" w:color="auto"/>
              <w:left w:val="single" w:sz="4" w:space="0" w:color="auto"/>
              <w:bottom w:val="single" w:sz="4" w:space="0" w:color="auto"/>
              <w:right w:val="single" w:sz="4" w:space="0" w:color="auto"/>
            </w:tcBorders>
            <w:hideMark/>
          </w:tcPr>
          <w:p w14:paraId="023C83B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Бюджетная смета </w:t>
            </w:r>
          </w:p>
        </w:tc>
        <w:tc>
          <w:tcPr>
            <w:tcW w:w="1559" w:type="dxa"/>
            <w:tcBorders>
              <w:top w:val="single" w:sz="4" w:space="0" w:color="auto"/>
              <w:left w:val="single" w:sz="4" w:space="0" w:color="auto"/>
              <w:bottom w:val="single" w:sz="4" w:space="0" w:color="auto"/>
              <w:right w:val="single" w:sz="4" w:space="0" w:color="auto"/>
            </w:tcBorders>
            <w:hideMark/>
          </w:tcPr>
          <w:p w14:paraId="6695A9B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69BDD9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электронный </w:t>
            </w:r>
            <w:r w:rsidRPr="00953CB3">
              <w:rPr>
                <w:rFonts w:ascii="Times New Roman" w:hAnsi="Times New Roman" w:cs="Times New Roman"/>
                <w:sz w:val="20"/>
                <w:lang w:eastAsia="en-US"/>
              </w:rPr>
              <w:lastRenderedPageBreak/>
              <w:t xml:space="preserve">образ (скан-копия)/бумажный </w:t>
            </w:r>
          </w:p>
        </w:tc>
        <w:tc>
          <w:tcPr>
            <w:tcW w:w="1984" w:type="dxa"/>
            <w:tcBorders>
              <w:top w:val="single" w:sz="4" w:space="0" w:color="auto"/>
              <w:left w:val="single" w:sz="4" w:space="0" w:color="auto"/>
              <w:bottom w:val="single" w:sz="4" w:space="0" w:color="auto"/>
              <w:right w:val="single" w:sz="4" w:space="0" w:color="auto"/>
            </w:tcBorders>
            <w:hideMark/>
          </w:tcPr>
          <w:p w14:paraId="748FF49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направляет в МБУ </w:t>
            </w:r>
            <w:r w:rsidRPr="00953CB3">
              <w:rPr>
                <w:rFonts w:ascii="Times New Roman" w:hAnsi="Times New Roman" w:cs="Times New Roman"/>
                <w:sz w:val="20"/>
                <w:lang w:eastAsia="en-US"/>
              </w:rPr>
              <w:lastRenderedPageBreak/>
              <w:t>«ЦФБО»  подписанный руководителем Учреждения документ</w:t>
            </w:r>
          </w:p>
        </w:tc>
        <w:tc>
          <w:tcPr>
            <w:tcW w:w="1559" w:type="dxa"/>
            <w:tcBorders>
              <w:top w:val="single" w:sz="4" w:space="0" w:color="auto"/>
              <w:left w:val="single" w:sz="4" w:space="0" w:color="auto"/>
              <w:bottom w:val="single" w:sz="4" w:space="0" w:color="auto"/>
              <w:right w:val="single" w:sz="4" w:space="0" w:color="auto"/>
            </w:tcBorders>
            <w:hideMark/>
          </w:tcPr>
          <w:p w14:paraId="51A73AC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Руководитель </w:t>
            </w:r>
            <w:r w:rsidRPr="00953CB3">
              <w:rPr>
                <w:rFonts w:ascii="Times New Roman" w:hAnsi="Times New Roman" w:cs="Times New Roman"/>
                <w:sz w:val="20"/>
                <w:lang w:eastAsia="en-US"/>
              </w:rPr>
              <w:lastRenderedPageBreak/>
              <w:t xml:space="preserve">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178753F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lastRenderedPageBreak/>
              <w:t>X</w:t>
            </w:r>
          </w:p>
        </w:tc>
        <w:tc>
          <w:tcPr>
            <w:tcW w:w="1984" w:type="dxa"/>
            <w:tcBorders>
              <w:top w:val="single" w:sz="4" w:space="0" w:color="auto"/>
              <w:left w:val="single" w:sz="4" w:space="0" w:color="auto"/>
              <w:bottom w:val="single" w:sz="4" w:space="0" w:color="auto"/>
              <w:right w:val="single" w:sz="4" w:space="0" w:color="auto"/>
            </w:tcBorders>
            <w:hideMark/>
          </w:tcPr>
          <w:p w14:paraId="3DADED5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47834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w:t>
            </w:r>
            <w:r w:rsidRPr="00953CB3">
              <w:rPr>
                <w:rFonts w:ascii="Times New Roman" w:hAnsi="Times New Roman" w:cs="Times New Roman"/>
                <w:sz w:val="20"/>
                <w:lang w:eastAsia="en-US"/>
              </w:rPr>
              <w:lastRenderedPageBreak/>
              <w:t xml:space="preserve">представления информации распорядителю средств </w:t>
            </w:r>
          </w:p>
        </w:tc>
      </w:tr>
    </w:tbl>
    <w:p w14:paraId="59A7C872"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345001DD"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6DB07958"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C6459D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D7962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A8122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1FCE81D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05917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04F90AF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12579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75B1DA1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43089AF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3C2DE44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9A420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03E37A55"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D8D16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0E6B4B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0889F87A"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2C1823"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A6B13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EA1F52"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C03C1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CD499D"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8E0C89"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483D16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1004B93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041CB7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1728852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A43BD0E"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300E0DB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631754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526C32E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BE99E2A"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C65675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93AED72"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34B3EABB"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40EA3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56670BF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7C28C5EE"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23B89B41" w14:textId="77777777" w:rsidR="009B0AA5" w:rsidRPr="00953CB3" w:rsidRDefault="009B0AA5" w:rsidP="00E54358">
            <w:pPr>
              <w:pStyle w:val="ConsPlusNormal"/>
              <w:numPr>
                <w:ilvl w:val="0"/>
                <w:numId w:val="49"/>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Учет на забалансовых счетах</w:t>
            </w:r>
          </w:p>
        </w:tc>
      </w:tr>
      <w:tr w:rsidR="009B0AA5" w:rsidRPr="00205C7B" w14:paraId="64823AB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433E39F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152</w:t>
            </w:r>
          </w:p>
        </w:tc>
        <w:tc>
          <w:tcPr>
            <w:tcW w:w="2693" w:type="dxa"/>
            <w:tcBorders>
              <w:top w:val="single" w:sz="4" w:space="0" w:color="auto"/>
              <w:left w:val="single" w:sz="4" w:space="0" w:color="auto"/>
              <w:bottom w:val="single" w:sz="4" w:space="0" w:color="auto"/>
              <w:right w:val="single" w:sz="4" w:space="0" w:color="auto"/>
            </w:tcBorders>
            <w:hideMark/>
          </w:tcPr>
          <w:p w14:paraId="45419D6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Первичные документы, подтверждающие исполнение обязательства по контрактам (договорам) / через подотчетное лицо при приобретении бланков строгой отчетности (счет-фактура, товарная накладная, универсальный передаточный акт и другие)</w:t>
            </w:r>
          </w:p>
        </w:tc>
        <w:tc>
          <w:tcPr>
            <w:tcW w:w="1559" w:type="dxa"/>
            <w:tcBorders>
              <w:top w:val="single" w:sz="4" w:space="0" w:color="auto"/>
              <w:left w:val="single" w:sz="4" w:space="0" w:color="auto"/>
              <w:bottom w:val="single" w:sz="4" w:space="0" w:color="auto"/>
              <w:right w:val="single" w:sz="4" w:space="0" w:color="auto"/>
            </w:tcBorders>
            <w:hideMark/>
          </w:tcPr>
          <w:p w14:paraId="014063D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E44014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1F111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подписания (получения) первичных документов/ в срок, не превышающий 3 (трех) рабочих дней со дня истечения срока, на который выданы наличные деньги в подотчет или со дня выхода на работу</w:t>
            </w:r>
          </w:p>
        </w:tc>
        <w:tc>
          <w:tcPr>
            <w:tcW w:w="1559" w:type="dxa"/>
            <w:tcBorders>
              <w:top w:val="single" w:sz="4" w:space="0" w:color="auto"/>
              <w:left w:val="single" w:sz="4" w:space="0" w:color="auto"/>
              <w:bottom w:val="single" w:sz="4" w:space="0" w:color="auto"/>
              <w:right w:val="single" w:sz="4" w:space="0" w:color="auto"/>
            </w:tcBorders>
            <w:hideMark/>
          </w:tcPr>
          <w:p w14:paraId="0826120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уполномоченное лицо Учреждения/ ответственные лица Учреждения ,</w:t>
            </w:r>
          </w:p>
          <w:p w14:paraId="378EF47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p w14:paraId="02447D5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18892C2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16F9AD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1938C8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205C7B" w14:paraId="27C5DF83"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313FA2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153</w:t>
            </w:r>
          </w:p>
        </w:tc>
        <w:tc>
          <w:tcPr>
            <w:tcW w:w="2693" w:type="dxa"/>
            <w:tcBorders>
              <w:top w:val="single" w:sz="4" w:space="0" w:color="auto"/>
              <w:left w:val="single" w:sz="4" w:space="0" w:color="auto"/>
              <w:bottom w:val="single" w:sz="4" w:space="0" w:color="auto"/>
              <w:right w:val="single" w:sz="4" w:space="0" w:color="auto"/>
            </w:tcBorders>
          </w:tcPr>
          <w:p w14:paraId="6070FC1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Акт о фактическом поступлении БСО </w:t>
            </w:r>
          </w:p>
          <w:p w14:paraId="6984E33D" w14:textId="77777777" w:rsidR="009B0AA5" w:rsidRPr="00953CB3" w:rsidRDefault="009B0AA5">
            <w:pPr>
              <w:rPr>
                <w:rFonts w:ascii="Times New Roman" w:hAnsi="Times New Roman" w:cs="Times New Roman"/>
                <w:sz w:val="20"/>
                <w:szCs w:val="20"/>
              </w:rPr>
            </w:pPr>
          </w:p>
          <w:p w14:paraId="2A0E7AEC" w14:textId="77777777" w:rsidR="009B0AA5" w:rsidRPr="00953CB3" w:rsidRDefault="009B0AA5">
            <w:pPr>
              <w:rPr>
                <w:rFonts w:ascii="Times New Roman" w:hAnsi="Times New Roman" w:cs="Times New Roman"/>
                <w:sz w:val="20"/>
                <w:szCs w:val="20"/>
              </w:rPr>
            </w:pPr>
          </w:p>
          <w:p w14:paraId="088E6875" w14:textId="77777777" w:rsidR="009B0AA5" w:rsidRPr="00953CB3" w:rsidRDefault="009B0AA5">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A4A173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76A44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2D749D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следующего рабочего дня после </w:t>
            </w:r>
            <w:r w:rsidRPr="00953CB3">
              <w:rPr>
                <w:rFonts w:ascii="Times New Roman" w:hAnsi="Times New Roman" w:cs="Times New Roman"/>
                <w:sz w:val="20"/>
                <w:lang w:eastAsia="en-US"/>
              </w:rPr>
              <w:lastRenderedPageBreak/>
              <w:t xml:space="preserve">оформления и подписания </w:t>
            </w:r>
          </w:p>
        </w:tc>
        <w:tc>
          <w:tcPr>
            <w:tcW w:w="1559" w:type="dxa"/>
            <w:tcBorders>
              <w:top w:val="single" w:sz="4" w:space="0" w:color="auto"/>
              <w:left w:val="single" w:sz="4" w:space="0" w:color="auto"/>
              <w:bottom w:val="single" w:sz="4" w:space="0" w:color="auto"/>
              <w:right w:val="single" w:sz="4" w:space="0" w:color="auto"/>
            </w:tcBorders>
            <w:hideMark/>
          </w:tcPr>
          <w:p w14:paraId="4838EB9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AB3C186"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поступления </w:t>
            </w:r>
            <w:r w:rsidRPr="00953CB3">
              <w:rPr>
                <w:rFonts w:ascii="Times New Roman" w:hAnsi="Times New Roman" w:cs="Times New Roman"/>
                <w:sz w:val="20"/>
                <w:lang w:eastAsia="en-US"/>
              </w:rPr>
              <w:lastRenderedPageBreak/>
              <w:t xml:space="preserve">документа </w:t>
            </w:r>
          </w:p>
        </w:tc>
        <w:tc>
          <w:tcPr>
            <w:tcW w:w="1984" w:type="dxa"/>
            <w:tcBorders>
              <w:top w:val="single" w:sz="4" w:space="0" w:color="auto"/>
              <w:left w:val="single" w:sz="4" w:space="0" w:color="auto"/>
              <w:bottom w:val="single" w:sz="4" w:space="0" w:color="auto"/>
              <w:right w:val="single" w:sz="4" w:space="0" w:color="auto"/>
            </w:tcBorders>
            <w:hideMark/>
          </w:tcPr>
          <w:p w14:paraId="6D14033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отражение в учете факта хозяйственной жизни </w:t>
            </w:r>
            <w:r w:rsidRPr="00953CB3">
              <w:rPr>
                <w:rFonts w:ascii="Times New Roman" w:hAnsi="Times New Roman" w:cs="Times New Roman"/>
                <w:sz w:val="20"/>
                <w:lang w:eastAsia="en-US"/>
              </w:rPr>
              <w:lastRenderedPageBreak/>
              <w:t>(Бухгалтерская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33CBAD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 xml:space="preserve">для отражения в регистре бухгалтерского </w:t>
            </w:r>
            <w:r w:rsidRPr="00953CB3">
              <w:rPr>
                <w:rFonts w:ascii="Times New Roman" w:hAnsi="Times New Roman" w:cs="Times New Roman"/>
                <w:sz w:val="20"/>
                <w:lang w:eastAsia="en-US"/>
              </w:rPr>
              <w:lastRenderedPageBreak/>
              <w:t>учета</w:t>
            </w:r>
          </w:p>
        </w:tc>
      </w:tr>
      <w:tr w:rsidR="009B0AA5" w:rsidRPr="00205C7B" w14:paraId="3050EF8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D1C768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154</w:t>
            </w:r>
          </w:p>
        </w:tc>
        <w:tc>
          <w:tcPr>
            <w:tcW w:w="2693" w:type="dxa"/>
            <w:tcBorders>
              <w:top w:val="single" w:sz="4" w:space="0" w:color="auto"/>
              <w:left w:val="single" w:sz="4" w:space="0" w:color="auto"/>
              <w:bottom w:val="single" w:sz="4" w:space="0" w:color="auto"/>
              <w:right w:val="single" w:sz="4" w:space="0" w:color="auto"/>
            </w:tcBorders>
            <w:hideMark/>
          </w:tcPr>
          <w:p w14:paraId="77FD4135" w14:textId="77777777" w:rsidR="009B0AA5" w:rsidRPr="00953CB3" w:rsidRDefault="00205C7B">
            <w:pPr>
              <w:pStyle w:val="ConsPlusNormal"/>
              <w:spacing w:line="276" w:lineRule="auto"/>
              <w:rPr>
                <w:rFonts w:ascii="Times New Roman" w:hAnsi="Times New Roman" w:cs="Times New Roman"/>
                <w:sz w:val="20"/>
                <w:lang w:eastAsia="en-US"/>
              </w:rPr>
            </w:pPr>
            <w:hyperlink r:id="rId206" w:history="1">
              <w:r w:rsidR="009B0AA5" w:rsidRPr="00953CB3">
                <w:rPr>
                  <w:rStyle w:val="ab"/>
                  <w:rFonts w:ascii="Times New Roman" w:hAnsi="Times New Roman" w:cs="Times New Roman"/>
                  <w:color w:val="auto"/>
                  <w:sz w:val="20"/>
                  <w:lang w:eastAsia="en-US"/>
                </w:rPr>
                <w:t>Накладная</w:t>
              </w:r>
            </w:hyperlink>
            <w:r w:rsidR="009B0AA5" w:rsidRPr="00953CB3">
              <w:rPr>
                <w:rFonts w:ascii="Times New Roman" w:hAnsi="Times New Roman" w:cs="Times New Roman"/>
                <w:sz w:val="20"/>
                <w:lang w:eastAsia="en-US"/>
              </w:rPr>
              <w:t xml:space="preserve"> на внутреннее перемещение объектов нефинансовых активов (ф. 0504102) при внутреннем перемещении бланков строгой отчетности</w:t>
            </w:r>
          </w:p>
        </w:tc>
        <w:tc>
          <w:tcPr>
            <w:tcW w:w="1559" w:type="dxa"/>
            <w:tcBorders>
              <w:top w:val="single" w:sz="4" w:space="0" w:color="auto"/>
              <w:left w:val="single" w:sz="4" w:space="0" w:color="auto"/>
              <w:bottom w:val="single" w:sz="4" w:space="0" w:color="auto"/>
              <w:right w:val="single" w:sz="4" w:space="0" w:color="auto"/>
            </w:tcBorders>
            <w:hideMark/>
          </w:tcPr>
          <w:p w14:paraId="49BB98C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CE19E6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686BC8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не позднее следующего рабочего дня после подписания распоряжения (приказа) руководителя о смене ответственного лица, о передаче из одного структурного подразделения другому</w:t>
            </w:r>
          </w:p>
        </w:tc>
        <w:tc>
          <w:tcPr>
            <w:tcW w:w="1559" w:type="dxa"/>
            <w:tcBorders>
              <w:top w:val="single" w:sz="4" w:space="0" w:color="auto"/>
              <w:left w:val="single" w:sz="4" w:space="0" w:color="auto"/>
              <w:bottom w:val="single" w:sz="4" w:space="0" w:color="auto"/>
              <w:right w:val="single" w:sz="4" w:space="0" w:color="auto"/>
            </w:tcBorders>
            <w:hideMark/>
          </w:tcPr>
          <w:p w14:paraId="69FB11C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5FE5185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3 (трех) рабочих дней с даты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72E3ABC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341D9E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205C7B" w14:paraId="55570AB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C02A10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155</w:t>
            </w:r>
          </w:p>
        </w:tc>
        <w:tc>
          <w:tcPr>
            <w:tcW w:w="2693" w:type="dxa"/>
            <w:tcBorders>
              <w:top w:val="single" w:sz="4" w:space="0" w:color="auto"/>
              <w:left w:val="single" w:sz="4" w:space="0" w:color="auto"/>
              <w:bottom w:val="single" w:sz="4" w:space="0" w:color="auto"/>
              <w:right w:val="single" w:sz="4" w:space="0" w:color="auto"/>
            </w:tcBorders>
            <w:hideMark/>
          </w:tcPr>
          <w:p w14:paraId="7BE87B35" w14:textId="77777777" w:rsidR="009B0AA5" w:rsidRPr="00953CB3" w:rsidRDefault="00205C7B">
            <w:pPr>
              <w:jc w:val="both"/>
              <w:rPr>
                <w:rFonts w:ascii="Times New Roman" w:hAnsi="Times New Roman" w:cs="Times New Roman"/>
                <w:sz w:val="20"/>
                <w:szCs w:val="20"/>
                <w:lang w:val="ru-RU"/>
              </w:rPr>
            </w:pPr>
            <w:hyperlink r:id="rId207"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списании бланков строгой отчетности (ф.</w:t>
            </w:r>
            <w:r w:rsidR="009B0AA5" w:rsidRPr="00953CB3">
              <w:rPr>
                <w:rFonts w:ascii="Times New Roman" w:hAnsi="Times New Roman" w:cs="Times New Roman"/>
                <w:sz w:val="20"/>
                <w:szCs w:val="20"/>
              </w:rPr>
              <w:t> </w:t>
            </w:r>
            <w:r w:rsidR="009B0AA5" w:rsidRPr="00953CB3">
              <w:rPr>
                <w:rFonts w:ascii="Times New Roman" w:hAnsi="Times New Roman" w:cs="Times New Roman"/>
                <w:sz w:val="20"/>
                <w:szCs w:val="20"/>
                <w:lang w:val="ru-RU"/>
              </w:rPr>
              <w:t>0504816)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20CB8F2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3C3F780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ED5C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средствами 1С: БГУ 2.0  и направляет не позднее следующего рабочего дня после наступления факта хозяйственной жизни </w:t>
            </w:r>
          </w:p>
        </w:tc>
        <w:tc>
          <w:tcPr>
            <w:tcW w:w="1559" w:type="dxa"/>
            <w:tcBorders>
              <w:top w:val="single" w:sz="4" w:space="0" w:color="auto"/>
              <w:left w:val="single" w:sz="4" w:space="0" w:color="auto"/>
              <w:bottom w:val="single" w:sz="4" w:space="0" w:color="auto"/>
              <w:right w:val="single" w:sz="4" w:space="0" w:color="auto"/>
            </w:tcBorders>
            <w:hideMark/>
          </w:tcPr>
          <w:p w14:paraId="5215670C"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Комиссия по поступлению и выбытию активов,</w:t>
            </w:r>
          </w:p>
          <w:p w14:paraId="1A1F0A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руководитель (уполномоченное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33F50DE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после получения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5B245FF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в учете факта хозяйственной жизни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1D8368C5"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9B0AA5" w:rsidRPr="00205C7B" w14:paraId="13FF912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742A3F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156</w:t>
            </w:r>
          </w:p>
        </w:tc>
        <w:tc>
          <w:tcPr>
            <w:tcW w:w="2693" w:type="dxa"/>
            <w:tcBorders>
              <w:top w:val="single" w:sz="4" w:space="0" w:color="auto"/>
              <w:left w:val="single" w:sz="4" w:space="0" w:color="auto"/>
              <w:bottom w:val="single" w:sz="4" w:space="0" w:color="auto"/>
              <w:right w:val="single" w:sz="4" w:space="0" w:color="auto"/>
            </w:tcBorders>
            <w:hideMark/>
          </w:tcPr>
          <w:p w14:paraId="2299D969"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списании материальных запасов (ф.0504230) с приложением подтверждающих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033642F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3B41C4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FADB71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формирует средствами 1С: БГУ 2.0 ,подписывает , утверждает и направляет не позднее следующего рабочего дня после наступления факта хозяйственной жизни</w:t>
            </w:r>
          </w:p>
        </w:tc>
        <w:tc>
          <w:tcPr>
            <w:tcW w:w="1559" w:type="dxa"/>
            <w:tcBorders>
              <w:top w:val="single" w:sz="4" w:space="0" w:color="auto"/>
              <w:left w:val="single" w:sz="4" w:space="0" w:color="auto"/>
              <w:bottom w:val="single" w:sz="4" w:space="0" w:color="auto"/>
              <w:right w:val="single" w:sz="4" w:space="0" w:color="auto"/>
            </w:tcBorders>
            <w:hideMark/>
          </w:tcPr>
          <w:p w14:paraId="0656FD4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p w14:paraId="523E43A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руководитель (уполномоченное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9B77CB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не позднее 3 (трех) рабочих дней с даты поступления документа </w:t>
            </w:r>
          </w:p>
        </w:tc>
        <w:tc>
          <w:tcPr>
            <w:tcW w:w="1984" w:type="dxa"/>
            <w:tcBorders>
              <w:top w:val="single" w:sz="4" w:space="0" w:color="auto"/>
              <w:left w:val="single" w:sz="4" w:space="0" w:color="auto"/>
              <w:bottom w:val="single" w:sz="4" w:space="0" w:color="auto"/>
              <w:right w:val="single" w:sz="4" w:space="0" w:color="auto"/>
            </w:tcBorders>
            <w:hideMark/>
          </w:tcPr>
          <w:p w14:paraId="4F3796A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отражение факта хозяйственной жизни в учете (Бухгалтерская справка ф. 0504833)</w:t>
            </w:r>
          </w:p>
        </w:tc>
        <w:tc>
          <w:tcPr>
            <w:tcW w:w="1560" w:type="dxa"/>
            <w:tcBorders>
              <w:top w:val="single" w:sz="4" w:space="0" w:color="auto"/>
              <w:left w:val="single" w:sz="4" w:space="0" w:color="auto"/>
              <w:bottom w:val="single" w:sz="4" w:space="0" w:color="auto"/>
              <w:right w:val="single" w:sz="4" w:space="0" w:color="auto"/>
            </w:tcBorders>
            <w:hideMark/>
          </w:tcPr>
          <w:p w14:paraId="229A496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08"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 для отражения в регистре бухгалтерского учета в целях систематизации информации об </w:t>
            </w:r>
            <w:r w:rsidRPr="00953CB3">
              <w:rPr>
                <w:rFonts w:ascii="Times New Roman" w:hAnsi="Times New Roman" w:cs="Times New Roman"/>
                <w:sz w:val="20"/>
                <w:lang w:eastAsia="en-US"/>
              </w:rPr>
              <w:lastRenderedPageBreak/>
              <w:t>объектах учета на соответствующих забалансовых счетах</w:t>
            </w:r>
          </w:p>
        </w:tc>
      </w:tr>
    </w:tbl>
    <w:p w14:paraId="4E701B45" w14:textId="77777777" w:rsidR="009B0AA5" w:rsidRPr="00953CB3" w:rsidRDefault="009B0AA5" w:rsidP="009B0AA5">
      <w:pPr>
        <w:rPr>
          <w:rFonts w:ascii="Times New Roman" w:hAnsi="Times New Roman" w:cs="Times New Roman"/>
          <w:sz w:val="20"/>
          <w:szCs w:val="20"/>
          <w:lang w:val="ru-RU"/>
        </w:rPr>
        <w:sectPr w:rsidR="009B0AA5" w:rsidRPr="00953CB3">
          <w:pgSz w:w="16838" w:h="11906" w:orient="landscape"/>
          <w:pgMar w:top="1701" w:right="1134" w:bottom="851" w:left="1134" w:header="709" w:footer="709" w:gutter="0"/>
          <w:cols w:space="720"/>
        </w:sectPr>
      </w:pPr>
    </w:p>
    <w:p w14:paraId="1B371D79" w14:textId="77777777" w:rsidR="009B0AA5" w:rsidRPr="00953CB3" w:rsidRDefault="009B0AA5" w:rsidP="009B0AA5">
      <w:pPr>
        <w:jc w:val="center"/>
        <w:rPr>
          <w:rFonts w:ascii="Times New Roman" w:hAnsi="Times New Roman" w:cs="Times New Roman"/>
          <w:b/>
          <w:sz w:val="20"/>
          <w:szCs w:val="20"/>
        </w:rPr>
      </w:pPr>
      <w:r w:rsidRPr="00953CB3">
        <w:rPr>
          <w:rFonts w:ascii="Times New Roman" w:hAnsi="Times New Roman" w:cs="Times New Roman"/>
          <w:b/>
          <w:sz w:val="20"/>
          <w:szCs w:val="20"/>
        </w:rPr>
        <w:lastRenderedPageBreak/>
        <w:t xml:space="preserve">График документооборота </w:t>
      </w:r>
    </w:p>
    <w:tbl>
      <w:tblPr>
        <w:tblW w:w="151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1"/>
        <w:gridCol w:w="1559"/>
        <w:gridCol w:w="1418"/>
        <w:gridCol w:w="1984"/>
        <w:gridCol w:w="1559"/>
        <w:gridCol w:w="1985"/>
        <w:gridCol w:w="1984"/>
        <w:gridCol w:w="1560"/>
      </w:tblGrid>
      <w:tr w:rsidR="009B0AA5" w:rsidRPr="00953CB3" w14:paraId="39BF21CA" w14:textId="77777777" w:rsidTr="009B0AA5">
        <w:trPr>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C72585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N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9B4C47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Наименование документов/информации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6E223E1"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Ответственный за подготовку/ввод/направление документа/</w:t>
            </w:r>
          </w:p>
          <w:p w14:paraId="0C876B5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22DEB6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Вид представления документа/</w:t>
            </w:r>
          </w:p>
          <w:p w14:paraId="76ADBA5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1D2A49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ввода/направления информации/</w:t>
            </w:r>
          </w:p>
          <w:p w14:paraId="090076B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рассмотрения/</w:t>
            </w:r>
          </w:p>
          <w:p w14:paraId="71D81A9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согласования/</w:t>
            </w:r>
          </w:p>
          <w:p w14:paraId="0A81BD5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утверждения документа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E4A564D"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Должностное лицо, подписывающее документ/</w:t>
            </w:r>
          </w:p>
          <w:p w14:paraId="74DDA6A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информацию</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5051D3"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МБУ «ЦФБО»</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2600C29"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Назначение информации</w:t>
            </w:r>
          </w:p>
        </w:tc>
      </w:tr>
      <w:tr w:rsidR="009B0AA5" w:rsidRPr="00205C7B" w14:paraId="2EC99E46" w14:textId="77777777" w:rsidTr="009B0AA5">
        <w:trPr>
          <w:trHeight w:val="1122"/>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80124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95094"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A53F7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80A241"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DD7247" w14:textId="77777777" w:rsidR="009B0AA5" w:rsidRPr="00953CB3" w:rsidRDefault="009B0AA5">
            <w:pPr>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75DF64" w14:textId="77777777" w:rsidR="009B0AA5" w:rsidRPr="00953CB3" w:rsidRDefault="009B0AA5">
            <w:pP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D07D1C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Срок обработки/</w:t>
            </w:r>
          </w:p>
          <w:p w14:paraId="5006851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представления/преобразования информации</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252CDB7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Результат обработки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4EC0D5E"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Кому и в какой срок направляется обработанная информация</w:t>
            </w:r>
          </w:p>
        </w:tc>
      </w:tr>
      <w:tr w:rsidR="009B0AA5" w:rsidRPr="00953CB3" w14:paraId="4AE3B599" w14:textId="77777777" w:rsidTr="009B0AA5">
        <w:trPr>
          <w:trHeight w:val="177"/>
          <w:tblHeader/>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7C9B614"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05ADE27"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1909638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83CC27C"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DFDD39B"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DABC2DE" w14:textId="77777777" w:rsidR="009B0AA5" w:rsidRPr="00953CB3" w:rsidRDefault="009B0AA5">
            <w:pPr>
              <w:jc w:val="center"/>
              <w:rPr>
                <w:rFonts w:ascii="Times New Roman" w:hAnsi="Times New Roman" w:cs="Times New Roman"/>
                <w:sz w:val="20"/>
                <w:szCs w:val="20"/>
              </w:rPr>
            </w:pPr>
            <w:r w:rsidRPr="00953CB3">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15F854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889E630"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8</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6D50AC02"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9</w:t>
            </w:r>
          </w:p>
        </w:tc>
      </w:tr>
      <w:tr w:rsidR="009B0AA5" w:rsidRPr="00953CB3" w14:paraId="3AA32DD2" w14:textId="77777777" w:rsidTr="009B0AA5">
        <w:tc>
          <w:tcPr>
            <w:tcW w:w="15168" w:type="dxa"/>
            <w:gridSpan w:val="9"/>
            <w:tcBorders>
              <w:top w:val="single" w:sz="4" w:space="0" w:color="auto"/>
              <w:left w:val="single" w:sz="4" w:space="0" w:color="auto"/>
              <w:bottom w:val="single" w:sz="4" w:space="0" w:color="auto"/>
              <w:right w:val="single" w:sz="4" w:space="0" w:color="auto"/>
            </w:tcBorders>
            <w:hideMark/>
          </w:tcPr>
          <w:p w14:paraId="1CBA8594" w14:textId="77777777" w:rsidR="009B0AA5" w:rsidRPr="00953CB3" w:rsidRDefault="009B0AA5" w:rsidP="00E54358">
            <w:pPr>
              <w:pStyle w:val="ConsPlusNormal"/>
              <w:numPr>
                <w:ilvl w:val="0"/>
                <w:numId w:val="50"/>
              </w:numPr>
              <w:autoSpaceDE w:val="0"/>
              <w:autoSpaceDN w:val="0"/>
              <w:spacing w:line="276" w:lineRule="auto"/>
              <w:jc w:val="center"/>
              <w:rPr>
                <w:rFonts w:ascii="Times New Roman" w:hAnsi="Times New Roman" w:cs="Times New Roman"/>
                <w:b/>
                <w:sz w:val="20"/>
                <w:lang w:eastAsia="en-US"/>
              </w:rPr>
            </w:pPr>
            <w:r w:rsidRPr="00953CB3">
              <w:rPr>
                <w:rFonts w:ascii="Times New Roman" w:hAnsi="Times New Roman" w:cs="Times New Roman"/>
                <w:b/>
                <w:sz w:val="20"/>
                <w:lang w:eastAsia="en-US"/>
              </w:rPr>
              <w:t>Инвентаризация</w:t>
            </w:r>
          </w:p>
        </w:tc>
      </w:tr>
      <w:tr w:rsidR="009B0AA5" w:rsidRPr="00953CB3" w14:paraId="703E3CE7"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121ADD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157</w:t>
            </w:r>
          </w:p>
        </w:tc>
        <w:tc>
          <w:tcPr>
            <w:tcW w:w="2693" w:type="dxa"/>
            <w:tcBorders>
              <w:top w:val="single" w:sz="4" w:space="0" w:color="auto"/>
              <w:left w:val="single" w:sz="4" w:space="0" w:color="auto"/>
              <w:bottom w:val="single" w:sz="4" w:space="0" w:color="auto"/>
              <w:right w:val="single" w:sz="4" w:space="0" w:color="auto"/>
            </w:tcBorders>
            <w:hideMark/>
          </w:tcPr>
          <w:p w14:paraId="24165E0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о создании постоянно действующей инвентаризационной комиссии (с изменениями и дополнениями)</w:t>
            </w:r>
          </w:p>
        </w:tc>
        <w:tc>
          <w:tcPr>
            <w:tcW w:w="1559" w:type="dxa"/>
            <w:tcBorders>
              <w:top w:val="single" w:sz="4" w:space="0" w:color="auto"/>
              <w:left w:val="single" w:sz="4" w:space="0" w:color="auto"/>
              <w:bottom w:val="single" w:sz="4" w:space="0" w:color="auto"/>
              <w:right w:val="single" w:sz="4" w:space="0" w:color="auto"/>
            </w:tcBorders>
            <w:hideMark/>
          </w:tcPr>
          <w:p w14:paraId="09212AD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5875A28B"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33E994E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230307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ответственное лицо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46379407"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5D36B75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справочника членов комиссии</w:t>
            </w:r>
          </w:p>
        </w:tc>
        <w:tc>
          <w:tcPr>
            <w:tcW w:w="1560" w:type="dxa"/>
            <w:tcBorders>
              <w:top w:val="single" w:sz="4" w:space="0" w:color="auto"/>
              <w:left w:val="single" w:sz="4" w:space="0" w:color="auto"/>
              <w:bottom w:val="single" w:sz="4" w:space="0" w:color="auto"/>
              <w:right w:val="single" w:sz="4" w:space="0" w:color="auto"/>
            </w:tcBorders>
            <w:hideMark/>
          </w:tcPr>
          <w:p w14:paraId="17248CE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внутреннего пользования</w:t>
            </w:r>
          </w:p>
        </w:tc>
      </w:tr>
      <w:tr w:rsidR="009B0AA5" w:rsidRPr="00953CB3" w14:paraId="2C1389A5"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EB3529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158</w:t>
            </w:r>
          </w:p>
        </w:tc>
        <w:tc>
          <w:tcPr>
            <w:tcW w:w="2693" w:type="dxa"/>
            <w:tcBorders>
              <w:top w:val="single" w:sz="4" w:space="0" w:color="auto"/>
              <w:left w:val="single" w:sz="4" w:space="0" w:color="auto"/>
              <w:bottom w:val="single" w:sz="4" w:space="0" w:color="auto"/>
              <w:right w:val="single" w:sz="4" w:space="0" w:color="auto"/>
            </w:tcBorders>
            <w:hideMark/>
          </w:tcPr>
          <w:p w14:paraId="6074619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Приказ о проведении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6BD1C06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8CF906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7DE4916A"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не позднее следующего рабочего дня после утверждения приказа</w:t>
            </w:r>
          </w:p>
        </w:tc>
        <w:tc>
          <w:tcPr>
            <w:tcW w:w="1559" w:type="dxa"/>
            <w:tcBorders>
              <w:top w:val="single" w:sz="4" w:space="0" w:color="auto"/>
              <w:left w:val="single" w:sz="4" w:space="0" w:color="auto"/>
              <w:bottom w:val="single" w:sz="4" w:space="0" w:color="auto"/>
              <w:right w:val="single" w:sz="4" w:space="0" w:color="auto"/>
            </w:tcBorders>
            <w:hideMark/>
          </w:tcPr>
          <w:p w14:paraId="44AB9E5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ответственное лицо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06E591B9" w14:textId="77777777" w:rsidR="009B0AA5" w:rsidRPr="00953CB3" w:rsidRDefault="009B0AA5">
            <w:pPr>
              <w:pStyle w:val="ConsPlusNormal"/>
              <w:spacing w:line="276" w:lineRule="auto"/>
              <w:jc w:val="both"/>
              <w:rPr>
                <w:rFonts w:ascii="Times New Roman" w:hAnsi="Times New Roman" w:cs="Times New Roman"/>
                <w:sz w:val="20"/>
                <w:lang w:eastAsia="en-US"/>
              </w:rPr>
            </w:pPr>
            <w:r w:rsidRPr="00953CB3">
              <w:rPr>
                <w:rFonts w:ascii="Times New Roman" w:hAnsi="Times New Roman" w:cs="Times New Roman"/>
                <w:sz w:val="20"/>
                <w:lang w:eastAsia="en-US"/>
              </w:rPr>
              <w:t>не позднее следующего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014293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формирование проектов инвентаризационных описей</w:t>
            </w:r>
          </w:p>
        </w:tc>
        <w:tc>
          <w:tcPr>
            <w:tcW w:w="1560" w:type="dxa"/>
            <w:tcBorders>
              <w:top w:val="single" w:sz="4" w:space="0" w:color="auto"/>
              <w:left w:val="single" w:sz="4" w:space="0" w:color="auto"/>
              <w:bottom w:val="single" w:sz="4" w:space="0" w:color="auto"/>
              <w:right w:val="single" w:sz="4" w:space="0" w:color="auto"/>
            </w:tcBorders>
            <w:hideMark/>
          </w:tcPr>
          <w:p w14:paraId="107D25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для направления в Учреждение</w:t>
            </w:r>
          </w:p>
        </w:tc>
      </w:tr>
      <w:tr w:rsidR="009B0AA5" w:rsidRPr="00205C7B" w14:paraId="307FD3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4944DF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159</w:t>
            </w:r>
          </w:p>
        </w:tc>
        <w:tc>
          <w:tcPr>
            <w:tcW w:w="2693" w:type="dxa"/>
            <w:tcBorders>
              <w:top w:val="single" w:sz="4" w:space="0" w:color="auto"/>
              <w:left w:val="single" w:sz="4" w:space="0" w:color="auto"/>
              <w:bottom w:val="single" w:sz="4" w:space="0" w:color="auto"/>
              <w:right w:val="single" w:sz="4" w:space="0" w:color="auto"/>
            </w:tcBorders>
            <w:hideMark/>
          </w:tcPr>
          <w:p w14:paraId="4880D4F3"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09"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по объектам нефинансовых активов (ф. 0504087)</w:t>
            </w:r>
          </w:p>
        </w:tc>
        <w:tc>
          <w:tcPr>
            <w:tcW w:w="1559" w:type="dxa"/>
            <w:tcBorders>
              <w:top w:val="single" w:sz="4" w:space="0" w:color="auto"/>
              <w:left w:val="single" w:sz="4" w:space="0" w:color="auto"/>
              <w:bottom w:val="single" w:sz="4" w:space="0" w:color="auto"/>
              <w:right w:val="single" w:sz="4" w:space="0" w:color="auto"/>
            </w:tcBorders>
            <w:hideMark/>
          </w:tcPr>
          <w:p w14:paraId="117659A7"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45A1A5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0FB01CD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24F63A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6AAE1D8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4AFE8F6"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B88F730"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205C7B" w14:paraId="746D7DC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32EBCC3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160</w:t>
            </w:r>
          </w:p>
        </w:tc>
        <w:tc>
          <w:tcPr>
            <w:tcW w:w="2693" w:type="dxa"/>
            <w:tcBorders>
              <w:top w:val="single" w:sz="4" w:space="0" w:color="auto"/>
              <w:left w:val="single" w:sz="4" w:space="0" w:color="auto"/>
              <w:bottom w:val="single" w:sz="4" w:space="0" w:color="auto"/>
              <w:right w:val="single" w:sz="4" w:space="0" w:color="auto"/>
            </w:tcBorders>
            <w:hideMark/>
          </w:tcPr>
          <w:p w14:paraId="1B0519F1"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0"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наличных денежных средств (ф. 0504088)</w:t>
            </w:r>
          </w:p>
          <w:p w14:paraId="2DC0F77C"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инвентаризации денежных средств (Инв-15)</w:t>
            </w:r>
          </w:p>
        </w:tc>
        <w:tc>
          <w:tcPr>
            <w:tcW w:w="1559" w:type="dxa"/>
            <w:tcBorders>
              <w:top w:val="single" w:sz="4" w:space="0" w:color="auto"/>
              <w:left w:val="single" w:sz="4" w:space="0" w:color="auto"/>
              <w:bottom w:val="single" w:sz="4" w:space="0" w:color="auto"/>
              <w:right w:val="single" w:sz="4" w:space="0" w:color="auto"/>
            </w:tcBorders>
            <w:hideMark/>
          </w:tcPr>
          <w:p w14:paraId="5EE32E1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4C6BB3E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5AE130F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МБУ «ЦФБО»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C20F06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66B2F2AF"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7A1512E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583981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205C7B" w14:paraId="7D9FAEA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277FC8B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161</w:t>
            </w:r>
          </w:p>
        </w:tc>
        <w:tc>
          <w:tcPr>
            <w:tcW w:w="2693" w:type="dxa"/>
            <w:tcBorders>
              <w:top w:val="single" w:sz="4" w:space="0" w:color="auto"/>
              <w:left w:val="single" w:sz="4" w:space="0" w:color="auto"/>
              <w:bottom w:val="single" w:sz="4" w:space="0" w:color="auto"/>
              <w:right w:val="single" w:sz="4" w:space="0" w:color="auto"/>
            </w:tcBorders>
            <w:hideMark/>
          </w:tcPr>
          <w:p w14:paraId="6C44B50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1"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бланков строгой отчетности и денежных документов (ф. 0504086)</w:t>
            </w:r>
          </w:p>
        </w:tc>
        <w:tc>
          <w:tcPr>
            <w:tcW w:w="1559" w:type="dxa"/>
            <w:tcBorders>
              <w:top w:val="single" w:sz="4" w:space="0" w:color="auto"/>
              <w:left w:val="single" w:sz="4" w:space="0" w:color="auto"/>
              <w:bottom w:val="single" w:sz="4" w:space="0" w:color="auto"/>
              <w:right w:val="single" w:sz="4" w:space="0" w:color="auto"/>
            </w:tcBorders>
            <w:hideMark/>
          </w:tcPr>
          <w:p w14:paraId="22E1BA7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48BC2B7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5DB8CAD"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2B0C80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ответственные лица МБУ «ЦФБО»  </w:t>
            </w:r>
          </w:p>
        </w:tc>
        <w:tc>
          <w:tcPr>
            <w:tcW w:w="1985" w:type="dxa"/>
            <w:tcBorders>
              <w:top w:val="single" w:sz="4" w:space="0" w:color="auto"/>
              <w:left w:val="single" w:sz="4" w:space="0" w:color="auto"/>
              <w:bottom w:val="single" w:sz="4" w:space="0" w:color="auto"/>
              <w:right w:val="single" w:sz="4" w:space="0" w:color="auto"/>
            </w:tcBorders>
            <w:hideMark/>
          </w:tcPr>
          <w:p w14:paraId="52F58B47"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30ED167C"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12846EE9"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направления в Учреждение 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205C7B" w14:paraId="666FA38A"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1FBCD2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162</w:t>
            </w:r>
          </w:p>
        </w:tc>
        <w:tc>
          <w:tcPr>
            <w:tcW w:w="2693" w:type="dxa"/>
            <w:tcBorders>
              <w:top w:val="single" w:sz="4" w:space="0" w:color="auto"/>
              <w:left w:val="single" w:sz="4" w:space="0" w:color="auto"/>
              <w:bottom w:val="single" w:sz="4" w:space="0" w:color="auto"/>
              <w:right w:val="single" w:sz="4" w:space="0" w:color="auto"/>
            </w:tcBorders>
            <w:hideMark/>
          </w:tcPr>
          <w:p w14:paraId="63FA298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2"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покупателями (ф. 0504089)</w:t>
            </w:r>
          </w:p>
        </w:tc>
        <w:tc>
          <w:tcPr>
            <w:tcW w:w="1559" w:type="dxa"/>
            <w:tcBorders>
              <w:top w:val="single" w:sz="4" w:space="0" w:color="auto"/>
              <w:left w:val="single" w:sz="4" w:space="0" w:color="auto"/>
              <w:bottom w:val="single" w:sz="4" w:space="0" w:color="auto"/>
              <w:right w:val="single" w:sz="4" w:space="0" w:color="auto"/>
            </w:tcBorders>
            <w:hideMark/>
          </w:tcPr>
          <w:p w14:paraId="0F17401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A01658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29FC87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76DAB627"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ответственные лица Учреждения</w:t>
            </w:r>
          </w:p>
        </w:tc>
        <w:tc>
          <w:tcPr>
            <w:tcW w:w="1985" w:type="dxa"/>
            <w:tcBorders>
              <w:top w:val="single" w:sz="4" w:space="0" w:color="auto"/>
              <w:left w:val="single" w:sz="4" w:space="0" w:color="auto"/>
              <w:bottom w:val="single" w:sz="4" w:space="0" w:color="auto"/>
              <w:right w:val="single" w:sz="4" w:space="0" w:color="auto"/>
            </w:tcBorders>
            <w:hideMark/>
          </w:tcPr>
          <w:p w14:paraId="3F8ADB1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4D041B5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3199702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проведения инвентаризации </w:t>
            </w:r>
            <w:r w:rsidRPr="00953CB3">
              <w:rPr>
                <w:rFonts w:ascii="Times New Roman" w:hAnsi="Times New Roman" w:cs="Times New Roman"/>
                <w:b/>
                <w:sz w:val="20"/>
                <w:lang w:eastAsia="en-US"/>
              </w:rPr>
              <w:t>(продолжение см. п. 166 Графика документообор</w:t>
            </w:r>
            <w:r w:rsidRPr="00953CB3">
              <w:rPr>
                <w:rFonts w:ascii="Times New Roman" w:hAnsi="Times New Roman" w:cs="Times New Roman"/>
                <w:b/>
                <w:sz w:val="20"/>
                <w:lang w:eastAsia="en-US"/>
              </w:rPr>
              <w:lastRenderedPageBreak/>
              <w:t>ота)</w:t>
            </w:r>
          </w:p>
        </w:tc>
      </w:tr>
      <w:tr w:rsidR="009B0AA5" w:rsidRPr="00205C7B" w14:paraId="7067A5FC"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3E1C12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163</w:t>
            </w:r>
          </w:p>
        </w:tc>
        <w:tc>
          <w:tcPr>
            <w:tcW w:w="2693" w:type="dxa"/>
            <w:tcBorders>
              <w:top w:val="single" w:sz="4" w:space="0" w:color="auto"/>
              <w:left w:val="single" w:sz="4" w:space="0" w:color="auto"/>
              <w:bottom w:val="single" w:sz="4" w:space="0" w:color="auto"/>
              <w:right w:val="single" w:sz="4" w:space="0" w:color="auto"/>
            </w:tcBorders>
            <w:hideMark/>
          </w:tcPr>
          <w:p w14:paraId="66BB846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Инвентаризационная </w:t>
            </w:r>
            <w:hyperlink r:id="rId213" w:history="1">
              <w:r w:rsidRPr="00953CB3">
                <w:rPr>
                  <w:rStyle w:val="ab"/>
                  <w:rFonts w:ascii="Times New Roman" w:eastAsiaTheme="minorHAnsi" w:hAnsi="Times New Roman" w:cs="Times New Roman"/>
                  <w:color w:val="auto"/>
                  <w:sz w:val="20"/>
                  <w:lang w:eastAsia="en-US"/>
                </w:rPr>
                <w:t>опись</w:t>
              </w:r>
            </w:hyperlink>
            <w:r w:rsidRPr="00953CB3">
              <w:rPr>
                <w:rFonts w:ascii="Times New Roman" w:eastAsiaTheme="minorHAnsi" w:hAnsi="Times New Roman" w:cs="Times New Roman"/>
                <w:sz w:val="20"/>
                <w:lang w:eastAsia="en-US"/>
              </w:rPr>
              <w:t xml:space="preserve"> расчетов с поставщиками, дебиторами и кредиторами (ф. 0504089)</w:t>
            </w:r>
          </w:p>
        </w:tc>
        <w:tc>
          <w:tcPr>
            <w:tcW w:w="1559" w:type="dxa"/>
            <w:tcBorders>
              <w:top w:val="single" w:sz="4" w:space="0" w:color="auto"/>
              <w:left w:val="single" w:sz="4" w:space="0" w:color="auto"/>
              <w:bottom w:val="single" w:sz="4" w:space="0" w:color="auto"/>
              <w:right w:val="single" w:sz="4" w:space="0" w:color="auto"/>
            </w:tcBorders>
            <w:hideMark/>
          </w:tcPr>
          <w:p w14:paraId="42D25235"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19A894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734FCCAE"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576C31C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ответственные лица</w:t>
            </w:r>
            <w:r w:rsidRPr="00953CB3">
              <w:rPr>
                <w:rFonts w:ascii="Times New Roman" w:hAnsi="Times New Roman" w:cs="Times New Roman"/>
                <w:sz w:val="20"/>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6CBFC31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13AD257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4836932" w14:textId="77777777" w:rsidR="009B0AA5" w:rsidRPr="00953CB3" w:rsidRDefault="009B0AA5">
            <w:pPr>
              <w:pStyle w:val="ConsPlusNormal"/>
              <w:spacing w:line="276" w:lineRule="auto"/>
              <w:rPr>
                <w:rFonts w:ascii="Times New Roman" w:hAnsi="Times New Roman" w:cs="Times New Roman"/>
                <w:b/>
                <w:sz w:val="20"/>
                <w:lang w:eastAsia="en-US"/>
              </w:rPr>
            </w:pPr>
            <w:r w:rsidRPr="00953CB3">
              <w:rPr>
                <w:rFonts w:ascii="Times New Roman" w:eastAsiaTheme="minorHAnsi" w:hAnsi="Times New Roman" w:cs="Times New Roman"/>
                <w:sz w:val="20"/>
                <w:lang w:eastAsia="en-US"/>
              </w:rPr>
              <w:t xml:space="preserve">для направления в Учреждение для проведения инвентаризации </w:t>
            </w:r>
            <w:r w:rsidRPr="00953CB3">
              <w:rPr>
                <w:rFonts w:ascii="Times New Roman" w:hAnsi="Times New Roman" w:cs="Times New Roman"/>
                <w:b/>
                <w:sz w:val="20"/>
                <w:lang w:eastAsia="en-US"/>
              </w:rPr>
              <w:t>(продолжение см. п. 166 Графика документооборота)</w:t>
            </w:r>
          </w:p>
        </w:tc>
      </w:tr>
      <w:tr w:rsidR="009B0AA5" w:rsidRPr="00205C7B" w14:paraId="2548E69B"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5357BA7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164</w:t>
            </w:r>
          </w:p>
        </w:tc>
        <w:tc>
          <w:tcPr>
            <w:tcW w:w="2693" w:type="dxa"/>
            <w:tcBorders>
              <w:top w:val="single" w:sz="4" w:space="0" w:color="auto"/>
              <w:left w:val="single" w:sz="4" w:space="0" w:color="auto"/>
              <w:bottom w:val="single" w:sz="4" w:space="0" w:color="auto"/>
              <w:right w:val="single" w:sz="4" w:space="0" w:color="auto"/>
            </w:tcBorders>
            <w:hideMark/>
          </w:tcPr>
          <w:p w14:paraId="679871A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остатков на счетах учета денежных средств (ф. 0504082)</w:t>
            </w:r>
          </w:p>
        </w:tc>
        <w:tc>
          <w:tcPr>
            <w:tcW w:w="1559" w:type="dxa"/>
            <w:tcBorders>
              <w:top w:val="single" w:sz="4" w:space="0" w:color="auto"/>
              <w:left w:val="single" w:sz="4" w:space="0" w:color="auto"/>
              <w:bottom w:val="single" w:sz="4" w:space="0" w:color="auto"/>
              <w:right w:val="single" w:sz="4" w:space="0" w:color="auto"/>
            </w:tcBorders>
            <w:hideMark/>
          </w:tcPr>
          <w:p w14:paraId="5E4D872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F47FCA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67B45FB1"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DC7FF04"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eastAsiaTheme="minorHAnsi" w:hAnsi="Times New Roman" w:cs="Times New Roman"/>
                <w:sz w:val="20"/>
                <w:lang w:eastAsia="en-US"/>
              </w:rPr>
              <w:t>ответственные лица</w:t>
            </w:r>
            <w:r w:rsidRPr="00953CB3">
              <w:rPr>
                <w:rFonts w:ascii="Times New Roman" w:hAnsi="Times New Roman" w:cs="Times New Roman"/>
                <w:sz w:val="20"/>
                <w:lang w:eastAsia="en-US"/>
              </w:rPr>
              <w:t xml:space="preserve"> МБУ «ЦФБО»  </w:t>
            </w:r>
          </w:p>
        </w:tc>
        <w:tc>
          <w:tcPr>
            <w:tcW w:w="1985" w:type="dxa"/>
            <w:tcBorders>
              <w:top w:val="single" w:sz="4" w:space="0" w:color="auto"/>
              <w:left w:val="single" w:sz="4" w:space="0" w:color="auto"/>
              <w:bottom w:val="single" w:sz="4" w:space="0" w:color="auto"/>
              <w:right w:val="single" w:sz="4" w:space="0" w:color="auto"/>
            </w:tcBorders>
            <w:hideMark/>
          </w:tcPr>
          <w:p w14:paraId="4C8EFDA4"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4A55778"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61956BB"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в Учреждение для проведения инвентаризации</w:t>
            </w:r>
          </w:p>
          <w:p w14:paraId="4521305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b/>
                <w:sz w:val="20"/>
                <w:lang w:eastAsia="en-US"/>
              </w:rPr>
              <w:t>(продолжение см. п. 166 Графика документооборота)</w:t>
            </w:r>
          </w:p>
        </w:tc>
      </w:tr>
      <w:tr w:rsidR="009B0AA5" w:rsidRPr="00205C7B" w14:paraId="20696576"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78C39016"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165</w:t>
            </w:r>
          </w:p>
        </w:tc>
        <w:tc>
          <w:tcPr>
            <w:tcW w:w="2693" w:type="dxa"/>
            <w:tcBorders>
              <w:top w:val="single" w:sz="4" w:space="0" w:color="auto"/>
              <w:left w:val="single" w:sz="4" w:space="0" w:color="auto"/>
              <w:bottom w:val="single" w:sz="4" w:space="0" w:color="auto"/>
              <w:right w:val="single" w:sz="4" w:space="0" w:color="auto"/>
            </w:tcBorders>
            <w:hideMark/>
          </w:tcPr>
          <w:p w14:paraId="017B9CA6"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расчетов по поступлениям (ф. 0504091)</w:t>
            </w:r>
          </w:p>
        </w:tc>
        <w:tc>
          <w:tcPr>
            <w:tcW w:w="1559" w:type="dxa"/>
            <w:tcBorders>
              <w:top w:val="single" w:sz="4" w:space="0" w:color="auto"/>
              <w:left w:val="single" w:sz="4" w:space="0" w:color="auto"/>
              <w:bottom w:val="single" w:sz="4" w:space="0" w:color="auto"/>
              <w:right w:val="single" w:sz="4" w:space="0" w:color="auto"/>
            </w:tcBorders>
            <w:hideMark/>
          </w:tcPr>
          <w:p w14:paraId="7E353B2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5B2A755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06E4AF3A"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направляет в Учреждение не </w:t>
            </w:r>
            <w:r w:rsidRPr="00953CB3">
              <w:rPr>
                <w:rFonts w:ascii="Times New Roman" w:hAnsi="Times New Roman" w:cs="Times New Roman"/>
                <w:sz w:val="20"/>
                <w:szCs w:val="20"/>
                <w:lang w:val="ru-RU"/>
              </w:rPr>
              <w:lastRenderedPageBreak/>
              <w:t>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0E22FA0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ответственные лица</w:t>
            </w:r>
            <w:r w:rsidRPr="00953CB3">
              <w:rPr>
                <w:rFonts w:ascii="Times New Roman" w:hAnsi="Times New Roman" w:cs="Times New Roman"/>
                <w:sz w:val="20"/>
                <w:lang w:eastAsia="en-US"/>
              </w:rPr>
              <w:t xml:space="preserve"> МБУ </w:t>
            </w:r>
            <w:r w:rsidRPr="00953CB3">
              <w:rPr>
                <w:rFonts w:ascii="Times New Roman" w:hAnsi="Times New Roman" w:cs="Times New Roman"/>
                <w:sz w:val="20"/>
                <w:lang w:eastAsia="en-US"/>
              </w:rPr>
              <w:lastRenderedPageBreak/>
              <w:t xml:space="preserve">«ЦФБО»  </w:t>
            </w:r>
          </w:p>
        </w:tc>
        <w:tc>
          <w:tcPr>
            <w:tcW w:w="1985" w:type="dxa"/>
            <w:tcBorders>
              <w:top w:val="single" w:sz="4" w:space="0" w:color="auto"/>
              <w:left w:val="single" w:sz="4" w:space="0" w:color="auto"/>
              <w:bottom w:val="single" w:sz="4" w:space="0" w:color="auto"/>
              <w:right w:val="single" w:sz="4" w:space="0" w:color="auto"/>
            </w:tcBorders>
            <w:hideMark/>
          </w:tcPr>
          <w:p w14:paraId="6EDE634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lastRenderedPageBreak/>
              <w:t>X</w:t>
            </w:r>
          </w:p>
        </w:tc>
        <w:tc>
          <w:tcPr>
            <w:tcW w:w="1984" w:type="dxa"/>
            <w:tcBorders>
              <w:top w:val="single" w:sz="4" w:space="0" w:color="auto"/>
              <w:left w:val="single" w:sz="4" w:space="0" w:color="auto"/>
              <w:bottom w:val="single" w:sz="4" w:space="0" w:color="auto"/>
              <w:right w:val="single" w:sz="4" w:space="0" w:color="auto"/>
            </w:tcBorders>
            <w:hideMark/>
          </w:tcPr>
          <w:p w14:paraId="6492EC30"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737BC82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направления в Учреждение </w:t>
            </w:r>
            <w:r w:rsidRPr="00953CB3">
              <w:rPr>
                <w:rFonts w:ascii="Times New Roman" w:eastAsiaTheme="minorHAnsi" w:hAnsi="Times New Roman" w:cs="Times New Roman"/>
                <w:sz w:val="20"/>
                <w:lang w:eastAsia="en-US"/>
              </w:rPr>
              <w:lastRenderedPageBreak/>
              <w:t>для проведения инвентаризации</w:t>
            </w:r>
          </w:p>
          <w:p w14:paraId="6EBB3EE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b/>
                <w:sz w:val="20"/>
                <w:lang w:eastAsia="en-US"/>
              </w:rPr>
              <w:t>(продолжение см. п. 166 Графика документооборота)</w:t>
            </w:r>
          </w:p>
        </w:tc>
      </w:tr>
      <w:tr w:rsidR="009B0AA5" w:rsidRPr="00953CB3" w14:paraId="1D480B2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6661A3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166</w:t>
            </w:r>
          </w:p>
        </w:tc>
        <w:tc>
          <w:tcPr>
            <w:tcW w:w="2693" w:type="dxa"/>
            <w:tcBorders>
              <w:top w:val="single" w:sz="4" w:space="0" w:color="auto"/>
              <w:left w:val="single" w:sz="4" w:space="0" w:color="auto"/>
              <w:bottom w:val="single" w:sz="4" w:space="0" w:color="auto"/>
              <w:right w:val="single" w:sz="4" w:space="0" w:color="auto"/>
            </w:tcBorders>
            <w:hideMark/>
          </w:tcPr>
          <w:p w14:paraId="16095CBF"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4"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по объектам нефинансовых активов (ф. 0504087)</w:t>
            </w:r>
          </w:p>
          <w:p w14:paraId="0037C2EA"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5"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наличных денежных средств (ф. 0504088)</w:t>
            </w:r>
          </w:p>
          <w:p w14:paraId="763D2EF8"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6"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(сличительная ведомость) бланков строгой отчетности и денежных документов (ф. 0504086)</w:t>
            </w:r>
          </w:p>
          <w:p w14:paraId="243FE77E"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lastRenderedPageBreak/>
              <w:t xml:space="preserve">Инвентаризационная </w:t>
            </w:r>
            <w:hyperlink r:id="rId217"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покупателями (ф. 0504089)</w:t>
            </w:r>
          </w:p>
          <w:p w14:paraId="42A09754"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 xml:space="preserve">Инвентаризационная </w:t>
            </w:r>
            <w:hyperlink r:id="rId218" w:history="1">
              <w:r w:rsidRPr="00953CB3">
                <w:rPr>
                  <w:rStyle w:val="ab"/>
                  <w:rFonts w:ascii="Times New Roman" w:hAnsi="Times New Roman" w:cs="Times New Roman"/>
                  <w:color w:val="auto"/>
                  <w:sz w:val="20"/>
                  <w:szCs w:val="20"/>
                  <w:lang w:val="ru-RU"/>
                </w:rPr>
                <w:t>опись</w:t>
              </w:r>
            </w:hyperlink>
            <w:r w:rsidRPr="00953CB3">
              <w:rPr>
                <w:rFonts w:ascii="Times New Roman" w:hAnsi="Times New Roman" w:cs="Times New Roman"/>
                <w:sz w:val="20"/>
                <w:szCs w:val="20"/>
                <w:lang w:val="ru-RU"/>
              </w:rPr>
              <w:t xml:space="preserve"> расчетов с поставщиками, дебиторами и кредиторами (ф. 0504089)</w:t>
            </w:r>
          </w:p>
          <w:p w14:paraId="25DA4117"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Инвентаризационная опись остатков на счетах учета денежных средств (ф. 0504082)</w:t>
            </w:r>
          </w:p>
          <w:p w14:paraId="40FFE573" w14:textId="77777777" w:rsidR="009B0AA5" w:rsidRPr="00953CB3" w:rsidRDefault="009B0AA5">
            <w:pPr>
              <w:rPr>
                <w:rFonts w:ascii="Times New Roman" w:hAnsi="Times New Roman" w:cs="Times New Roman"/>
                <w:b/>
                <w:sz w:val="20"/>
                <w:szCs w:val="20"/>
                <w:lang w:val="ru-RU"/>
              </w:rPr>
            </w:pPr>
            <w:r w:rsidRPr="00953CB3">
              <w:rPr>
                <w:rFonts w:ascii="Times New Roman" w:hAnsi="Times New Roman" w:cs="Times New Roman"/>
                <w:sz w:val="20"/>
                <w:szCs w:val="20"/>
                <w:lang w:val="ru-RU"/>
              </w:rPr>
              <w:t>Инвентаризационная опись расчетов по поступлениям (ф. 0504091)</w:t>
            </w:r>
          </w:p>
        </w:tc>
        <w:tc>
          <w:tcPr>
            <w:tcW w:w="1559" w:type="dxa"/>
            <w:tcBorders>
              <w:top w:val="single" w:sz="4" w:space="0" w:color="auto"/>
              <w:left w:val="single" w:sz="4" w:space="0" w:color="auto"/>
              <w:bottom w:val="single" w:sz="4" w:space="0" w:color="auto"/>
              <w:right w:val="single" w:sz="4" w:space="0" w:color="auto"/>
            </w:tcBorders>
            <w:hideMark/>
          </w:tcPr>
          <w:p w14:paraId="34123B4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3A79E0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образ (скан-копия) </w:t>
            </w:r>
          </w:p>
        </w:tc>
        <w:tc>
          <w:tcPr>
            <w:tcW w:w="1984" w:type="dxa"/>
            <w:tcBorders>
              <w:top w:val="single" w:sz="4" w:space="0" w:color="auto"/>
              <w:left w:val="single" w:sz="4" w:space="0" w:color="auto"/>
              <w:bottom w:val="single" w:sz="4" w:space="0" w:color="auto"/>
              <w:right w:val="single" w:sz="4" w:space="0" w:color="auto"/>
            </w:tcBorders>
            <w:hideMark/>
          </w:tcPr>
          <w:p w14:paraId="70AA2F70"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направляет не позднее следующего рабочего дня со дня подписания документов председателем и членами инвентаризационной комиссии Учреждения</w:t>
            </w:r>
          </w:p>
        </w:tc>
        <w:tc>
          <w:tcPr>
            <w:tcW w:w="1559" w:type="dxa"/>
            <w:tcBorders>
              <w:top w:val="single" w:sz="4" w:space="0" w:color="auto"/>
              <w:left w:val="single" w:sz="4" w:space="0" w:color="auto"/>
              <w:bottom w:val="single" w:sz="4" w:space="0" w:color="auto"/>
              <w:right w:val="single" w:sz="4" w:space="0" w:color="auto"/>
            </w:tcBorders>
            <w:hideMark/>
          </w:tcPr>
          <w:p w14:paraId="4BEABE11"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078A7F0D"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не позднее 1 (одного) рабочего дня со дня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6738C64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сверка данных</w:t>
            </w:r>
          </w:p>
        </w:tc>
        <w:tc>
          <w:tcPr>
            <w:tcW w:w="1560" w:type="dxa"/>
            <w:tcBorders>
              <w:top w:val="single" w:sz="4" w:space="0" w:color="auto"/>
              <w:left w:val="single" w:sz="4" w:space="0" w:color="auto"/>
              <w:bottom w:val="single" w:sz="4" w:space="0" w:color="auto"/>
              <w:right w:val="single" w:sz="4" w:space="0" w:color="auto"/>
            </w:tcBorders>
            <w:hideMark/>
          </w:tcPr>
          <w:p w14:paraId="081B603F"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внутреннего пользования</w:t>
            </w:r>
          </w:p>
        </w:tc>
      </w:tr>
      <w:tr w:rsidR="009B0AA5" w:rsidRPr="00205C7B" w14:paraId="2C5D33AA" w14:textId="77777777" w:rsidTr="009B0AA5">
        <w:trPr>
          <w:trHeight w:val="2013"/>
        </w:trPr>
        <w:tc>
          <w:tcPr>
            <w:tcW w:w="426" w:type="dxa"/>
            <w:tcBorders>
              <w:top w:val="single" w:sz="4" w:space="0" w:color="auto"/>
              <w:left w:val="single" w:sz="4" w:space="0" w:color="auto"/>
              <w:bottom w:val="single" w:sz="4" w:space="0" w:color="auto"/>
              <w:right w:val="single" w:sz="4" w:space="0" w:color="auto"/>
            </w:tcBorders>
            <w:hideMark/>
          </w:tcPr>
          <w:p w14:paraId="6FE1C9B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167</w:t>
            </w:r>
          </w:p>
        </w:tc>
        <w:tc>
          <w:tcPr>
            <w:tcW w:w="2693" w:type="dxa"/>
            <w:tcBorders>
              <w:top w:val="single" w:sz="4" w:space="0" w:color="auto"/>
              <w:left w:val="single" w:sz="4" w:space="0" w:color="auto"/>
              <w:bottom w:val="single" w:sz="4" w:space="0" w:color="auto"/>
              <w:right w:val="single" w:sz="4" w:space="0" w:color="auto"/>
            </w:tcBorders>
            <w:hideMark/>
          </w:tcPr>
          <w:p w14:paraId="440346F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lang w:val="ru-RU"/>
              </w:rPr>
              <w:t xml:space="preserve">Ведомость расхождений по результатам инвентаризации (ф.. </w:t>
            </w:r>
            <w:r w:rsidRPr="00953CB3">
              <w:rPr>
                <w:rFonts w:ascii="Times New Roman" w:hAnsi="Times New Roman" w:cs="Times New Roman"/>
                <w:sz w:val="20"/>
                <w:szCs w:val="20"/>
              </w:rPr>
              <w:t xml:space="preserve">0504092) </w:t>
            </w:r>
          </w:p>
        </w:tc>
        <w:tc>
          <w:tcPr>
            <w:tcW w:w="1559" w:type="dxa"/>
            <w:tcBorders>
              <w:top w:val="single" w:sz="4" w:space="0" w:color="auto"/>
              <w:left w:val="single" w:sz="4" w:space="0" w:color="auto"/>
              <w:bottom w:val="single" w:sz="4" w:space="0" w:color="auto"/>
              <w:right w:val="single" w:sz="4" w:space="0" w:color="auto"/>
            </w:tcBorders>
            <w:hideMark/>
          </w:tcPr>
          <w:p w14:paraId="4CC57BD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Учреждение</w:t>
            </w:r>
          </w:p>
        </w:tc>
        <w:tc>
          <w:tcPr>
            <w:tcW w:w="1418" w:type="dxa"/>
            <w:tcBorders>
              <w:top w:val="single" w:sz="4" w:space="0" w:color="auto"/>
              <w:left w:val="single" w:sz="4" w:space="0" w:color="auto"/>
              <w:bottom w:val="single" w:sz="4" w:space="0" w:color="auto"/>
              <w:right w:val="single" w:sz="4" w:space="0" w:color="auto"/>
            </w:tcBorders>
            <w:hideMark/>
          </w:tcPr>
          <w:p w14:paraId="4F2DD83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 – копия)</w:t>
            </w:r>
          </w:p>
        </w:tc>
        <w:tc>
          <w:tcPr>
            <w:tcW w:w="1984" w:type="dxa"/>
            <w:tcBorders>
              <w:top w:val="single" w:sz="4" w:space="0" w:color="auto"/>
              <w:left w:val="single" w:sz="4" w:space="0" w:color="auto"/>
              <w:bottom w:val="single" w:sz="4" w:space="0" w:color="auto"/>
              <w:right w:val="single" w:sz="4" w:space="0" w:color="auto"/>
            </w:tcBorders>
            <w:hideMark/>
          </w:tcPr>
          <w:p w14:paraId="2CCC1397"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на основании Инвентаризационных описей, подписывает и направляет не позднее 1 (одного) рабочего дня со дня подписания в МБУ «ЦФБО»</w:t>
            </w:r>
          </w:p>
        </w:tc>
        <w:tc>
          <w:tcPr>
            <w:tcW w:w="1559" w:type="dxa"/>
            <w:tcBorders>
              <w:top w:val="single" w:sz="4" w:space="0" w:color="auto"/>
              <w:left w:val="single" w:sz="4" w:space="0" w:color="auto"/>
              <w:bottom w:val="single" w:sz="4" w:space="0" w:color="auto"/>
              <w:right w:val="single" w:sz="4" w:space="0" w:color="auto"/>
            </w:tcBorders>
            <w:hideMark/>
          </w:tcPr>
          <w:p w14:paraId="2C18536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C43B40A"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0C5EAA85"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26C05D5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для направления в</w:t>
            </w:r>
          </w:p>
          <w:p w14:paraId="3CC9FF8A" w14:textId="77777777" w:rsidR="009B0AA5" w:rsidRPr="00953CB3" w:rsidRDefault="009B0AA5">
            <w:pPr>
              <w:pStyle w:val="afff6"/>
              <w:spacing w:line="276" w:lineRule="auto"/>
              <w:rPr>
                <w:rFonts w:ascii="Times New Roman" w:eastAsiaTheme="minorHAnsi" w:hAnsi="Times New Roman" w:cs="Times New Roman"/>
                <w:sz w:val="20"/>
                <w:szCs w:val="20"/>
                <w:lang w:eastAsia="en-US"/>
              </w:rPr>
            </w:pPr>
            <w:r w:rsidRPr="00953CB3">
              <w:rPr>
                <w:rFonts w:ascii="Times New Roman" w:eastAsiaTheme="minorHAnsi" w:hAnsi="Times New Roman" w:cs="Times New Roman"/>
                <w:sz w:val="20"/>
                <w:szCs w:val="20"/>
                <w:lang w:eastAsia="en-US"/>
              </w:rPr>
              <w:t>МБУ «ЦФБО»</w:t>
            </w:r>
          </w:p>
        </w:tc>
      </w:tr>
      <w:tr w:rsidR="009B0AA5" w:rsidRPr="00205C7B" w14:paraId="44C09AAE"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0E93D52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168</w:t>
            </w:r>
          </w:p>
        </w:tc>
        <w:tc>
          <w:tcPr>
            <w:tcW w:w="2693" w:type="dxa"/>
            <w:tcBorders>
              <w:top w:val="single" w:sz="4" w:space="0" w:color="auto"/>
              <w:left w:val="single" w:sz="4" w:space="0" w:color="auto"/>
              <w:bottom w:val="single" w:sz="4" w:space="0" w:color="auto"/>
              <w:right w:val="single" w:sz="4" w:space="0" w:color="auto"/>
            </w:tcBorders>
            <w:hideMark/>
          </w:tcPr>
          <w:p w14:paraId="58641AB2"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Приказ (распоряжение) о принятии излишков к учету)</w:t>
            </w:r>
          </w:p>
        </w:tc>
        <w:tc>
          <w:tcPr>
            <w:tcW w:w="1559" w:type="dxa"/>
            <w:tcBorders>
              <w:top w:val="single" w:sz="4" w:space="0" w:color="auto"/>
              <w:left w:val="single" w:sz="4" w:space="0" w:color="auto"/>
              <w:bottom w:val="single" w:sz="4" w:space="0" w:color="auto"/>
              <w:right w:val="single" w:sz="4" w:space="0" w:color="auto"/>
            </w:tcBorders>
            <w:hideMark/>
          </w:tcPr>
          <w:p w14:paraId="1360F1F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093029CA"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17BFEAAD" w14:textId="77777777" w:rsidR="009B0AA5" w:rsidRPr="00953CB3" w:rsidRDefault="009B0AA5">
            <w:pPr>
              <w:jc w:val="both"/>
              <w:rPr>
                <w:rFonts w:ascii="Times New Roman" w:hAnsi="Times New Roman" w:cs="Times New Roman"/>
                <w:sz w:val="20"/>
                <w:szCs w:val="20"/>
                <w:lang w:val="ru-RU"/>
              </w:rPr>
            </w:pPr>
            <w:r w:rsidRPr="00953CB3">
              <w:rPr>
                <w:rFonts w:ascii="Times New Roman" w:hAnsi="Times New Roman" w:cs="Times New Roman"/>
                <w:sz w:val="20"/>
                <w:szCs w:val="20"/>
                <w:lang w:val="ru-RU"/>
              </w:rPr>
              <w:t>формирует на основании инвентаризационных описей (сличительных ведомостей), ведомостей расхождений по результатам инвентаризации и направляет не позднее 1 (одного) рабочего дня после утверждения документов</w:t>
            </w:r>
          </w:p>
        </w:tc>
        <w:tc>
          <w:tcPr>
            <w:tcW w:w="1559" w:type="dxa"/>
            <w:tcBorders>
              <w:top w:val="single" w:sz="4" w:space="0" w:color="auto"/>
              <w:left w:val="single" w:sz="4" w:space="0" w:color="auto"/>
              <w:bottom w:val="single" w:sz="4" w:space="0" w:color="auto"/>
              <w:right w:val="single" w:sz="4" w:space="0" w:color="auto"/>
            </w:tcBorders>
            <w:hideMark/>
          </w:tcPr>
          <w:p w14:paraId="389A9C7B"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1E71E5EA" w14:textId="77777777" w:rsidR="009B0AA5" w:rsidRPr="00953CB3" w:rsidRDefault="009B0AA5">
            <w:pPr>
              <w:pStyle w:val="ConsPlusNormal"/>
              <w:spacing w:line="276" w:lineRule="auto"/>
              <w:jc w:val="center"/>
              <w:rPr>
                <w:rFonts w:ascii="Times New Roman"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128E0393"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6D2BCF67"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19"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513D5EB5" w14:textId="77777777" w:rsidTr="009B0AA5">
        <w:trPr>
          <w:trHeight w:val="2434"/>
        </w:trPr>
        <w:tc>
          <w:tcPr>
            <w:tcW w:w="426" w:type="dxa"/>
            <w:tcBorders>
              <w:top w:val="single" w:sz="4" w:space="0" w:color="auto"/>
              <w:left w:val="single" w:sz="4" w:space="0" w:color="auto"/>
              <w:bottom w:val="single" w:sz="4" w:space="0" w:color="auto"/>
              <w:right w:val="single" w:sz="4" w:space="0" w:color="auto"/>
            </w:tcBorders>
            <w:hideMark/>
          </w:tcPr>
          <w:p w14:paraId="2BFACD3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169</w:t>
            </w:r>
          </w:p>
        </w:tc>
        <w:tc>
          <w:tcPr>
            <w:tcW w:w="2693" w:type="dxa"/>
            <w:tcBorders>
              <w:top w:val="single" w:sz="4" w:space="0" w:color="auto"/>
              <w:left w:val="single" w:sz="4" w:space="0" w:color="auto"/>
              <w:bottom w:val="single" w:sz="4" w:space="0" w:color="auto"/>
              <w:right w:val="single" w:sz="4" w:space="0" w:color="auto"/>
            </w:tcBorders>
            <w:hideMark/>
          </w:tcPr>
          <w:p w14:paraId="4F9FA62C" w14:textId="77777777" w:rsidR="009B0AA5" w:rsidRPr="00953CB3" w:rsidRDefault="00205C7B">
            <w:pPr>
              <w:rPr>
                <w:rFonts w:ascii="Times New Roman" w:hAnsi="Times New Roman" w:cs="Times New Roman"/>
                <w:sz w:val="20"/>
                <w:szCs w:val="20"/>
                <w:lang w:val="ru-RU"/>
              </w:rPr>
            </w:pPr>
            <w:hyperlink r:id="rId220" w:history="1">
              <w:r w:rsidR="009B0AA5" w:rsidRPr="00953CB3">
                <w:rPr>
                  <w:rStyle w:val="ab"/>
                  <w:rFonts w:ascii="Times New Roman" w:hAnsi="Times New Roman" w:cs="Times New Roman"/>
                  <w:color w:val="auto"/>
                  <w:sz w:val="20"/>
                  <w:szCs w:val="20"/>
                  <w:lang w:val="ru-RU"/>
                </w:rPr>
                <w:t>Акт</w:t>
              </w:r>
            </w:hyperlink>
            <w:r w:rsidR="009B0AA5" w:rsidRPr="00953CB3">
              <w:rPr>
                <w:rFonts w:ascii="Times New Roman" w:hAnsi="Times New Roman" w:cs="Times New Roman"/>
                <w:sz w:val="20"/>
                <w:szCs w:val="20"/>
                <w:lang w:val="ru-RU"/>
              </w:rPr>
              <w:t xml:space="preserve"> о результатах инвентаризации (ф. 0504835) (в случае выявления недостачи Приказ о результатах инвентаризации)</w:t>
            </w:r>
          </w:p>
          <w:p w14:paraId="3AB6D51B" w14:textId="77777777" w:rsidR="009B0AA5" w:rsidRPr="00953CB3" w:rsidRDefault="009B0AA5">
            <w:pPr>
              <w:rPr>
                <w:rFonts w:ascii="Times New Roman" w:hAnsi="Times New Roman" w:cs="Times New Roman"/>
                <w:sz w:val="20"/>
                <w:szCs w:val="20"/>
                <w:lang w:val="ru-RU"/>
              </w:rPr>
            </w:pPr>
            <w:r w:rsidRPr="00953CB3">
              <w:rPr>
                <w:rFonts w:ascii="Times New Roman" w:hAnsi="Times New Roman" w:cs="Times New Roman"/>
                <w:sz w:val="20"/>
                <w:szCs w:val="20"/>
                <w:lang w:val="ru-RU"/>
              </w:rPr>
              <w:t>Акт о результатах инвентаризации наличных денежных средств (ф.0510836)</w:t>
            </w:r>
          </w:p>
        </w:tc>
        <w:tc>
          <w:tcPr>
            <w:tcW w:w="1559" w:type="dxa"/>
            <w:tcBorders>
              <w:top w:val="single" w:sz="4" w:space="0" w:color="auto"/>
              <w:left w:val="single" w:sz="4" w:space="0" w:color="auto"/>
              <w:bottom w:val="single" w:sz="4" w:space="0" w:color="auto"/>
              <w:right w:val="single" w:sz="4" w:space="0" w:color="auto"/>
            </w:tcBorders>
            <w:hideMark/>
          </w:tcPr>
          <w:p w14:paraId="131A2E99"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6E7A697D"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692DCC4E"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формирует на основании инвентаризационных описей (сличительных ведомостей), ведомостей расхождений по результатам инвентаризации и </w:t>
            </w:r>
            <w:r w:rsidRPr="00953CB3">
              <w:rPr>
                <w:rFonts w:ascii="Times New Roman" w:hAnsi="Times New Roman" w:cs="Times New Roman"/>
                <w:sz w:val="20"/>
                <w:lang w:eastAsia="en-US"/>
              </w:rPr>
              <w:lastRenderedPageBreak/>
              <w:t xml:space="preserve">направляет не позднее 1 (одного) рабочего дня после утверждения документов </w:t>
            </w:r>
          </w:p>
        </w:tc>
        <w:tc>
          <w:tcPr>
            <w:tcW w:w="1559" w:type="dxa"/>
            <w:tcBorders>
              <w:top w:val="single" w:sz="4" w:space="0" w:color="auto"/>
              <w:left w:val="single" w:sz="4" w:space="0" w:color="auto"/>
              <w:bottom w:val="single" w:sz="4" w:space="0" w:color="auto"/>
              <w:right w:val="single" w:sz="4" w:space="0" w:color="auto"/>
            </w:tcBorders>
            <w:hideMark/>
          </w:tcPr>
          <w:p w14:paraId="1D03BBC2"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lastRenderedPageBreak/>
              <w:t>инвентаризационная комиссия</w:t>
            </w:r>
          </w:p>
        </w:tc>
        <w:tc>
          <w:tcPr>
            <w:tcW w:w="1985" w:type="dxa"/>
            <w:tcBorders>
              <w:top w:val="single" w:sz="4" w:space="0" w:color="auto"/>
              <w:left w:val="single" w:sz="4" w:space="0" w:color="auto"/>
              <w:bottom w:val="single" w:sz="4" w:space="0" w:color="auto"/>
              <w:right w:val="single" w:sz="4" w:space="0" w:color="auto"/>
            </w:tcBorders>
            <w:hideMark/>
          </w:tcPr>
          <w:p w14:paraId="3346B8C6"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3B2B5FB8"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0A03DCE1"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21"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r w:rsidR="009B0AA5" w:rsidRPr="00205C7B" w14:paraId="4A28D707" w14:textId="77777777" w:rsidTr="009B0AA5">
        <w:tc>
          <w:tcPr>
            <w:tcW w:w="426" w:type="dxa"/>
            <w:tcBorders>
              <w:top w:val="single" w:sz="4" w:space="0" w:color="auto"/>
              <w:left w:val="single" w:sz="4" w:space="0" w:color="auto"/>
              <w:bottom w:val="single" w:sz="4" w:space="0" w:color="auto"/>
              <w:right w:val="single" w:sz="4" w:space="0" w:color="auto"/>
            </w:tcBorders>
          </w:tcPr>
          <w:p w14:paraId="3A671DB8"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170</w:t>
            </w:r>
          </w:p>
          <w:p w14:paraId="20EBFF20" w14:textId="77777777" w:rsidR="009B0AA5" w:rsidRPr="00953CB3" w:rsidRDefault="009B0AA5">
            <w:pP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8A73BF4"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Акт инвентаризации расходов будущих периодов (ф. 0317012)</w:t>
            </w:r>
          </w:p>
        </w:tc>
        <w:tc>
          <w:tcPr>
            <w:tcW w:w="1559" w:type="dxa"/>
            <w:tcBorders>
              <w:top w:val="single" w:sz="4" w:space="0" w:color="auto"/>
              <w:left w:val="single" w:sz="4" w:space="0" w:color="auto"/>
              <w:bottom w:val="single" w:sz="4" w:space="0" w:color="auto"/>
              <w:right w:val="single" w:sz="4" w:space="0" w:color="auto"/>
            </w:tcBorders>
            <w:hideMark/>
          </w:tcPr>
          <w:p w14:paraId="62B3C47F"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25863992"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электронный документ/Бумажный </w:t>
            </w:r>
          </w:p>
        </w:tc>
        <w:tc>
          <w:tcPr>
            <w:tcW w:w="1984" w:type="dxa"/>
            <w:tcBorders>
              <w:top w:val="single" w:sz="4" w:space="0" w:color="auto"/>
              <w:left w:val="single" w:sz="4" w:space="0" w:color="auto"/>
              <w:bottom w:val="single" w:sz="4" w:space="0" w:color="auto"/>
              <w:right w:val="single" w:sz="4" w:space="0" w:color="auto"/>
            </w:tcBorders>
            <w:hideMark/>
          </w:tcPr>
          <w:p w14:paraId="295B4C1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направляет в Учреждение не позднее дня начала инвентаризации</w:t>
            </w:r>
          </w:p>
        </w:tc>
        <w:tc>
          <w:tcPr>
            <w:tcW w:w="1559" w:type="dxa"/>
            <w:tcBorders>
              <w:top w:val="single" w:sz="4" w:space="0" w:color="auto"/>
              <w:left w:val="single" w:sz="4" w:space="0" w:color="auto"/>
              <w:bottom w:val="single" w:sz="4" w:space="0" w:color="auto"/>
              <w:right w:val="single" w:sz="4" w:space="0" w:color="auto"/>
            </w:tcBorders>
            <w:hideMark/>
          </w:tcPr>
          <w:p w14:paraId="2E81DA3B"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469DC9CC"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984" w:type="dxa"/>
            <w:tcBorders>
              <w:top w:val="single" w:sz="4" w:space="0" w:color="auto"/>
              <w:left w:val="single" w:sz="4" w:space="0" w:color="auto"/>
              <w:bottom w:val="single" w:sz="4" w:space="0" w:color="auto"/>
              <w:right w:val="single" w:sz="4" w:space="0" w:color="auto"/>
            </w:tcBorders>
            <w:hideMark/>
          </w:tcPr>
          <w:p w14:paraId="2E537213"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X</w:t>
            </w:r>
          </w:p>
        </w:tc>
        <w:tc>
          <w:tcPr>
            <w:tcW w:w="1560" w:type="dxa"/>
            <w:tcBorders>
              <w:top w:val="single" w:sz="4" w:space="0" w:color="auto"/>
              <w:left w:val="single" w:sz="4" w:space="0" w:color="auto"/>
              <w:bottom w:val="single" w:sz="4" w:space="0" w:color="auto"/>
              <w:right w:val="single" w:sz="4" w:space="0" w:color="auto"/>
            </w:tcBorders>
            <w:hideMark/>
          </w:tcPr>
          <w:p w14:paraId="524C0A02"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для направления в Учреждение для проведения инвентаризации</w:t>
            </w:r>
          </w:p>
        </w:tc>
      </w:tr>
      <w:tr w:rsidR="009B0AA5" w:rsidRPr="00205C7B" w14:paraId="488D4B7F"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1BCDFB64"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171</w:t>
            </w:r>
          </w:p>
        </w:tc>
        <w:tc>
          <w:tcPr>
            <w:tcW w:w="2693" w:type="dxa"/>
            <w:tcBorders>
              <w:top w:val="single" w:sz="4" w:space="0" w:color="auto"/>
              <w:left w:val="single" w:sz="4" w:space="0" w:color="auto"/>
              <w:bottom w:val="single" w:sz="4" w:space="0" w:color="auto"/>
              <w:right w:val="single" w:sz="4" w:space="0" w:color="auto"/>
            </w:tcBorders>
            <w:hideMark/>
          </w:tcPr>
          <w:p w14:paraId="4831E89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3DB5E591"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МБУ «ЦФБО» </w:t>
            </w:r>
          </w:p>
        </w:tc>
        <w:tc>
          <w:tcPr>
            <w:tcW w:w="1418" w:type="dxa"/>
            <w:tcBorders>
              <w:top w:val="single" w:sz="4" w:space="0" w:color="auto"/>
              <w:left w:val="single" w:sz="4" w:space="0" w:color="auto"/>
              <w:bottom w:val="single" w:sz="4" w:space="0" w:color="auto"/>
              <w:right w:val="single" w:sz="4" w:space="0" w:color="auto"/>
            </w:tcBorders>
            <w:hideMark/>
          </w:tcPr>
          <w:p w14:paraId="0634C24C"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бумажный </w:t>
            </w:r>
          </w:p>
        </w:tc>
        <w:tc>
          <w:tcPr>
            <w:tcW w:w="1984" w:type="dxa"/>
            <w:tcBorders>
              <w:top w:val="single" w:sz="4" w:space="0" w:color="auto"/>
              <w:left w:val="single" w:sz="4" w:space="0" w:color="auto"/>
              <w:bottom w:val="single" w:sz="4" w:space="0" w:color="auto"/>
              <w:right w:val="single" w:sz="4" w:space="0" w:color="auto"/>
            </w:tcBorders>
            <w:hideMark/>
          </w:tcPr>
          <w:p w14:paraId="310E9030"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на подписание не позднее 3-х рабочих  дней со дня получение инвентаризационных описей </w:t>
            </w:r>
          </w:p>
        </w:tc>
        <w:tc>
          <w:tcPr>
            <w:tcW w:w="1559" w:type="dxa"/>
            <w:tcBorders>
              <w:top w:val="single" w:sz="4" w:space="0" w:color="auto"/>
              <w:left w:val="single" w:sz="4" w:space="0" w:color="auto"/>
              <w:bottom w:val="single" w:sz="4" w:space="0" w:color="auto"/>
              <w:right w:val="single" w:sz="4" w:space="0" w:color="auto"/>
            </w:tcBorders>
            <w:hideMark/>
          </w:tcPr>
          <w:p w14:paraId="16BE4C38"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5" w:type="dxa"/>
            <w:tcBorders>
              <w:top w:val="single" w:sz="4" w:space="0" w:color="auto"/>
              <w:left w:val="single" w:sz="4" w:space="0" w:color="auto"/>
              <w:bottom w:val="single" w:sz="4" w:space="0" w:color="auto"/>
              <w:right w:val="single" w:sz="4" w:space="0" w:color="auto"/>
            </w:tcBorders>
            <w:hideMark/>
          </w:tcPr>
          <w:p w14:paraId="1D7EBE76"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984" w:type="dxa"/>
            <w:tcBorders>
              <w:top w:val="single" w:sz="4" w:space="0" w:color="auto"/>
              <w:left w:val="single" w:sz="4" w:space="0" w:color="auto"/>
              <w:bottom w:val="single" w:sz="4" w:space="0" w:color="auto"/>
              <w:right w:val="single" w:sz="4" w:space="0" w:color="auto"/>
            </w:tcBorders>
            <w:hideMark/>
          </w:tcPr>
          <w:p w14:paraId="225D7E99"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Х</w:t>
            </w:r>
          </w:p>
        </w:tc>
        <w:tc>
          <w:tcPr>
            <w:tcW w:w="1560" w:type="dxa"/>
            <w:tcBorders>
              <w:top w:val="single" w:sz="4" w:space="0" w:color="auto"/>
              <w:left w:val="single" w:sz="4" w:space="0" w:color="auto"/>
              <w:bottom w:val="single" w:sz="4" w:space="0" w:color="auto"/>
              <w:right w:val="single" w:sz="4" w:space="0" w:color="auto"/>
            </w:tcBorders>
            <w:hideMark/>
          </w:tcPr>
          <w:p w14:paraId="77CE833A"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Для подписания ответственными лицами Учреждения </w:t>
            </w:r>
          </w:p>
        </w:tc>
      </w:tr>
      <w:tr w:rsidR="009B0AA5" w:rsidRPr="00205C7B" w14:paraId="1C4C07C4" w14:textId="77777777" w:rsidTr="009B0AA5">
        <w:tc>
          <w:tcPr>
            <w:tcW w:w="426" w:type="dxa"/>
            <w:tcBorders>
              <w:top w:val="single" w:sz="4" w:space="0" w:color="auto"/>
              <w:left w:val="single" w:sz="4" w:space="0" w:color="auto"/>
              <w:bottom w:val="single" w:sz="4" w:space="0" w:color="auto"/>
              <w:right w:val="single" w:sz="4" w:space="0" w:color="auto"/>
            </w:tcBorders>
            <w:hideMark/>
          </w:tcPr>
          <w:p w14:paraId="6F9611B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lastRenderedPageBreak/>
              <w:t>172</w:t>
            </w:r>
          </w:p>
        </w:tc>
        <w:tc>
          <w:tcPr>
            <w:tcW w:w="2693" w:type="dxa"/>
            <w:tcBorders>
              <w:top w:val="single" w:sz="4" w:space="0" w:color="auto"/>
              <w:left w:val="single" w:sz="4" w:space="0" w:color="auto"/>
              <w:bottom w:val="single" w:sz="4" w:space="0" w:color="auto"/>
              <w:right w:val="single" w:sz="4" w:space="0" w:color="auto"/>
            </w:tcBorders>
            <w:hideMark/>
          </w:tcPr>
          <w:p w14:paraId="6B3182DF" w14:textId="77777777" w:rsidR="009B0AA5" w:rsidRPr="00953CB3" w:rsidRDefault="009B0AA5">
            <w:pPr>
              <w:pStyle w:val="ConsPlusNormal"/>
              <w:spacing w:line="276" w:lineRule="auto"/>
              <w:rPr>
                <w:rFonts w:ascii="Times New Roman" w:hAnsi="Times New Roman" w:cs="Times New Roman"/>
                <w:sz w:val="20"/>
                <w:lang w:eastAsia="en-US"/>
              </w:rPr>
            </w:pPr>
            <w:r w:rsidRPr="00953CB3">
              <w:rPr>
                <w:rFonts w:ascii="Times New Roman" w:hAnsi="Times New Roman" w:cs="Times New Roman"/>
                <w:sz w:val="20"/>
                <w:lang w:eastAsia="en-US"/>
              </w:rPr>
              <w:t xml:space="preserve">Протокол инвентаризации </w:t>
            </w:r>
          </w:p>
        </w:tc>
        <w:tc>
          <w:tcPr>
            <w:tcW w:w="1559" w:type="dxa"/>
            <w:tcBorders>
              <w:top w:val="single" w:sz="4" w:space="0" w:color="auto"/>
              <w:left w:val="single" w:sz="4" w:space="0" w:color="auto"/>
              <w:bottom w:val="single" w:sz="4" w:space="0" w:color="auto"/>
              <w:right w:val="single" w:sz="4" w:space="0" w:color="auto"/>
            </w:tcBorders>
            <w:hideMark/>
          </w:tcPr>
          <w:p w14:paraId="6576A19E"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 xml:space="preserve">Учреждение </w:t>
            </w:r>
          </w:p>
        </w:tc>
        <w:tc>
          <w:tcPr>
            <w:tcW w:w="1418" w:type="dxa"/>
            <w:tcBorders>
              <w:top w:val="single" w:sz="4" w:space="0" w:color="auto"/>
              <w:left w:val="single" w:sz="4" w:space="0" w:color="auto"/>
              <w:bottom w:val="single" w:sz="4" w:space="0" w:color="auto"/>
              <w:right w:val="single" w:sz="4" w:space="0" w:color="auto"/>
            </w:tcBorders>
            <w:hideMark/>
          </w:tcPr>
          <w:p w14:paraId="132306F0" w14:textId="77777777" w:rsidR="009B0AA5" w:rsidRPr="00953CB3" w:rsidRDefault="009B0AA5">
            <w:pPr>
              <w:rPr>
                <w:rFonts w:ascii="Times New Roman" w:hAnsi="Times New Roman" w:cs="Times New Roman"/>
                <w:sz w:val="20"/>
                <w:szCs w:val="20"/>
              </w:rPr>
            </w:pPr>
            <w:r w:rsidRPr="00953CB3">
              <w:rPr>
                <w:rFonts w:ascii="Times New Roman" w:hAnsi="Times New Roman" w:cs="Times New Roman"/>
                <w:sz w:val="20"/>
                <w:szCs w:val="20"/>
              </w:rPr>
              <w:t>электронный образ (скан-копия)</w:t>
            </w:r>
          </w:p>
        </w:tc>
        <w:tc>
          <w:tcPr>
            <w:tcW w:w="1984" w:type="dxa"/>
            <w:tcBorders>
              <w:top w:val="single" w:sz="4" w:space="0" w:color="auto"/>
              <w:left w:val="single" w:sz="4" w:space="0" w:color="auto"/>
              <w:bottom w:val="single" w:sz="4" w:space="0" w:color="auto"/>
              <w:right w:val="single" w:sz="4" w:space="0" w:color="auto"/>
            </w:tcBorders>
            <w:hideMark/>
          </w:tcPr>
          <w:p w14:paraId="41CDE52D"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направляет не позднее 2- х рабочих дней с даты получения документа </w:t>
            </w:r>
          </w:p>
        </w:tc>
        <w:tc>
          <w:tcPr>
            <w:tcW w:w="1559" w:type="dxa"/>
            <w:tcBorders>
              <w:top w:val="single" w:sz="4" w:space="0" w:color="auto"/>
              <w:left w:val="single" w:sz="4" w:space="0" w:color="auto"/>
              <w:bottom w:val="single" w:sz="4" w:space="0" w:color="auto"/>
              <w:right w:val="single" w:sz="4" w:space="0" w:color="auto"/>
            </w:tcBorders>
            <w:hideMark/>
          </w:tcPr>
          <w:p w14:paraId="12DDCDD6"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eastAsiaTheme="minorHAnsi" w:hAnsi="Times New Roman" w:cs="Times New Roman"/>
                <w:sz w:val="20"/>
                <w:lang w:eastAsia="en-US"/>
              </w:rPr>
              <w:t xml:space="preserve">ответственные лица Учреждения </w:t>
            </w:r>
          </w:p>
        </w:tc>
        <w:tc>
          <w:tcPr>
            <w:tcW w:w="1985" w:type="dxa"/>
            <w:tcBorders>
              <w:top w:val="single" w:sz="4" w:space="0" w:color="auto"/>
              <w:left w:val="single" w:sz="4" w:space="0" w:color="auto"/>
              <w:bottom w:val="single" w:sz="4" w:space="0" w:color="auto"/>
              <w:right w:val="single" w:sz="4" w:space="0" w:color="auto"/>
            </w:tcBorders>
            <w:hideMark/>
          </w:tcPr>
          <w:p w14:paraId="622E4017" w14:textId="77777777" w:rsidR="009B0AA5" w:rsidRPr="00953CB3" w:rsidRDefault="009B0AA5">
            <w:pPr>
              <w:pStyle w:val="ConsPlusNormal"/>
              <w:spacing w:line="276" w:lineRule="auto"/>
              <w:jc w:val="center"/>
              <w:rPr>
                <w:rFonts w:ascii="Times New Roman" w:eastAsiaTheme="minorHAnsi" w:hAnsi="Times New Roman" w:cs="Times New Roman"/>
                <w:sz w:val="20"/>
                <w:lang w:eastAsia="en-US"/>
              </w:rPr>
            </w:pPr>
            <w:r w:rsidRPr="00953CB3">
              <w:rPr>
                <w:rFonts w:ascii="Times New Roman" w:hAnsi="Times New Roman" w:cs="Times New Roman"/>
                <w:sz w:val="20"/>
                <w:lang w:eastAsia="en-US"/>
              </w:rPr>
              <w:t>не позднее 1 (одного) рабочего дня после получения документа</w:t>
            </w:r>
          </w:p>
        </w:tc>
        <w:tc>
          <w:tcPr>
            <w:tcW w:w="1984" w:type="dxa"/>
            <w:tcBorders>
              <w:top w:val="single" w:sz="4" w:space="0" w:color="auto"/>
              <w:left w:val="single" w:sz="4" w:space="0" w:color="auto"/>
              <w:bottom w:val="single" w:sz="4" w:space="0" w:color="auto"/>
              <w:right w:val="single" w:sz="4" w:space="0" w:color="auto"/>
            </w:tcBorders>
            <w:hideMark/>
          </w:tcPr>
          <w:p w14:paraId="235D98C9"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в случае выявление излишек или недостач отражение факта хозяйственной жизни в учете</w:t>
            </w:r>
          </w:p>
        </w:tc>
        <w:tc>
          <w:tcPr>
            <w:tcW w:w="1560" w:type="dxa"/>
            <w:tcBorders>
              <w:top w:val="single" w:sz="4" w:space="0" w:color="auto"/>
              <w:left w:val="single" w:sz="4" w:space="0" w:color="auto"/>
              <w:bottom w:val="single" w:sz="4" w:space="0" w:color="auto"/>
              <w:right w:val="single" w:sz="4" w:space="0" w:color="auto"/>
            </w:tcBorders>
            <w:hideMark/>
          </w:tcPr>
          <w:p w14:paraId="58BB161C" w14:textId="77777777" w:rsidR="009B0AA5" w:rsidRPr="00953CB3" w:rsidRDefault="009B0AA5">
            <w:pPr>
              <w:pStyle w:val="ConsPlusNormal"/>
              <w:spacing w:line="276" w:lineRule="auto"/>
              <w:rPr>
                <w:rFonts w:ascii="Times New Roman" w:eastAsiaTheme="minorHAnsi" w:hAnsi="Times New Roman" w:cs="Times New Roman"/>
                <w:sz w:val="20"/>
                <w:lang w:eastAsia="en-US"/>
              </w:rPr>
            </w:pPr>
            <w:r w:rsidRPr="00953CB3">
              <w:rPr>
                <w:rFonts w:ascii="Times New Roman" w:hAnsi="Times New Roman" w:cs="Times New Roman"/>
                <w:sz w:val="20"/>
                <w:lang w:eastAsia="en-US"/>
              </w:rPr>
              <w:t xml:space="preserve">для отражения в </w:t>
            </w:r>
            <w:hyperlink r:id="rId222" w:history="1">
              <w:r w:rsidRPr="00953CB3">
                <w:rPr>
                  <w:rStyle w:val="ab"/>
                  <w:rFonts w:ascii="Times New Roman" w:hAnsi="Times New Roman" w:cs="Times New Roman"/>
                  <w:color w:val="auto"/>
                  <w:sz w:val="20"/>
                  <w:lang w:eastAsia="en-US"/>
                </w:rPr>
                <w:t>Журналах</w:t>
              </w:r>
            </w:hyperlink>
            <w:r w:rsidRPr="00953CB3">
              <w:rPr>
                <w:rFonts w:ascii="Times New Roman" w:hAnsi="Times New Roman" w:cs="Times New Roman"/>
                <w:sz w:val="20"/>
                <w:lang w:eastAsia="en-US"/>
              </w:rPr>
              <w:t xml:space="preserve"> операций (ф. 0504071)</w:t>
            </w:r>
          </w:p>
        </w:tc>
      </w:tr>
    </w:tbl>
    <w:p w14:paraId="3B3CB745" w14:textId="321B962E" w:rsidR="00DA469B" w:rsidRPr="00D16E45" w:rsidRDefault="005023F0" w:rsidP="00BC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sectPr w:rsidR="00DA469B" w:rsidRPr="00D16E45" w:rsidSect="00DA469B">
          <w:pgSz w:w="16838" w:h="11906" w:orient="landscape"/>
          <w:pgMar w:top="1701" w:right="1134" w:bottom="851" w:left="1134" w:header="0" w:footer="0" w:gutter="0"/>
          <w:cols w:space="720"/>
          <w:formProt w:val="0"/>
          <w:titlePg/>
          <w:docGrid w:linePitch="299" w:charSpace="-2049"/>
        </w:sectPr>
      </w:pPr>
      <w:r w:rsidRPr="00D16E45">
        <w:rPr>
          <w:sz w:val="24"/>
          <w:szCs w:val="24"/>
        </w:rPr>
        <w:t> </w:t>
      </w:r>
    </w:p>
    <w:p w14:paraId="0FBB0158" w14:textId="37DEA7C2" w:rsidR="009143D3" w:rsidRPr="00D16E45" w:rsidRDefault="009143D3">
      <w:pPr>
        <w:spacing w:beforeAutospacing="0" w:afterAutospacing="0"/>
        <w:rPr>
          <w:sz w:val="24"/>
          <w:szCs w:val="24"/>
          <w:lang w:val="ru-RU"/>
        </w:rPr>
      </w:pPr>
    </w:p>
    <w:p w14:paraId="79B02769" w14:textId="4409A35D" w:rsidR="00DA469B" w:rsidRPr="00D16E45" w:rsidRDefault="00DA469B" w:rsidP="00DA469B">
      <w:pPr>
        <w:pStyle w:val="heading1normal"/>
        <w:numPr>
          <w:ilvl w:val="0"/>
          <w:numId w:val="0"/>
        </w:numPr>
        <w:ind w:left="360"/>
        <w:jc w:val="right"/>
        <w:rPr>
          <w:b/>
        </w:rPr>
      </w:pPr>
      <w:bookmarkStart w:id="410" w:name="_Toc122508193"/>
      <w:r w:rsidRPr="00D16E45">
        <w:rPr>
          <w:b/>
        </w:rPr>
        <w:t>Приложение № 3</w:t>
      </w:r>
      <w:bookmarkEnd w:id="410"/>
      <w:r w:rsidRPr="00D16E45">
        <w:rPr>
          <w:b/>
        </w:rPr>
        <w:t xml:space="preserve"> </w:t>
      </w:r>
    </w:p>
    <w:p w14:paraId="75E4F2E2" w14:textId="77777777" w:rsidR="00DA469B" w:rsidRPr="00D16E45" w:rsidRDefault="00DA469B" w:rsidP="00DA469B">
      <w:pPr>
        <w:pStyle w:val="st-j-0-73-5"/>
        <w:spacing w:before="0" w:beforeAutospacing="0" w:after="0" w:afterAutospacing="0"/>
        <w:ind w:right="79" w:firstLine="567"/>
        <w:jc w:val="right"/>
      </w:pPr>
      <w:r w:rsidRPr="00D16E45">
        <w:t xml:space="preserve">к Учетной политике </w:t>
      </w:r>
    </w:p>
    <w:p w14:paraId="6B46BF29" w14:textId="77777777" w:rsidR="00DA469B" w:rsidRPr="00D16E45" w:rsidRDefault="00DA469B" w:rsidP="00DA469B">
      <w:pPr>
        <w:pStyle w:val="st-j-0-73-5"/>
        <w:spacing w:before="0" w:beforeAutospacing="0" w:after="0" w:afterAutospacing="0"/>
        <w:ind w:right="79" w:firstLine="567"/>
        <w:jc w:val="right"/>
      </w:pPr>
      <w:r w:rsidRPr="00D16E45">
        <w:t>для целей бухгалтерского учета</w:t>
      </w:r>
    </w:p>
    <w:p w14:paraId="142079DD" w14:textId="77777777" w:rsidR="00DA469B" w:rsidRPr="00D16E45" w:rsidRDefault="00DA469B" w:rsidP="00DA469B">
      <w:pPr>
        <w:pStyle w:val="st-j-0-73-5"/>
        <w:spacing w:before="0" w:beforeAutospacing="0" w:after="0" w:afterAutospacing="0"/>
        <w:ind w:right="79" w:firstLine="567"/>
        <w:jc w:val="right"/>
      </w:pPr>
      <w:r w:rsidRPr="00D16E45">
        <w:t xml:space="preserve"> </w:t>
      </w:r>
    </w:p>
    <w:p w14:paraId="3CEFD167" w14:textId="77777777" w:rsidR="00DA469B" w:rsidRPr="00D16E45" w:rsidRDefault="00DA469B" w:rsidP="00DA469B">
      <w:pPr>
        <w:pStyle w:val="heading1normal"/>
        <w:numPr>
          <w:ilvl w:val="0"/>
          <w:numId w:val="0"/>
        </w:numPr>
        <w:ind w:left="360"/>
        <w:jc w:val="center"/>
        <w:rPr>
          <w:b/>
        </w:rPr>
      </w:pPr>
      <w:bookmarkStart w:id="411" w:name="_Toc122508194"/>
      <w:r w:rsidRPr="00D16E45">
        <w:rPr>
          <w:b/>
        </w:rPr>
        <w:t>Перечень форм документов, разработанных Учреждением</w:t>
      </w:r>
      <w:bookmarkEnd w:id="411"/>
      <w:r w:rsidRPr="00D16E45">
        <w:rPr>
          <w:b/>
        </w:rPr>
        <w:t xml:space="preserve"> </w:t>
      </w:r>
    </w:p>
    <w:tbl>
      <w:tblPr>
        <w:tblW w:w="0" w:type="auto"/>
        <w:tblInd w:w="-318" w:type="dxa"/>
        <w:tblLook w:val="01E0" w:firstRow="1" w:lastRow="1" w:firstColumn="1" w:lastColumn="1" w:noHBand="0" w:noVBand="0"/>
      </w:tblPr>
      <w:tblGrid>
        <w:gridCol w:w="4753"/>
        <w:gridCol w:w="4920"/>
      </w:tblGrid>
      <w:tr w:rsidR="00D16E45" w:rsidRPr="004C5CA0" w14:paraId="724AC8E3" w14:textId="77777777" w:rsidTr="004C5CA0">
        <w:tc>
          <w:tcPr>
            <w:tcW w:w="4753" w:type="dxa"/>
          </w:tcPr>
          <w:p w14:paraId="645ED6FD" w14:textId="3F5972AF" w:rsidR="001649A7" w:rsidRPr="004C5CA0" w:rsidRDefault="00DA469B" w:rsidP="001649A7">
            <w:pPr>
              <w:rPr>
                <w:i/>
                <w:sz w:val="20"/>
                <w:szCs w:val="20"/>
                <w:lang w:val="ru-RU"/>
              </w:rPr>
            </w:pPr>
            <w:r w:rsidRPr="004C5CA0">
              <w:rPr>
                <w:sz w:val="20"/>
                <w:szCs w:val="20"/>
              </w:rPr>
              <w:t> </w:t>
            </w:r>
            <w:r w:rsidR="001649A7" w:rsidRPr="004C5CA0">
              <w:rPr>
                <w:i/>
                <w:sz w:val="20"/>
                <w:szCs w:val="20"/>
                <w:lang w:val="ru-RU"/>
              </w:rPr>
              <w:t xml:space="preserve">                                      </w:t>
            </w:r>
          </w:p>
          <w:p w14:paraId="256A917C" w14:textId="77777777" w:rsidR="001649A7" w:rsidRPr="004C5CA0" w:rsidRDefault="001649A7" w:rsidP="001649A7">
            <w:pPr>
              <w:rPr>
                <w:i/>
                <w:sz w:val="20"/>
                <w:szCs w:val="20"/>
                <w:lang w:val="ru-RU"/>
              </w:rPr>
            </w:pPr>
            <w:r w:rsidRPr="004C5CA0">
              <w:rPr>
                <w:i/>
                <w:sz w:val="20"/>
                <w:szCs w:val="20"/>
                <w:lang w:val="ru-RU"/>
              </w:rPr>
              <w:t>К оплате</w:t>
            </w:r>
          </w:p>
          <w:p w14:paraId="045C1944" w14:textId="77777777" w:rsidR="001649A7" w:rsidRPr="004C5CA0" w:rsidRDefault="001649A7" w:rsidP="001649A7">
            <w:pPr>
              <w:rPr>
                <w:i/>
                <w:sz w:val="20"/>
                <w:szCs w:val="20"/>
                <w:lang w:val="ru-RU"/>
              </w:rPr>
            </w:pPr>
            <w:r w:rsidRPr="004C5CA0">
              <w:rPr>
                <w:i/>
                <w:sz w:val="20"/>
                <w:szCs w:val="20"/>
                <w:lang w:val="ru-RU"/>
              </w:rPr>
              <w:t xml:space="preserve">_________________________________  </w:t>
            </w:r>
          </w:p>
          <w:p w14:paraId="5C4209A9" w14:textId="77777777" w:rsidR="001649A7" w:rsidRPr="004C5CA0" w:rsidRDefault="001649A7" w:rsidP="001649A7">
            <w:pPr>
              <w:rPr>
                <w:i/>
                <w:sz w:val="20"/>
                <w:szCs w:val="20"/>
                <w:lang w:val="ru-RU"/>
              </w:rPr>
            </w:pPr>
            <w:r w:rsidRPr="004C5CA0">
              <w:rPr>
                <w:i/>
                <w:sz w:val="20"/>
                <w:szCs w:val="20"/>
                <w:lang w:val="ru-RU"/>
              </w:rPr>
              <w:t xml:space="preserve">   (должность, подпись, инициалы, фамилия)</w:t>
            </w:r>
          </w:p>
          <w:p w14:paraId="6C798EEE" w14:textId="77777777" w:rsidR="001649A7" w:rsidRPr="004C5CA0" w:rsidRDefault="001649A7" w:rsidP="001649A7">
            <w:pPr>
              <w:rPr>
                <w:i/>
                <w:sz w:val="20"/>
                <w:szCs w:val="20"/>
                <w:lang w:val="ru-RU"/>
              </w:rPr>
            </w:pPr>
            <w:r w:rsidRPr="004C5CA0">
              <w:rPr>
                <w:i/>
                <w:sz w:val="20"/>
                <w:szCs w:val="20"/>
                <w:lang w:val="ru-RU"/>
              </w:rPr>
              <w:t>В сумме ___________________ рублей</w:t>
            </w:r>
          </w:p>
          <w:p w14:paraId="0E6D27F1" w14:textId="77777777" w:rsidR="001649A7" w:rsidRPr="004C5CA0" w:rsidRDefault="001649A7" w:rsidP="001649A7">
            <w:pPr>
              <w:rPr>
                <w:i/>
                <w:sz w:val="20"/>
                <w:szCs w:val="20"/>
                <w:lang w:val="ru-RU"/>
              </w:rPr>
            </w:pPr>
            <w:r w:rsidRPr="004C5CA0">
              <w:rPr>
                <w:i/>
                <w:sz w:val="20"/>
                <w:szCs w:val="20"/>
                <w:lang w:val="ru-RU"/>
              </w:rPr>
              <w:t xml:space="preserve">                      (сумма цифрами)</w:t>
            </w:r>
          </w:p>
          <w:p w14:paraId="0CA1F630" w14:textId="77777777" w:rsidR="001649A7" w:rsidRPr="004C5CA0" w:rsidRDefault="001649A7" w:rsidP="001649A7">
            <w:pPr>
              <w:rPr>
                <w:i/>
                <w:sz w:val="20"/>
                <w:szCs w:val="20"/>
                <w:lang w:val="ru-RU"/>
              </w:rPr>
            </w:pPr>
            <w:r w:rsidRPr="004C5CA0">
              <w:rPr>
                <w:i/>
                <w:sz w:val="20"/>
                <w:szCs w:val="20"/>
                <w:lang w:val="ru-RU"/>
              </w:rPr>
              <w:t xml:space="preserve">_________________________________  </w:t>
            </w:r>
          </w:p>
          <w:p w14:paraId="3C6E344E" w14:textId="77777777" w:rsidR="001649A7" w:rsidRPr="004C5CA0" w:rsidRDefault="001649A7" w:rsidP="001649A7">
            <w:pPr>
              <w:rPr>
                <w:i/>
                <w:sz w:val="20"/>
                <w:szCs w:val="20"/>
                <w:lang w:val="ru-RU"/>
              </w:rPr>
            </w:pPr>
            <w:r w:rsidRPr="004C5CA0">
              <w:rPr>
                <w:i/>
                <w:sz w:val="20"/>
                <w:szCs w:val="20"/>
                <w:lang w:val="ru-RU"/>
              </w:rPr>
              <w:t xml:space="preserve">  (за счет бюджетных средств/ за счет внебюджетных средств)</w:t>
            </w:r>
          </w:p>
          <w:p w14:paraId="6AD955E5" w14:textId="77777777" w:rsidR="001649A7" w:rsidRPr="004C5CA0" w:rsidRDefault="001649A7" w:rsidP="001649A7">
            <w:pPr>
              <w:rPr>
                <w:i/>
                <w:sz w:val="20"/>
                <w:szCs w:val="20"/>
                <w:lang w:val="ru-RU"/>
              </w:rPr>
            </w:pPr>
            <w:r w:rsidRPr="004C5CA0">
              <w:rPr>
                <w:i/>
                <w:sz w:val="20"/>
                <w:szCs w:val="20"/>
                <w:lang w:val="ru-RU"/>
              </w:rPr>
              <w:t>_________________________________</w:t>
            </w:r>
          </w:p>
          <w:p w14:paraId="2EC12FEC" w14:textId="77777777" w:rsidR="001649A7" w:rsidRPr="004C5CA0" w:rsidRDefault="001649A7" w:rsidP="001649A7">
            <w:pPr>
              <w:rPr>
                <w:i/>
                <w:sz w:val="20"/>
                <w:szCs w:val="20"/>
                <w:lang w:val="ru-RU"/>
              </w:rPr>
            </w:pPr>
            <w:r w:rsidRPr="004C5CA0">
              <w:rPr>
                <w:i/>
                <w:sz w:val="20"/>
                <w:szCs w:val="20"/>
                <w:lang w:val="ru-RU"/>
              </w:rPr>
              <w:t xml:space="preserve">                      (число, месяц, год)</w:t>
            </w:r>
          </w:p>
        </w:tc>
        <w:tc>
          <w:tcPr>
            <w:tcW w:w="4920" w:type="dxa"/>
          </w:tcPr>
          <w:p w14:paraId="64479CA9" w14:textId="0EC5BC5B" w:rsidR="001649A7" w:rsidRPr="004C5CA0" w:rsidRDefault="001649A7" w:rsidP="001649A7">
            <w:pPr>
              <w:rPr>
                <w:i/>
                <w:sz w:val="20"/>
                <w:szCs w:val="20"/>
                <w:lang w:val="ru-RU"/>
              </w:rPr>
            </w:pPr>
            <w:r w:rsidRPr="004C5CA0">
              <w:rPr>
                <w:i/>
                <w:sz w:val="20"/>
                <w:szCs w:val="20"/>
                <w:lang w:val="ru-RU"/>
              </w:rPr>
              <w:t xml:space="preserve">                      </w:t>
            </w:r>
          </w:p>
          <w:p w14:paraId="2A51F363" w14:textId="77777777" w:rsidR="001649A7" w:rsidRPr="004C5CA0" w:rsidRDefault="001649A7" w:rsidP="001649A7">
            <w:pPr>
              <w:rPr>
                <w:i/>
                <w:sz w:val="20"/>
                <w:szCs w:val="20"/>
                <w:lang w:val="ru-RU"/>
              </w:rPr>
            </w:pPr>
            <w:r w:rsidRPr="004C5CA0">
              <w:rPr>
                <w:i/>
                <w:sz w:val="20"/>
                <w:szCs w:val="20"/>
                <w:lang w:val="ru-RU"/>
              </w:rPr>
              <w:t>Директору ____________________________</w:t>
            </w:r>
          </w:p>
          <w:p w14:paraId="24F2D756" w14:textId="77777777" w:rsidR="001649A7" w:rsidRPr="004C5CA0" w:rsidRDefault="001649A7" w:rsidP="001649A7">
            <w:pPr>
              <w:rPr>
                <w:i/>
                <w:sz w:val="20"/>
                <w:szCs w:val="20"/>
                <w:lang w:val="ru-RU"/>
              </w:rPr>
            </w:pPr>
            <w:r w:rsidRPr="004C5CA0">
              <w:rPr>
                <w:i/>
                <w:sz w:val="20"/>
                <w:szCs w:val="20"/>
                <w:lang w:val="ru-RU"/>
              </w:rPr>
              <w:t xml:space="preserve">                              (наименование организации)</w:t>
            </w:r>
          </w:p>
          <w:p w14:paraId="133BC4D4" w14:textId="77777777" w:rsidR="001649A7" w:rsidRPr="004C5CA0" w:rsidRDefault="001649A7" w:rsidP="001649A7">
            <w:pPr>
              <w:rPr>
                <w:i/>
                <w:sz w:val="20"/>
                <w:szCs w:val="20"/>
                <w:lang w:val="ru-RU"/>
              </w:rPr>
            </w:pPr>
            <w:r w:rsidRPr="004C5CA0">
              <w:rPr>
                <w:i/>
                <w:sz w:val="20"/>
                <w:szCs w:val="20"/>
                <w:lang w:val="ru-RU"/>
              </w:rPr>
              <w:t xml:space="preserve">______________________________________ </w:t>
            </w:r>
          </w:p>
          <w:p w14:paraId="76FAB089" w14:textId="77777777" w:rsidR="001649A7" w:rsidRPr="004C5CA0" w:rsidRDefault="001649A7" w:rsidP="001649A7">
            <w:pPr>
              <w:rPr>
                <w:i/>
                <w:sz w:val="20"/>
                <w:szCs w:val="20"/>
                <w:lang w:val="ru-RU"/>
              </w:rPr>
            </w:pPr>
            <w:r w:rsidRPr="004C5CA0">
              <w:rPr>
                <w:i/>
                <w:sz w:val="20"/>
                <w:szCs w:val="20"/>
                <w:lang w:val="ru-RU"/>
              </w:rPr>
              <w:t xml:space="preserve">                                 (инициалы, фамилия)</w:t>
            </w:r>
          </w:p>
          <w:p w14:paraId="0A536877" w14:textId="77777777" w:rsidR="001649A7" w:rsidRPr="004C5CA0" w:rsidRDefault="001649A7" w:rsidP="001649A7">
            <w:pPr>
              <w:rPr>
                <w:i/>
                <w:sz w:val="20"/>
                <w:szCs w:val="20"/>
                <w:lang w:val="ru-RU"/>
              </w:rPr>
            </w:pPr>
            <w:r w:rsidRPr="004C5CA0">
              <w:rPr>
                <w:i/>
                <w:sz w:val="20"/>
                <w:szCs w:val="20"/>
                <w:lang w:val="ru-RU"/>
              </w:rPr>
              <w:t xml:space="preserve">от  ___________________________________ </w:t>
            </w:r>
          </w:p>
          <w:p w14:paraId="3CDB57E6" w14:textId="77777777" w:rsidR="001649A7" w:rsidRPr="004C5CA0" w:rsidRDefault="001649A7" w:rsidP="001649A7">
            <w:pPr>
              <w:rPr>
                <w:i/>
                <w:sz w:val="20"/>
                <w:szCs w:val="20"/>
                <w:lang w:val="ru-RU"/>
              </w:rPr>
            </w:pPr>
            <w:r w:rsidRPr="004C5CA0">
              <w:rPr>
                <w:i/>
                <w:sz w:val="20"/>
                <w:szCs w:val="20"/>
                <w:lang w:val="ru-RU"/>
              </w:rPr>
              <w:t xml:space="preserve">                                    (должность)</w:t>
            </w:r>
          </w:p>
          <w:p w14:paraId="45C7F503" w14:textId="77777777" w:rsidR="001649A7" w:rsidRPr="004C5CA0" w:rsidRDefault="001649A7" w:rsidP="001649A7">
            <w:pPr>
              <w:rPr>
                <w:i/>
                <w:sz w:val="20"/>
                <w:szCs w:val="20"/>
                <w:lang w:val="ru-RU"/>
              </w:rPr>
            </w:pPr>
            <w:r w:rsidRPr="004C5CA0">
              <w:rPr>
                <w:i/>
                <w:sz w:val="20"/>
                <w:szCs w:val="20"/>
                <w:lang w:val="ru-RU"/>
              </w:rPr>
              <w:t>______________________________________</w:t>
            </w:r>
          </w:p>
          <w:p w14:paraId="230F417E" w14:textId="77777777" w:rsidR="001649A7" w:rsidRPr="004C5CA0" w:rsidRDefault="001649A7" w:rsidP="001649A7">
            <w:pPr>
              <w:rPr>
                <w:i/>
                <w:sz w:val="20"/>
                <w:szCs w:val="20"/>
                <w:lang w:val="ru-RU"/>
              </w:rPr>
            </w:pPr>
            <w:r w:rsidRPr="004C5CA0">
              <w:rPr>
                <w:i/>
                <w:sz w:val="20"/>
                <w:szCs w:val="20"/>
                <w:lang w:val="ru-RU"/>
              </w:rPr>
              <w:t xml:space="preserve">                           (инициалы, фамилия)</w:t>
            </w:r>
          </w:p>
          <w:p w14:paraId="1B504A9A" w14:textId="77777777" w:rsidR="001649A7" w:rsidRPr="004C5CA0" w:rsidRDefault="001649A7" w:rsidP="001649A7">
            <w:pPr>
              <w:rPr>
                <w:i/>
                <w:sz w:val="20"/>
                <w:szCs w:val="20"/>
                <w:lang w:val="ru-RU"/>
              </w:rPr>
            </w:pPr>
          </w:p>
        </w:tc>
      </w:tr>
    </w:tbl>
    <w:p w14:paraId="39613EA1" w14:textId="77777777" w:rsidR="001649A7" w:rsidRPr="004C5CA0" w:rsidRDefault="001649A7" w:rsidP="001649A7">
      <w:pPr>
        <w:jc w:val="center"/>
        <w:rPr>
          <w:i/>
          <w:sz w:val="20"/>
          <w:szCs w:val="20"/>
          <w:lang w:val="ru-RU"/>
        </w:rPr>
      </w:pPr>
      <w:r w:rsidRPr="004C5CA0">
        <w:rPr>
          <w:i/>
          <w:sz w:val="20"/>
          <w:szCs w:val="20"/>
          <w:lang w:val="ru-RU"/>
        </w:rPr>
        <w:t>ЗАЯВЛЕНИЕ</w:t>
      </w:r>
    </w:p>
    <w:p w14:paraId="62AC831A" w14:textId="52D7A60E" w:rsidR="001649A7" w:rsidRPr="004C5CA0" w:rsidRDefault="001649A7" w:rsidP="001649A7">
      <w:pPr>
        <w:jc w:val="center"/>
        <w:rPr>
          <w:i/>
          <w:sz w:val="20"/>
          <w:szCs w:val="20"/>
          <w:lang w:val="ru-RU"/>
        </w:rPr>
      </w:pPr>
      <w:r w:rsidRPr="004C5CA0">
        <w:rPr>
          <w:i/>
          <w:sz w:val="20"/>
          <w:szCs w:val="20"/>
          <w:lang w:val="ru-RU"/>
        </w:rPr>
        <w:t>о возмещении сверхнормативных командировочных расходов</w:t>
      </w:r>
    </w:p>
    <w:p w14:paraId="7581F12C" w14:textId="77777777" w:rsidR="001649A7" w:rsidRPr="004C5CA0" w:rsidRDefault="001649A7" w:rsidP="001649A7">
      <w:pPr>
        <w:rPr>
          <w:i/>
          <w:sz w:val="20"/>
          <w:szCs w:val="20"/>
          <w:lang w:val="ru-RU"/>
        </w:rPr>
      </w:pPr>
      <w:r w:rsidRPr="004C5CA0">
        <w:rPr>
          <w:i/>
          <w:sz w:val="20"/>
          <w:szCs w:val="20"/>
          <w:lang w:val="ru-RU"/>
        </w:rPr>
        <w:t xml:space="preserve">Находясь в командировке в г._______________ (приказ от ___________ № ______),  </w:t>
      </w:r>
      <w:r w:rsidRPr="004C5CA0">
        <w:rPr>
          <w:i/>
          <w:sz w:val="20"/>
          <w:szCs w:val="20"/>
        </w:rPr>
        <w:t>c</w:t>
      </w:r>
      <w:r w:rsidRPr="004C5CA0">
        <w:rPr>
          <w:i/>
          <w:sz w:val="20"/>
          <w:szCs w:val="20"/>
          <w:lang w:val="ru-RU"/>
        </w:rPr>
        <w:t>____________ по  ____________ я и со мной ________ спортсменов проживали в гостинице_____________________________________________________________________. Стоимость проживания  составила _____________ руб. (_________ руб. в сутки), что является превышением установленного норматива (550 руб. в сутки).</w:t>
      </w:r>
    </w:p>
    <w:p w14:paraId="150E2E2F" w14:textId="77777777" w:rsidR="001649A7" w:rsidRPr="004C5CA0" w:rsidRDefault="001649A7" w:rsidP="001649A7">
      <w:pPr>
        <w:rPr>
          <w:i/>
          <w:sz w:val="20"/>
          <w:szCs w:val="20"/>
          <w:lang w:val="ru-RU"/>
        </w:rPr>
      </w:pPr>
      <w:r w:rsidRPr="004C5CA0">
        <w:rPr>
          <w:i/>
          <w:sz w:val="20"/>
          <w:szCs w:val="20"/>
          <w:lang w:val="ru-RU"/>
        </w:rPr>
        <w:t>При оплате счета гостиницы от ______________ за проживание мною были внесены _________ руб. из них:</w:t>
      </w:r>
    </w:p>
    <w:p w14:paraId="5C0E730D" w14:textId="77777777" w:rsidR="001649A7" w:rsidRPr="004C5CA0" w:rsidRDefault="001649A7" w:rsidP="001649A7">
      <w:pPr>
        <w:rPr>
          <w:i/>
          <w:sz w:val="20"/>
          <w:szCs w:val="20"/>
          <w:lang w:val="ru-RU"/>
        </w:rPr>
      </w:pPr>
      <w:r w:rsidRPr="004C5CA0">
        <w:rPr>
          <w:i/>
          <w:sz w:val="20"/>
          <w:szCs w:val="20"/>
          <w:lang w:val="ru-RU"/>
        </w:rPr>
        <w:t>- за счет полученного аванса на проживание ________________</w:t>
      </w:r>
    </w:p>
    <w:p w14:paraId="3160997B" w14:textId="77777777" w:rsidR="001649A7" w:rsidRPr="004C5CA0" w:rsidRDefault="001649A7" w:rsidP="001649A7">
      <w:pPr>
        <w:rPr>
          <w:i/>
          <w:sz w:val="20"/>
          <w:szCs w:val="20"/>
          <w:lang w:val="ru-RU"/>
        </w:rPr>
      </w:pPr>
      <w:r w:rsidRPr="004C5CA0">
        <w:rPr>
          <w:i/>
          <w:sz w:val="20"/>
          <w:szCs w:val="20"/>
          <w:lang w:val="ru-RU"/>
        </w:rPr>
        <w:t>- за счет собственных денежных средств _______________________</w:t>
      </w:r>
    </w:p>
    <w:p w14:paraId="61ECE2C4" w14:textId="77777777" w:rsidR="001649A7" w:rsidRPr="004C5CA0" w:rsidRDefault="001649A7" w:rsidP="001649A7">
      <w:pPr>
        <w:rPr>
          <w:i/>
          <w:sz w:val="20"/>
          <w:szCs w:val="20"/>
          <w:lang w:val="ru-RU"/>
        </w:rPr>
      </w:pPr>
      <w:r w:rsidRPr="004C5CA0">
        <w:rPr>
          <w:i/>
          <w:sz w:val="20"/>
          <w:szCs w:val="20"/>
          <w:lang w:val="ru-RU"/>
        </w:rPr>
        <w:t xml:space="preserve"> Перерасход связан с нахождением других гостиниц на значительном удалении от объекта командировки.</w:t>
      </w:r>
    </w:p>
    <w:p w14:paraId="57C4664C" w14:textId="77777777" w:rsidR="001649A7" w:rsidRPr="004C5CA0" w:rsidRDefault="001649A7" w:rsidP="001649A7">
      <w:pPr>
        <w:rPr>
          <w:i/>
          <w:sz w:val="20"/>
          <w:szCs w:val="20"/>
          <w:lang w:val="ru-RU"/>
        </w:rPr>
      </w:pPr>
      <w:r w:rsidRPr="004C5CA0">
        <w:rPr>
          <w:i/>
          <w:sz w:val="20"/>
          <w:szCs w:val="20"/>
          <w:lang w:val="ru-RU"/>
        </w:rPr>
        <w:t>Прошу возместить понесенные мною расходы в размере перерасхода в сумме __________ рублей.</w:t>
      </w:r>
    </w:p>
    <w:p w14:paraId="24955D6F" w14:textId="77777777" w:rsidR="001649A7" w:rsidRPr="004C5CA0" w:rsidRDefault="001649A7" w:rsidP="001649A7">
      <w:pPr>
        <w:rPr>
          <w:i/>
          <w:sz w:val="20"/>
          <w:szCs w:val="20"/>
          <w:lang w:val="ru-RU"/>
        </w:rPr>
      </w:pPr>
      <w:r w:rsidRPr="004C5CA0">
        <w:rPr>
          <w:i/>
          <w:sz w:val="20"/>
          <w:szCs w:val="20"/>
          <w:lang w:val="ru-RU"/>
        </w:rPr>
        <w:t>Приложение:</w:t>
      </w:r>
    </w:p>
    <w:p w14:paraId="112E2D6A" w14:textId="77777777" w:rsidR="001649A7" w:rsidRPr="004C5CA0" w:rsidRDefault="001649A7" w:rsidP="001649A7">
      <w:pPr>
        <w:rPr>
          <w:i/>
          <w:sz w:val="20"/>
          <w:szCs w:val="20"/>
          <w:lang w:val="ru-RU"/>
        </w:rPr>
      </w:pPr>
      <w:r w:rsidRPr="004C5CA0">
        <w:rPr>
          <w:i/>
          <w:sz w:val="20"/>
          <w:szCs w:val="20"/>
          <w:lang w:val="ru-RU"/>
        </w:rPr>
        <w:t>– счет гостиницы от ____________№_____</w:t>
      </w:r>
    </w:p>
    <w:p w14:paraId="3A03FC04" w14:textId="77777777" w:rsidR="001649A7" w:rsidRPr="004C5CA0" w:rsidRDefault="001649A7" w:rsidP="001649A7">
      <w:pPr>
        <w:rPr>
          <w:i/>
          <w:sz w:val="20"/>
          <w:szCs w:val="20"/>
          <w:lang w:val="ru-RU"/>
        </w:rPr>
      </w:pPr>
      <w:r w:rsidRPr="004C5CA0">
        <w:rPr>
          <w:i/>
          <w:sz w:val="20"/>
          <w:szCs w:val="20"/>
          <w:lang w:val="ru-RU"/>
        </w:rPr>
        <w:t xml:space="preserve">«____» _________________ 20_____г.           ________________ /______________________/ </w:t>
      </w:r>
    </w:p>
    <w:p w14:paraId="54782AE9" w14:textId="77777777" w:rsidR="001C5481" w:rsidRDefault="001649A7" w:rsidP="00DA469B">
      <w:pPr>
        <w:rPr>
          <w:i/>
          <w:sz w:val="20"/>
          <w:szCs w:val="20"/>
          <w:lang w:val="ru-RU"/>
        </w:rPr>
      </w:pPr>
      <w:r w:rsidRPr="004C5CA0">
        <w:rPr>
          <w:i/>
          <w:sz w:val="20"/>
          <w:szCs w:val="20"/>
          <w:lang w:val="ru-RU"/>
        </w:rPr>
        <w:t xml:space="preserve">                                                                                 (подпись)                   (Ф.И.О.)</w:t>
      </w:r>
    </w:p>
    <w:tbl>
      <w:tblPr>
        <w:tblW w:w="12898" w:type="dxa"/>
        <w:tblLook w:val="04A0" w:firstRow="1" w:lastRow="0" w:firstColumn="1" w:lastColumn="0" w:noHBand="0" w:noVBand="1"/>
      </w:tblPr>
      <w:tblGrid>
        <w:gridCol w:w="2098"/>
        <w:gridCol w:w="1000"/>
        <w:gridCol w:w="1000"/>
        <w:gridCol w:w="999"/>
        <w:gridCol w:w="787"/>
        <w:gridCol w:w="724"/>
        <w:gridCol w:w="506"/>
        <w:gridCol w:w="899"/>
        <w:gridCol w:w="4525"/>
        <w:gridCol w:w="360"/>
      </w:tblGrid>
      <w:tr w:rsidR="001C5481" w:rsidRPr="00205C7B" w14:paraId="4537DD8B"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44C7EF65"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lastRenderedPageBreak/>
              <w:t>Расчет реализованного наложения (торговой наценки)</w:t>
            </w:r>
          </w:p>
        </w:tc>
      </w:tr>
      <w:tr w:rsidR="001C5481" w:rsidRPr="001C5481" w14:paraId="6EC54035" w14:textId="77777777" w:rsidTr="001C5481">
        <w:trPr>
          <w:trHeight w:val="315"/>
        </w:trPr>
        <w:tc>
          <w:tcPr>
            <w:tcW w:w="12898" w:type="dxa"/>
            <w:gridSpan w:val="10"/>
            <w:tcBorders>
              <w:top w:val="nil"/>
              <w:left w:val="nil"/>
              <w:bottom w:val="nil"/>
              <w:right w:val="nil"/>
            </w:tcBorders>
            <w:shd w:val="clear" w:color="auto" w:fill="auto"/>
            <w:noWrap/>
            <w:vAlign w:val="bottom"/>
            <w:hideMark/>
          </w:tcPr>
          <w:p w14:paraId="0B3AEDE6"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за ______________ 20___ г.</w:t>
            </w:r>
          </w:p>
        </w:tc>
      </w:tr>
      <w:tr w:rsidR="001C5481" w:rsidRPr="001C5481" w14:paraId="67F0A419" w14:textId="77777777" w:rsidTr="001C5481">
        <w:trPr>
          <w:trHeight w:val="315"/>
        </w:trPr>
        <w:tc>
          <w:tcPr>
            <w:tcW w:w="2098" w:type="dxa"/>
            <w:tcBorders>
              <w:top w:val="nil"/>
              <w:left w:val="nil"/>
              <w:bottom w:val="nil"/>
              <w:right w:val="nil"/>
            </w:tcBorders>
            <w:shd w:val="clear" w:color="auto" w:fill="auto"/>
            <w:noWrap/>
            <w:vAlign w:val="bottom"/>
            <w:hideMark/>
          </w:tcPr>
          <w:p w14:paraId="203D1F2D" w14:textId="77777777" w:rsidR="001C5481" w:rsidRPr="001C5481" w:rsidRDefault="001C5481" w:rsidP="001C5481">
            <w:pPr>
              <w:spacing w:beforeAutospacing="0" w:afterAutospacing="0"/>
              <w:jc w:val="center"/>
              <w:rPr>
                <w:rFonts w:ascii="Times New Roman" w:eastAsia="Times New Roman" w:hAnsi="Times New Roman" w:cs="Times New Roman"/>
                <w:b/>
                <w:bCs/>
                <w:color w:val="000000"/>
                <w:sz w:val="24"/>
                <w:szCs w:val="24"/>
                <w:lang w:val="ru-RU" w:eastAsia="ru-RU"/>
              </w:rPr>
            </w:pPr>
          </w:p>
        </w:tc>
        <w:tc>
          <w:tcPr>
            <w:tcW w:w="1000" w:type="dxa"/>
            <w:tcBorders>
              <w:top w:val="nil"/>
              <w:left w:val="nil"/>
              <w:bottom w:val="nil"/>
              <w:right w:val="nil"/>
            </w:tcBorders>
            <w:shd w:val="clear" w:color="auto" w:fill="auto"/>
            <w:noWrap/>
            <w:vAlign w:val="bottom"/>
            <w:hideMark/>
          </w:tcPr>
          <w:p w14:paraId="63E1C6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794B54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4EFB934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244ECC6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7E03BC8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06409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8DC461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578FD1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D91A8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8095CB" w14:textId="77777777" w:rsidTr="001C5481">
        <w:trPr>
          <w:trHeight w:val="315"/>
        </w:trPr>
        <w:tc>
          <w:tcPr>
            <w:tcW w:w="2098" w:type="dxa"/>
            <w:tcBorders>
              <w:top w:val="nil"/>
              <w:left w:val="nil"/>
              <w:bottom w:val="nil"/>
              <w:right w:val="nil"/>
            </w:tcBorders>
            <w:shd w:val="clear" w:color="auto" w:fill="auto"/>
            <w:noWrap/>
            <w:vAlign w:val="bottom"/>
            <w:hideMark/>
          </w:tcPr>
          <w:p w14:paraId="15D42EC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999" w:type="dxa"/>
            <w:gridSpan w:val="3"/>
            <w:tcBorders>
              <w:top w:val="nil"/>
              <w:left w:val="nil"/>
              <w:bottom w:val="nil"/>
              <w:right w:val="nil"/>
            </w:tcBorders>
            <w:shd w:val="clear" w:color="auto" w:fill="auto"/>
            <w:noWrap/>
            <w:vAlign w:val="bottom"/>
            <w:hideMark/>
          </w:tcPr>
          <w:p w14:paraId="0814082D"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Формула расчета</w:t>
            </w:r>
          </w:p>
        </w:tc>
        <w:tc>
          <w:tcPr>
            <w:tcW w:w="787" w:type="dxa"/>
            <w:tcBorders>
              <w:top w:val="nil"/>
              <w:left w:val="nil"/>
              <w:bottom w:val="nil"/>
              <w:right w:val="nil"/>
            </w:tcBorders>
            <w:shd w:val="clear" w:color="auto" w:fill="auto"/>
            <w:noWrap/>
            <w:vAlign w:val="bottom"/>
            <w:hideMark/>
          </w:tcPr>
          <w:p w14:paraId="038A6571"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724" w:type="dxa"/>
            <w:tcBorders>
              <w:top w:val="nil"/>
              <w:left w:val="nil"/>
              <w:bottom w:val="nil"/>
              <w:right w:val="nil"/>
            </w:tcBorders>
            <w:shd w:val="clear" w:color="auto" w:fill="auto"/>
            <w:noWrap/>
            <w:vAlign w:val="bottom"/>
            <w:hideMark/>
          </w:tcPr>
          <w:p w14:paraId="6F62514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9D4F7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A2B642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DADEF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4BC93D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1CD0E84D" w14:textId="77777777" w:rsidTr="001C5481">
        <w:trPr>
          <w:trHeight w:val="315"/>
        </w:trPr>
        <w:tc>
          <w:tcPr>
            <w:tcW w:w="2098" w:type="dxa"/>
            <w:tcBorders>
              <w:top w:val="nil"/>
              <w:left w:val="nil"/>
              <w:bottom w:val="nil"/>
              <w:right w:val="nil"/>
            </w:tcBorders>
            <w:shd w:val="clear" w:color="auto" w:fill="auto"/>
            <w:noWrap/>
            <w:vAlign w:val="bottom"/>
            <w:hideMark/>
          </w:tcPr>
          <w:p w14:paraId="7CFF5B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B716CC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967468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A0A0F2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EF3F7C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30745D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B343F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E744A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6E4E307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8A5D45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36C2E097" w14:textId="77777777" w:rsidTr="001C5481">
        <w:trPr>
          <w:trHeight w:val="315"/>
        </w:trPr>
        <w:tc>
          <w:tcPr>
            <w:tcW w:w="2098" w:type="dxa"/>
            <w:tcBorders>
              <w:top w:val="nil"/>
              <w:left w:val="nil"/>
              <w:bottom w:val="nil"/>
              <w:right w:val="nil"/>
            </w:tcBorders>
            <w:shd w:val="clear" w:color="auto" w:fill="auto"/>
            <w:noWrap/>
            <w:vAlign w:val="bottom"/>
            <w:hideMark/>
          </w:tcPr>
          <w:p w14:paraId="156C96C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1. </w:t>
            </w:r>
          </w:p>
        </w:tc>
        <w:tc>
          <w:tcPr>
            <w:tcW w:w="4510" w:type="dxa"/>
            <w:gridSpan w:val="5"/>
            <w:tcBorders>
              <w:top w:val="nil"/>
              <w:left w:val="nil"/>
              <w:bottom w:val="nil"/>
              <w:right w:val="nil"/>
            </w:tcBorders>
            <w:shd w:val="clear" w:color="auto" w:fill="auto"/>
            <w:noWrap/>
            <w:vAlign w:val="bottom"/>
            <w:hideMark/>
          </w:tcPr>
          <w:p w14:paraId="01E0609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Процент торговой наценки за месяц:</w:t>
            </w:r>
          </w:p>
        </w:tc>
        <w:tc>
          <w:tcPr>
            <w:tcW w:w="506" w:type="dxa"/>
            <w:tcBorders>
              <w:top w:val="nil"/>
              <w:left w:val="nil"/>
              <w:bottom w:val="nil"/>
              <w:right w:val="nil"/>
            </w:tcBorders>
            <w:shd w:val="clear" w:color="auto" w:fill="auto"/>
            <w:noWrap/>
            <w:vAlign w:val="bottom"/>
            <w:hideMark/>
          </w:tcPr>
          <w:p w14:paraId="17E5C7E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65330DB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2A0F3D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3B6CC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B76E472" w14:textId="77777777" w:rsidTr="001C5481">
        <w:trPr>
          <w:trHeight w:val="375"/>
        </w:trPr>
        <w:tc>
          <w:tcPr>
            <w:tcW w:w="2098" w:type="dxa"/>
            <w:tcBorders>
              <w:top w:val="nil"/>
              <w:left w:val="nil"/>
              <w:bottom w:val="nil"/>
              <w:right w:val="nil"/>
            </w:tcBorders>
            <w:shd w:val="clear" w:color="auto" w:fill="auto"/>
            <w:noWrap/>
            <w:vAlign w:val="bottom"/>
            <w:hideMark/>
          </w:tcPr>
          <w:p w14:paraId="6D2ED45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786" w:type="dxa"/>
            <w:gridSpan w:val="4"/>
            <w:tcBorders>
              <w:top w:val="nil"/>
              <w:left w:val="nil"/>
              <w:bottom w:val="nil"/>
              <w:right w:val="nil"/>
            </w:tcBorders>
            <w:shd w:val="clear" w:color="auto" w:fill="auto"/>
            <w:noWrap/>
            <w:vAlign w:val="bottom"/>
            <w:hideMark/>
          </w:tcPr>
          <w:p w14:paraId="38945B5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 = (Н</w:t>
            </w:r>
            <w:r w:rsidRPr="001C5481">
              <w:rPr>
                <w:rFonts w:ascii="Times New Roman" w:eastAsia="Times New Roman" w:hAnsi="Times New Roman" w:cs="Times New Roman"/>
                <w:color w:val="000000"/>
                <w:sz w:val="24"/>
                <w:szCs w:val="24"/>
                <w:vertAlign w:val="subscript"/>
                <w:lang w:val="ru-RU" w:eastAsia="ru-RU"/>
              </w:rPr>
              <w:t xml:space="preserve">н </w:t>
            </w:r>
            <w:r w:rsidRPr="001C5481">
              <w:rPr>
                <w:rFonts w:ascii="Times New Roman" w:eastAsia="Times New Roman" w:hAnsi="Times New Roman" w:cs="Times New Roman"/>
                <w:color w:val="000000"/>
                <w:sz w:val="24"/>
                <w:szCs w:val="24"/>
                <w:lang w:val="ru-RU" w:eastAsia="ru-RU"/>
              </w:rPr>
              <w:t>+ Н</w:t>
            </w:r>
            <w:r w:rsidRPr="001C5481">
              <w:rPr>
                <w:rFonts w:ascii="Times New Roman" w:eastAsia="Times New Roman" w:hAnsi="Times New Roman" w:cs="Times New Roman"/>
                <w:color w:val="000000"/>
                <w:sz w:val="24"/>
                <w:szCs w:val="24"/>
                <w:vertAlign w:val="subscript"/>
                <w:lang w:val="ru-RU" w:eastAsia="ru-RU"/>
              </w:rPr>
              <w:t xml:space="preserve">п) </w:t>
            </w:r>
            <w:r w:rsidRPr="001C5481">
              <w:rPr>
                <w:rFonts w:ascii="Times New Roman" w:eastAsia="Times New Roman" w:hAnsi="Times New Roman" w:cs="Times New Roman"/>
                <w:color w:val="000000"/>
                <w:sz w:val="24"/>
                <w:szCs w:val="24"/>
                <w:lang w:val="ru-RU" w:eastAsia="ru-RU"/>
              </w:rPr>
              <w:t>/ (Т + О</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r w:rsidRPr="001C5481">
              <w:rPr>
                <w:rFonts w:ascii="Times New Roman" w:eastAsia="Times New Roman" w:hAnsi="Times New Roman" w:cs="Times New Roman"/>
                <w:color w:val="000000"/>
                <w:sz w:val="24"/>
                <w:szCs w:val="24"/>
                <w:vertAlign w:val="subscript"/>
                <w:lang w:val="ru-RU" w:eastAsia="ru-RU"/>
              </w:rPr>
              <w:t xml:space="preserve"> </w:t>
            </w:r>
            <w:r w:rsidRPr="001C5481">
              <w:rPr>
                <w:rFonts w:ascii="Times New Roman" w:eastAsia="Times New Roman" w:hAnsi="Times New Roman" w:cs="Times New Roman"/>
                <w:color w:val="000000"/>
                <w:sz w:val="24"/>
                <w:szCs w:val="24"/>
                <w:lang w:val="ru-RU" w:eastAsia="ru-RU"/>
              </w:rPr>
              <w:t xml:space="preserve">* 100% </w:t>
            </w:r>
          </w:p>
        </w:tc>
        <w:tc>
          <w:tcPr>
            <w:tcW w:w="724" w:type="dxa"/>
            <w:tcBorders>
              <w:top w:val="nil"/>
              <w:left w:val="nil"/>
              <w:bottom w:val="nil"/>
              <w:right w:val="nil"/>
            </w:tcBorders>
            <w:shd w:val="clear" w:color="auto" w:fill="auto"/>
            <w:noWrap/>
            <w:vAlign w:val="bottom"/>
            <w:hideMark/>
          </w:tcPr>
          <w:p w14:paraId="2E80840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354CFB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7B15F8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AAB3CF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64E0DD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32F5D9AC" w14:textId="77777777" w:rsidTr="001C5481">
        <w:trPr>
          <w:trHeight w:val="375"/>
        </w:trPr>
        <w:tc>
          <w:tcPr>
            <w:tcW w:w="2098" w:type="dxa"/>
            <w:tcBorders>
              <w:top w:val="nil"/>
              <w:left w:val="nil"/>
              <w:bottom w:val="nil"/>
              <w:right w:val="nil"/>
            </w:tcBorders>
            <w:shd w:val="clear" w:color="auto" w:fill="auto"/>
            <w:noWrap/>
            <w:vAlign w:val="bottom"/>
            <w:hideMark/>
          </w:tcPr>
          <w:p w14:paraId="1B26F1B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013962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A752BF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C257B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4FEC6B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D1B558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6CAD8C4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8EACD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2CF9F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2383FD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53714236" w14:textId="77777777" w:rsidTr="001C5481">
        <w:trPr>
          <w:trHeight w:val="315"/>
        </w:trPr>
        <w:tc>
          <w:tcPr>
            <w:tcW w:w="2098" w:type="dxa"/>
            <w:tcBorders>
              <w:top w:val="nil"/>
              <w:left w:val="nil"/>
              <w:bottom w:val="nil"/>
              <w:right w:val="nil"/>
            </w:tcBorders>
            <w:shd w:val="clear" w:color="auto" w:fill="auto"/>
            <w:noWrap/>
            <w:vAlign w:val="bottom"/>
            <w:hideMark/>
          </w:tcPr>
          <w:p w14:paraId="1CAC68A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2.</w:t>
            </w:r>
          </w:p>
        </w:tc>
        <w:tc>
          <w:tcPr>
            <w:tcW w:w="3786" w:type="dxa"/>
            <w:gridSpan w:val="4"/>
            <w:tcBorders>
              <w:top w:val="nil"/>
              <w:left w:val="nil"/>
              <w:bottom w:val="nil"/>
              <w:right w:val="nil"/>
            </w:tcBorders>
            <w:shd w:val="clear" w:color="auto" w:fill="auto"/>
            <w:noWrap/>
            <w:vAlign w:val="bottom"/>
            <w:hideMark/>
          </w:tcPr>
          <w:p w14:paraId="1D37F8A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w:t>
            </w:r>
          </w:p>
        </w:tc>
        <w:tc>
          <w:tcPr>
            <w:tcW w:w="724" w:type="dxa"/>
            <w:tcBorders>
              <w:top w:val="nil"/>
              <w:left w:val="nil"/>
              <w:bottom w:val="nil"/>
              <w:right w:val="nil"/>
            </w:tcBorders>
            <w:shd w:val="clear" w:color="auto" w:fill="auto"/>
            <w:noWrap/>
            <w:vAlign w:val="bottom"/>
            <w:hideMark/>
          </w:tcPr>
          <w:p w14:paraId="074C0A8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B3C6B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28064F1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5155BA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F6A133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1236449E" w14:textId="77777777" w:rsidTr="001C5481">
        <w:trPr>
          <w:trHeight w:val="375"/>
        </w:trPr>
        <w:tc>
          <w:tcPr>
            <w:tcW w:w="2098" w:type="dxa"/>
            <w:tcBorders>
              <w:top w:val="nil"/>
              <w:left w:val="nil"/>
              <w:bottom w:val="nil"/>
              <w:right w:val="nil"/>
            </w:tcBorders>
            <w:shd w:val="clear" w:color="auto" w:fill="auto"/>
            <w:noWrap/>
            <w:vAlign w:val="bottom"/>
            <w:hideMark/>
          </w:tcPr>
          <w:p w14:paraId="3B05E1D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6BB6C9B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Н</w:t>
            </w:r>
            <w:r w:rsidRPr="001C5481">
              <w:rPr>
                <w:rFonts w:ascii="Times New Roman" w:eastAsia="Times New Roman" w:hAnsi="Times New Roman" w:cs="Times New Roman"/>
                <w:color w:val="000000"/>
                <w:sz w:val="24"/>
                <w:szCs w:val="24"/>
                <w:vertAlign w:val="subscript"/>
                <w:lang w:val="ru-RU" w:eastAsia="ru-RU"/>
              </w:rPr>
              <w:t xml:space="preserve">к </w:t>
            </w:r>
            <w:r w:rsidRPr="001C5481">
              <w:rPr>
                <w:rFonts w:ascii="Times New Roman" w:eastAsia="Times New Roman" w:hAnsi="Times New Roman" w:cs="Times New Roman"/>
                <w:color w:val="000000"/>
                <w:sz w:val="24"/>
                <w:szCs w:val="24"/>
                <w:lang w:val="ru-RU" w:eastAsia="ru-RU"/>
              </w:rPr>
              <w:t>= О</w:t>
            </w:r>
            <w:r w:rsidRPr="001C5481">
              <w:rPr>
                <w:rFonts w:ascii="Times New Roman" w:eastAsia="Times New Roman" w:hAnsi="Times New Roman" w:cs="Times New Roman"/>
                <w:color w:val="000000"/>
                <w:sz w:val="24"/>
                <w:szCs w:val="24"/>
                <w:vertAlign w:val="subscript"/>
                <w:lang w:val="ru-RU" w:eastAsia="ru-RU"/>
              </w:rPr>
              <w:t xml:space="preserve">к </w:t>
            </w:r>
            <w:r w:rsidRPr="001C5481">
              <w:rPr>
                <w:rFonts w:ascii="Times New Roman" w:eastAsia="Times New Roman" w:hAnsi="Times New Roman" w:cs="Times New Roman"/>
                <w:color w:val="000000"/>
                <w:sz w:val="24"/>
                <w:szCs w:val="24"/>
                <w:lang w:val="ru-RU" w:eastAsia="ru-RU"/>
              </w:rPr>
              <w:t>* П</w:t>
            </w:r>
          </w:p>
        </w:tc>
        <w:tc>
          <w:tcPr>
            <w:tcW w:w="999" w:type="dxa"/>
            <w:tcBorders>
              <w:top w:val="nil"/>
              <w:left w:val="nil"/>
              <w:bottom w:val="nil"/>
              <w:right w:val="nil"/>
            </w:tcBorders>
            <w:shd w:val="clear" w:color="auto" w:fill="auto"/>
            <w:noWrap/>
            <w:vAlign w:val="bottom"/>
            <w:hideMark/>
          </w:tcPr>
          <w:p w14:paraId="5E65DAB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485230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29CCCD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46BD23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76B531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B6011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F81661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EB17D03" w14:textId="77777777" w:rsidTr="001C5481">
        <w:trPr>
          <w:trHeight w:val="315"/>
        </w:trPr>
        <w:tc>
          <w:tcPr>
            <w:tcW w:w="2098" w:type="dxa"/>
            <w:tcBorders>
              <w:top w:val="nil"/>
              <w:left w:val="nil"/>
              <w:bottom w:val="nil"/>
              <w:right w:val="nil"/>
            </w:tcBorders>
            <w:shd w:val="clear" w:color="auto" w:fill="auto"/>
            <w:noWrap/>
            <w:vAlign w:val="bottom"/>
            <w:hideMark/>
          </w:tcPr>
          <w:p w14:paraId="46F3271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92F279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10FD42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74BC53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0DAE83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590C4A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479E376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BBFFBE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F2EA69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BB94C5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C5E218B" w14:textId="77777777" w:rsidTr="001C5481">
        <w:trPr>
          <w:trHeight w:val="315"/>
        </w:trPr>
        <w:tc>
          <w:tcPr>
            <w:tcW w:w="2098" w:type="dxa"/>
            <w:tcBorders>
              <w:top w:val="nil"/>
              <w:left w:val="nil"/>
              <w:bottom w:val="nil"/>
              <w:right w:val="nil"/>
            </w:tcBorders>
            <w:shd w:val="clear" w:color="auto" w:fill="auto"/>
            <w:noWrap/>
            <w:vAlign w:val="bottom"/>
            <w:hideMark/>
          </w:tcPr>
          <w:p w14:paraId="7A15E82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3. </w:t>
            </w:r>
          </w:p>
        </w:tc>
        <w:tc>
          <w:tcPr>
            <w:tcW w:w="3786" w:type="dxa"/>
            <w:gridSpan w:val="4"/>
            <w:tcBorders>
              <w:top w:val="nil"/>
              <w:left w:val="nil"/>
              <w:bottom w:val="nil"/>
              <w:right w:val="nil"/>
            </w:tcBorders>
            <w:shd w:val="clear" w:color="auto" w:fill="auto"/>
            <w:noWrap/>
            <w:vAlign w:val="bottom"/>
            <w:hideMark/>
          </w:tcPr>
          <w:p w14:paraId="3577268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реализованной наценки:</w:t>
            </w:r>
          </w:p>
        </w:tc>
        <w:tc>
          <w:tcPr>
            <w:tcW w:w="724" w:type="dxa"/>
            <w:tcBorders>
              <w:top w:val="nil"/>
              <w:left w:val="nil"/>
              <w:bottom w:val="nil"/>
              <w:right w:val="nil"/>
            </w:tcBorders>
            <w:shd w:val="clear" w:color="auto" w:fill="auto"/>
            <w:noWrap/>
            <w:vAlign w:val="bottom"/>
            <w:hideMark/>
          </w:tcPr>
          <w:p w14:paraId="370F1D6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59E8EAD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786FB5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0646D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57BF2E4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24FBD8D3" w14:textId="77777777" w:rsidTr="001C5481">
        <w:trPr>
          <w:trHeight w:val="375"/>
        </w:trPr>
        <w:tc>
          <w:tcPr>
            <w:tcW w:w="2098" w:type="dxa"/>
            <w:tcBorders>
              <w:top w:val="nil"/>
              <w:left w:val="nil"/>
              <w:bottom w:val="nil"/>
              <w:right w:val="nil"/>
            </w:tcBorders>
            <w:shd w:val="clear" w:color="auto" w:fill="auto"/>
            <w:noWrap/>
            <w:vAlign w:val="bottom"/>
            <w:hideMark/>
          </w:tcPr>
          <w:p w14:paraId="2239B8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1B6B9D0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Н</w:t>
            </w:r>
            <w:r w:rsidRPr="001C5481">
              <w:rPr>
                <w:rFonts w:ascii="Times New Roman" w:eastAsia="Times New Roman" w:hAnsi="Times New Roman" w:cs="Times New Roman"/>
                <w:color w:val="000000"/>
                <w:sz w:val="24"/>
                <w:szCs w:val="24"/>
                <w:vertAlign w:val="subscript"/>
                <w:lang w:val="ru-RU" w:eastAsia="ru-RU"/>
              </w:rPr>
              <w:t>р</w:t>
            </w:r>
            <w:r w:rsidRPr="001C5481">
              <w:rPr>
                <w:rFonts w:ascii="Times New Roman" w:eastAsia="Times New Roman" w:hAnsi="Times New Roman" w:cs="Times New Roman"/>
                <w:color w:val="000000"/>
                <w:sz w:val="24"/>
                <w:szCs w:val="24"/>
                <w:lang w:val="ru-RU" w:eastAsia="ru-RU"/>
              </w:rPr>
              <w:t xml:space="preserve"> = Н</w:t>
            </w:r>
            <w:r w:rsidRPr="001C5481">
              <w:rPr>
                <w:rFonts w:ascii="Times New Roman" w:eastAsia="Times New Roman" w:hAnsi="Times New Roman" w:cs="Times New Roman"/>
                <w:color w:val="000000"/>
                <w:sz w:val="24"/>
                <w:szCs w:val="24"/>
                <w:vertAlign w:val="subscript"/>
                <w:lang w:val="ru-RU" w:eastAsia="ru-RU"/>
              </w:rPr>
              <w:t>н</w:t>
            </w:r>
            <w:r w:rsidRPr="001C5481">
              <w:rPr>
                <w:rFonts w:ascii="Times New Roman" w:eastAsia="Times New Roman" w:hAnsi="Times New Roman" w:cs="Times New Roman"/>
                <w:color w:val="000000"/>
                <w:sz w:val="24"/>
                <w:szCs w:val="24"/>
                <w:lang w:val="ru-RU" w:eastAsia="ru-RU"/>
              </w:rPr>
              <w:t xml:space="preserve"> + Н</w:t>
            </w:r>
            <w:r w:rsidRPr="001C5481">
              <w:rPr>
                <w:rFonts w:ascii="Times New Roman" w:eastAsia="Times New Roman" w:hAnsi="Times New Roman" w:cs="Times New Roman"/>
                <w:color w:val="000000"/>
                <w:sz w:val="24"/>
                <w:szCs w:val="24"/>
                <w:vertAlign w:val="subscript"/>
                <w:lang w:val="ru-RU" w:eastAsia="ru-RU"/>
              </w:rPr>
              <w:t>п</w:t>
            </w:r>
            <w:r w:rsidRPr="001C5481">
              <w:rPr>
                <w:rFonts w:ascii="Times New Roman" w:eastAsia="Times New Roman" w:hAnsi="Times New Roman" w:cs="Times New Roman"/>
                <w:color w:val="000000"/>
                <w:sz w:val="24"/>
                <w:szCs w:val="24"/>
                <w:lang w:val="ru-RU" w:eastAsia="ru-RU"/>
              </w:rPr>
              <w:t>- Н</w:t>
            </w:r>
            <w:r w:rsidRPr="001C5481">
              <w:rPr>
                <w:rFonts w:ascii="Times New Roman" w:eastAsia="Times New Roman" w:hAnsi="Times New Roman" w:cs="Times New Roman"/>
                <w:color w:val="000000"/>
                <w:sz w:val="24"/>
                <w:szCs w:val="24"/>
                <w:vertAlign w:val="subscript"/>
                <w:lang w:val="ru-RU" w:eastAsia="ru-RU"/>
              </w:rPr>
              <w:t>к</w:t>
            </w:r>
          </w:p>
        </w:tc>
        <w:tc>
          <w:tcPr>
            <w:tcW w:w="999" w:type="dxa"/>
            <w:tcBorders>
              <w:top w:val="nil"/>
              <w:left w:val="nil"/>
              <w:bottom w:val="nil"/>
              <w:right w:val="nil"/>
            </w:tcBorders>
            <w:shd w:val="clear" w:color="auto" w:fill="auto"/>
            <w:noWrap/>
            <w:vAlign w:val="bottom"/>
            <w:hideMark/>
          </w:tcPr>
          <w:p w14:paraId="0A73C80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16CE38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04DB2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3FBAFE1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3B17EF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B61633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7228DEE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6022E3" w14:textId="77777777" w:rsidTr="001C5481">
        <w:trPr>
          <w:trHeight w:val="315"/>
        </w:trPr>
        <w:tc>
          <w:tcPr>
            <w:tcW w:w="2098" w:type="dxa"/>
            <w:tcBorders>
              <w:top w:val="nil"/>
              <w:left w:val="nil"/>
              <w:bottom w:val="nil"/>
              <w:right w:val="nil"/>
            </w:tcBorders>
            <w:shd w:val="clear" w:color="auto" w:fill="auto"/>
            <w:noWrap/>
            <w:vAlign w:val="bottom"/>
            <w:hideMark/>
          </w:tcPr>
          <w:p w14:paraId="6CB9E43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27478A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9458F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CADBC8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702732D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AD5E56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6ACE79F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E29882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6A599D4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AF3ADD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38C44E9F" w14:textId="77777777" w:rsidTr="001C5481">
        <w:trPr>
          <w:trHeight w:val="315"/>
        </w:trPr>
        <w:tc>
          <w:tcPr>
            <w:tcW w:w="2098" w:type="dxa"/>
            <w:tcBorders>
              <w:top w:val="nil"/>
              <w:left w:val="nil"/>
              <w:bottom w:val="nil"/>
              <w:right w:val="nil"/>
            </w:tcBorders>
            <w:shd w:val="clear" w:color="auto" w:fill="auto"/>
            <w:noWrap/>
            <w:vAlign w:val="bottom"/>
            <w:hideMark/>
          </w:tcPr>
          <w:p w14:paraId="202730E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786" w:type="dxa"/>
            <w:gridSpan w:val="4"/>
            <w:tcBorders>
              <w:top w:val="nil"/>
              <w:left w:val="nil"/>
              <w:bottom w:val="nil"/>
              <w:right w:val="nil"/>
            </w:tcBorders>
            <w:shd w:val="clear" w:color="auto" w:fill="auto"/>
            <w:noWrap/>
            <w:vAlign w:val="bottom"/>
            <w:hideMark/>
          </w:tcPr>
          <w:p w14:paraId="1A8B46D0"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Данные бухгалтерского учета</w:t>
            </w:r>
          </w:p>
        </w:tc>
        <w:tc>
          <w:tcPr>
            <w:tcW w:w="724" w:type="dxa"/>
            <w:tcBorders>
              <w:top w:val="nil"/>
              <w:left w:val="nil"/>
              <w:bottom w:val="nil"/>
              <w:right w:val="nil"/>
            </w:tcBorders>
            <w:shd w:val="clear" w:color="auto" w:fill="auto"/>
            <w:noWrap/>
            <w:vAlign w:val="bottom"/>
            <w:hideMark/>
          </w:tcPr>
          <w:p w14:paraId="6C2864F0"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64B5410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88D5E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027F5D5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B2D027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E086E28" w14:textId="77777777" w:rsidTr="001C5481">
        <w:trPr>
          <w:trHeight w:val="315"/>
        </w:trPr>
        <w:tc>
          <w:tcPr>
            <w:tcW w:w="2098" w:type="dxa"/>
            <w:tcBorders>
              <w:top w:val="nil"/>
              <w:left w:val="nil"/>
              <w:bottom w:val="nil"/>
              <w:right w:val="nil"/>
            </w:tcBorders>
            <w:shd w:val="clear" w:color="auto" w:fill="auto"/>
            <w:noWrap/>
            <w:vAlign w:val="bottom"/>
            <w:hideMark/>
          </w:tcPr>
          <w:p w14:paraId="5E090DF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C68AAC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66C27B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E3BD99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49174E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E2B336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A5FEB6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CD5D6D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29F871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7D0F46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0CD07B0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476D65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 на начало</w:t>
            </w:r>
          </w:p>
        </w:tc>
        <w:tc>
          <w:tcPr>
            <w:tcW w:w="506" w:type="dxa"/>
            <w:tcBorders>
              <w:top w:val="nil"/>
              <w:left w:val="nil"/>
              <w:bottom w:val="nil"/>
              <w:right w:val="nil"/>
            </w:tcBorders>
            <w:shd w:val="clear" w:color="auto" w:fill="auto"/>
            <w:noWrap/>
            <w:vAlign w:val="bottom"/>
            <w:hideMark/>
          </w:tcPr>
          <w:p w14:paraId="4E08967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3A8190E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179FB0F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454305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3ECF774"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350CEFE5"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месяца - сальдо счета 105.39 на начало месяца (Н</w:t>
            </w:r>
            <w:r w:rsidRPr="001C5481">
              <w:rPr>
                <w:rFonts w:ascii="Times New Roman" w:eastAsia="Times New Roman" w:hAnsi="Times New Roman" w:cs="Times New Roman"/>
                <w:color w:val="000000"/>
                <w:sz w:val="24"/>
                <w:szCs w:val="24"/>
                <w:vertAlign w:val="subscript"/>
                <w:lang w:val="ru-RU" w:eastAsia="ru-RU"/>
              </w:rPr>
              <w:t>н</w:t>
            </w:r>
            <w:r w:rsidRPr="001C5481">
              <w:rPr>
                <w:rFonts w:ascii="Times New Roman" w:eastAsia="Times New Roman" w:hAnsi="Times New Roman" w:cs="Times New Roman"/>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060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160DCB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C012B7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36F18374" w14:textId="77777777" w:rsidTr="001C5481">
        <w:trPr>
          <w:trHeight w:val="315"/>
        </w:trPr>
        <w:tc>
          <w:tcPr>
            <w:tcW w:w="2098" w:type="dxa"/>
            <w:tcBorders>
              <w:top w:val="nil"/>
              <w:left w:val="nil"/>
              <w:bottom w:val="nil"/>
              <w:right w:val="nil"/>
            </w:tcBorders>
            <w:shd w:val="clear" w:color="auto" w:fill="auto"/>
            <w:noWrap/>
            <w:vAlign w:val="bottom"/>
            <w:hideMark/>
          </w:tcPr>
          <w:p w14:paraId="44DDFB5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2FF855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6FABC49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BA2524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D3ABA2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104D7B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1D373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802B2F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5A979F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5C6CEA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652E81F9"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6A4CBCE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Сумма наценки по поступившим за месяц </w:t>
            </w:r>
          </w:p>
        </w:tc>
        <w:tc>
          <w:tcPr>
            <w:tcW w:w="506" w:type="dxa"/>
            <w:tcBorders>
              <w:top w:val="nil"/>
              <w:left w:val="nil"/>
              <w:bottom w:val="nil"/>
              <w:right w:val="nil"/>
            </w:tcBorders>
            <w:shd w:val="clear" w:color="auto" w:fill="auto"/>
            <w:noWrap/>
            <w:vAlign w:val="bottom"/>
            <w:hideMark/>
          </w:tcPr>
          <w:p w14:paraId="1CF6BF0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410A7D3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A7206B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3775CC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441CE08" w14:textId="77777777" w:rsidTr="001C5481">
        <w:trPr>
          <w:trHeight w:val="375"/>
        </w:trPr>
        <w:tc>
          <w:tcPr>
            <w:tcW w:w="6608" w:type="dxa"/>
            <w:gridSpan w:val="6"/>
            <w:tcBorders>
              <w:top w:val="nil"/>
              <w:left w:val="nil"/>
              <w:bottom w:val="nil"/>
              <w:right w:val="nil"/>
            </w:tcBorders>
            <w:shd w:val="clear" w:color="auto" w:fill="auto"/>
            <w:noWrap/>
            <w:vAlign w:val="bottom"/>
            <w:hideMark/>
          </w:tcPr>
          <w:p w14:paraId="443D253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товарам - оборот по кредиту счета 105.39 (Н</w:t>
            </w:r>
            <w:r w:rsidRPr="001C5481">
              <w:rPr>
                <w:rFonts w:ascii="Times New Roman" w:eastAsia="Times New Roman" w:hAnsi="Times New Roman" w:cs="Times New Roman"/>
                <w:color w:val="000000"/>
                <w:sz w:val="24"/>
                <w:szCs w:val="24"/>
                <w:vertAlign w:val="subscript"/>
                <w:lang w:val="ru-RU" w:eastAsia="ru-RU"/>
              </w:rPr>
              <w:t>п</w:t>
            </w:r>
            <w:r w:rsidRPr="001C5481">
              <w:rPr>
                <w:rFonts w:ascii="Times New Roman" w:eastAsia="Times New Roman" w:hAnsi="Times New Roman" w:cs="Times New Roman"/>
                <w:color w:val="000000"/>
                <w:sz w:val="24"/>
                <w:szCs w:val="24"/>
                <w:lang w:val="ru-RU" w:eastAsia="ru-RU"/>
              </w:rPr>
              <w:t>):</w:t>
            </w:r>
          </w:p>
        </w:tc>
        <w:tc>
          <w:tcPr>
            <w:tcW w:w="506" w:type="dxa"/>
            <w:tcBorders>
              <w:top w:val="nil"/>
              <w:left w:val="nil"/>
              <w:bottom w:val="nil"/>
              <w:right w:val="nil"/>
            </w:tcBorders>
            <w:shd w:val="clear" w:color="auto" w:fill="auto"/>
            <w:noWrap/>
            <w:vAlign w:val="bottom"/>
            <w:hideMark/>
          </w:tcPr>
          <w:p w14:paraId="78C8ACAD"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6DE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10A6C0F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84683F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6C3A2745" w14:textId="77777777" w:rsidTr="001C5481">
        <w:trPr>
          <w:trHeight w:val="315"/>
        </w:trPr>
        <w:tc>
          <w:tcPr>
            <w:tcW w:w="2098" w:type="dxa"/>
            <w:tcBorders>
              <w:top w:val="nil"/>
              <w:left w:val="nil"/>
              <w:bottom w:val="nil"/>
              <w:right w:val="nil"/>
            </w:tcBorders>
            <w:shd w:val="clear" w:color="auto" w:fill="auto"/>
            <w:noWrap/>
            <w:vAlign w:val="bottom"/>
            <w:hideMark/>
          </w:tcPr>
          <w:p w14:paraId="1B89FC4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7A0BEF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0CCAA48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517B67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9C0267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B9042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5864519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1B9A0ED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00389F9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74FD20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5BF871E7"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E01758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Товарооборот (за месяц) в продажных ценах -</w:t>
            </w:r>
          </w:p>
        </w:tc>
        <w:tc>
          <w:tcPr>
            <w:tcW w:w="506" w:type="dxa"/>
            <w:tcBorders>
              <w:top w:val="nil"/>
              <w:left w:val="nil"/>
              <w:bottom w:val="nil"/>
              <w:right w:val="nil"/>
            </w:tcBorders>
            <w:shd w:val="clear" w:color="auto" w:fill="auto"/>
            <w:noWrap/>
            <w:vAlign w:val="bottom"/>
            <w:hideMark/>
          </w:tcPr>
          <w:p w14:paraId="690600C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2658922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EEAF2E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67545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2895260F" w14:textId="77777777" w:rsidTr="001C5481">
        <w:trPr>
          <w:trHeight w:val="315"/>
        </w:trPr>
        <w:tc>
          <w:tcPr>
            <w:tcW w:w="5884" w:type="dxa"/>
            <w:gridSpan w:val="5"/>
            <w:tcBorders>
              <w:top w:val="nil"/>
              <w:left w:val="nil"/>
              <w:bottom w:val="nil"/>
              <w:right w:val="nil"/>
            </w:tcBorders>
            <w:shd w:val="clear" w:color="auto" w:fill="auto"/>
            <w:noWrap/>
            <w:vAlign w:val="bottom"/>
            <w:hideMark/>
          </w:tcPr>
          <w:p w14:paraId="6536976A"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оборот по кредиту счета 105.Г8 (Т):</w:t>
            </w:r>
          </w:p>
        </w:tc>
        <w:tc>
          <w:tcPr>
            <w:tcW w:w="724" w:type="dxa"/>
            <w:tcBorders>
              <w:top w:val="nil"/>
              <w:left w:val="nil"/>
              <w:bottom w:val="nil"/>
              <w:right w:val="nil"/>
            </w:tcBorders>
            <w:shd w:val="clear" w:color="auto" w:fill="auto"/>
            <w:noWrap/>
            <w:vAlign w:val="bottom"/>
            <w:hideMark/>
          </w:tcPr>
          <w:p w14:paraId="7A5B97F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26E101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60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CF7F9B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60333C1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72FB64DD" w14:textId="77777777" w:rsidTr="001C5481">
        <w:trPr>
          <w:trHeight w:val="315"/>
        </w:trPr>
        <w:tc>
          <w:tcPr>
            <w:tcW w:w="2098" w:type="dxa"/>
            <w:tcBorders>
              <w:top w:val="nil"/>
              <w:left w:val="nil"/>
              <w:bottom w:val="nil"/>
              <w:right w:val="nil"/>
            </w:tcBorders>
            <w:shd w:val="clear" w:color="auto" w:fill="auto"/>
            <w:noWrap/>
            <w:vAlign w:val="bottom"/>
            <w:hideMark/>
          </w:tcPr>
          <w:p w14:paraId="7CE1CFE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DF1FBE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759BA3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84A909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F9A20A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6E2EC0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A848D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A2A99A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F555C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08C1197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205C7B" w14:paraId="1EEB9978"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315962A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xml:space="preserve">Остаток товара на конец расчетного месяца в </w:t>
            </w:r>
          </w:p>
        </w:tc>
        <w:tc>
          <w:tcPr>
            <w:tcW w:w="506" w:type="dxa"/>
            <w:tcBorders>
              <w:top w:val="nil"/>
              <w:left w:val="nil"/>
              <w:bottom w:val="nil"/>
              <w:right w:val="nil"/>
            </w:tcBorders>
            <w:shd w:val="clear" w:color="auto" w:fill="auto"/>
            <w:noWrap/>
            <w:vAlign w:val="bottom"/>
            <w:hideMark/>
          </w:tcPr>
          <w:p w14:paraId="4D2B725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nil"/>
              <w:left w:val="nil"/>
              <w:bottom w:val="nil"/>
              <w:right w:val="nil"/>
            </w:tcBorders>
            <w:shd w:val="clear" w:color="auto" w:fill="auto"/>
            <w:noWrap/>
            <w:vAlign w:val="bottom"/>
            <w:hideMark/>
          </w:tcPr>
          <w:p w14:paraId="16CF731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F7F054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6F98EE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7E58AD0" w14:textId="77777777" w:rsidTr="001C5481">
        <w:trPr>
          <w:trHeight w:val="375"/>
        </w:trPr>
        <w:tc>
          <w:tcPr>
            <w:tcW w:w="7114" w:type="dxa"/>
            <w:gridSpan w:val="7"/>
            <w:tcBorders>
              <w:top w:val="nil"/>
              <w:left w:val="nil"/>
              <w:bottom w:val="nil"/>
              <w:right w:val="nil"/>
            </w:tcBorders>
            <w:shd w:val="clear" w:color="auto" w:fill="auto"/>
            <w:noWrap/>
            <w:vAlign w:val="bottom"/>
            <w:hideMark/>
          </w:tcPr>
          <w:p w14:paraId="4F6B65DD"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продажных ценах - дебетовое сальдо счета 105.Г8 (О</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9DE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4BC8D5B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72BAEB6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5CCB8737" w14:textId="77777777" w:rsidTr="001C5481">
        <w:trPr>
          <w:trHeight w:val="315"/>
        </w:trPr>
        <w:tc>
          <w:tcPr>
            <w:tcW w:w="2098" w:type="dxa"/>
            <w:tcBorders>
              <w:top w:val="nil"/>
              <w:left w:val="nil"/>
              <w:bottom w:val="nil"/>
              <w:right w:val="nil"/>
            </w:tcBorders>
            <w:shd w:val="clear" w:color="auto" w:fill="auto"/>
            <w:noWrap/>
            <w:vAlign w:val="bottom"/>
            <w:hideMark/>
          </w:tcPr>
          <w:p w14:paraId="0C0B10A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F89936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BE8C8F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2C733A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5BAA2A9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A319F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4CCC625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7E5D93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7CB91A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79FE97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8B7CDE2" w14:textId="77777777" w:rsidTr="001C5481">
        <w:trPr>
          <w:trHeight w:val="315"/>
        </w:trPr>
        <w:tc>
          <w:tcPr>
            <w:tcW w:w="2098" w:type="dxa"/>
            <w:tcBorders>
              <w:top w:val="nil"/>
              <w:left w:val="nil"/>
              <w:bottom w:val="nil"/>
              <w:right w:val="nil"/>
            </w:tcBorders>
            <w:shd w:val="clear" w:color="auto" w:fill="auto"/>
            <w:noWrap/>
            <w:vAlign w:val="bottom"/>
            <w:hideMark/>
          </w:tcPr>
          <w:p w14:paraId="070F29C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2000" w:type="dxa"/>
            <w:gridSpan w:val="2"/>
            <w:tcBorders>
              <w:top w:val="nil"/>
              <w:left w:val="nil"/>
              <w:bottom w:val="nil"/>
              <w:right w:val="nil"/>
            </w:tcBorders>
            <w:shd w:val="clear" w:color="auto" w:fill="auto"/>
            <w:noWrap/>
            <w:vAlign w:val="bottom"/>
            <w:hideMark/>
          </w:tcPr>
          <w:p w14:paraId="6BC2F7EE"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r w:rsidRPr="001C5481">
              <w:rPr>
                <w:rFonts w:ascii="Times New Roman" w:eastAsia="Times New Roman" w:hAnsi="Times New Roman" w:cs="Times New Roman"/>
                <w:b/>
                <w:bCs/>
                <w:color w:val="000000"/>
                <w:sz w:val="24"/>
                <w:szCs w:val="24"/>
                <w:lang w:val="ru-RU" w:eastAsia="ru-RU"/>
              </w:rPr>
              <w:t>Результат</w:t>
            </w:r>
          </w:p>
        </w:tc>
        <w:tc>
          <w:tcPr>
            <w:tcW w:w="999" w:type="dxa"/>
            <w:tcBorders>
              <w:top w:val="nil"/>
              <w:left w:val="nil"/>
              <w:bottom w:val="nil"/>
              <w:right w:val="nil"/>
            </w:tcBorders>
            <w:shd w:val="clear" w:color="auto" w:fill="auto"/>
            <w:noWrap/>
            <w:vAlign w:val="bottom"/>
            <w:hideMark/>
          </w:tcPr>
          <w:p w14:paraId="31AE6597" w14:textId="77777777" w:rsidR="001C5481" w:rsidRPr="001C5481" w:rsidRDefault="001C5481" w:rsidP="001C5481">
            <w:pPr>
              <w:spacing w:beforeAutospacing="0" w:afterAutospacing="0"/>
              <w:rPr>
                <w:rFonts w:ascii="Times New Roman" w:eastAsia="Times New Roman" w:hAnsi="Times New Roman" w:cs="Times New Roman"/>
                <w:b/>
                <w:bCs/>
                <w:color w:val="000000"/>
                <w:sz w:val="24"/>
                <w:szCs w:val="24"/>
                <w:lang w:val="ru-RU" w:eastAsia="ru-RU"/>
              </w:rPr>
            </w:pPr>
          </w:p>
        </w:tc>
        <w:tc>
          <w:tcPr>
            <w:tcW w:w="787" w:type="dxa"/>
            <w:tcBorders>
              <w:top w:val="nil"/>
              <w:left w:val="nil"/>
              <w:bottom w:val="nil"/>
              <w:right w:val="nil"/>
            </w:tcBorders>
            <w:shd w:val="clear" w:color="auto" w:fill="auto"/>
            <w:noWrap/>
            <w:vAlign w:val="bottom"/>
            <w:hideMark/>
          </w:tcPr>
          <w:p w14:paraId="0A7C1CB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5666373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A608B8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4D47D8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6E057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77EDB8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135474D" w14:textId="77777777" w:rsidTr="001C5481">
        <w:trPr>
          <w:trHeight w:val="315"/>
        </w:trPr>
        <w:tc>
          <w:tcPr>
            <w:tcW w:w="2098" w:type="dxa"/>
            <w:tcBorders>
              <w:top w:val="nil"/>
              <w:left w:val="nil"/>
              <w:bottom w:val="nil"/>
              <w:right w:val="nil"/>
            </w:tcBorders>
            <w:shd w:val="clear" w:color="auto" w:fill="auto"/>
            <w:noWrap/>
            <w:vAlign w:val="bottom"/>
            <w:hideMark/>
          </w:tcPr>
          <w:p w14:paraId="3E62582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DDBBBB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1BDFBA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06C262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4FFFD8D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252E9EE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0893C1D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278023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9DDFF5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549AC99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11DBC1A" w14:textId="77777777" w:rsidTr="001C5481">
        <w:trPr>
          <w:trHeight w:val="315"/>
        </w:trPr>
        <w:tc>
          <w:tcPr>
            <w:tcW w:w="6608" w:type="dxa"/>
            <w:gridSpan w:val="6"/>
            <w:tcBorders>
              <w:top w:val="nil"/>
              <w:left w:val="nil"/>
              <w:bottom w:val="nil"/>
              <w:right w:val="nil"/>
            </w:tcBorders>
            <w:shd w:val="clear" w:color="auto" w:fill="auto"/>
            <w:noWrap/>
            <w:vAlign w:val="bottom"/>
            <w:hideMark/>
          </w:tcPr>
          <w:p w14:paraId="03FD48D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Процент торговой наценки за месяц (П):</w:t>
            </w:r>
          </w:p>
        </w:tc>
        <w:tc>
          <w:tcPr>
            <w:tcW w:w="506" w:type="dxa"/>
            <w:tcBorders>
              <w:top w:val="nil"/>
              <w:left w:val="nil"/>
              <w:bottom w:val="nil"/>
              <w:right w:val="nil"/>
            </w:tcBorders>
            <w:shd w:val="clear" w:color="auto" w:fill="auto"/>
            <w:noWrap/>
            <w:vAlign w:val="bottom"/>
            <w:hideMark/>
          </w:tcPr>
          <w:p w14:paraId="26DF265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663F"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4925C07"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w:t>
            </w:r>
          </w:p>
        </w:tc>
        <w:tc>
          <w:tcPr>
            <w:tcW w:w="360" w:type="dxa"/>
            <w:tcBorders>
              <w:top w:val="nil"/>
              <w:left w:val="nil"/>
              <w:bottom w:val="nil"/>
              <w:right w:val="nil"/>
            </w:tcBorders>
            <w:shd w:val="clear" w:color="auto" w:fill="auto"/>
            <w:noWrap/>
            <w:vAlign w:val="bottom"/>
            <w:hideMark/>
          </w:tcPr>
          <w:p w14:paraId="7DE1238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23D5C74B" w14:textId="77777777" w:rsidTr="001C5481">
        <w:trPr>
          <w:trHeight w:val="315"/>
        </w:trPr>
        <w:tc>
          <w:tcPr>
            <w:tcW w:w="2098" w:type="dxa"/>
            <w:tcBorders>
              <w:top w:val="nil"/>
              <w:left w:val="nil"/>
              <w:bottom w:val="nil"/>
              <w:right w:val="nil"/>
            </w:tcBorders>
            <w:shd w:val="clear" w:color="auto" w:fill="auto"/>
            <w:noWrap/>
            <w:vAlign w:val="bottom"/>
            <w:hideMark/>
          </w:tcPr>
          <w:p w14:paraId="2CC6103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56978A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A469A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01B4296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77A56AC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FFF032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528E76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D432EE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56AC90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1CAFEAF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75A87709"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5B4B5F9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наценки на остаток товара (Н</w:t>
            </w:r>
            <w:r w:rsidRPr="001C5481">
              <w:rPr>
                <w:rFonts w:ascii="Times New Roman" w:eastAsia="Times New Roman" w:hAnsi="Times New Roman" w:cs="Times New Roman"/>
                <w:color w:val="000000"/>
                <w:sz w:val="24"/>
                <w:szCs w:val="24"/>
                <w:vertAlign w:val="subscript"/>
                <w:lang w:val="ru-RU" w:eastAsia="ru-RU"/>
              </w:rPr>
              <w:t>к</w:t>
            </w:r>
            <w:r w:rsidRPr="001C5481">
              <w:rPr>
                <w:rFonts w:ascii="Times New Roman" w:eastAsia="Times New Roman" w:hAnsi="Times New Roman" w:cs="Times New Roman"/>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759FDBEE"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10C527C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FF5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05A797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29F34B9C"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3B25BE78" w14:textId="77777777" w:rsidTr="001C5481">
        <w:trPr>
          <w:trHeight w:val="315"/>
        </w:trPr>
        <w:tc>
          <w:tcPr>
            <w:tcW w:w="2098" w:type="dxa"/>
            <w:tcBorders>
              <w:top w:val="nil"/>
              <w:left w:val="nil"/>
              <w:bottom w:val="nil"/>
              <w:right w:val="nil"/>
            </w:tcBorders>
            <w:shd w:val="clear" w:color="auto" w:fill="auto"/>
            <w:noWrap/>
            <w:vAlign w:val="bottom"/>
            <w:hideMark/>
          </w:tcPr>
          <w:p w14:paraId="5AEB9AE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BA2EC9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545AE75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E6A054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459DE6C"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6B6965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25B2A84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51ED89D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20CF1C0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4474427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490ABA6" w14:textId="77777777" w:rsidTr="001C5481">
        <w:trPr>
          <w:trHeight w:val="375"/>
        </w:trPr>
        <w:tc>
          <w:tcPr>
            <w:tcW w:w="5884" w:type="dxa"/>
            <w:gridSpan w:val="5"/>
            <w:tcBorders>
              <w:top w:val="nil"/>
              <w:left w:val="nil"/>
              <w:bottom w:val="nil"/>
              <w:right w:val="nil"/>
            </w:tcBorders>
            <w:shd w:val="clear" w:color="auto" w:fill="auto"/>
            <w:noWrap/>
            <w:vAlign w:val="bottom"/>
            <w:hideMark/>
          </w:tcPr>
          <w:p w14:paraId="3208DE2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Сумма реализованной наценки (Н</w:t>
            </w:r>
            <w:r w:rsidRPr="001C5481">
              <w:rPr>
                <w:rFonts w:ascii="Times New Roman" w:eastAsia="Times New Roman" w:hAnsi="Times New Roman" w:cs="Times New Roman"/>
                <w:color w:val="000000"/>
                <w:sz w:val="24"/>
                <w:szCs w:val="24"/>
                <w:vertAlign w:val="subscript"/>
                <w:lang w:val="ru-RU" w:eastAsia="ru-RU"/>
              </w:rPr>
              <w:t>р</w:t>
            </w:r>
            <w:r w:rsidRPr="001C5481">
              <w:rPr>
                <w:rFonts w:ascii="Times New Roman" w:eastAsia="Times New Roman" w:hAnsi="Times New Roman" w:cs="Times New Roman"/>
                <w:color w:val="000000"/>
                <w:sz w:val="24"/>
                <w:szCs w:val="24"/>
                <w:lang w:val="ru-RU" w:eastAsia="ru-RU"/>
              </w:rPr>
              <w:t>):</w:t>
            </w:r>
          </w:p>
        </w:tc>
        <w:tc>
          <w:tcPr>
            <w:tcW w:w="724" w:type="dxa"/>
            <w:tcBorders>
              <w:top w:val="nil"/>
              <w:left w:val="nil"/>
              <w:bottom w:val="nil"/>
              <w:right w:val="nil"/>
            </w:tcBorders>
            <w:shd w:val="clear" w:color="auto" w:fill="auto"/>
            <w:noWrap/>
            <w:vAlign w:val="bottom"/>
            <w:hideMark/>
          </w:tcPr>
          <w:p w14:paraId="193E7E5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506" w:type="dxa"/>
            <w:tcBorders>
              <w:top w:val="nil"/>
              <w:left w:val="nil"/>
              <w:bottom w:val="nil"/>
              <w:right w:val="nil"/>
            </w:tcBorders>
            <w:shd w:val="clear" w:color="auto" w:fill="auto"/>
            <w:noWrap/>
            <w:vAlign w:val="bottom"/>
            <w:hideMark/>
          </w:tcPr>
          <w:p w14:paraId="0D81AE1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41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 </w:t>
            </w:r>
          </w:p>
        </w:tc>
        <w:tc>
          <w:tcPr>
            <w:tcW w:w="4525" w:type="dxa"/>
            <w:tcBorders>
              <w:top w:val="nil"/>
              <w:left w:val="nil"/>
              <w:bottom w:val="nil"/>
              <w:right w:val="nil"/>
            </w:tcBorders>
            <w:shd w:val="clear" w:color="auto" w:fill="auto"/>
            <w:noWrap/>
            <w:vAlign w:val="bottom"/>
            <w:hideMark/>
          </w:tcPr>
          <w:p w14:paraId="05D7669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руб.</w:t>
            </w:r>
          </w:p>
        </w:tc>
        <w:tc>
          <w:tcPr>
            <w:tcW w:w="360" w:type="dxa"/>
            <w:tcBorders>
              <w:top w:val="nil"/>
              <w:left w:val="nil"/>
              <w:bottom w:val="nil"/>
              <w:right w:val="nil"/>
            </w:tcBorders>
            <w:shd w:val="clear" w:color="auto" w:fill="auto"/>
            <w:noWrap/>
            <w:vAlign w:val="bottom"/>
            <w:hideMark/>
          </w:tcPr>
          <w:p w14:paraId="33880766"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1FB09D02" w14:textId="77777777" w:rsidTr="001C5481">
        <w:trPr>
          <w:trHeight w:val="315"/>
        </w:trPr>
        <w:tc>
          <w:tcPr>
            <w:tcW w:w="2098" w:type="dxa"/>
            <w:tcBorders>
              <w:top w:val="nil"/>
              <w:left w:val="nil"/>
              <w:bottom w:val="nil"/>
              <w:right w:val="nil"/>
            </w:tcBorders>
            <w:shd w:val="clear" w:color="auto" w:fill="auto"/>
            <w:noWrap/>
            <w:vAlign w:val="bottom"/>
            <w:hideMark/>
          </w:tcPr>
          <w:p w14:paraId="3D15BFB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0669BDF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1A922F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0B02C9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31AB46D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12C88EF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3321D88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347B6B8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DD83F3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BFE8E9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0927E20B" w14:textId="77777777" w:rsidTr="001C5481">
        <w:trPr>
          <w:trHeight w:val="315"/>
        </w:trPr>
        <w:tc>
          <w:tcPr>
            <w:tcW w:w="2098" w:type="dxa"/>
            <w:tcBorders>
              <w:top w:val="nil"/>
              <w:left w:val="nil"/>
              <w:bottom w:val="nil"/>
              <w:right w:val="nil"/>
            </w:tcBorders>
            <w:shd w:val="clear" w:color="auto" w:fill="auto"/>
            <w:noWrap/>
            <w:vAlign w:val="bottom"/>
            <w:hideMark/>
          </w:tcPr>
          <w:p w14:paraId="58FAB03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2446606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3AEE35E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5F95AB03"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0BCE8DB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0E1FC0C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3348D6D"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422292B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4362997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38A7670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4059354B" w14:textId="77777777" w:rsidTr="001C5481">
        <w:trPr>
          <w:trHeight w:val="315"/>
        </w:trPr>
        <w:tc>
          <w:tcPr>
            <w:tcW w:w="4098" w:type="dxa"/>
            <w:gridSpan w:val="3"/>
            <w:tcBorders>
              <w:top w:val="nil"/>
              <w:left w:val="nil"/>
              <w:bottom w:val="nil"/>
              <w:right w:val="nil"/>
            </w:tcBorders>
            <w:shd w:val="clear" w:color="auto" w:fill="auto"/>
            <w:noWrap/>
            <w:vAlign w:val="bottom"/>
            <w:hideMark/>
          </w:tcPr>
          <w:p w14:paraId="5A176E73"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Главный бухгалтер</w:t>
            </w:r>
          </w:p>
        </w:tc>
        <w:tc>
          <w:tcPr>
            <w:tcW w:w="999" w:type="dxa"/>
            <w:tcBorders>
              <w:top w:val="nil"/>
              <w:left w:val="nil"/>
              <w:bottom w:val="nil"/>
              <w:right w:val="nil"/>
            </w:tcBorders>
            <w:shd w:val="clear" w:color="auto" w:fill="auto"/>
            <w:noWrap/>
            <w:vAlign w:val="bottom"/>
            <w:hideMark/>
          </w:tcPr>
          <w:p w14:paraId="4FF5234B"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c>
          <w:tcPr>
            <w:tcW w:w="2017" w:type="dxa"/>
            <w:gridSpan w:val="3"/>
            <w:tcBorders>
              <w:top w:val="nil"/>
              <w:left w:val="nil"/>
              <w:bottom w:val="nil"/>
              <w:right w:val="nil"/>
            </w:tcBorders>
            <w:shd w:val="clear" w:color="auto" w:fill="auto"/>
            <w:noWrap/>
            <w:vAlign w:val="bottom"/>
            <w:hideMark/>
          </w:tcPr>
          <w:p w14:paraId="0A57D535"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69B0760"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6476E5C2"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1E04555C" w14:textId="77777777" w:rsidTr="001C5481">
        <w:trPr>
          <w:trHeight w:val="315"/>
        </w:trPr>
        <w:tc>
          <w:tcPr>
            <w:tcW w:w="2098" w:type="dxa"/>
            <w:tcBorders>
              <w:top w:val="nil"/>
              <w:left w:val="nil"/>
              <w:bottom w:val="nil"/>
              <w:right w:val="nil"/>
            </w:tcBorders>
            <w:shd w:val="clear" w:color="auto" w:fill="auto"/>
            <w:noWrap/>
            <w:vAlign w:val="bottom"/>
            <w:hideMark/>
          </w:tcPr>
          <w:p w14:paraId="395E54B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72E4BB7B"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BF9571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378E0AE8"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511" w:type="dxa"/>
            <w:gridSpan w:val="2"/>
            <w:tcBorders>
              <w:top w:val="nil"/>
              <w:left w:val="nil"/>
              <w:bottom w:val="nil"/>
              <w:right w:val="nil"/>
            </w:tcBorders>
            <w:shd w:val="clear" w:color="auto" w:fill="auto"/>
            <w:noWrap/>
            <w:vAlign w:val="bottom"/>
            <w:hideMark/>
          </w:tcPr>
          <w:p w14:paraId="5F45370D"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(подпись)</w:t>
            </w:r>
          </w:p>
        </w:tc>
        <w:tc>
          <w:tcPr>
            <w:tcW w:w="506" w:type="dxa"/>
            <w:tcBorders>
              <w:top w:val="nil"/>
              <w:left w:val="nil"/>
              <w:bottom w:val="nil"/>
              <w:right w:val="nil"/>
            </w:tcBorders>
            <w:shd w:val="clear" w:color="auto" w:fill="auto"/>
            <w:noWrap/>
            <w:vAlign w:val="bottom"/>
            <w:hideMark/>
          </w:tcPr>
          <w:p w14:paraId="7D5DE694"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5424" w:type="dxa"/>
            <w:gridSpan w:val="2"/>
            <w:tcBorders>
              <w:top w:val="nil"/>
              <w:left w:val="nil"/>
              <w:bottom w:val="nil"/>
              <w:right w:val="nil"/>
            </w:tcBorders>
            <w:shd w:val="clear" w:color="auto" w:fill="auto"/>
            <w:noWrap/>
            <w:vAlign w:val="bottom"/>
            <w:hideMark/>
          </w:tcPr>
          <w:p w14:paraId="1663BB72" w14:textId="77777777" w:rsidR="001C5481" w:rsidRPr="001C5481" w:rsidRDefault="001C5481" w:rsidP="00DB3BDE">
            <w:pPr>
              <w:spacing w:beforeAutospacing="0" w:afterAutospacing="0"/>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0B1ACBAD"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r>
      <w:tr w:rsidR="001C5481" w:rsidRPr="001C5481" w14:paraId="7DD41426" w14:textId="77777777" w:rsidTr="001C5481">
        <w:trPr>
          <w:trHeight w:val="315"/>
        </w:trPr>
        <w:tc>
          <w:tcPr>
            <w:tcW w:w="2098" w:type="dxa"/>
            <w:tcBorders>
              <w:top w:val="nil"/>
              <w:left w:val="nil"/>
              <w:bottom w:val="nil"/>
              <w:right w:val="nil"/>
            </w:tcBorders>
            <w:shd w:val="clear" w:color="auto" w:fill="auto"/>
            <w:noWrap/>
            <w:vAlign w:val="bottom"/>
            <w:hideMark/>
          </w:tcPr>
          <w:p w14:paraId="274B760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4FBA89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57F454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4E90A26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DB2664A"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600AF2CE"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1F11C57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07D05C84"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5F79ECF9"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6384EF1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r w:rsidR="001C5481" w:rsidRPr="001C5481" w14:paraId="5B8177F6" w14:textId="77777777" w:rsidTr="001C5481">
        <w:trPr>
          <w:trHeight w:val="315"/>
        </w:trPr>
        <w:tc>
          <w:tcPr>
            <w:tcW w:w="5097" w:type="dxa"/>
            <w:gridSpan w:val="4"/>
            <w:tcBorders>
              <w:top w:val="nil"/>
              <w:left w:val="nil"/>
              <w:bottom w:val="nil"/>
              <w:right w:val="nil"/>
            </w:tcBorders>
            <w:shd w:val="clear" w:color="auto" w:fill="auto"/>
            <w:noWrap/>
            <w:vAlign w:val="bottom"/>
            <w:hideMark/>
          </w:tcPr>
          <w:p w14:paraId="4C15DFC1"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w:t>
            </w:r>
          </w:p>
        </w:tc>
        <w:tc>
          <w:tcPr>
            <w:tcW w:w="2017" w:type="dxa"/>
            <w:gridSpan w:val="3"/>
            <w:tcBorders>
              <w:top w:val="nil"/>
              <w:left w:val="nil"/>
              <w:bottom w:val="nil"/>
              <w:right w:val="nil"/>
            </w:tcBorders>
            <w:shd w:val="clear" w:color="auto" w:fill="auto"/>
            <w:noWrap/>
            <w:vAlign w:val="bottom"/>
            <w:hideMark/>
          </w:tcPr>
          <w:p w14:paraId="7E35C2F4"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w:t>
            </w:r>
          </w:p>
        </w:tc>
        <w:tc>
          <w:tcPr>
            <w:tcW w:w="5424" w:type="dxa"/>
            <w:gridSpan w:val="2"/>
            <w:tcBorders>
              <w:top w:val="nil"/>
              <w:left w:val="nil"/>
              <w:bottom w:val="nil"/>
              <w:right w:val="nil"/>
            </w:tcBorders>
            <w:shd w:val="clear" w:color="auto" w:fill="auto"/>
            <w:noWrap/>
            <w:vAlign w:val="bottom"/>
            <w:hideMark/>
          </w:tcPr>
          <w:p w14:paraId="6F8514A8"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r w:rsidRPr="001C5481">
              <w:rPr>
                <w:rFonts w:ascii="Times New Roman" w:eastAsia="Times New Roman" w:hAnsi="Times New Roman" w:cs="Times New Roman"/>
                <w:color w:val="000000"/>
                <w:sz w:val="24"/>
                <w:szCs w:val="24"/>
                <w:lang w:val="ru-RU" w:eastAsia="ru-RU"/>
              </w:rPr>
              <w:t>______________________</w:t>
            </w:r>
          </w:p>
        </w:tc>
        <w:tc>
          <w:tcPr>
            <w:tcW w:w="360" w:type="dxa"/>
            <w:tcBorders>
              <w:top w:val="nil"/>
              <w:left w:val="nil"/>
              <w:bottom w:val="nil"/>
              <w:right w:val="nil"/>
            </w:tcBorders>
            <w:shd w:val="clear" w:color="auto" w:fill="auto"/>
            <w:noWrap/>
            <w:vAlign w:val="bottom"/>
            <w:hideMark/>
          </w:tcPr>
          <w:p w14:paraId="5F766159" w14:textId="77777777" w:rsidR="001C5481" w:rsidRPr="001C5481" w:rsidRDefault="001C5481" w:rsidP="001C5481">
            <w:pPr>
              <w:spacing w:beforeAutospacing="0" w:afterAutospacing="0"/>
              <w:rPr>
                <w:rFonts w:ascii="Times New Roman" w:eastAsia="Times New Roman" w:hAnsi="Times New Roman" w:cs="Times New Roman"/>
                <w:color w:val="000000"/>
                <w:sz w:val="24"/>
                <w:szCs w:val="24"/>
                <w:lang w:val="ru-RU" w:eastAsia="ru-RU"/>
              </w:rPr>
            </w:pPr>
          </w:p>
        </w:tc>
      </w:tr>
      <w:tr w:rsidR="001C5481" w:rsidRPr="001C5481" w14:paraId="2715BAAF" w14:textId="77777777" w:rsidTr="001C5481">
        <w:trPr>
          <w:trHeight w:val="432"/>
        </w:trPr>
        <w:tc>
          <w:tcPr>
            <w:tcW w:w="4098" w:type="dxa"/>
            <w:gridSpan w:val="3"/>
            <w:tcBorders>
              <w:top w:val="nil"/>
              <w:left w:val="nil"/>
              <w:bottom w:val="nil"/>
              <w:right w:val="nil"/>
            </w:tcBorders>
            <w:shd w:val="clear" w:color="auto" w:fill="auto"/>
            <w:vAlign w:val="bottom"/>
            <w:hideMark/>
          </w:tcPr>
          <w:p w14:paraId="10E3F009"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(должность лица, составившего документ)</w:t>
            </w:r>
          </w:p>
        </w:tc>
        <w:tc>
          <w:tcPr>
            <w:tcW w:w="999" w:type="dxa"/>
            <w:tcBorders>
              <w:top w:val="nil"/>
              <w:left w:val="nil"/>
              <w:bottom w:val="nil"/>
              <w:right w:val="nil"/>
            </w:tcBorders>
            <w:shd w:val="clear" w:color="auto" w:fill="auto"/>
            <w:noWrap/>
            <w:vAlign w:val="bottom"/>
            <w:hideMark/>
          </w:tcPr>
          <w:p w14:paraId="137C50AE"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1511" w:type="dxa"/>
            <w:gridSpan w:val="2"/>
            <w:tcBorders>
              <w:top w:val="nil"/>
              <w:left w:val="nil"/>
              <w:bottom w:val="nil"/>
              <w:right w:val="nil"/>
            </w:tcBorders>
            <w:shd w:val="clear" w:color="auto" w:fill="auto"/>
            <w:noWrap/>
            <w:vAlign w:val="bottom"/>
            <w:hideMark/>
          </w:tcPr>
          <w:p w14:paraId="232FDAA9"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(подпись)</w:t>
            </w:r>
          </w:p>
        </w:tc>
        <w:tc>
          <w:tcPr>
            <w:tcW w:w="506" w:type="dxa"/>
            <w:tcBorders>
              <w:top w:val="nil"/>
              <w:left w:val="nil"/>
              <w:bottom w:val="nil"/>
              <w:right w:val="nil"/>
            </w:tcBorders>
            <w:shd w:val="clear" w:color="auto" w:fill="auto"/>
            <w:noWrap/>
            <w:vAlign w:val="bottom"/>
            <w:hideMark/>
          </w:tcPr>
          <w:p w14:paraId="7DE448C0"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c>
          <w:tcPr>
            <w:tcW w:w="5424" w:type="dxa"/>
            <w:gridSpan w:val="2"/>
            <w:tcBorders>
              <w:top w:val="nil"/>
              <w:left w:val="nil"/>
              <w:bottom w:val="nil"/>
              <w:right w:val="nil"/>
            </w:tcBorders>
            <w:shd w:val="clear" w:color="auto" w:fill="auto"/>
            <w:noWrap/>
            <w:vAlign w:val="bottom"/>
            <w:hideMark/>
          </w:tcPr>
          <w:p w14:paraId="39C7F944" w14:textId="77777777" w:rsidR="001C5481" w:rsidRPr="001C5481" w:rsidRDefault="001C5481" w:rsidP="00DB3BDE">
            <w:pPr>
              <w:spacing w:beforeAutospacing="0" w:afterAutospacing="0"/>
              <w:rPr>
                <w:rFonts w:ascii="Times New Roman" w:eastAsia="Times New Roman" w:hAnsi="Times New Roman" w:cs="Times New Roman"/>
                <w:color w:val="000000"/>
                <w:sz w:val="16"/>
                <w:szCs w:val="16"/>
                <w:lang w:val="ru-RU" w:eastAsia="ru-RU"/>
              </w:rPr>
            </w:pPr>
            <w:r w:rsidRPr="001C5481">
              <w:rPr>
                <w:rFonts w:ascii="Times New Roman" w:eastAsia="Times New Roman" w:hAnsi="Times New Roman" w:cs="Times New Roman"/>
                <w:color w:val="000000"/>
                <w:sz w:val="16"/>
                <w:szCs w:val="16"/>
                <w:lang w:val="ru-RU" w:eastAsia="ru-RU"/>
              </w:rPr>
              <w:t>(расшифровка подписи)</w:t>
            </w:r>
          </w:p>
        </w:tc>
        <w:tc>
          <w:tcPr>
            <w:tcW w:w="360" w:type="dxa"/>
            <w:tcBorders>
              <w:top w:val="nil"/>
              <w:left w:val="nil"/>
              <w:bottom w:val="nil"/>
              <w:right w:val="nil"/>
            </w:tcBorders>
            <w:shd w:val="clear" w:color="auto" w:fill="auto"/>
            <w:noWrap/>
            <w:vAlign w:val="bottom"/>
            <w:hideMark/>
          </w:tcPr>
          <w:p w14:paraId="47B287EF" w14:textId="77777777" w:rsidR="001C5481" w:rsidRPr="001C5481" w:rsidRDefault="001C5481" w:rsidP="001C5481">
            <w:pPr>
              <w:spacing w:beforeAutospacing="0" w:afterAutospacing="0"/>
              <w:jc w:val="center"/>
              <w:rPr>
                <w:rFonts w:ascii="Times New Roman" w:eastAsia="Times New Roman" w:hAnsi="Times New Roman" w:cs="Times New Roman"/>
                <w:color w:val="000000"/>
                <w:sz w:val="16"/>
                <w:szCs w:val="16"/>
                <w:lang w:val="ru-RU" w:eastAsia="ru-RU"/>
              </w:rPr>
            </w:pPr>
          </w:p>
        </w:tc>
      </w:tr>
      <w:tr w:rsidR="001C5481" w:rsidRPr="001C5481" w14:paraId="779CC81F" w14:textId="77777777" w:rsidTr="001C5481">
        <w:trPr>
          <w:trHeight w:val="315"/>
        </w:trPr>
        <w:tc>
          <w:tcPr>
            <w:tcW w:w="2098" w:type="dxa"/>
            <w:tcBorders>
              <w:top w:val="nil"/>
              <w:left w:val="nil"/>
              <w:bottom w:val="nil"/>
              <w:right w:val="nil"/>
            </w:tcBorders>
            <w:shd w:val="clear" w:color="auto" w:fill="auto"/>
            <w:noWrap/>
            <w:vAlign w:val="bottom"/>
            <w:hideMark/>
          </w:tcPr>
          <w:p w14:paraId="07A7A3C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4542680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1000" w:type="dxa"/>
            <w:tcBorders>
              <w:top w:val="nil"/>
              <w:left w:val="nil"/>
              <w:bottom w:val="nil"/>
              <w:right w:val="nil"/>
            </w:tcBorders>
            <w:shd w:val="clear" w:color="auto" w:fill="auto"/>
            <w:noWrap/>
            <w:vAlign w:val="bottom"/>
            <w:hideMark/>
          </w:tcPr>
          <w:p w14:paraId="1F9D9582"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999" w:type="dxa"/>
            <w:tcBorders>
              <w:top w:val="nil"/>
              <w:left w:val="nil"/>
              <w:bottom w:val="nil"/>
              <w:right w:val="nil"/>
            </w:tcBorders>
            <w:shd w:val="clear" w:color="auto" w:fill="auto"/>
            <w:noWrap/>
            <w:vAlign w:val="bottom"/>
            <w:hideMark/>
          </w:tcPr>
          <w:p w14:paraId="7B7D6235"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87" w:type="dxa"/>
            <w:tcBorders>
              <w:top w:val="nil"/>
              <w:left w:val="nil"/>
              <w:bottom w:val="nil"/>
              <w:right w:val="nil"/>
            </w:tcBorders>
            <w:shd w:val="clear" w:color="auto" w:fill="auto"/>
            <w:noWrap/>
            <w:vAlign w:val="bottom"/>
            <w:hideMark/>
          </w:tcPr>
          <w:p w14:paraId="142D7E1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724" w:type="dxa"/>
            <w:tcBorders>
              <w:top w:val="nil"/>
              <w:left w:val="nil"/>
              <w:bottom w:val="nil"/>
              <w:right w:val="nil"/>
            </w:tcBorders>
            <w:shd w:val="clear" w:color="auto" w:fill="auto"/>
            <w:noWrap/>
            <w:vAlign w:val="bottom"/>
            <w:hideMark/>
          </w:tcPr>
          <w:p w14:paraId="304C3046"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506" w:type="dxa"/>
            <w:tcBorders>
              <w:top w:val="nil"/>
              <w:left w:val="nil"/>
              <w:bottom w:val="nil"/>
              <w:right w:val="nil"/>
            </w:tcBorders>
            <w:shd w:val="clear" w:color="auto" w:fill="auto"/>
            <w:noWrap/>
            <w:vAlign w:val="bottom"/>
            <w:hideMark/>
          </w:tcPr>
          <w:p w14:paraId="75E4AC11"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899" w:type="dxa"/>
            <w:tcBorders>
              <w:top w:val="nil"/>
              <w:left w:val="nil"/>
              <w:bottom w:val="nil"/>
              <w:right w:val="nil"/>
            </w:tcBorders>
            <w:shd w:val="clear" w:color="auto" w:fill="auto"/>
            <w:noWrap/>
            <w:vAlign w:val="bottom"/>
            <w:hideMark/>
          </w:tcPr>
          <w:p w14:paraId="60AA02AF"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4525" w:type="dxa"/>
            <w:tcBorders>
              <w:top w:val="nil"/>
              <w:left w:val="nil"/>
              <w:bottom w:val="nil"/>
              <w:right w:val="nil"/>
            </w:tcBorders>
            <w:shd w:val="clear" w:color="auto" w:fill="auto"/>
            <w:noWrap/>
            <w:vAlign w:val="bottom"/>
            <w:hideMark/>
          </w:tcPr>
          <w:p w14:paraId="7535CCD0"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c>
          <w:tcPr>
            <w:tcW w:w="360" w:type="dxa"/>
            <w:tcBorders>
              <w:top w:val="nil"/>
              <w:left w:val="nil"/>
              <w:bottom w:val="nil"/>
              <w:right w:val="nil"/>
            </w:tcBorders>
            <w:shd w:val="clear" w:color="auto" w:fill="auto"/>
            <w:noWrap/>
            <w:vAlign w:val="bottom"/>
            <w:hideMark/>
          </w:tcPr>
          <w:p w14:paraId="2BFF2E37" w14:textId="77777777" w:rsidR="001C5481" w:rsidRPr="001C5481" w:rsidRDefault="001C5481" w:rsidP="001C5481">
            <w:pPr>
              <w:spacing w:beforeAutospacing="0" w:afterAutospacing="0"/>
              <w:rPr>
                <w:rFonts w:ascii="Times New Roman" w:eastAsia="Times New Roman" w:hAnsi="Times New Roman" w:cs="Times New Roman"/>
                <w:sz w:val="20"/>
                <w:szCs w:val="20"/>
                <w:lang w:val="ru-RU" w:eastAsia="ru-RU"/>
              </w:rPr>
            </w:pPr>
          </w:p>
        </w:tc>
      </w:tr>
    </w:tbl>
    <w:p w14:paraId="7582D32B" w14:textId="05E42B13" w:rsidR="00D9217A" w:rsidRPr="00D16E45" w:rsidRDefault="00D9217A" w:rsidP="008E7387">
      <w:pPr>
        <w:pStyle w:val="heading1normal"/>
        <w:numPr>
          <w:ilvl w:val="0"/>
          <w:numId w:val="0"/>
        </w:numPr>
        <w:spacing w:line="240" w:lineRule="auto"/>
        <w:ind w:left="360"/>
        <w:jc w:val="right"/>
        <w:rPr>
          <w:b/>
        </w:rPr>
      </w:pPr>
      <w:bookmarkStart w:id="412" w:name="_Toc122508195"/>
      <w:r w:rsidRPr="00D16E45">
        <w:rPr>
          <w:b/>
        </w:rPr>
        <w:lastRenderedPageBreak/>
        <w:t xml:space="preserve">Приложение № </w:t>
      </w:r>
      <w:r w:rsidR="00DA469B" w:rsidRPr="00D16E45">
        <w:rPr>
          <w:b/>
        </w:rPr>
        <w:t>4</w:t>
      </w:r>
      <w:bookmarkEnd w:id="412"/>
      <w:r w:rsidRPr="00D16E45">
        <w:rPr>
          <w:b/>
        </w:rPr>
        <w:t xml:space="preserve"> </w:t>
      </w:r>
    </w:p>
    <w:p w14:paraId="36EC038B" w14:textId="77777777" w:rsidR="00D9217A" w:rsidRPr="00D16E45" w:rsidRDefault="00D9217A" w:rsidP="008E7387">
      <w:pPr>
        <w:pStyle w:val="st-j-0-73-5"/>
        <w:spacing w:before="0" w:beforeAutospacing="0" w:after="0" w:afterAutospacing="0"/>
        <w:ind w:right="79" w:firstLine="567"/>
        <w:jc w:val="right"/>
      </w:pPr>
      <w:r w:rsidRPr="00D16E45">
        <w:t xml:space="preserve">к Учетной политике </w:t>
      </w:r>
    </w:p>
    <w:p w14:paraId="1750CD21" w14:textId="77777777" w:rsidR="00D9217A" w:rsidRPr="00D16E45" w:rsidRDefault="00D9217A" w:rsidP="008E7387">
      <w:pPr>
        <w:pStyle w:val="st-j-0-73-5"/>
        <w:spacing w:before="0" w:beforeAutospacing="0" w:after="0" w:afterAutospacing="0"/>
        <w:ind w:right="79" w:firstLine="567"/>
        <w:jc w:val="right"/>
      </w:pPr>
      <w:r w:rsidRPr="00D16E45">
        <w:t xml:space="preserve">для целей бухгалтерского учета </w:t>
      </w:r>
    </w:p>
    <w:p w14:paraId="11DA3878" w14:textId="77777777" w:rsidR="00D9217A" w:rsidRPr="00D16E45" w:rsidRDefault="00D9217A" w:rsidP="008E7387">
      <w:pPr>
        <w:pStyle w:val="st-j-0-73-5"/>
        <w:spacing w:before="120" w:beforeAutospacing="0" w:after="120" w:afterAutospacing="0"/>
        <w:ind w:right="79" w:firstLine="567"/>
        <w:jc w:val="center"/>
        <w:rPr>
          <w:b/>
        </w:rPr>
      </w:pPr>
    </w:p>
    <w:p w14:paraId="7BB50006" w14:textId="77777777" w:rsidR="00D9217A" w:rsidRPr="00D16E45" w:rsidRDefault="00D9217A" w:rsidP="007C772D">
      <w:pPr>
        <w:pStyle w:val="heading1normal"/>
        <w:numPr>
          <w:ilvl w:val="0"/>
          <w:numId w:val="0"/>
        </w:numPr>
        <w:ind w:left="360"/>
        <w:jc w:val="center"/>
        <w:rPr>
          <w:b/>
        </w:rPr>
      </w:pPr>
      <w:bookmarkStart w:id="413" w:name="_Toc122508196"/>
      <w:r w:rsidRPr="00D16E45">
        <w:rPr>
          <w:b/>
        </w:rPr>
        <w:t>Порядок выдачи под отчет денежных средств, составления и представления отчетов подотчетными лицами</w:t>
      </w:r>
      <w:bookmarkEnd w:id="413"/>
    </w:p>
    <w:p w14:paraId="69CEDB5E" w14:textId="77777777" w:rsidR="00D9217A" w:rsidRPr="00D16E45" w:rsidRDefault="00D9217A" w:rsidP="00AC05AD">
      <w:pPr>
        <w:pStyle w:val="a9"/>
        <w:numPr>
          <w:ilvl w:val="0"/>
          <w:numId w:val="14"/>
        </w:numPr>
        <w:spacing w:before="120" w:beforeAutospacing="0" w:after="120" w:afterAutospacing="0" w:line="360" w:lineRule="auto"/>
        <w:jc w:val="both"/>
        <w:rPr>
          <w:rFonts w:ascii="Times New Roman" w:hAnsi="Times New Roman"/>
          <w:b/>
          <w:sz w:val="24"/>
          <w:szCs w:val="24"/>
        </w:rPr>
      </w:pPr>
      <w:r w:rsidRPr="00D16E45">
        <w:rPr>
          <w:rFonts w:ascii="Times New Roman" w:hAnsi="Times New Roman"/>
          <w:b/>
          <w:sz w:val="24"/>
          <w:szCs w:val="24"/>
        </w:rPr>
        <w:t>Общие положения</w:t>
      </w:r>
    </w:p>
    <w:p w14:paraId="3FC28249"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w:t>
      </w:r>
      <w:r w:rsidRPr="00D16E45">
        <w:rPr>
          <w:b/>
          <w:i/>
          <w:sz w:val="24"/>
          <w:szCs w:val="24"/>
          <w:lang w:val="ru-RU"/>
        </w:rPr>
        <w:t>[наименование учреждения]</w:t>
      </w:r>
      <w:r w:rsidRPr="00D16E45">
        <w:rPr>
          <w:sz w:val="24"/>
          <w:szCs w:val="24"/>
          <w:lang w:val="ru-RU"/>
        </w:rPr>
        <w:t xml:space="preserve"> (далее – Учреждение).</w:t>
      </w:r>
    </w:p>
    <w:p w14:paraId="240CFBE5"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1.2. Основными нормативными правовыми актами, использованными при разработке настоящего Порядка, являются:</w:t>
      </w:r>
    </w:p>
    <w:p w14:paraId="21283DB6"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Трудовой кодекс Российской Федерации (далее – ТК РФ);</w:t>
      </w:r>
    </w:p>
    <w:p w14:paraId="1FD42777"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28FACA7C"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836D11D" w14:textId="77777777" w:rsidR="00D9217A" w:rsidRPr="00D16E45" w:rsidRDefault="00D9217A" w:rsidP="00F91E3C">
      <w:pPr>
        <w:spacing w:before="120" w:beforeAutospacing="0" w:after="120" w:afterAutospacing="0" w:line="360" w:lineRule="auto"/>
        <w:ind w:firstLine="567"/>
        <w:contextualSpacing/>
        <w:jc w:val="both"/>
        <w:rPr>
          <w:sz w:val="24"/>
          <w:szCs w:val="24"/>
          <w:lang w:val="ru-RU"/>
        </w:rPr>
      </w:pPr>
      <w:r w:rsidRPr="00D16E45">
        <w:rPr>
          <w:sz w:val="24"/>
          <w:szCs w:val="24"/>
          <w:lang w:val="ru-RU"/>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2A0105C0" w14:textId="77777777" w:rsidR="00D9217A" w:rsidRPr="00D16E45" w:rsidRDefault="00D9217A" w:rsidP="00AC05AD">
      <w:pPr>
        <w:pStyle w:val="a9"/>
        <w:numPr>
          <w:ilvl w:val="0"/>
          <w:numId w:val="14"/>
        </w:numPr>
        <w:spacing w:before="120" w:beforeAutospacing="0" w:after="120" w:afterAutospacing="0" w:line="360" w:lineRule="auto"/>
        <w:jc w:val="both"/>
        <w:rPr>
          <w:rFonts w:ascii="Times New Roman" w:hAnsi="Times New Roman"/>
          <w:b/>
          <w:sz w:val="24"/>
          <w:szCs w:val="24"/>
          <w:lang w:val="ru-RU"/>
        </w:rPr>
      </w:pPr>
      <w:r w:rsidRPr="00D16E45">
        <w:rPr>
          <w:rFonts w:ascii="Times New Roman" w:hAnsi="Times New Roman"/>
          <w:b/>
          <w:sz w:val="24"/>
          <w:szCs w:val="24"/>
          <w:lang w:val="ru-RU"/>
        </w:rPr>
        <w:t>Порядок выдачи денежных средств под отчет</w:t>
      </w:r>
    </w:p>
    <w:p w14:paraId="044663C8" w14:textId="77777777"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2.1. Денежные средства выдаются (перечисляются) под отчет:</w:t>
      </w:r>
    </w:p>
    <w:p w14:paraId="1B6E98A5" w14:textId="77777777" w:rsidR="00D9217A" w:rsidRPr="00D16E45" w:rsidRDefault="00D9217A" w:rsidP="00D9217A">
      <w:pPr>
        <w:spacing w:before="120" w:beforeAutospacing="0" w:after="120" w:afterAutospacing="0" w:line="360" w:lineRule="auto"/>
        <w:contextualSpacing/>
        <w:jc w:val="both"/>
        <w:rPr>
          <w:sz w:val="24"/>
          <w:szCs w:val="24"/>
          <w:lang w:val="ru-RU"/>
        </w:rPr>
      </w:pPr>
      <w:r w:rsidRPr="00D16E45">
        <w:rPr>
          <w:sz w:val="24"/>
          <w:szCs w:val="24"/>
          <w:lang w:val="ru-RU"/>
        </w:rPr>
        <w:t>- на административно-хозяйственные нужды;</w:t>
      </w:r>
    </w:p>
    <w:p w14:paraId="7CE2B320" w14:textId="77777777" w:rsidR="00D9217A" w:rsidRPr="00D16E45" w:rsidRDefault="00D9217A" w:rsidP="00D9217A">
      <w:pPr>
        <w:spacing w:before="120" w:beforeAutospacing="0" w:after="120" w:afterAutospacing="0" w:line="360" w:lineRule="auto"/>
        <w:contextualSpacing/>
        <w:jc w:val="both"/>
        <w:rPr>
          <w:sz w:val="24"/>
          <w:szCs w:val="24"/>
          <w:lang w:val="ru-RU"/>
        </w:rPr>
      </w:pPr>
      <w:r w:rsidRPr="00D16E45">
        <w:rPr>
          <w:sz w:val="24"/>
          <w:szCs w:val="24"/>
          <w:lang w:val="ru-RU"/>
        </w:rPr>
        <w:t>- на покрытие (возмещение) затрат, связанных со служебными командировками.</w:t>
      </w:r>
    </w:p>
    <w:p w14:paraId="1FFED3E1" w14:textId="7FD0FFBD"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2.2. Выдача денежных средств под отчет производится безналичным путем на банковскую карту.</w:t>
      </w:r>
    </w:p>
    <w:p w14:paraId="0E131EF5" w14:textId="19856B16"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2.3. Выдача денежных средств</w:t>
      </w:r>
      <w:r w:rsidR="008212EA" w:rsidRPr="00D16E45">
        <w:rPr>
          <w:sz w:val="24"/>
          <w:szCs w:val="24"/>
          <w:lang w:val="ru-RU"/>
        </w:rPr>
        <w:t xml:space="preserve"> под отчет</w:t>
      </w:r>
      <w:r w:rsidRPr="00D16E45">
        <w:rPr>
          <w:sz w:val="24"/>
          <w:szCs w:val="24"/>
          <w:lang w:val="ru-RU"/>
        </w:rPr>
        <w:t xml:space="preserve"> </w:t>
      </w:r>
      <w:r w:rsidR="00976AE6" w:rsidRPr="00D16E45">
        <w:rPr>
          <w:sz w:val="24"/>
          <w:szCs w:val="24"/>
          <w:lang w:val="ru-RU"/>
        </w:rPr>
        <w:t>производится на осн</w:t>
      </w:r>
      <w:r w:rsidR="008525B9" w:rsidRPr="00D16E45">
        <w:rPr>
          <w:sz w:val="24"/>
          <w:szCs w:val="24"/>
          <w:lang w:val="ru-RU"/>
        </w:rPr>
        <w:t>ова</w:t>
      </w:r>
      <w:r w:rsidR="00976AE6" w:rsidRPr="00D16E45">
        <w:rPr>
          <w:sz w:val="24"/>
          <w:szCs w:val="24"/>
          <w:lang w:val="ru-RU"/>
        </w:rPr>
        <w:t>нии Заявления подотчетного лица</w:t>
      </w:r>
      <w:r w:rsidR="001D4038" w:rsidRPr="00D16E45">
        <w:rPr>
          <w:sz w:val="24"/>
          <w:szCs w:val="24"/>
          <w:lang w:val="ru-RU"/>
        </w:rPr>
        <w:t xml:space="preserve"> (Приложение № 1 к настоящему Порядку)</w:t>
      </w:r>
      <w:r w:rsidR="00C037F2" w:rsidRPr="00D16E45">
        <w:rPr>
          <w:sz w:val="24"/>
          <w:szCs w:val="24"/>
          <w:lang w:val="ru-RU"/>
        </w:rPr>
        <w:t xml:space="preserve"> или</w:t>
      </w:r>
      <w:r w:rsidR="008212EA" w:rsidRPr="00D16E45">
        <w:rPr>
          <w:sz w:val="24"/>
          <w:szCs w:val="24"/>
          <w:lang w:val="ru-RU"/>
        </w:rPr>
        <w:t xml:space="preserve"> </w:t>
      </w:r>
      <w:r w:rsidR="00C037F2" w:rsidRPr="00D16E45">
        <w:rPr>
          <w:sz w:val="24"/>
          <w:szCs w:val="24"/>
          <w:lang w:val="ru-RU"/>
        </w:rPr>
        <w:t>Решени</w:t>
      </w:r>
      <w:r w:rsidR="001D4038" w:rsidRPr="00D16E45">
        <w:rPr>
          <w:sz w:val="24"/>
          <w:szCs w:val="24"/>
          <w:lang w:val="ru-RU"/>
        </w:rPr>
        <w:t>я</w:t>
      </w:r>
      <w:r w:rsidR="00C037F2" w:rsidRPr="00D16E45">
        <w:rPr>
          <w:sz w:val="24"/>
          <w:szCs w:val="24"/>
          <w:lang w:val="ru-RU"/>
        </w:rPr>
        <w:t xml:space="preserve"> о </w:t>
      </w:r>
      <w:r w:rsidR="00C037F2" w:rsidRPr="00D16E45">
        <w:rPr>
          <w:sz w:val="24"/>
          <w:szCs w:val="24"/>
          <w:lang w:val="ru-RU"/>
        </w:rPr>
        <w:lastRenderedPageBreak/>
        <w:t>командировании на территории Российской</w:t>
      </w:r>
      <w:r w:rsidR="001D4038" w:rsidRPr="00D16E45">
        <w:rPr>
          <w:sz w:val="24"/>
          <w:szCs w:val="24"/>
          <w:lang w:val="ru-RU"/>
        </w:rPr>
        <w:t xml:space="preserve"> Федерации (ф. 0504512), Решения</w:t>
      </w:r>
      <w:r w:rsidR="00C037F2" w:rsidRPr="00D16E45">
        <w:rPr>
          <w:sz w:val="24"/>
          <w:szCs w:val="24"/>
          <w:lang w:val="ru-RU"/>
        </w:rPr>
        <w:t xml:space="preserve"> о командировании на территорию иностранного государства (ф.</w:t>
      </w:r>
      <w:r w:rsidR="004A6D0A" w:rsidRPr="00D16E45">
        <w:rPr>
          <w:sz w:val="24"/>
          <w:szCs w:val="24"/>
          <w:lang w:val="ru-RU"/>
        </w:rPr>
        <w:t> </w:t>
      </w:r>
      <w:r w:rsidR="00C037F2" w:rsidRPr="00D16E45">
        <w:rPr>
          <w:sz w:val="24"/>
          <w:szCs w:val="24"/>
          <w:lang w:val="ru-RU"/>
        </w:rPr>
        <w:t>0504515), Заявки – обоснование закупки товаров, работ, услуг малого объема (ф.</w:t>
      </w:r>
      <w:r w:rsidR="004A6D0A" w:rsidRPr="00D16E45">
        <w:rPr>
          <w:sz w:val="24"/>
          <w:szCs w:val="24"/>
          <w:lang w:val="ru-RU"/>
        </w:rPr>
        <w:t> </w:t>
      </w:r>
      <w:r w:rsidR="00C037F2" w:rsidRPr="00D16E45">
        <w:rPr>
          <w:sz w:val="24"/>
          <w:szCs w:val="24"/>
          <w:lang w:val="ru-RU"/>
        </w:rPr>
        <w:t>0504518))</w:t>
      </w:r>
      <w:r w:rsidR="00976AE6" w:rsidRPr="00D16E45">
        <w:rPr>
          <w:sz w:val="24"/>
          <w:szCs w:val="24"/>
          <w:lang w:val="ru-RU"/>
        </w:rPr>
        <w:t xml:space="preserve"> и (или) </w:t>
      </w:r>
      <w:r w:rsidRPr="00D16E45">
        <w:rPr>
          <w:sz w:val="24"/>
          <w:szCs w:val="24"/>
          <w:lang w:val="ru-RU"/>
        </w:rPr>
        <w:t>приказ</w:t>
      </w:r>
      <w:r w:rsidR="00976AE6" w:rsidRPr="00D16E45">
        <w:rPr>
          <w:sz w:val="24"/>
          <w:szCs w:val="24"/>
          <w:lang w:val="ru-RU"/>
        </w:rPr>
        <w:t>а</w:t>
      </w:r>
      <w:r w:rsidRPr="00D16E45">
        <w:rPr>
          <w:sz w:val="24"/>
          <w:szCs w:val="24"/>
          <w:lang w:val="ru-RU"/>
        </w:rPr>
        <w:t xml:space="preserve">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14:paraId="0E9743AC" w14:textId="7C453D48"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2.4. Получать подотчетные суммы на административно-хозяйственные нужды имеют право работники, которые приведены в перечне</w:t>
      </w:r>
      <w:r w:rsidR="00403BD2" w:rsidRPr="00D16E45">
        <w:rPr>
          <w:sz w:val="24"/>
          <w:szCs w:val="24"/>
          <w:lang w:val="ru-RU"/>
        </w:rPr>
        <w:t xml:space="preserve"> должностных лиц, имеющих п</w:t>
      </w:r>
      <w:r w:rsidR="00BC22F6" w:rsidRPr="00D16E45">
        <w:rPr>
          <w:sz w:val="24"/>
          <w:szCs w:val="24"/>
          <w:lang w:val="ru-RU"/>
        </w:rPr>
        <w:t>раво получать денежные средства</w:t>
      </w:r>
      <w:r w:rsidR="00403BD2" w:rsidRPr="00D16E45">
        <w:rPr>
          <w:sz w:val="24"/>
          <w:szCs w:val="24"/>
          <w:lang w:val="ru-RU"/>
        </w:rPr>
        <w:t xml:space="preserve"> под отчет</w:t>
      </w:r>
      <w:r w:rsidRPr="00D16E45">
        <w:rPr>
          <w:sz w:val="24"/>
          <w:szCs w:val="24"/>
          <w:lang w:val="ru-RU"/>
        </w:rPr>
        <w:t>, утверждаемом приказом руководителя Учреждения.</w:t>
      </w:r>
    </w:p>
    <w:p w14:paraId="5C0BC678" w14:textId="2067D301" w:rsidR="00D9217A" w:rsidRPr="00D16E45" w:rsidRDefault="00D9217A" w:rsidP="00D9217A">
      <w:pPr>
        <w:spacing w:before="120" w:beforeAutospacing="0" w:after="120" w:afterAutospacing="0" w:line="360" w:lineRule="auto"/>
        <w:ind w:firstLine="709"/>
        <w:contextualSpacing/>
        <w:jc w:val="both"/>
        <w:rPr>
          <w:i/>
          <w:sz w:val="24"/>
          <w:szCs w:val="24"/>
          <w:lang w:val="ru-RU"/>
        </w:rPr>
      </w:pPr>
      <w:r w:rsidRPr="00D16E45">
        <w:rPr>
          <w:sz w:val="24"/>
          <w:szCs w:val="24"/>
          <w:lang w:val="ru-RU"/>
        </w:rPr>
        <w:t xml:space="preserve">2.5. Сумма денежных средств, выдаваемых под отчет одному подотчетному лицу на административно-хозяйственные нужды, с учетом перерасхода не может превышать </w:t>
      </w:r>
      <w:r w:rsidR="00304FE7" w:rsidRPr="00D16E45">
        <w:rPr>
          <w:i/>
          <w:sz w:val="24"/>
          <w:szCs w:val="24"/>
          <w:lang w:val="ru-RU"/>
        </w:rPr>
        <w:t>20</w:t>
      </w:r>
      <w:r w:rsidR="002F35CA" w:rsidRPr="00D16E45">
        <w:rPr>
          <w:i/>
          <w:sz w:val="24"/>
          <w:szCs w:val="24"/>
          <w:lang w:val="ru-RU"/>
        </w:rPr>
        <w:t> </w:t>
      </w:r>
      <w:r w:rsidR="00304FE7" w:rsidRPr="00D16E45">
        <w:rPr>
          <w:i/>
          <w:sz w:val="24"/>
          <w:szCs w:val="24"/>
          <w:lang w:val="ru-RU"/>
        </w:rPr>
        <w:t>000</w:t>
      </w:r>
      <w:r w:rsidR="002F35CA" w:rsidRPr="00D16E45">
        <w:rPr>
          <w:i/>
          <w:sz w:val="24"/>
          <w:szCs w:val="24"/>
          <w:lang w:val="ru-RU"/>
        </w:rPr>
        <w:t xml:space="preserve"> (Двадцать тысяч)</w:t>
      </w:r>
      <w:r w:rsidRPr="00D16E45">
        <w:rPr>
          <w:i/>
          <w:sz w:val="24"/>
          <w:szCs w:val="24"/>
          <w:lang w:val="ru-RU"/>
        </w:rPr>
        <w:t xml:space="preserve"> рублей.</w:t>
      </w:r>
    </w:p>
    <w:p w14:paraId="4AC9D125" w14:textId="4A168602" w:rsidR="00D9217A" w:rsidRPr="00D16E45" w:rsidRDefault="00D9217A"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2.6. Максимальный срок выдачи денежных средств под отчет на административно-х</w:t>
      </w:r>
      <w:r w:rsidR="00F91E3C" w:rsidRPr="00D16E45">
        <w:rPr>
          <w:sz w:val="24"/>
          <w:szCs w:val="24"/>
          <w:lang w:val="ru-RU"/>
        </w:rPr>
        <w:t>озяйственные нужды состав</w:t>
      </w:r>
      <w:r w:rsidR="00B5260F" w:rsidRPr="00D16E45">
        <w:rPr>
          <w:sz w:val="24"/>
          <w:szCs w:val="24"/>
          <w:lang w:val="ru-RU"/>
        </w:rPr>
        <w:t xml:space="preserve">ляет </w:t>
      </w:r>
      <w:r w:rsidR="00304FE7" w:rsidRPr="00D16E45">
        <w:rPr>
          <w:i/>
          <w:sz w:val="24"/>
          <w:szCs w:val="24"/>
          <w:lang w:val="ru-RU"/>
        </w:rPr>
        <w:t>10</w:t>
      </w:r>
      <w:r w:rsidRPr="00D16E45">
        <w:rPr>
          <w:i/>
          <w:sz w:val="24"/>
          <w:szCs w:val="24"/>
          <w:lang w:val="ru-RU"/>
        </w:rPr>
        <w:t xml:space="preserve"> </w:t>
      </w:r>
      <w:r w:rsidR="002F35CA" w:rsidRPr="00D16E45">
        <w:rPr>
          <w:i/>
          <w:sz w:val="24"/>
          <w:szCs w:val="24"/>
          <w:lang w:val="ru-RU"/>
        </w:rPr>
        <w:t xml:space="preserve">(Десять) </w:t>
      </w:r>
      <w:r w:rsidRPr="00D16E45">
        <w:rPr>
          <w:i/>
          <w:sz w:val="24"/>
          <w:szCs w:val="24"/>
          <w:lang w:val="ru-RU"/>
        </w:rPr>
        <w:t>календарных дней.</w:t>
      </w:r>
    </w:p>
    <w:p w14:paraId="52AEA404" w14:textId="43AC0C9B" w:rsidR="00D9217A" w:rsidRPr="00D16E45" w:rsidRDefault="00D9217A" w:rsidP="00304FE7">
      <w:pPr>
        <w:spacing w:before="120" w:beforeAutospacing="0" w:after="120" w:afterAutospacing="0" w:line="360" w:lineRule="auto"/>
        <w:ind w:firstLine="709"/>
        <w:contextualSpacing/>
        <w:jc w:val="both"/>
        <w:rPr>
          <w:sz w:val="24"/>
          <w:szCs w:val="24"/>
          <w:lang w:val="ru-RU"/>
        </w:rPr>
      </w:pPr>
      <w:r w:rsidRPr="00D16E45">
        <w:rPr>
          <w:sz w:val="24"/>
          <w:szCs w:val="24"/>
          <w:lang w:val="ru-RU"/>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w:t>
      </w:r>
      <w:r w:rsidR="00304FE7" w:rsidRPr="00D16E45">
        <w:rPr>
          <w:sz w:val="24"/>
          <w:szCs w:val="24"/>
          <w:lang w:val="ru-RU"/>
        </w:rPr>
        <w:t>иказом руководителя Учреждения.</w:t>
      </w:r>
    </w:p>
    <w:p w14:paraId="10D719E1" w14:textId="05350A84" w:rsidR="00D9217A" w:rsidRPr="00D16E45" w:rsidRDefault="00304FE7"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2.8</w:t>
      </w:r>
      <w:r w:rsidR="00D9217A" w:rsidRPr="00D16E45">
        <w:rPr>
          <w:sz w:val="24"/>
          <w:szCs w:val="24"/>
          <w:lang w:val="ru-RU"/>
        </w:rPr>
        <w:t xml:space="preserve">. </w:t>
      </w:r>
      <w:bookmarkStart w:id="414" w:name="__DdeLink__226451_2592602037"/>
      <w:r w:rsidR="00F91E3C" w:rsidRPr="00D16E45">
        <w:rPr>
          <w:sz w:val="24"/>
          <w:szCs w:val="24"/>
          <w:lang w:val="ru-RU"/>
        </w:rPr>
        <w:t xml:space="preserve">Централизованная бухгалтерия </w:t>
      </w:r>
      <w:r w:rsidR="00915AF0" w:rsidRPr="00D16E45">
        <w:rPr>
          <w:sz w:val="24"/>
          <w:szCs w:val="24"/>
          <w:lang w:val="ru-RU"/>
        </w:rPr>
        <w:t>проставляет отметку</w:t>
      </w:r>
      <w:r w:rsidR="00D9217A" w:rsidRPr="00D16E45">
        <w:rPr>
          <w:sz w:val="24"/>
          <w:szCs w:val="24"/>
          <w:lang w:val="ru-RU"/>
        </w:rPr>
        <w:t xml:space="preserve"> </w:t>
      </w:r>
      <w:bookmarkEnd w:id="414"/>
      <w:r w:rsidR="00915AF0" w:rsidRPr="00D16E45">
        <w:rPr>
          <w:sz w:val="24"/>
          <w:szCs w:val="24"/>
          <w:lang w:val="ru-RU"/>
        </w:rPr>
        <w:t xml:space="preserve">о наличии/отсутствии </w:t>
      </w:r>
      <w:r w:rsidR="00D9217A" w:rsidRPr="00D16E45">
        <w:rPr>
          <w:sz w:val="24"/>
          <w:szCs w:val="24"/>
          <w:lang w:val="ru-RU"/>
        </w:rPr>
        <w:t>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w:t>
      </w:r>
    </w:p>
    <w:p w14:paraId="0B373AA6" w14:textId="4F621D5B" w:rsidR="00D9217A" w:rsidRPr="00D16E45" w:rsidRDefault="00304FE7"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2.9</w:t>
      </w:r>
      <w:r w:rsidR="00D9217A" w:rsidRPr="00D16E45">
        <w:rPr>
          <w:sz w:val="24"/>
          <w:szCs w:val="24"/>
          <w:lang w:val="ru-RU"/>
        </w:rPr>
        <w:t>.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w:t>
      </w:r>
      <w:r w:rsidR="002F35CA" w:rsidRPr="00D16E45">
        <w:rPr>
          <w:sz w:val="24"/>
          <w:szCs w:val="24"/>
          <w:lang w:val="ru-RU"/>
        </w:rPr>
        <w:t xml:space="preserve"> Авансового отчета (ф. 0504505) или</w:t>
      </w:r>
      <w:r w:rsidR="00D9217A" w:rsidRPr="00D16E45">
        <w:rPr>
          <w:sz w:val="24"/>
          <w:szCs w:val="24"/>
          <w:lang w:val="ru-RU"/>
        </w:rPr>
        <w:t xml:space="preserve"> </w:t>
      </w:r>
      <w:r w:rsidR="0003070A" w:rsidRPr="00D16E45">
        <w:rPr>
          <w:sz w:val="24"/>
          <w:szCs w:val="24"/>
          <w:lang w:val="ru-RU"/>
        </w:rPr>
        <w:t>Отчета о расходах подотчетного лица</w:t>
      </w:r>
      <w:r w:rsidR="00D9217A" w:rsidRPr="00D16E45">
        <w:rPr>
          <w:sz w:val="24"/>
          <w:szCs w:val="24"/>
          <w:lang w:val="ru-RU"/>
        </w:rPr>
        <w:t xml:space="preserve"> (ф. 05045</w:t>
      </w:r>
      <w:r w:rsidR="0003070A" w:rsidRPr="00D16E45">
        <w:rPr>
          <w:sz w:val="24"/>
          <w:szCs w:val="24"/>
          <w:lang w:val="ru-RU"/>
        </w:rPr>
        <w:t>20</w:t>
      </w:r>
      <w:r w:rsidR="00D9217A" w:rsidRPr="00D16E45">
        <w:rPr>
          <w:sz w:val="24"/>
          <w:szCs w:val="24"/>
          <w:lang w:val="ru-RU"/>
        </w:rPr>
        <w:t>)</w:t>
      </w:r>
      <w:r w:rsidR="002F35CA" w:rsidRPr="00D16E45">
        <w:rPr>
          <w:sz w:val="24"/>
          <w:szCs w:val="24"/>
          <w:lang w:val="ru-RU"/>
        </w:rPr>
        <w:t>.</w:t>
      </w:r>
    </w:p>
    <w:p w14:paraId="60D1AA59" w14:textId="4C6F8409" w:rsidR="00D9217A" w:rsidRPr="00D16E45" w:rsidRDefault="00915AF0" w:rsidP="00D9217A">
      <w:pPr>
        <w:spacing w:before="120" w:beforeAutospacing="0" w:after="120" w:afterAutospacing="0" w:line="360" w:lineRule="auto"/>
        <w:ind w:firstLine="709"/>
        <w:contextualSpacing/>
        <w:jc w:val="both"/>
        <w:rPr>
          <w:sz w:val="24"/>
          <w:szCs w:val="24"/>
          <w:lang w:val="ru-RU"/>
        </w:rPr>
      </w:pPr>
      <w:r w:rsidRPr="00D16E45">
        <w:rPr>
          <w:sz w:val="24"/>
          <w:szCs w:val="24"/>
          <w:lang w:val="ru-RU"/>
        </w:rPr>
        <w:t>2.1</w:t>
      </w:r>
      <w:r w:rsidR="00304FE7" w:rsidRPr="00D16E45">
        <w:rPr>
          <w:sz w:val="24"/>
          <w:szCs w:val="24"/>
          <w:lang w:val="ru-RU"/>
        </w:rPr>
        <w:t>0</w:t>
      </w:r>
      <w:r w:rsidR="00D9217A" w:rsidRPr="00D16E45">
        <w:rPr>
          <w:sz w:val="24"/>
          <w:szCs w:val="24"/>
          <w:lang w:val="ru-RU"/>
        </w:rPr>
        <w:t>. Передача выданных (перечисленных) под отчет денежных средств одним лицом другому запрещается.</w:t>
      </w:r>
    </w:p>
    <w:p w14:paraId="00D39A3D" w14:textId="77777777" w:rsidR="00D9217A" w:rsidRPr="00D16E45" w:rsidRDefault="00D9217A" w:rsidP="00D9217A">
      <w:pPr>
        <w:spacing w:before="120" w:beforeAutospacing="0" w:after="120" w:afterAutospacing="0" w:line="360" w:lineRule="auto"/>
        <w:contextualSpacing/>
        <w:jc w:val="center"/>
        <w:rPr>
          <w:b/>
          <w:sz w:val="24"/>
          <w:szCs w:val="24"/>
          <w:lang w:val="ru-RU"/>
        </w:rPr>
      </w:pPr>
      <w:r w:rsidRPr="00D16E45">
        <w:rPr>
          <w:b/>
          <w:sz w:val="24"/>
          <w:szCs w:val="24"/>
          <w:lang w:val="ru-RU"/>
        </w:rPr>
        <w:t>3. Порядок представления отчетности подотчетными лицами</w:t>
      </w:r>
    </w:p>
    <w:p w14:paraId="50D0D4E0" w14:textId="020CFABD"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3.1. Подотчетное лицо оформляет</w:t>
      </w:r>
      <w:r w:rsidR="00976AE6" w:rsidRPr="00D16E45">
        <w:rPr>
          <w:sz w:val="24"/>
          <w:szCs w:val="24"/>
          <w:lang w:val="ru-RU"/>
        </w:rPr>
        <w:t xml:space="preserve"> Авансовый отчет (ф. 0504505)</w:t>
      </w:r>
      <w:r w:rsidR="008525B9" w:rsidRPr="00D16E45">
        <w:rPr>
          <w:sz w:val="24"/>
          <w:szCs w:val="24"/>
          <w:lang w:val="ru-RU"/>
        </w:rPr>
        <w:t xml:space="preserve"> или</w:t>
      </w:r>
      <w:r w:rsidR="00976AE6" w:rsidRPr="00D16E45">
        <w:rPr>
          <w:sz w:val="24"/>
          <w:szCs w:val="24"/>
          <w:lang w:val="ru-RU"/>
        </w:rPr>
        <w:t xml:space="preserve"> </w:t>
      </w:r>
      <w:r w:rsidR="0003070A" w:rsidRPr="00D16E45">
        <w:rPr>
          <w:sz w:val="24"/>
          <w:szCs w:val="24"/>
          <w:lang w:val="ru-RU"/>
        </w:rPr>
        <w:t>Отчет о расходах подотчетного лица</w:t>
      </w:r>
      <w:r w:rsidR="00994053" w:rsidRPr="00D16E45">
        <w:rPr>
          <w:sz w:val="24"/>
          <w:szCs w:val="24"/>
          <w:lang w:val="ru-RU"/>
        </w:rPr>
        <w:t xml:space="preserve"> (ф. 05045</w:t>
      </w:r>
      <w:r w:rsidR="0003070A" w:rsidRPr="00D16E45">
        <w:rPr>
          <w:sz w:val="24"/>
          <w:szCs w:val="24"/>
          <w:lang w:val="ru-RU"/>
        </w:rPr>
        <w:t>20</w:t>
      </w:r>
      <w:r w:rsidR="00994053" w:rsidRPr="00D16E45">
        <w:rPr>
          <w:sz w:val="24"/>
          <w:szCs w:val="24"/>
          <w:lang w:val="ru-RU"/>
        </w:rPr>
        <w:t>)</w:t>
      </w:r>
      <w:r w:rsidR="00CD003F" w:rsidRPr="00D16E45">
        <w:rPr>
          <w:sz w:val="24"/>
          <w:szCs w:val="24"/>
          <w:lang w:val="ru-RU"/>
        </w:rPr>
        <w:t xml:space="preserve"> на основании документов в соответствии с которыми принято решение о выдаче денежных средств подотчетному лицу для целей, отраженных в указанных документах. </w:t>
      </w:r>
    </w:p>
    <w:p w14:paraId="7683707C" w14:textId="29FD0280"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3.2. Сформированный</w:t>
      </w:r>
      <w:r w:rsidR="008525B9" w:rsidRPr="00D16E45">
        <w:rPr>
          <w:sz w:val="24"/>
          <w:szCs w:val="24"/>
          <w:lang w:val="ru-RU"/>
        </w:rPr>
        <w:t xml:space="preserve"> Авансовый отчет (ф. 0504505) или</w:t>
      </w:r>
      <w:r w:rsidRPr="00D16E45">
        <w:rPr>
          <w:sz w:val="24"/>
          <w:szCs w:val="24"/>
          <w:lang w:val="ru-RU"/>
        </w:rPr>
        <w:t xml:space="preserve"> </w:t>
      </w:r>
      <w:r w:rsidR="00CD003F" w:rsidRPr="00D16E45">
        <w:rPr>
          <w:sz w:val="24"/>
          <w:szCs w:val="24"/>
          <w:lang w:val="ru-RU"/>
        </w:rPr>
        <w:t>Отчет о расходах подотчетного лица</w:t>
      </w:r>
      <w:r w:rsidRPr="00D16E45">
        <w:rPr>
          <w:sz w:val="24"/>
          <w:szCs w:val="24"/>
          <w:lang w:val="ru-RU"/>
        </w:rPr>
        <w:t xml:space="preserve"> </w:t>
      </w:r>
      <w:r w:rsidR="008265F4" w:rsidRPr="00D16E45">
        <w:rPr>
          <w:sz w:val="24"/>
          <w:szCs w:val="24"/>
          <w:lang w:val="ru-RU"/>
        </w:rPr>
        <w:t xml:space="preserve">(ф. 0504520) </w:t>
      </w:r>
      <w:r w:rsidRPr="00D16E45">
        <w:rPr>
          <w:sz w:val="24"/>
          <w:szCs w:val="24"/>
          <w:lang w:val="ru-RU"/>
        </w:rPr>
        <w:t>утверждается руководителем Учреждения.</w:t>
      </w:r>
    </w:p>
    <w:p w14:paraId="2B7F4BEB" w14:textId="45075AC1"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lastRenderedPageBreak/>
        <w:t xml:space="preserve">3.3. </w:t>
      </w:r>
      <w:r w:rsidR="008525B9" w:rsidRPr="00D16E45">
        <w:rPr>
          <w:sz w:val="24"/>
          <w:szCs w:val="24"/>
          <w:lang w:val="ru-RU"/>
        </w:rPr>
        <w:t xml:space="preserve">Авансовый отчет (ф. 0504505) или </w:t>
      </w:r>
      <w:r w:rsidR="00CD003F" w:rsidRPr="00D16E45">
        <w:rPr>
          <w:sz w:val="24"/>
          <w:szCs w:val="24"/>
          <w:lang w:val="ru-RU"/>
        </w:rPr>
        <w:t>Отчет о</w:t>
      </w:r>
      <w:r w:rsidR="002F35CA" w:rsidRPr="00D16E45">
        <w:rPr>
          <w:sz w:val="24"/>
          <w:szCs w:val="24"/>
          <w:lang w:val="ru-RU"/>
        </w:rPr>
        <w:t xml:space="preserve"> расходах подотчетного лица (ф. </w:t>
      </w:r>
      <w:r w:rsidR="00CD003F" w:rsidRPr="00D16E45">
        <w:rPr>
          <w:sz w:val="24"/>
          <w:szCs w:val="24"/>
          <w:lang w:val="ru-RU"/>
        </w:rPr>
        <w:t>0504520)</w:t>
      </w:r>
      <w:r w:rsidRPr="00D16E45">
        <w:rPr>
          <w:sz w:val="24"/>
          <w:szCs w:val="24"/>
          <w:lang w:val="ru-RU"/>
        </w:rPr>
        <w:t xml:space="preserve"> по расходам, осуществленным на административно-хозяйственные нужды, представляется подотчетным лицом в Централизованную бухгалтерию не позднее трех рабочих дней после дня истечения срока, на который были выданы денежные средства.</w:t>
      </w:r>
    </w:p>
    <w:p w14:paraId="4D904E69" w14:textId="24E4B7C2"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3.4.</w:t>
      </w:r>
      <w:r w:rsidR="008525B9" w:rsidRPr="00D16E45">
        <w:rPr>
          <w:sz w:val="24"/>
          <w:szCs w:val="24"/>
          <w:lang w:val="ru-RU"/>
        </w:rPr>
        <w:t xml:space="preserve"> Авансовый отчет (ф. 0504505) или</w:t>
      </w:r>
      <w:r w:rsidRPr="00D16E45">
        <w:rPr>
          <w:sz w:val="24"/>
          <w:szCs w:val="24"/>
          <w:lang w:val="ru-RU"/>
        </w:rPr>
        <w:t xml:space="preserve"> </w:t>
      </w:r>
      <w:r w:rsidR="00CD003F" w:rsidRPr="00D16E45">
        <w:rPr>
          <w:sz w:val="24"/>
          <w:szCs w:val="24"/>
          <w:lang w:val="ru-RU"/>
        </w:rPr>
        <w:t>Отчет о расходах подотчетного лица (ф.</w:t>
      </w:r>
      <w:r w:rsidR="00C037F2" w:rsidRPr="00D16E45">
        <w:rPr>
          <w:sz w:val="24"/>
          <w:szCs w:val="24"/>
          <w:lang w:val="ru-RU"/>
        </w:rPr>
        <w:t> </w:t>
      </w:r>
      <w:r w:rsidR="00CD003F" w:rsidRPr="00D16E45">
        <w:rPr>
          <w:sz w:val="24"/>
          <w:szCs w:val="24"/>
          <w:lang w:val="ru-RU"/>
        </w:rPr>
        <w:t>0504520)</w:t>
      </w:r>
      <w:r w:rsidRPr="00D16E45">
        <w:rPr>
          <w:sz w:val="24"/>
          <w:szCs w:val="24"/>
          <w:lang w:val="ru-RU"/>
        </w:rPr>
        <w:t xml:space="preserve"> по командировочным расходам, представляется работником в Централизованную бухгалтерию не позднее трех рабочих дней после возвращения из командировки.</w:t>
      </w:r>
    </w:p>
    <w:p w14:paraId="341CFC65" w14:textId="74654050"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3.5. Централизованная бухгалтерия проверяет правильность оформления </w:t>
      </w:r>
      <w:r w:rsidR="008525B9" w:rsidRPr="00D16E45">
        <w:rPr>
          <w:sz w:val="24"/>
          <w:szCs w:val="24"/>
          <w:lang w:val="ru-RU"/>
        </w:rPr>
        <w:t xml:space="preserve">Авансового отчета (ф. 0504505) или </w:t>
      </w:r>
      <w:r w:rsidR="00CD003F" w:rsidRPr="00D16E45">
        <w:rPr>
          <w:sz w:val="24"/>
          <w:szCs w:val="24"/>
          <w:lang w:val="ru-RU"/>
        </w:rPr>
        <w:t>Отчета о расходах подотчетного лица (ф. 0504520)</w:t>
      </w:r>
      <w:r w:rsidRPr="00D16E45">
        <w:rPr>
          <w:sz w:val="24"/>
          <w:szCs w:val="24"/>
          <w:lang w:val="ru-RU"/>
        </w:rPr>
        <w:t>, наличие документов, подтверждающих произведенные расходы, обоснованность расходования средств.</w:t>
      </w:r>
    </w:p>
    <w:p w14:paraId="570B77E5" w14:textId="1F5C364F"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3.6. Все прилагаемые к </w:t>
      </w:r>
      <w:r w:rsidR="008525B9" w:rsidRPr="00D16E45">
        <w:rPr>
          <w:sz w:val="24"/>
          <w:szCs w:val="24"/>
          <w:lang w:val="ru-RU"/>
        </w:rPr>
        <w:t xml:space="preserve">Авансовому отчету (ф. 0504505) или </w:t>
      </w:r>
      <w:r w:rsidR="00701948" w:rsidRPr="00D16E45">
        <w:rPr>
          <w:sz w:val="24"/>
          <w:szCs w:val="24"/>
          <w:lang w:val="ru-RU"/>
        </w:rPr>
        <w:t xml:space="preserve">Отчету о расходах подотчетного лица (ф. 0504520) </w:t>
      </w:r>
      <w:r w:rsidRPr="00D16E45">
        <w:rPr>
          <w:sz w:val="24"/>
          <w:szCs w:val="24"/>
          <w:lang w:val="ru-RU"/>
        </w:rPr>
        <w:t xml:space="preserve">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14:paraId="6E0377C9" w14:textId="0CD07052"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w:t>
      </w:r>
      <w:r w:rsidR="001C038E" w:rsidRPr="00D16E45">
        <w:rPr>
          <w:sz w:val="24"/>
          <w:szCs w:val="24"/>
          <w:lang w:val="ru-RU"/>
        </w:rPr>
        <w:t xml:space="preserve">(Тридцати) </w:t>
      </w:r>
      <w:r w:rsidRPr="00D16E45">
        <w:rPr>
          <w:sz w:val="24"/>
          <w:szCs w:val="24"/>
          <w:lang w:val="ru-RU"/>
        </w:rPr>
        <w:t>календарных дней</w:t>
      </w:r>
      <w:r w:rsidR="00304FE7" w:rsidRPr="00D16E45">
        <w:rPr>
          <w:sz w:val="24"/>
          <w:szCs w:val="24"/>
          <w:lang w:val="ru-RU"/>
        </w:rPr>
        <w:t xml:space="preserve"> на основании письменного заявления работника. </w:t>
      </w:r>
    </w:p>
    <w:p w14:paraId="161753EE" w14:textId="15964404" w:rsidR="00D9217A" w:rsidRPr="00D16E45" w:rsidRDefault="00D9217A" w:rsidP="00D9217A">
      <w:pPr>
        <w:spacing w:before="120" w:beforeAutospacing="0" w:after="120" w:afterAutospacing="0" w:line="360" w:lineRule="auto"/>
        <w:ind w:firstLine="709"/>
        <w:jc w:val="both"/>
        <w:rPr>
          <w:sz w:val="24"/>
          <w:szCs w:val="24"/>
          <w:lang w:val="ru-RU"/>
        </w:rPr>
      </w:pPr>
      <w:r w:rsidRPr="00D16E45">
        <w:rPr>
          <w:sz w:val="24"/>
          <w:szCs w:val="24"/>
          <w:lang w:val="ru-RU"/>
        </w:rPr>
        <w:t>3.8. Остаток неиспользованного аванса вносится подотчетным лицом в кассу Учреждения по приходному кассовому ордеру (ф. 0310001), затем кассиром Учреждения на дебетовую карту Учреждения либо через объявление на взнос наличными не позднее дня, следующего за днем утверж</w:t>
      </w:r>
      <w:r w:rsidR="002F35CA" w:rsidRPr="00D16E45">
        <w:rPr>
          <w:sz w:val="24"/>
          <w:szCs w:val="24"/>
          <w:lang w:val="ru-RU"/>
        </w:rPr>
        <w:t>дения руководителем Учреждения А</w:t>
      </w:r>
      <w:r w:rsidRPr="00D16E45">
        <w:rPr>
          <w:sz w:val="24"/>
          <w:szCs w:val="24"/>
          <w:lang w:val="ru-RU"/>
        </w:rPr>
        <w:t>вансового отчета</w:t>
      </w:r>
      <w:r w:rsidR="002F35CA" w:rsidRPr="00D16E45">
        <w:rPr>
          <w:sz w:val="24"/>
          <w:szCs w:val="24"/>
          <w:lang w:val="ru-RU"/>
        </w:rPr>
        <w:t xml:space="preserve"> (ф.0504505) или Отчета о расходах подотчетного лица (ф. 0504520)</w:t>
      </w:r>
      <w:r w:rsidRPr="00D16E45">
        <w:rPr>
          <w:sz w:val="24"/>
          <w:szCs w:val="24"/>
          <w:lang w:val="ru-RU"/>
        </w:rPr>
        <w:t>.</w:t>
      </w:r>
    </w:p>
    <w:p w14:paraId="17FB9952" w14:textId="5B8EC7BB"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 xml:space="preserve">3.10. </w:t>
      </w:r>
      <w:r w:rsidR="00D9217A" w:rsidRPr="00D16E45">
        <w:rPr>
          <w:sz w:val="24"/>
          <w:szCs w:val="24"/>
          <w:lang w:val="ru-RU"/>
        </w:rPr>
        <w:t>Основанием для выплаты подотчетному лицу перерасхода по</w:t>
      </w:r>
      <w:r w:rsidR="008525B9" w:rsidRPr="00D16E45">
        <w:rPr>
          <w:sz w:val="24"/>
          <w:szCs w:val="24"/>
          <w:lang w:val="ru-RU"/>
        </w:rPr>
        <w:t xml:space="preserve"> Авансовому отчету (ф. 0504505) или</w:t>
      </w:r>
      <w:r w:rsidR="00D9217A" w:rsidRPr="00D16E45">
        <w:rPr>
          <w:sz w:val="24"/>
          <w:szCs w:val="24"/>
          <w:lang w:val="ru-RU"/>
        </w:rPr>
        <w:t xml:space="preserve"> </w:t>
      </w:r>
      <w:r w:rsidR="00701948" w:rsidRPr="00D16E45">
        <w:rPr>
          <w:sz w:val="24"/>
          <w:szCs w:val="24"/>
          <w:lang w:val="ru-RU"/>
        </w:rPr>
        <w:t>О</w:t>
      </w:r>
      <w:r w:rsidR="00D9217A" w:rsidRPr="00D16E45">
        <w:rPr>
          <w:sz w:val="24"/>
          <w:szCs w:val="24"/>
          <w:lang w:val="ru-RU"/>
        </w:rPr>
        <w:t>тчету</w:t>
      </w:r>
      <w:r w:rsidR="00701948" w:rsidRPr="00D16E45">
        <w:rPr>
          <w:sz w:val="24"/>
          <w:szCs w:val="24"/>
          <w:lang w:val="ru-RU"/>
        </w:rPr>
        <w:t xml:space="preserve"> о расходах подотчетного лица (ф.0504520)</w:t>
      </w:r>
      <w:r w:rsidR="00D9217A" w:rsidRPr="00D16E45">
        <w:rPr>
          <w:sz w:val="24"/>
          <w:szCs w:val="24"/>
          <w:lang w:val="ru-RU"/>
        </w:rPr>
        <w:t xml:space="preserve"> или внесения в кассу неиспользованного аванса служит</w:t>
      </w:r>
      <w:r w:rsidR="001233BD" w:rsidRPr="00D16E45">
        <w:rPr>
          <w:sz w:val="24"/>
          <w:szCs w:val="24"/>
          <w:lang w:val="ru-RU"/>
        </w:rPr>
        <w:t xml:space="preserve"> Авансовый отчет (ф. 0504505) или</w:t>
      </w:r>
      <w:r w:rsidR="00D9217A" w:rsidRPr="00D16E45">
        <w:rPr>
          <w:sz w:val="24"/>
          <w:szCs w:val="24"/>
          <w:lang w:val="ru-RU"/>
        </w:rPr>
        <w:t xml:space="preserve"> </w:t>
      </w:r>
      <w:r w:rsidR="00701948" w:rsidRPr="00D16E45">
        <w:rPr>
          <w:sz w:val="24"/>
          <w:szCs w:val="24"/>
          <w:lang w:val="ru-RU"/>
        </w:rPr>
        <w:t>Отчет о расходах подотчетного лица (ф.0504520)</w:t>
      </w:r>
      <w:r w:rsidR="00D9217A" w:rsidRPr="00D16E45">
        <w:rPr>
          <w:sz w:val="24"/>
          <w:szCs w:val="24"/>
          <w:lang w:val="ru-RU"/>
        </w:rPr>
        <w:t>, утвержденный руководителем Учреждения.</w:t>
      </w:r>
    </w:p>
    <w:p w14:paraId="2A3599AF" w14:textId="6D6F144E"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3.11.</w:t>
      </w:r>
      <w:r w:rsidR="00D9217A" w:rsidRPr="00D16E45">
        <w:rPr>
          <w:sz w:val="24"/>
          <w:szCs w:val="24"/>
          <w:lang w:val="ru-RU"/>
        </w:rPr>
        <w:t xml:space="preserve"> Если работником в установленный срок в Централизо</w:t>
      </w:r>
      <w:r w:rsidR="00994053" w:rsidRPr="00D16E45">
        <w:rPr>
          <w:sz w:val="24"/>
          <w:szCs w:val="24"/>
          <w:lang w:val="ru-RU"/>
        </w:rPr>
        <w:t>в</w:t>
      </w:r>
      <w:r w:rsidR="00D9217A" w:rsidRPr="00D16E45">
        <w:rPr>
          <w:sz w:val="24"/>
          <w:szCs w:val="24"/>
          <w:lang w:val="ru-RU"/>
        </w:rPr>
        <w:t>анную бухгалтерию не представлен</w:t>
      </w:r>
      <w:r w:rsidR="001233BD" w:rsidRPr="00D16E45">
        <w:rPr>
          <w:sz w:val="24"/>
          <w:szCs w:val="24"/>
          <w:lang w:val="ru-RU"/>
        </w:rPr>
        <w:t xml:space="preserve"> Авансовый отчет (ф. 0504505) или</w:t>
      </w:r>
      <w:r w:rsidR="00D9217A" w:rsidRPr="00D16E45">
        <w:rPr>
          <w:sz w:val="24"/>
          <w:szCs w:val="24"/>
          <w:lang w:val="ru-RU"/>
        </w:rPr>
        <w:t xml:space="preserve"> </w:t>
      </w:r>
      <w:r w:rsidR="00701948" w:rsidRPr="00D16E45">
        <w:rPr>
          <w:sz w:val="24"/>
          <w:szCs w:val="24"/>
          <w:lang w:val="ru-RU"/>
        </w:rPr>
        <w:t>Отчет о расходах подотчетного лица</w:t>
      </w:r>
      <w:r w:rsidR="002F35CA" w:rsidRPr="00D16E45">
        <w:rPr>
          <w:sz w:val="24"/>
          <w:szCs w:val="24"/>
          <w:lang w:val="ru-RU"/>
        </w:rPr>
        <w:t xml:space="preserve"> (ф. </w:t>
      </w:r>
      <w:r w:rsidR="00D9217A" w:rsidRPr="00D16E45">
        <w:rPr>
          <w:sz w:val="24"/>
          <w:szCs w:val="24"/>
          <w:lang w:val="ru-RU"/>
        </w:rPr>
        <w:t>05045</w:t>
      </w:r>
      <w:r w:rsidR="00701948" w:rsidRPr="00D16E45">
        <w:rPr>
          <w:sz w:val="24"/>
          <w:szCs w:val="24"/>
          <w:lang w:val="ru-RU"/>
        </w:rPr>
        <w:t>20</w:t>
      </w:r>
      <w:r w:rsidR="00D9217A" w:rsidRPr="00D16E45">
        <w:rPr>
          <w:sz w:val="24"/>
          <w:szCs w:val="24"/>
          <w:lang w:val="ru-RU"/>
        </w:rPr>
        <w:t xml:space="preserve">)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w:t>
      </w:r>
      <w:r w:rsidR="00D9217A" w:rsidRPr="00D16E45">
        <w:rPr>
          <w:sz w:val="24"/>
          <w:szCs w:val="24"/>
          <w:lang w:val="ru-RU"/>
        </w:rPr>
        <w:lastRenderedPageBreak/>
        <w:t>платы работника в размере суммы задолженности по выданному авансу с соблюдением требований, установленных ст. ст. 137 и 138 ТК РФ.</w:t>
      </w:r>
    </w:p>
    <w:p w14:paraId="65559F92" w14:textId="39FA99A4" w:rsidR="00D9217A" w:rsidRPr="00D16E45" w:rsidRDefault="00E2509E" w:rsidP="00D9217A">
      <w:pPr>
        <w:spacing w:before="120" w:beforeAutospacing="0" w:after="120" w:afterAutospacing="0" w:line="360" w:lineRule="auto"/>
        <w:ind w:firstLine="709"/>
        <w:jc w:val="both"/>
        <w:rPr>
          <w:sz w:val="24"/>
          <w:szCs w:val="24"/>
          <w:lang w:val="ru-RU"/>
        </w:rPr>
      </w:pPr>
      <w:r w:rsidRPr="00D16E45">
        <w:rPr>
          <w:sz w:val="24"/>
          <w:szCs w:val="24"/>
          <w:lang w:val="ru-RU"/>
        </w:rPr>
        <w:t>3.12.</w:t>
      </w:r>
      <w:r w:rsidR="00D9217A" w:rsidRPr="00D16E45">
        <w:rPr>
          <w:sz w:val="24"/>
          <w:szCs w:val="24"/>
          <w:lang w:val="ru-RU"/>
        </w:rPr>
        <w:t xml:space="preserve">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14:paraId="20D78B71" w14:textId="77777777" w:rsidR="00D9217A" w:rsidRPr="00D16E45" w:rsidRDefault="00D9217A" w:rsidP="00D9217A">
      <w:pPr>
        <w:spacing w:line="360" w:lineRule="auto"/>
        <w:ind w:left="720" w:firstLine="709"/>
        <w:contextualSpacing/>
        <w:jc w:val="both"/>
        <w:rPr>
          <w:sz w:val="24"/>
          <w:szCs w:val="24"/>
          <w:lang w:val="ru-RU"/>
        </w:rPr>
      </w:pPr>
      <w:r w:rsidRPr="00D16E45">
        <w:rPr>
          <w:sz w:val="24"/>
          <w:szCs w:val="24"/>
          <w:lang w:val="ru-RU"/>
        </w:rPr>
        <w:br w:type="page"/>
      </w:r>
    </w:p>
    <w:p w14:paraId="168B2AC9" w14:textId="7C232D8A" w:rsidR="001D4038" w:rsidRPr="00D16E45" w:rsidRDefault="001D4038" w:rsidP="009626E5">
      <w:pPr>
        <w:pStyle w:val="heading1normal"/>
        <w:numPr>
          <w:ilvl w:val="0"/>
          <w:numId w:val="0"/>
        </w:numPr>
        <w:ind w:left="360"/>
        <w:jc w:val="right"/>
        <w:rPr>
          <w:iCs/>
        </w:rPr>
      </w:pPr>
      <w:bookmarkStart w:id="415" w:name="_Toc122508197"/>
      <w:r w:rsidRPr="00D16E45">
        <w:rPr>
          <w:iCs/>
        </w:rPr>
        <w:lastRenderedPageBreak/>
        <w:t>Приложение</w:t>
      </w:r>
      <w:r w:rsidR="009626E5" w:rsidRPr="00D16E45">
        <w:rPr>
          <w:iCs/>
        </w:rPr>
        <w:t xml:space="preserve"> №1 </w:t>
      </w:r>
      <w:r w:rsidRPr="00D16E45">
        <w:rPr>
          <w:iCs/>
        </w:rPr>
        <w:t xml:space="preserve"> к Порядку</w:t>
      </w:r>
      <w:bookmarkEnd w:id="415"/>
      <w:r w:rsidRPr="00D16E45">
        <w:rPr>
          <w:iCs/>
        </w:rPr>
        <w:t xml:space="preserve"> </w:t>
      </w:r>
    </w:p>
    <w:tbl>
      <w:tblPr>
        <w:tblW w:w="0" w:type="auto"/>
        <w:tblInd w:w="-318" w:type="dxa"/>
        <w:tblLook w:val="01E0" w:firstRow="1" w:lastRow="1" w:firstColumn="1" w:lastColumn="1" w:noHBand="0" w:noVBand="0"/>
      </w:tblPr>
      <w:tblGrid>
        <w:gridCol w:w="4797"/>
        <w:gridCol w:w="4876"/>
      </w:tblGrid>
      <w:tr w:rsidR="00D16E45" w:rsidRPr="00174A58" w14:paraId="36DB3141" w14:textId="77777777" w:rsidTr="001D4038">
        <w:tc>
          <w:tcPr>
            <w:tcW w:w="4926" w:type="dxa"/>
          </w:tcPr>
          <w:p w14:paraId="73F524FA" w14:textId="77777777" w:rsidR="001D4038" w:rsidRPr="00174A58" w:rsidRDefault="001D4038" w:rsidP="009626E5">
            <w:pPr>
              <w:spacing w:beforeAutospacing="0" w:afterAutospacing="0"/>
              <w:rPr>
                <w:sz w:val="20"/>
                <w:szCs w:val="20"/>
                <w:lang w:val="ru-RU"/>
              </w:rPr>
            </w:pPr>
          </w:p>
          <w:p w14:paraId="1E98815C" w14:textId="77777777" w:rsidR="001D4038" w:rsidRPr="00174A58" w:rsidRDefault="001D4038" w:rsidP="009626E5">
            <w:pPr>
              <w:spacing w:beforeAutospacing="0" w:afterAutospacing="0"/>
              <w:rPr>
                <w:sz w:val="20"/>
                <w:szCs w:val="20"/>
                <w:lang w:val="ru-RU"/>
              </w:rPr>
            </w:pPr>
            <w:r w:rsidRPr="00174A58">
              <w:rPr>
                <w:sz w:val="20"/>
                <w:szCs w:val="20"/>
                <w:lang w:val="ru-RU"/>
              </w:rPr>
              <w:t>Утверждаю</w:t>
            </w:r>
          </w:p>
          <w:p w14:paraId="5BA76788" w14:textId="77777777" w:rsidR="001D4038" w:rsidRPr="00174A58" w:rsidRDefault="001D4038" w:rsidP="009626E5">
            <w:pPr>
              <w:spacing w:beforeAutospacing="0" w:afterAutospacing="0"/>
              <w:rPr>
                <w:sz w:val="20"/>
                <w:szCs w:val="20"/>
                <w:lang w:val="ru-RU"/>
              </w:rPr>
            </w:pPr>
          </w:p>
          <w:p w14:paraId="403BC6B1" w14:textId="77777777" w:rsidR="001D4038" w:rsidRPr="00174A58" w:rsidRDefault="001D4038" w:rsidP="009626E5">
            <w:pPr>
              <w:spacing w:beforeAutospacing="0" w:afterAutospacing="0"/>
              <w:rPr>
                <w:sz w:val="20"/>
                <w:szCs w:val="20"/>
                <w:lang w:val="ru-RU"/>
              </w:rPr>
            </w:pPr>
            <w:r w:rsidRPr="00174A58">
              <w:rPr>
                <w:sz w:val="20"/>
                <w:szCs w:val="20"/>
                <w:lang w:val="ru-RU"/>
              </w:rPr>
              <w:t>В сумме ___________________ рублей</w:t>
            </w:r>
          </w:p>
          <w:p w14:paraId="5042388F"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(сумма цифрами)</w:t>
            </w:r>
          </w:p>
          <w:p w14:paraId="1780B200"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  </w:t>
            </w:r>
          </w:p>
          <w:p w14:paraId="3F395AA1"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(должность, подпись, инициалы, фамилия)</w:t>
            </w:r>
          </w:p>
          <w:p w14:paraId="1656A7E9"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w:t>
            </w:r>
          </w:p>
          <w:p w14:paraId="15744BD2"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tc>
        <w:tc>
          <w:tcPr>
            <w:tcW w:w="4963" w:type="dxa"/>
          </w:tcPr>
          <w:p w14:paraId="298D7748" w14:textId="77777777" w:rsidR="001D4038" w:rsidRPr="00174A58" w:rsidRDefault="001D4038" w:rsidP="009626E5">
            <w:pPr>
              <w:spacing w:beforeAutospacing="0" w:afterAutospacing="0"/>
              <w:rPr>
                <w:sz w:val="20"/>
                <w:szCs w:val="20"/>
                <w:lang w:val="ru-RU"/>
              </w:rPr>
            </w:pPr>
          </w:p>
          <w:p w14:paraId="3325BD47" w14:textId="77777777" w:rsidR="001D4038" w:rsidRPr="00174A58" w:rsidRDefault="001D4038" w:rsidP="009626E5">
            <w:pPr>
              <w:spacing w:beforeAutospacing="0" w:afterAutospacing="0"/>
              <w:rPr>
                <w:sz w:val="20"/>
                <w:szCs w:val="20"/>
                <w:lang w:val="ru-RU"/>
              </w:rPr>
            </w:pPr>
            <w:r w:rsidRPr="00174A58">
              <w:rPr>
                <w:sz w:val="20"/>
                <w:szCs w:val="20"/>
                <w:lang w:val="ru-RU"/>
              </w:rPr>
              <w:t>Директору ____________________________</w:t>
            </w:r>
          </w:p>
          <w:p w14:paraId="49DB2881"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(наименование организации)</w:t>
            </w:r>
          </w:p>
          <w:p w14:paraId="77ADC34A"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______________________________________ </w:t>
            </w:r>
          </w:p>
          <w:p w14:paraId="6029D356"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(инициалы, фамилия)</w:t>
            </w:r>
          </w:p>
          <w:p w14:paraId="3F9D61D5" w14:textId="77777777" w:rsidR="001D4038" w:rsidRPr="00174A58" w:rsidRDefault="001D4038" w:rsidP="009626E5">
            <w:pPr>
              <w:spacing w:beforeAutospacing="0" w:afterAutospacing="0"/>
              <w:rPr>
                <w:sz w:val="20"/>
                <w:szCs w:val="20"/>
              </w:rPr>
            </w:pPr>
            <w:r w:rsidRPr="00174A58">
              <w:rPr>
                <w:sz w:val="20"/>
                <w:szCs w:val="20"/>
              </w:rPr>
              <w:t xml:space="preserve">от  ___________________________________ </w:t>
            </w:r>
          </w:p>
          <w:p w14:paraId="13BF0F2F" w14:textId="77777777" w:rsidR="001D4038" w:rsidRPr="00174A58" w:rsidRDefault="001D4038" w:rsidP="009626E5">
            <w:pPr>
              <w:spacing w:beforeAutospacing="0" w:afterAutospacing="0"/>
              <w:rPr>
                <w:sz w:val="20"/>
                <w:szCs w:val="20"/>
              </w:rPr>
            </w:pPr>
            <w:r w:rsidRPr="00174A58">
              <w:rPr>
                <w:sz w:val="20"/>
                <w:szCs w:val="20"/>
              </w:rPr>
              <w:t xml:space="preserve">                                               (должность)</w:t>
            </w:r>
          </w:p>
          <w:p w14:paraId="23B639A5" w14:textId="77777777" w:rsidR="001D4038" w:rsidRPr="00174A58" w:rsidRDefault="001D4038" w:rsidP="009626E5">
            <w:pPr>
              <w:spacing w:beforeAutospacing="0" w:afterAutospacing="0"/>
              <w:rPr>
                <w:sz w:val="20"/>
                <w:szCs w:val="20"/>
              </w:rPr>
            </w:pPr>
            <w:r w:rsidRPr="00174A58">
              <w:rPr>
                <w:sz w:val="20"/>
                <w:szCs w:val="20"/>
              </w:rPr>
              <w:t>______________________________________</w:t>
            </w:r>
          </w:p>
          <w:p w14:paraId="20CE31EE" w14:textId="77777777" w:rsidR="001D4038" w:rsidRPr="00174A58" w:rsidRDefault="001D4038" w:rsidP="009626E5">
            <w:pPr>
              <w:spacing w:beforeAutospacing="0" w:afterAutospacing="0"/>
              <w:rPr>
                <w:sz w:val="20"/>
                <w:szCs w:val="20"/>
              </w:rPr>
            </w:pPr>
            <w:r w:rsidRPr="00174A58">
              <w:rPr>
                <w:sz w:val="20"/>
                <w:szCs w:val="20"/>
              </w:rPr>
              <w:t xml:space="preserve">                                        (инициалы, фамилия)</w:t>
            </w:r>
          </w:p>
          <w:p w14:paraId="215E39C6" w14:textId="77777777" w:rsidR="001D4038" w:rsidRPr="00174A58" w:rsidRDefault="001D4038" w:rsidP="009626E5">
            <w:pPr>
              <w:spacing w:beforeAutospacing="0" w:afterAutospacing="0"/>
              <w:jc w:val="center"/>
              <w:rPr>
                <w:sz w:val="20"/>
                <w:szCs w:val="20"/>
              </w:rPr>
            </w:pPr>
          </w:p>
        </w:tc>
      </w:tr>
    </w:tbl>
    <w:p w14:paraId="11FD59AA" w14:textId="77777777" w:rsidR="001D4038" w:rsidRPr="00174A58" w:rsidRDefault="001D4038" w:rsidP="009626E5">
      <w:pPr>
        <w:spacing w:beforeAutospacing="0" w:afterAutospacing="0"/>
        <w:rPr>
          <w:sz w:val="20"/>
          <w:szCs w:val="20"/>
        </w:rPr>
      </w:pPr>
    </w:p>
    <w:p w14:paraId="3F659A70" w14:textId="77777777" w:rsidR="001D4038" w:rsidRPr="00174A58" w:rsidRDefault="001D4038" w:rsidP="009626E5">
      <w:pPr>
        <w:spacing w:beforeAutospacing="0" w:afterAutospacing="0"/>
        <w:rPr>
          <w:sz w:val="20"/>
          <w:szCs w:val="20"/>
        </w:rPr>
      </w:pPr>
    </w:p>
    <w:p w14:paraId="37E27FB3" w14:textId="77777777" w:rsidR="001D4038" w:rsidRPr="00174A58" w:rsidRDefault="001D4038" w:rsidP="009626E5">
      <w:pPr>
        <w:spacing w:beforeAutospacing="0" w:afterAutospacing="0"/>
        <w:rPr>
          <w:sz w:val="20"/>
          <w:szCs w:val="20"/>
        </w:rPr>
      </w:pPr>
    </w:p>
    <w:p w14:paraId="0749B4AC" w14:textId="77777777" w:rsidR="001D4038" w:rsidRPr="00174A58" w:rsidRDefault="001D4038" w:rsidP="009626E5">
      <w:pPr>
        <w:spacing w:beforeAutospacing="0" w:afterAutospacing="0"/>
        <w:rPr>
          <w:sz w:val="20"/>
          <w:szCs w:val="20"/>
        </w:rPr>
      </w:pPr>
    </w:p>
    <w:p w14:paraId="31A4D844" w14:textId="77777777" w:rsidR="001D4038" w:rsidRPr="00174A58" w:rsidRDefault="001D4038" w:rsidP="009626E5">
      <w:pPr>
        <w:spacing w:beforeAutospacing="0" w:afterAutospacing="0"/>
        <w:jc w:val="both"/>
        <w:rPr>
          <w:sz w:val="20"/>
          <w:szCs w:val="20"/>
        </w:rPr>
      </w:pPr>
    </w:p>
    <w:p w14:paraId="1C0981DF" w14:textId="77777777" w:rsidR="001D4038" w:rsidRPr="00174A58" w:rsidRDefault="001D4038" w:rsidP="009626E5">
      <w:pPr>
        <w:spacing w:beforeAutospacing="0" w:afterAutospacing="0"/>
        <w:jc w:val="both"/>
        <w:rPr>
          <w:sz w:val="20"/>
          <w:szCs w:val="20"/>
        </w:rPr>
      </w:pPr>
      <w:r w:rsidRPr="00174A58">
        <w:rPr>
          <w:sz w:val="20"/>
          <w:szCs w:val="20"/>
        </w:rPr>
        <w:t xml:space="preserve">                                                                          Заявление </w:t>
      </w:r>
    </w:p>
    <w:p w14:paraId="33C80155" w14:textId="77777777" w:rsidR="001D4038" w:rsidRPr="00174A58" w:rsidRDefault="001D4038" w:rsidP="009626E5">
      <w:pPr>
        <w:spacing w:beforeAutospacing="0" w:afterAutospacing="0"/>
        <w:jc w:val="both"/>
        <w:rPr>
          <w:sz w:val="20"/>
          <w:szCs w:val="20"/>
        </w:rPr>
      </w:pPr>
    </w:p>
    <w:p w14:paraId="1AE7F1FF"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 xml:space="preserve">Прошу перечислить на мою зарплатную карту по авансовому отчету № _______ от </w:t>
      </w:r>
    </w:p>
    <w:p w14:paraId="4F3B8E7D"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 _____________ 2021 года денежные средства в сумме ________________________</w:t>
      </w:r>
    </w:p>
    <w:p w14:paraId="3AD63CDC" w14:textId="77777777" w:rsidR="001D4038" w:rsidRPr="00174A58" w:rsidRDefault="001D4038" w:rsidP="009626E5">
      <w:pPr>
        <w:spacing w:beforeAutospacing="0" w:afterAutospacing="0"/>
        <w:jc w:val="both"/>
        <w:rPr>
          <w:sz w:val="20"/>
          <w:szCs w:val="20"/>
          <w:lang w:val="ru-RU"/>
        </w:rPr>
      </w:pPr>
      <w:r w:rsidRPr="00174A58">
        <w:rPr>
          <w:sz w:val="20"/>
          <w:szCs w:val="20"/>
          <w:lang w:val="ru-RU"/>
        </w:rPr>
        <w:t xml:space="preserve"> </w:t>
      </w:r>
    </w:p>
    <w:p w14:paraId="47E98988"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______________________________________________________________________________________________________</w:t>
      </w:r>
    </w:p>
    <w:p w14:paraId="654DF66D" w14:textId="77777777" w:rsidR="001D4038" w:rsidRPr="00174A58" w:rsidRDefault="001D4038" w:rsidP="009626E5">
      <w:pPr>
        <w:spacing w:beforeAutospacing="0" w:afterAutospacing="0"/>
        <w:ind w:firstLine="708"/>
        <w:jc w:val="center"/>
        <w:rPr>
          <w:sz w:val="20"/>
          <w:szCs w:val="20"/>
          <w:lang w:val="ru-RU"/>
        </w:rPr>
      </w:pPr>
      <w:r w:rsidRPr="00174A58">
        <w:rPr>
          <w:sz w:val="20"/>
          <w:szCs w:val="20"/>
          <w:lang w:val="ru-RU"/>
        </w:rPr>
        <w:t>(сумма цифрами и прописью)                                                                                                                                израсходованные из бюджетных</w:t>
      </w:r>
      <w:r w:rsidRPr="00174A58">
        <w:rPr>
          <w:b/>
          <w:sz w:val="20"/>
          <w:szCs w:val="20"/>
          <w:lang w:val="ru-RU"/>
        </w:rPr>
        <w:t>/</w:t>
      </w:r>
      <w:r w:rsidRPr="00174A58">
        <w:rPr>
          <w:sz w:val="20"/>
          <w:szCs w:val="20"/>
          <w:lang w:val="ru-RU"/>
        </w:rPr>
        <w:t>внебюджетных средств(нужное подчеркнуть)  по статье _____ на___________________________________________________________________________</w:t>
      </w:r>
    </w:p>
    <w:p w14:paraId="7AF3B37F" w14:textId="77777777" w:rsidR="001D4038" w:rsidRPr="00174A58" w:rsidRDefault="001D4038" w:rsidP="009626E5">
      <w:pPr>
        <w:spacing w:beforeAutospacing="0" w:afterAutospacing="0"/>
        <w:jc w:val="both"/>
        <w:rPr>
          <w:sz w:val="20"/>
          <w:szCs w:val="20"/>
          <w:lang w:val="ru-RU"/>
        </w:rPr>
      </w:pPr>
      <w:r w:rsidRPr="00174A58">
        <w:rPr>
          <w:sz w:val="20"/>
          <w:szCs w:val="20"/>
          <w:lang w:val="ru-RU"/>
        </w:rPr>
        <w:t xml:space="preserve">                                                                             (указать  цели расходования денежных средств)  </w:t>
      </w:r>
    </w:p>
    <w:p w14:paraId="723A11A9" w14:textId="77777777" w:rsidR="001D4038" w:rsidRPr="00174A58" w:rsidRDefault="001D4038" w:rsidP="009626E5">
      <w:pPr>
        <w:spacing w:beforeAutospacing="0" w:afterAutospacing="0"/>
        <w:jc w:val="both"/>
        <w:rPr>
          <w:sz w:val="20"/>
          <w:szCs w:val="20"/>
          <w:lang w:val="ru-RU"/>
        </w:rPr>
      </w:pPr>
      <w:r w:rsidRPr="00174A58">
        <w:rPr>
          <w:sz w:val="20"/>
          <w:szCs w:val="20"/>
          <w:lang w:val="ru-RU"/>
        </w:rPr>
        <w:t>_____________________________________________________________________________</w:t>
      </w:r>
    </w:p>
    <w:p w14:paraId="38C46A45"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w:t>
      </w:r>
    </w:p>
    <w:p w14:paraId="622DA5DE" w14:textId="77777777" w:rsidR="001D4038" w:rsidRPr="00174A58" w:rsidRDefault="001D4038" w:rsidP="009626E5">
      <w:pPr>
        <w:spacing w:beforeAutospacing="0" w:afterAutospacing="0"/>
        <w:rPr>
          <w:sz w:val="20"/>
          <w:szCs w:val="20"/>
          <w:lang w:val="ru-RU"/>
        </w:rPr>
      </w:pPr>
      <w:r w:rsidRPr="00174A58">
        <w:rPr>
          <w:sz w:val="20"/>
          <w:szCs w:val="20"/>
          <w:lang w:val="ru-RU"/>
        </w:rPr>
        <w:tab/>
        <w:t>Реквизиты моей зарплатной карты:</w:t>
      </w:r>
    </w:p>
    <w:p w14:paraId="0C411676" w14:textId="77777777" w:rsidR="001D4038" w:rsidRPr="00174A58" w:rsidRDefault="001D4038" w:rsidP="009626E5">
      <w:pPr>
        <w:spacing w:beforeAutospacing="0" w:afterAutospacing="0"/>
        <w:rPr>
          <w:sz w:val="20"/>
          <w:szCs w:val="20"/>
          <w:lang w:val="ru-RU"/>
        </w:rPr>
      </w:pPr>
      <w:r w:rsidRPr="00174A58">
        <w:rPr>
          <w:sz w:val="20"/>
          <w:szCs w:val="20"/>
          <w:lang w:val="ru-RU"/>
        </w:rPr>
        <w:tab/>
        <w:t>Наименование банка _____________________________________________________</w:t>
      </w:r>
    </w:p>
    <w:p w14:paraId="3807540E" w14:textId="77777777" w:rsidR="001D4038" w:rsidRPr="00174A58" w:rsidRDefault="001D4038" w:rsidP="009626E5">
      <w:pPr>
        <w:spacing w:beforeAutospacing="0" w:afterAutospacing="0"/>
        <w:rPr>
          <w:sz w:val="20"/>
          <w:szCs w:val="20"/>
          <w:lang w:val="ru-RU"/>
        </w:rPr>
      </w:pPr>
      <w:r w:rsidRPr="00174A58">
        <w:rPr>
          <w:sz w:val="20"/>
          <w:szCs w:val="20"/>
          <w:lang w:val="ru-RU"/>
        </w:rPr>
        <w:tab/>
        <w:t xml:space="preserve">БИК банка получателя _________________ </w:t>
      </w:r>
    </w:p>
    <w:p w14:paraId="0C3076DB"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ИНН банка получателя  ______________________</w:t>
      </w:r>
    </w:p>
    <w:p w14:paraId="3A4C53E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К/сч. ______________________________________ </w:t>
      </w:r>
    </w:p>
    <w:p w14:paraId="1D3B7C11" w14:textId="77777777" w:rsidR="001D4038" w:rsidRPr="00174A58" w:rsidRDefault="001D4038" w:rsidP="009626E5">
      <w:pPr>
        <w:spacing w:beforeAutospacing="0" w:afterAutospacing="0"/>
        <w:rPr>
          <w:sz w:val="20"/>
          <w:szCs w:val="20"/>
          <w:lang w:val="ru-RU"/>
        </w:rPr>
      </w:pPr>
      <w:r w:rsidRPr="00174A58">
        <w:rPr>
          <w:sz w:val="20"/>
          <w:szCs w:val="20"/>
          <w:lang w:val="ru-RU"/>
        </w:rPr>
        <w:tab/>
        <w:t>Счет получателя  ____________________________</w:t>
      </w:r>
    </w:p>
    <w:p w14:paraId="0E136608" w14:textId="77777777" w:rsidR="001D4038" w:rsidRPr="00174A58" w:rsidRDefault="001D4038" w:rsidP="009626E5">
      <w:pPr>
        <w:spacing w:beforeAutospacing="0" w:afterAutospacing="0"/>
        <w:rPr>
          <w:sz w:val="20"/>
          <w:szCs w:val="20"/>
          <w:lang w:val="ru-RU"/>
        </w:rPr>
      </w:pPr>
    </w:p>
    <w:p w14:paraId="193DE9D2" w14:textId="77777777" w:rsidR="001D4038" w:rsidRPr="00174A58" w:rsidRDefault="001D4038" w:rsidP="009626E5">
      <w:pPr>
        <w:spacing w:beforeAutospacing="0" w:afterAutospacing="0"/>
        <w:rPr>
          <w:sz w:val="20"/>
          <w:szCs w:val="20"/>
          <w:lang w:val="ru-RU"/>
        </w:rPr>
      </w:pPr>
    </w:p>
    <w:p w14:paraId="773FD781" w14:textId="77777777" w:rsidR="001D4038" w:rsidRPr="00174A58" w:rsidRDefault="001D4038" w:rsidP="009626E5">
      <w:pPr>
        <w:spacing w:beforeAutospacing="0" w:afterAutospacing="0"/>
        <w:rPr>
          <w:sz w:val="20"/>
          <w:szCs w:val="20"/>
          <w:lang w:val="ru-RU"/>
        </w:rPr>
      </w:pPr>
    </w:p>
    <w:p w14:paraId="673B753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 _________________ 20_____г.           ________________ /______________________/ </w:t>
      </w:r>
    </w:p>
    <w:p w14:paraId="6F0D64E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(подпись)                                    (Ф.И.О.)</w:t>
      </w:r>
    </w:p>
    <w:p w14:paraId="6FE5A1AD" w14:textId="77777777" w:rsidR="001D4038" w:rsidRPr="00174A58" w:rsidRDefault="001D4038" w:rsidP="009626E5">
      <w:pPr>
        <w:spacing w:beforeAutospacing="0" w:afterAutospacing="0"/>
        <w:rPr>
          <w:sz w:val="20"/>
          <w:szCs w:val="20"/>
          <w:lang w:val="ru-RU"/>
        </w:rPr>
      </w:pPr>
    </w:p>
    <w:p w14:paraId="577851EC" w14:textId="77777777" w:rsidR="001D4038" w:rsidRPr="00174A58" w:rsidRDefault="001D4038" w:rsidP="009626E5">
      <w:pPr>
        <w:spacing w:beforeAutospacing="0" w:afterAutospacing="0"/>
        <w:jc w:val="both"/>
        <w:rPr>
          <w:sz w:val="20"/>
          <w:szCs w:val="20"/>
          <w:lang w:val="ru-RU"/>
        </w:rPr>
      </w:pPr>
      <w:r w:rsidRPr="00174A58">
        <w:rPr>
          <w:sz w:val="20"/>
          <w:szCs w:val="20"/>
          <w:lang w:val="ru-RU"/>
        </w:rPr>
        <w:tab/>
      </w:r>
    </w:p>
    <w:p w14:paraId="3DEBB01D" w14:textId="77777777" w:rsidR="001D4038" w:rsidRPr="00174A58" w:rsidRDefault="001D4038" w:rsidP="009626E5">
      <w:pPr>
        <w:spacing w:beforeAutospacing="0" w:afterAutospacing="0"/>
        <w:rPr>
          <w:sz w:val="20"/>
          <w:szCs w:val="20"/>
          <w:lang w:val="ru-RU"/>
        </w:rPr>
      </w:pPr>
    </w:p>
    <w:p w14:paraId="15D01929" w14:textId="77777777" w:rsidR="001D4038" w:rsidRPr="00174A58" w:rsidRDefault="001D4038" w:rsidP="009626E5">
      <w:pPr>
        <w:spacing w:beforeAutospacing="0" w:afterAutospacing="0"/>
        <w:rPr>
          <w:sz w:val="20"/>
          <w:szCs w:val="20"/>
          <w:lang w:val="ru-RU"/>
        </w:rPr>
      </w:pPr>
    </w:p>
    <w:p w14:paraId="6B61FE74" w14:textId="77777777" w:rsidR="001D4038" w:rsidRPr="00174A58" w:rsidRDefault="001D4038" w:rsidP="009626E5">
      <w:pPr>
        <w:spacing w:beforeAutospacing="0" w:afterAutospacing="0"/>
        <w:rPr>
          <w:sz w:val="20"/>
          <w:szCs w:val="20"/>
          <w:lang w:val="ru-RU"/>
        </w:rPr>
      </w:pPr>
    </w:p>
    <w:p w14:paraId="296B89B3"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Данные МБУ «ЦФБО: </w:t>
      </w:r>
    </w:p>
    <w:p w14:paraId="1D8E5E8A" w14:textId="77777777" w:rsidR="001D4038" w:rsidRPr="00174A58" w:rsidRDefault="001D4038" w:rsidP="009626E5">
      <w:pPr>
        <w:spacing w:beforeAutospacing="0" w:afterAutospacing="0"/>
        <w:rPr>
          <w:sz w:val="20"/>
          <w:szCs w:val="20"/>
          <w:lang w:val="ru-RU"/>
        </w:rPr>
      </w:pPr>
    </w:p>
    <w:p w14:paraId="79CD84AF"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t xml:space="preserve">                                   Расход согласован.  Главный бухгалтер                     __________________     /</w:t>
      </w:r>
      <w:r w:rsidRPr="00174A58">
        <w:rPr>
          <w:b/>
          <w:i/>
          <w:sz w:val="20"/>
          <w:szCs w:val="20"/>
          <w:lang w:val="ru-RU"/>
        </w:rPr>
        <w:t>Моисеева Т.А./</w:t>
      </w:r>
      <w:r w:rsidRPr="00174A58">
        <w:rPr>
          <w:i/>
          <w:sz w:val="20"/>
          <w:szCs w:val="20"/>
          <w:lang w:val="ru-RU"/>
        </w:rPr>
        <w:t xml:space="preserve"> </w:t>
      </w:r>
    </w:p>
    <w:p w14:paraId="5C682263" w14:textId="77777777" w:rsidR="001D4038" w:rsidRPr="00174A58" w:rsidRDefault="001D4038" w:rsidP="009626E5">
      <w:pPr>
        <w:spacing w:beforeAutospacing="0" w:afterAutospacing="0"/>
        <w:ind w:left="360"/>
        <w:rPr>
          <w:i/>
          <w:sz w:val="20"/>
          <w:szCs w:val="20"/>
          <w:lang w:val="ru-RU"/>
        </w:rPr>
      </w:pPr>
    </w:p>
    <w:p w14:paraId="21FC10B3" w14:textId="77777777" w:rsidR="001D4038" w:rsidRPr="00174A58" w:rsidRDefault="001D4038" w:rsidP="009626E5">
      <w:pPr>
        <w:spacing w:beforeAutospacing="0" w:afterAutospacing="0"/>
        <w:rPr>
          <w:sz w:val="20"/>
          <w:szCs w:val="20"/>
          <w:lang w:val="ru-RU"/>
        </w:rPr>
      </w:pPr>
    </w:p>
    <w:p w14:paraId="5E19699C"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КОСГУ _______  Расход по смете предусмотрен, остатки ЛБО соответствуют указанной   сумме по данной </w:t>
      </w:r>
    </w:p>
    <w:p w14:paraId="0FF5638F" w14:textId="77777777" w:rsidR="001D4038" w:rsidRPr="00174A58" w:rsidRDefault="001D4038" w:rsidP="009626E5">
      <w:pPr>
        <w:spacing w:beforeAutospacing="0" w:afterAutospacing="0"/>
        <w:rPr>
          <w:i/>
          <w:sz w:val="20"/>
          <w:szCs w:val="20"/>
          <w:lang w:val="ru-RU"/>
        </w:rPr>
      </w:pPr>
    </w:p>
    <w:p w14:paraId="53F92F47"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статье. Счет аналитического учета    _____________________________</w:t>
      </w:r>
    </w:p>
    <w:p w14:paraId="199797D4" w14:textId="77777777" w:rsidR="001D4038" w:rsidRPr="00174A58" w:rsidRDefault="001D4038" w:rsidP="009626E5">
      <w:pPr>
        <w:spacing w:beforeAutospacing="0" w:afterAutospacing="0"/>
        <w:rPr>
          <w:i/>
          <w:sz w:val="20"/>
          <w:szCs w:val="20"/>
          <w:lang w:val="ru-RU"/>
        </w:rPr>
      </w:pPr>
    </w:p>
    <w:p w14:paraId="67A85C1B" w14:textId="77777777" w:rsidR="001D4038" w:rsidRPr="00174A58" w:rsidRDefault="001D4038" w:rsidP="009626E5">
      <w:pPr>
        <w:spacing w:beforeAutospacing="0" w:afterAutospacing="0"/>
        <w:rPr>
          <w:i/>
          <w:sz w:val="20"/>
          <w:szCs w:val="20"/>
          <w:lang w:val="ru-RU"/>
        </w:rPr>
      </w:pPr>
    </w:p>
    <w:p w14:paraId="40E26B93"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w:t>
      </w:r>
    </w:p>
    <w:p w14:paraId="4945B23B"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Зам. гл. бухгалтера по экономике и финансам             __________________  /</w:t>
      </w:r>
      <w:r w:rsidRPr="00174A58">
        <w:rPr>
          <w:b/>
          <w:i/>
          <w:sz w:val="20"/>
          <w:szCs w:val="20"/>
          <w:lang w:val="ru-RU"/>
        </w:rPr>
        <w:t>Игнатьева Н.А./</w:t>
      </w:r>
      <w:r w:rsidRPr="00174A58">
        <w:rPr>
          <w:i/>
          <w:sz w:val="20"/>
          <w:szCs w:val="20"/>
          <w:lang w:val="ru-RU"/>
        </w:rPr>
        <w:t xml:space="preserve"> </w:t>
      </w:r>
    </w:p>
    <w:p w14:paraId="11D35462" w14:textId="77777777" w:rsidR="001D4038" w:rsidRPr="00174A58" w:rsidRDefault="001D4038" w:rsidP="009626E5">
      <w:pPr>
        <w:spacing w:beforeAutospacing="0" w:afterAutospacing="0"/>
        <w:rPr>
          <w:i/>
          <w:sz w:val="20"/>
          <w:szCs w:val="20"/>
          <w:lang w:val="ru-RU"/>
        </w:rPr>
      </w:pPr>
    </w:p>
    <w:p w14:paraId="7358E9FF"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lastRenderedPageBreak/>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p>
    <w:p w14:paraId="3515D6E5" w14:textId="77777777" w:rsidR="001D4038" w:rsidRPr="00174A58" w:rsidRDefault="001D4038" w:rsidP="009626E5">
      <w:pPr>
        <w:spacing w:beforeAutospacing="0" w:afterAutospacing="0"/>
        <w:rPr>
          <w:b/>
          <w:i/>
          <w:sz w:val="20"/>
          <w:szCs w:val="20"/>
          <w:lang w:val="ru-RU"/>
        </w:rPr>
      </w:pPr>
      <w:r w:rsidRPr="00174A58">
        <w:rPr>
          <w:i/>
          <w:sz w:val="20"/>
          <w:szCs w:val="20"/>
          <w:lang w:val="ru-RU"/>
        </w:rPr>
        <w:t>Задолженность по предыдущим авансам отсутствует. Ведущий бухгалтер       ___________________/</w:t>
      </w:r>
      <w:r w:rsidRPr="00174A58">
        <w:rPr>
          <w:b/>
          <w:i/>
          <w:sz w:val="20"/>
          <w:szCs w:val="20"/>
          <w:lang w:val="ru-RU"/>
        </w:rPr>
        <w:t>Лопатина С.А/</w:t>
      </w:r>
    </w:p>
    <w:tbl>
      <w:tblPr>
        <w:tblW w:w="0" w:type="auto"/>
        <w:tblInd w:w="-318" w:type="dxa"/>
        <w:tblLook w:val="01E0" w:firstRow="1" w:lastRow="1" w:firstColumn="1" w:lastColumn="1" w:noHBand="0" w:noVBand="0"/>
      </w:tblPr>
      <w:tblGrid>
        <w:gridCol w:w="4796"/>
        <w:gridCol w:w="4877"/>
      </w:tblGrid>
      <w:tr w:rsidR="00D16E45" w:rsidRPr="00174A58" w14:paraId="77B058C0" w14:textId="77777777" w:rsidTr="001D4038">
        <w:tc>
          <w:tcPr>
            <w:tcW w:w="4925" w:type="dxa"/>
          </w:tcPr>
          <w:p w14:paraId="21E1E164" w14:textId="77777777" w:rsidR="001D4038" w:rsidRPr="00174A58" w:rsidRDefault="001D4038" w:rsidP="009626E5">
            <w:pPr>
              <w:spacing w:beforeAutospacing="0" w:afterAutospacing="0"/>
              <w:rPr>
                <w:sz w:val="20"/>
                <w:szCs w:val="20"/>
                <w:lang w:val="ru-RU"/>
              </w:rPr>
            </w:pPr>
            <w:r w:rsidRPr="00174A58">
              <w:rPr>
                <w:sz w:val="20"/>
                <w:szCs w:val="20"/>
                <w:lang w:val="ru-RU"/>
              </w:rPr>
              <w:t>Утверждаю</w:t>
            </w:r>
          </w:p>
          <w:p w14:paraId="719076C4" w14:textId="77777777" w:rsidR="001D4038" w:rsidRPr="00174A58" w:rsidRDefault="001D4038" w:rsidP="009626E5">
            <w:pPr>
              <w:spacing w:beforeAutospacing="0" w:afterAutospacing="0"/>
              <w:rPr>
                <w:sz w:val="20"/>
                <w:szCs w:val="20"/>
                <w:lang w:val="ru-RU"/>
              </w:rPr>
            </w:pPr>
          </w:p>
          <w:p w14:paraId="4E293B4F" w14:textId="77777777" w:rsidR="001D4038" w:rsidRPr="00174A58" w:rsidRDefault="001D4038" w:rsidP="009626E5">
            <w:pPr>
              <w:spacing w:beforeAutospacing="0" w:afterAutospacing="0"/>
              <w:rPr>
                <w:sz w:val="20"/>
                <w:szCs w:val="20"/>
                <w:lang w:val="ru-RU"/>
              </w:rPr>
            </w:pPr>
            <w:r w:rsidRPr="00174A58">
              <w:rPr>
                <w:sz w:val="20"/>
                <w:szCs w:val="20"/>
                <w:lang w:val="ru-RU"/>
              </w:rPr>
              <w:t>В сумме ___________________ рублей</w:t>
            </w:r>
          </w:p>
          <w:p w14:paraId="1ED51427"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(сумма цифрами)</w:t>
            </w:r>
          </w:p>
          <w:p w14:paraId="6F72D676" w14:textId="77777777" w:rsidR="001D4038" w:rsidRPr="00174A58" w:rsidRDefault="001D4038" w:rsidP="009626E5">
            <w:pPr>
              <w:spacing w:beforeAutospacing="0" w:afterAutospacing="0"/>
              <w:rPr>
                <w:sz w:val="20"/>
                <w:szCs w:val="20"/>
                <w:lang w:val="ru-RU"/>
              </w:rPr>
            </w:pPr>
            <w:r w:rsidRPr="00174A58">
              <w:rPr>
                <w:sz w:val="20"/>
                <w:szCs w:val="20"/>
                <w:lang w:val="ru-RU"/>
              </w:rPr>
              <w:t>на срок до ________________________</w:t>
            </w:r>
          </w:p>
          <w:p w14:paraId="239A52D9"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p w14:paraId="72690A8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  </w:t>
            </w:r>
          </w:p>
          <w:p w14:paraId="42C69425"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(должность, подпись, инициалы, фамилия)</w:t>
            </w:r>
          </w:p>
          <w:p w14:paraId="572E2FDF"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w:t>
            </w:r>
          </w:p>
          <w:p w14:paraId="21EF7573"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(число, месяц, год)</w:t>
            </w:r>
          </w:p>
        </w:tc>
        <w:tc>
          <w:tcPr>
            <w:tcW w:w="4963" w:type="dxa"/>
          </w:tcPr>
          <w:p w14:paraId="7A7984C8" w14:textId="77777777" w:rsidR="001D4038" w:rsidRPr="00174A58" w:rsidRDefault="001D4038" w:rsidP="009626E5">
            <w:pPr>
              <w:spacing w:beforeAutospacing="0" w:afterAutospacing="0"/>
              <w:rPr>
                <w:sz w:val="20"/>
                <w:szCs w:val="20"/>
                <w:lang w:val="ru-RU"/>
              </w:rPr>
            </w:pPr>
            <w:r w:rsidRPr="00174A58">
              <w:rPr>
                <w:sz w:val="20"/>
                <w:szCs w:val="20"/>
                <w:lang w:val="ru-RU"/>
              </w:rPr>
              <w:t>Директору ____________________________</w:t>
            </w:r>
          </w:p>
          <w:p w14:paraId="22E7DBDA"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(наименование организации)</w:t>
            </w:r>
          </w:p>
          <w:p w14:paraId="33EA02F4"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______________________________________ </w:t>
            </w:r>
          </w:p>
          <w:p w14:paraId="33800C6E"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(инициалы, фамилия)</w:t>
            </w:r>
          </w:p>
          <w:p w14:paraId="52699DDE" w14:textId="77777777" w:rsidR="001D4038" w:rsidRPr="00174A58" w:rsidRDefault="001D4038" w:rsidP="009626E5">
            <w:pPr>
              <w:spacing w:beforeAutospacing="0" w:afterAutospacing="0"/>
              <w:rPr>
                <w:sz w:val="20"/>
                <w:szCs w:val="20"/>
              </w:rPr>
            </w:pPr>
            <w:r w:rsidRPr="00174A58">
              <w:rPr>
                <w:sz w:val="20"/>
                <w:szCs w:val="20"/>
              </w:rPr>
              <w:t xml:space="preserve">от  ___________________________________ </w:t>
            </w:r>
          </w:p>
          <w:p w14:paraId="38DA398C" w14:textId="77777777" w:rsidR="001D4038" w:rsidRPr="00174A58" w:rsidRDefault="001D4038" w:rsidP="009626E5">
            <w:pPr>
              <w:spacing w:beforeAutospacing="0" w:afterAutospacing="0"/>
              <w:rPr>
                <w:sz w:val="20"/>
                <w:szCs w:val="20"/>
              </w:rPr>
            </w:pPr>
            <w:r w:rsidRPr="00174A58">
              <w:rPr>
                <w:sz w:val="20"/>
                <w:szCs w:val="20"/>
              </w:rPr>
              <w:t xml:space="preserve">                                               (должность)</w:t>
            </w:r>
          </w:p>
          <w:p w14:paraId="26DE78EB" w14:textId="77777777" w:rsidR="001D4038" w:rsidRPr="00174A58" w:rsidRDefault="001D4038" w:rsidP="009626E5">
            <w:pPr>
              <w:spacing w:beforeAutospacing="0" w:afterAutospacing="0"/>
              <w:rPr>
                <w:sz w:val="20"/>
                <w:szCs w:val="20"/>
              </w:rPr>
            </w:pPr>
            <w:r w:rsidRPr="00174A58">
              <w:rPr>
                <w:sz w:val="20"/>
                <w:szCs w:val="20"/>
              </w:rPr>
              <w:t>______________________________________</w:t>
            </w:r>
          </w:p>
          <w:p w14:paraId="3FD186AB" w14:textId="77777777" w:rsidR="001D4038" w:rsidRPr="00174A58" w:rsidRDefault="001D4038" w:rsidP="009626E5">
            <w:pPr>
              <w:spacing w:beforeAutospacing="0" w:afterAutospacing="0"/>
              <w:rPr>
                <w:sz w:val="20"/>
                <w:szCs w:val="20"/>
              </w:rPr>
            </w:pPr>
            <w:r w:rsidRPr="00174A58">
              <w:rPr>
                <w:sz w:val="20"/>
                <w:szCs w:val="20"/>
              </w:rPr>
              <w:t xml:space="preserve">                                           (инициалы, фамилия)</w:t>
            </w:r>
          </w:p>
          <w:p w14:paraId="642829E8" w14:textId="77777777" w:rsidR="001D4038" w:rsidRPr="00174A58" w:rsidRDefault="001D4038" w:rsidP="009626E5">
            <w:pPr>
              <w:spacing w:beforeAutospacing="0" w:afterAutospacing="0"/>
              <w:rPr>
                <w:sz w:val="20"/>
                <w:szCs w:val="20"/>
              </w:rPr>
            </w:pPr>
          </w:p>
          <w:p w14:paraId="73DC96AC" w14:textId="77777777" w:rsidR="001D4038" w:rsidRPr="00174A58" w:rsidRDefault="001D4038" w:rsidP="009626E5">
            <w:pPr>
              <w:spacing w:beforeAutospacing="0" w:afterAutospacing="0"/>
              <w:jc w:val="center"/>
              <w:rPr>
                <w:sz w:val="20"/>
                <w:szCs w:val="20"/>
              </w:rPr>
            </w:pPr>
          </w:p>
          <w:p w14:paraId="708D4C2D" w14:textId="77777777" w:rsidR="001D4038" w:rsidRPr="00174A58" w:rsidRDefault="001D4038" w:rsidP="009626E5">
            <w:pPr>
              <w:spacing w:beforeAutospacing="0" w:afterAutospacing="0"/>
              <w:jc w:val="center"/>
              <w:rPr>
                <w:sz w:val="20"/>
                <w:szCs w:val="20"/>
              </w:rPr>
            </w:pPr>
          </w:p>
        </w:tc>
      </w:tr>
    </w:tbl>
    <w:p w14:paraId="4349A813" w14:textId="77777777" w:rsidR="001D4038" w:rsidRPr="00174A58" w:rsidRDefault="001D4038" w:rsidP="009626E5">
      <w:pPr>
        <w:spacing w:beforeAutospacing="0" w:afterAutospacing="0"/>
        <w:rPr>
          <w:sz w:val="20"/>
          <w:szCs w:val="20"/>
        </w:rPr>
      </w:pPr>
      <w:r w:rsidRPr="00174A58">
        <w:rPr>
          <w:sz w:val="20"/>
          <w:szCs w:val="20"/>
        </w:rPr>
        <w:t xml:space="preserve">                                                                     </w:t>
      </w:r>
    </w:p>
    <w:p w14:paraId="50B5ED40" w14:textId="5B71404D" w:rsidR="001D4038" w:rsidRPr="00174A58" w:rsidRDefault="001D4038" w:rsidP="009626E5">
      <w:pPr>
        <w:spacing w:beforeAutospacing="0" w:afterAutospacing="0"/>
        <w:rPr>
          <w:sz w:val="20"/>
          <w:szCs w:val="20"/>
        </w:rPr>
      </w:pPr>
      <w:r w:rsidRPr="00174A58">
        <w:rPr>
          <w:sz w:val="20"/>
          <w:szCs w:val="20"/>
        </w:rPr>
        <w:t xml:space="preserve"> </w:t>
      </w:r>
    </w:p>
    <w:p w14:paraId="6E5B800C" w14:textId="77777777" w:rsidR="001D4038" w:rsidRPr="00174A58" w:rsidRDefault="001D4038" w:rsidP="009626E5">
      <w:pPr>
        <w:spacing w:beforeAutospacing="0" w:afterAutospacing="0"/>
        <w:jc w:val="center"/>
        <w:rPr>
          <w:sz w:val="20"/>
          <w:szCs w:val="20"/>
        </w:rPr>
      </w:pPr>
      <w:r w:rsidRPr="00174A58">
        <w:rPr>
          <w:sz w:val="20"/>
          <w:szCs w:val="20"/>
        </w:rPr>
        <w:t>Заявление</w:t>
      </w:r>
    </w:p>
    <w:p w14:paraId="474C375B" w14:textId="77777777" w:rsidR="001D4038" w:rsidRPr="00174A58" w:rsidRDefault="001D4038" w:rsidP="009626E5">
      <w:pPr>
        <w:spacing w:beforeAutospacing="0" w:afterAutospacing="0"/>
        <w:jc w:val="center"/>
        <w:rPr>
          <w:sz w:val="20"/>
          <w:szCs w:val="20"/>
        </w:rPr>
      </w:pPr>
    </w:p>
    <w:p w14:paraId="51F48695"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Прошу перечислить на мою зарплатную карту под отчет денежные средства в сумме _______________________________________________________________________</w:t>
      </w:r>
    </w:p>
    <w:p w14:paraId="2CDBEAE1" w14:textId="77777777" w:rsidR="001D4038" w:rsidRPr="00174A58" w:rsidRDefault="001D4038" w:rsidP="009626E5">
      <w:pPr>
        <w:spacing w:beforeAutospacing="0" w:afterAutospacing="0"/>
        <w:ind w:firstLine="708"/>
        <w:jc w:val="both"/>
        <w:rPr>
          <w:sz w:val="20"/>
          <w:szCs w:val="20"/>
          <w:lang w:val="ru-RU"/>
        </w:rPr>
      </w:pPr>
      <w:r w:rsidRPr="00174A58">
        <w:rPr>
          <w:sz w:val="20"/>
          <w:szCs w:val="20"/>
          <w:lang w:val="ru-RU"/>
        </w:rPr>
        <w:t xml:space="preserve">                                                                     (сумма цифрами и прописью)                                                                                                            </w:t>
      </w:r>
    </w:p>
    <w:p w14:paraId="0BCE9109" w14:textId="77777777" w:rsidR="001D4038" w:rsidRPr="00174A58" w:rsidRDefault="001D4038" w:rsidP="009626E5">
      <w:pPr>
        <w:spacing w:beforeAutospacing="0" w:afterAutospacing="0"/>
        <w:jc w:val="both"/>
        <w:rPr>
          <w:sz w:val="20"/>
          <w:szCs w:val="20"/>
          <w:lang w:val="ru-RU"/>
        </w:rPr>
      </w:pPr>
      <w:r w:rsidRPr="00174A58">
        <w:rPr>
          <w:sz w:val="20"/>
          <w:szCs w:val="20"/>
          <w:lang w:val="ru-RU"/>
        </w:rPr>
        <w:t>на срок до ____________________ из бюджетных</w:t>
      </w:r>
      <w:r w:rsidRPr="00174A58">
        <w:rPr>
          <w:b/>
          <w:sz w:val="20"/>
          <w:szCs w:val="20"/>
          <w:lang w:val="ru-RU"/>
        </w:rPr>
        <w:t>/</w:t>
      </w:r>
      <w:r w:rsidRPr="00174A58">
        <w:rPr>
          <w:sz w:val="20"/>
          <w:szCs w:val="20"/>
          <w:lang w:val="ru-RU"/>
        </w:rPr>
        <w:t xml:space="preserve">внебюджетных средств (нужное подчеркнуть) </w:t>
      </w:r>
    </w:p>
    <w:p w14:paraId="0E9EAAD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                ( число, месяц, год)  </w:t>
      </w:r>
    </w:p>
    <w:p w14:paraId="780C9FCB" w14:textId="77777777" w:rsidR="001D4038" w:rsidRPr="00174A58" w:rsidRDefault="001D4038" w:rsidP="009626E5">
      <w:pPr>
        <w:spacing w:beforeAutospacing="0" w:afterAutospacing="0"/>
        <w:rPr>
          <w:sz w:val="20"/>
          <w:szCs w:val="20"/>
          <w:lang w:val="ru-RU"/>
        </w:rPr>
      </w:pPr>
      <w:r w:rsidRPr="00174A58">
        <w:rPr>
          <w:sz w:val="20"/>
          <w:szCs w:val="20"/>
          <w:lang w:val="ru-RU"/>
        </w:rPr>
        <w:tab/>
      </w:r>
      <w:r w:rsidRPr="00174A58">
        <w:rPr>
          <w:sz w:val="20"/>
          <w:szCs w:val="20"/>
          <w:lang w:val="ru-RU"/>
        </w:rPr>
        <w:tab/>
        <w:t xml:space="preserve">    </w:t>
      </w:r>
    </w:p>
    <w:p w14:paraId="175B1699" w14:textId="77777777" w:rsidR="001D4038" w:rsidRPr="00174A58" w:rsidRDefault="001D4038" w:rsidP="009626E5">
      <w:pPr>
        <w:spacing w:beforeAutospacing="0" w:afterAutospacing="0"/>
        <w:rPr>
          <w:sz w:val="20"/>
          <w:szCs w:val="20"/>
          <w:lang w:val="ru-RU"/>
        </w:rPr>
      </w:pPr>
      <w:r w:rsidRPr="00174A58">
        <w:rPr>
          <w:sz w:val="20"/>
          <w:szCs w:val="20"/>
          <w:lang w:val="ru-RU"/>
        </w:rPr>
        <w:t>на___________________________________________________________________________</w:t>
      </w:r>
    </w:p>
    <w:p w14:paraId="1C7EBBF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(указать  цели расходования денежных средств)  </w:t>
      </w:r>
    </w:p>
    <w:p w14:paraId="44FE6234" w14:textId="77777777" w:rsidR="001D4038" w:rsidRPr="00174A58" w:rsidRDefault="001D4038" w:rsidP="009626E5">
      <w:pPr>
        <w:spacing w:beforeAutospacing="0" w:afterAutospacing="0"/>
        <w:rPr>
          <w:sz w:val="20"/>
          <w:szCs w:val="20"/>
          <w:lang w:val="ru-RU"/>
        </w:rPr>
      </w:pPr>
      <w:r w:rsidRPr="00174A58">
        <w:rPr>
          <w:sz w:val="20"/>
          <w:szCs w:val="20"/>
          <w:lang w:val="ru-RU"/>
        </w:rPr>
        <w:t>_____________________________________________________________________________</w:t>
      </w:r>
    </w:p>
    <w:p w14:paraId="6E0A2C72" w14:textId="77777777" w:rsidR="001D4038" w:rsidRPr="00174A58" w:rsidRDefault="001D4038" w:rsidP="009626E5">
      <w:pPr>
        <w:spacing w:beforeAutospacing="0" w:afterAutospacing="0"/>
        <w:rPr>
          <w:sz w:val="20"/>
          <w:szCs w:val="20"/>
          <w:lang w:val="ru-RU"/>
        </w:rPr>
      </w:pPr>
      <w:r w:rsidRPr="00174A58">
        <w:rPr>
          <w:sz w:val="20"/>
          <w:szCs w:val="20"/>
          <w:lang w:val="ru-RU"/>
        </w:rPr>
        <w:tab/>
        <w:t>Реквизиты моей зарплатной карты:</w:t>
      </w:r>
    </w:p>
    <w:p w14:paraId="1757FD2A" w14:textId="77777777" w:rsidR="001D4038" w:rsidRPr="00174A58" w:rsidRDefault="001D4038" w:rsidP="009626E5">
      <w:pPr>
        <w:spacing w:beforeAutospacing="0" w:afterAutospacing="0"/>
        <w:rPr>
          <w:sz w:val="20"/>
          <w:szCs w:val="20"/>
          <w:lang w:val="ru-RU"/>
        </w:rPr>
      </w:pPr>
      <w:r w:rsidRPr="00174A58">
        <w:rPr>
          <w:sz w:val="20"/>
          <w:szCs w:val="20"/>
          <w:lang w:val="ru-RU"/>
        </w:rPr>
        <w:tab/>
        <w:t>Наименование банка _____________________________________________________</w:t>
      </w:r>
    </w:p>
    <w:p w14:paraId="2597EF61" w14:textId="77777777" w:rsidR="001D4038" w:rsidRPr="00174A58" w:rsidRDefault="001D4038" w:rsidP="009626E5">
      <w:pPr>
        <w:spacing w:beforeAutospacing="0" w:afterAutospacing="0"/>
        <w:rPr>
          <w:sz w:val="20"/>
          <w:szCs w:val="20"/>
          <w:lang w:val="ru-RU"/>
        </w:rPr>
      </w:pPr>
      <w:r w:rsidRPr="00174A58">
        <w:rPr>
          <w:sz w:val="20"/>
          <w:szCs w:val="20"/>
          <w:lang w:val="ru-RU"/>
        </w:rPr>
        <w:tab/>
        <w:t xml:space="preserve">БИК банка получателя _________________ </w:t>
      </w:r>
    </w:p>
    <w:p w14:paraId="50C71BC7"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ИНН банка получателя  ______________________</w:t>
      </w:r>
    </w:p>
    <w:p w14:paraId="01817C56" w14:textId="77777777" w:rsidR="001D4038" w:rsidRPr="00174A58" w:rsidRDefault="001D4038" w:rsidP="009626E5">
      <w:pPr>
        <w:spacing w:beforeAutospacing="0" w:afterAutospacing="0"/>
        <w:ind w:firstLine="708"/>
        <w:rPr>
          <w:sz w:val="20"/>
          <w:szCs w:val="20"/>
          <w:lang w:val="ru-RU"/>
        </w:rPr>
      </w:pPr>
      <w:r w:rsidRPr="00174A58">
        <w:rPr>
          <w:sz w:val="20"/>
          <w:szCs w:val="20"/>
          <w:lang w:val="ru-RU"/>
        </w:rPr>
        <w:t xml:space="preserve">К/сч. ______________________________________ </w:t>
      </w:r>
    </w:p>
    <w:p w14:paraId="5F8B96F4" w14:textId="77777777" w:rsidR="001D4038" w:rsidRPr="00174A58" w:rsidRDefault="001D4038" w:rsidP="009626E5">
      <w:pPr>
        <w:spacing w:beforeAutospacing="0" w:afterAutospacing="0"/>
        <w:rPr>
          <w:sz w:val="20"/>
          <w:szCs w:val="20"/>
          <w:lang w:val="ru-RU"/>
        </w:rPr>
      </w:pPr>
      <w:r w:rsidRPr="00174A58">
        <w:rPr>
          <w:sz w:val="20"/>
          <w:szCs w:val="20"/>
          <w:lang w:val="ru-RU"/>
        </w:rPr>
        <w:tab/>
        <w:t>Счет получателя  ____________________________</w:t>
      </w:r>
    </w:p>
    <w:p w14:paraId="092AF2D3" w14:textId="77777777" w:rsidR="001D4038" w:rsidRPr="00174A58" w:rsidRDefault="001D4038" w:rsidP="009626E5">
      <w:pPr>
        <w:spacing w:beforeAutospacing="0" w:afterAutospacing="0"/>
        <w:rPr>
          <w:sz w:val="20"/>
          <w:szCs w:val="20"/>
          <w:lang w:val="ru-RU"/>
        </w:rPr>
      </w:pPr>
    </w:p>
    <w:p w14:paraId="0499C594" w14:textId="77777777" w:rsidR="001D4038" w:rsidRPr="00174A58" w:rsidRDefault="001D4038" w:rsidP="009626E5">
      <w:pPr>
        <w:spacing w:beforeAutospacing="0" w:afterAutospacing="0"/>
        <w:rPr>
          <w:sz w:val="20"/>
          <w:szCs w:val="20"/>
          <w:lang w:val="ru-RU"/>
        </w:rPr>
      </w:pPr>
    </w:p>
    <w:p w14:paraId="1A3D6342" w14:textId="77777777" w:rsidR="001D4038" w:rsidRPr="00174A58" w:rsidRDefault="001D4038" w:rsidP="009626E5">
      <w:pPr>
        <w:spacing w:beforeAutospacing="0" w:afterAutospacing="0"/>
        <w:rPr>
          <w:sz w:val="20"/>
          <w:szCs w:val="20"/>
          <w:lang w:val="ru-RU"/>
        </w:rPr>
      </w:pPr>
    </w:p>
    <w:p w14:paraId="4015A010"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«____» _________________ 20_____г.           ________________ /______________________/ </w:t>
      </w:r>
    </w:p>
    <w:p w14:paraId="18AA4B6C"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                                                                                  (подпись)                                    (Ф.И.О.)</w:t>
      </w:r>
    </w:p>
    <w:p w14:paraId="581C3E42" w14:textId="77777777" w:rsidR="001D4038" w:rsidRPr="00174A58" w:rsidRDefault="001D4038" w:rsidP="009626E5">
      <w:pPr>
        <w:spacing w:beforeAutospacing="0" w:afterAutospacing="0"/>
        <w:rPr>
          <w:sz w:val="20"/>
          <w:szCs w:val="20"/>
          <w:lang w:val="ru-RU"/>
        </w:rPr>
      </w:pPr>
    </w:p>
    <w:p w14:paraId="1C63FB1E" w14:textId="22BCB379" w:rsidR="001D4038" w:rsidRPr="00174A58" w:rsidRDefault="001D4038" w:rsidP="009626E5">
      <w:pPr>
        <w:spacing w:beforeAutospacing="0" w:afterAutospacing="0"/>
        <w:jc w:val="both"/>
        <w:rPr>
          <w:sz w:val="20"/>
          <w:szCs w:val="20"/>
          <w:lang w:val="ru-RU"/>
        </w:rPr>
      </w:pPr>
      <w:r w:rsidRPr="00174A58">
        <w:rPr>
          <w:sz w:val="20"/>
          <w:szCs w:val="20"/>
          <w:lang w:val="ru-RU"/>
        </w:rPr>
        <w:tab/>
      </w:r>
    </w:p>
    <w:p w14:paraId="42A57169" w14:textId="77777777" w:rsidR="001D4038" w:rsidRPr="00174A58" w:rsidRDefault="001D4038" w:rsidP="009626E5">
      <w:pPr>
        <w:spacing w:beforeAutospacing="0" w:afterAutospacing="0"/>
        <w:jc w:val="both"/>
        <w:rPr>
          <w:sz w:val="20"/>
          <w:szCs w:val="20"/>
          <w:lang w:val="ru-RU"/>
        </w:rPr>
      </w:pPr>
    </w:p>
    <w:p w14:paraId="5FFC95DF" w14:textId="77777777" w:rsidR="001D4038" w:rsidRPr="00174A58" w:rsidRDefault="001D4038" w:rsidP="009626E5">
      <w:pPr>
        <w:spacing w:beforeAutospacing="0" w:afterAutospacing="0"/>
        <w:rPr>
          <w:sz w:val="20"/>
          <w:szCs w:val="20"/>
          <w:lang w:val="ru-RU"/>
        </w:rPr>
      </w:pPr>
      <w:r w:rsidRPr="00174A58">
        <w:rPr>
          <w:sz w:val="20"/>
          <w:szCs w:val="20"/>
          <w:lang w:val="ru-RU"/>
        </w:rPr>
        <w:t xml:space="preserve">Данные МБУ «ЦФБО: </w:t>
      </w:r>
    </w:p>
    <w:p w14:paraId="780E65D9" w14:textId="77777777" w:rsidR="001D4038" w:rsidRPr="00174A58" w:rsidRDefault="001D4038" w:rsidP="009626E5">
      <w:pPr>
        <w:spacing w:beforeAutospacing="0" w:afterAutospacing="0"/>
        <w:rPr>
          <w:sz w:val="20"/>
          <w:szCs w:val="20"/>
          <w:lang w:val="ru-RU"/>
        </w:rPr>
      </w:pPr>
    </w:p>
    <w:p w14:paraId="5B662DDE"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t xml:space="preserve">                                   Расход согласован.  Главный бухгалтер                     __________________     /</w:t>
      </w:r>
      <w:r w:rsidRPr="00174A58">
        <w:rPr>
          <w:b/>
          <w:i/>
          <w:sz w:val="20"/>
          <w:szCs w:val="20"/>
          <w:lang w:val="ru-RU"/>
        </w:rPr>
        <w:t>Моисеева Т.А../</w:t>
      </w:r>
      <w:r w:rsidRPr="00174A58">
        <w:rPr>
          <w:i/>
          <w:sz w:val="20"/>
          <w:szCs w:val="20"/>
          <w:lang w:val="ru-RU"/>
        </w:rPr>
        <w:t xml:space="preserve"> </w:t>
      </w:r>
    </w:p>
    <w:p w14:paraId="79FA7709" w14:textId="77777777" w:rsidR="001D4038" w:rsidRPr="00174A58" w:rsidRDefault="001D4038" w:rsidP="009626E5">
      <w:pPr>
        <w:spacing w:beforeAutospacing="0" w:afterAutospacing="0"/>
        <w:ind w:left="360"/>
        <w:rPr>
          <w:i/>
          <w:sz w:val="20"/>
          <w:szCs w:val="20"/>
          <w:lang w:val="ru-RU"/>
        </w:rPr>
      </w:pPr>
    </w:p>
    <w:p w14:paraId="18B588DC" w14:textId="77777777" w:rsidR="001D4038" w:rsidRPr="00174A58" w:rsidRDefault="001D4038" w:rsidP="009626E5">
      <w:pPr>
        <w:spacing w:beforeAutospacing="0" w:afterAutospacing="0"/>
        <w:rPr>
          <w:sz w:val="20"/>
          <w:szCs w:val="20"/>
          <w:lang w:val="ru-RU"/>
        </w:rPr>
      </w:pPr>
    </w:p>
    <w:p w14:paraId="07502BAE"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КОСГУ _______  Расход по смете предусмотрен, остатки ЛБО соответствуют указанной   сумме по данной </w:t>
      </w:r>
    </w:p>
    <w:p w14:paraId="29A857D4" w14:textId="77777777" w:rsidR="001D4038" w:rsidRPr="00174A58" w:rsidRDefault="001D4038" w:rsidP="009626E5">
      <w:pPr>
        <w:spacing w:beforeAutospacing="0" w:afterAutospacing="0"/>
        <w:rPr>
          <w:i/>
          <w:sz w:val="20"/>
          <w:szCs w:val="20"/>
          <w:lang w:val="ru-RU"/>
        </w:rPr>
      </w:pPr>
    </w:p>
    <w:p w14:paraId="3A3E1A89"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статье. Счет аналитического учета    _____________________________</w:t>
      </w:r>
    </w:p>
    <w:p w14:paraId="7B8CCE49" w14:textId="77777777" w:rsidR="001D4038" w:rsidRPr="00174A58" w:rsidRDefault="001D4038" w:rsidP="009626E5">
      <w:pPr>
        <w:spacing w:beforeAutospacing="0" w:afterAutospacing="0"/>
        <w:rPr>
          <w:i/>
          <w:sz w:val="20"/>
          <w:szCs w:val="20"/>
          <w:lang w:val="ru-RU"/>
        </w:rPr>
      </w:pPr>
    </w:p>
    <w:p w14:paraId="63D2C286" w14:textId="77777777" w:rsidR="001D4038" w:rsidRPr="00174A58" w:rsidRDefault="001D4038" w:rsidP="009626E5">
      <w:pPr>
        <w:spacing w:beforeAutospacing="0" w:afterAutospacing="0"/>
        <w:rPr>
          <w:i/>
          <w:sz w:val="20"/>
          <w:szCs w:val="20"/>
          <w:lang w:val="ru-RU"/>
        </w:rPr>
      </w:pPr>
    </w:p>
    <w:p w14:paraId="277D8033"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w:t>
      </w:r>
    </w:p>
    <w:p w14:paraId="14ABDF20" w14:textId="77777777" w:rsidR="001D4038" w:rsidRPr="00174A58" w:rsidRDefault="001D4038" w:rsidP="009626E5">
      <w:pPr>
        <w:spacing w:beforeAutospacing="0" w:afterAutospacing="0"/>
        <w:rPr>
          <w:i/>
          <w:sz w:val="20"/>
          <w:szCs w:val="20"/>
          <w:lang w:val="ru-RU"/>
        </w:rPr>
      </w:pPr>
      <w:r w:rsidRPr="00174A58">
        <w:rPr>
          <w:i/>
          <w:sz w:val="20"/>
          <w:szCs w:val="20"/>
          <w:lang w:val="ru-RU"/>
        </w:rPr>
        <w:t xml:space="preserve">                                             Зам. гл. бухгалтера по экономике и финансам             __________________  /</w:t>
      </w:r>
      <w:r w:rsidRPr="00174A58">
        <w:rPr>
          <w:b/>
          <w:i/>
          <w:sz w:val="20"/>
          <w:szCs w:val="20"/>
          <w:lang w:val="ru-RU"/>
        </w:rPr>
        <w:t>Игнатьева Н.А./</w:t>
      </w:r>
      <w:r w:rsidRPr="00174A58">
        <w:rPr>
          <w:i/>
          <w:sz w:val="20"/>
          <w:szCs w:val="20"/>
          <w:lang w:val="ru-RU"/>
        </w:rPr>
        <w:t xml:space="preserve"> </w:t>
      </w:r>
    </w:p>
    <w:p w14:paraId="209B83C0" w14:textId="77777777" w:rsidR="001D4038" w:rsidRPr="00174A58" w:rsidRDefault="001D4038" w:rsidP="009626E5">
      <w:pPr>
        <w:spacing w:beforeAutospacing="0" w:afterAutospacing="0"/>
        <w:rPr>
          <w:i/>
          <w:sz w:val="20"/>
          <w:szCs w:val="20"/>
          <w:lang w:val="ru-RU"/>
        </w:rPr>
      </w:pPr>
    </w:p>
    <w:p w14:paraId="091A2E47" w14:textId="77777777" w:rsidR="001D4038" w:rsidRPr="00174A58" w:rsidRDefault="001D4038" w:rsidP="009626E5">
      <w:pPr>
        <w:spacing w:beforeAutospacing="0" w:afterAutospacing="0"/>
        <w:ind w:left="360"/>
        <w:rPr>
          <w:i/>
          <w:sz w:val="20"/>
          <w:szCs w:val="20"/>
          <w:lang w:val="ru-RU"/>
        </w:rPr>
      </w:pP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r w:rsidRPr="00174A58">
        <w:rPr>
          <w:i/>
          <w:sz w:val="20"/>
          <w:szCs w:val="20"/>
          <w:lang w:val="ru-RU"/>
        </w:rPr>
        <w:softHyphen/>
      </w:r>
    </w:p>
    <w:p w14:paraId="01543F05" w14:textId="2BFC79DB" w:rsidR="001D4038" w:rsidRPr="00174A58" w:rsidRDefault="001D4038" w:rsidP="009626E5">
      <w:pPr>
        <w:spacing w:beforeAutospacing="0" w:afterAutospacing="0"/>
        <w:rPr>
          <w:b/>
          <w:i/>
          <w:sz w:val="20"/>
          <w:szCs w:val="20"/>
          <w:lang w:val="ru-RU"/>
        </w:rPr>
      </w:pPr>
      <w:r w:rsidRPr="00174A58">
        <w:rPr>
          <w:i/>
          <w:sz w:val="20"/>
          <w:szCs w:val="20"/>
          <w:lang w:val="ru-RU"/>
        </w:rPr>
        <w:t>Задолженность по предыдущим авансам отсутствует. Ведущий бухгалтер       ___________________/</w:t>
      </w:r>
      <w:r w:rsidRPr="00174A58">
        <w:rPr>
          <w:b/>
          <w:i/>
          <w:sz w:val="20"/>
          <w:szCs w:val="20"/>
          <w:lang w:val="ru-RU"/>
        </w:rPr>
        <w:t>Лопатина С.А/</w:t>
      </w:r>
    </w:p>
    <w:p w14:paraId="7A8719FA" w14:textId="634AD7D0" w:rsidR="009626E5" w:rsidRPr="00174A58" w:rsidRDefault="009626E5" w:rsidP="009626E5">
      <w:pPr>
        <w:spacing w:beforeAutospacing="0" w:afterAutospacing="0"/>
        <w:rPr>
          <w:b/>
          <w:i/>
          <w:sz w:val="20"/>
          <w:szCs w:val="20"/>
          <w:lang w:val="ru-RU"/>
        </w:rPr>
      </w:pPr>
      <w:r w:rsidRPr="00174A58">
        <w:rPr>
          <w:b/>
          <w:i/>
          <w:sz w:val="20"/>
          <w:szCs w:val="20"/>
          <w:lang w:val="ru-RU"/>
        </w:rPr>
        <w:br w:type="page"/>
      </w:r>
    </w:p>
    <w:p w14:paraId="2D26B415" w14:textId="46600610" w:rsidR="00256A36" w:rsidRPr="00D16E45" w:rsidRDefault="00256A36" w:rsidP="007C772D">
      <w:pPr>
        <w:pStyle w:val="heading1normal"/>
        <w:numPr>
          <w:ilvl w:val="0"/>
          <w:numId w:val="0"/>
        </w:numPr>
        <w:ind w:left="360"/>
        <w:jc w:val="right"/>
        <w:rPr>
          <w:b/>
        </w:rPr>
      </w:pPr>
      <w:bookmarkStart w:id="416" w:name="_Toc122508198"/>
      <w:r w:rsidRPr="00D16E45">
        <w:rPr>
          <w:b/>
        </w:rPr>
        <w:lastRenderedPageBreak/>
        <w:t xml:space="preserve">Приложение № </w:t>
      </w:r>
      <w:r w:rsidR="00DA469B" w:rsidRPr="00D16E45">
        <w:rPr>
          <w:b/>
        </w:rPr>
        <w:t>5</w:t>
      </w:r>
      <w:bookmarkEnd w:id="416"/>
    </w:p>
    <w:p w14:paraId="40D7662A" w14:textId="77777777" w:rsidR="00256A36" w:rsidRPr="00D16E45" w:rsidRDefault="00256A36" w:rsidP="00256A36">
      <w:pPr>
        <w:spacing w:line="23" w:lineRule="atLeast"/>
        <w:contextualSpacing/>
        <w:jc w:val="right"/>
        <w:rPr>
          <w:sz w:val="24"/>
          <w:szCs w:val="24"/>
          <w:lang w:val="ru-RU"/>
        </w:rPr>
      </w:pPr>
      <w:r w:rsidRPr="00D16E45">
        <w:rPr>
          <w:sz w:val="24"/>
          <w:szCs w:val="24"/>
          <w:lang w:val="ru-RU"/>
        </w:rPr>
        <w:t>к Учетной политике</w:t>
      </w:r>
    </w:p>
    <w:p w14:paraId="53D02228" w14:textId="7349BFE9" w:rsidR="00256A36" w:rsidRPr="00D16E45" w:rsidRDefault="00256A36" w:rsidP="008E7387">
      <w:pPr>
        <w:spacing w:line="23" w:lineRule="atLeast"/>
        <w:contextualSpacing/>
        <w:jc w:val="right"/>
        <w:rPr>
          <w:sz w:val="24"/>
          <w:szCs w:val="24"/>
          <w:lang w:val="ru-RU"/>
        </w:rPr>
      </w:pPr>
      <w:r w:rsidRPr="00D16E45">
        <w:rPr>
          <w:sz w:val="24"/>
          <w:szCs w:val="24"/>
          <w:lang w:val="ru-RU"/>
        </w:rPr>
        <w:t>для целей бухгалтерского учета</w:t>
      </w:r>
    </w:p>
    <w:p w14:paraId="72BB343E" w14:textId="77777777" w:rsidR="00256A36" w:rsidRPr="00D16E45" w:rsidRDefault="00256A36" w:rsidP="007C772D">
      <w:pPr>
        <w:pStyle w:val="heading1normal"/>
        <w:numPr>
          <w:ilvl w:val="0"/>
          <w:numId w:val="0"/>
        </w:numPr>
        <w:ind w:left="360"/>
        <w:jc w:val="center"/>
        <w:rPr>
          <w:b/>
        </w:rPr>
      </w:pPr>
      <w:bookmarkStart w:id="417" w:name="_Toc20912384"/>
      <w:bookmarkStart w:id="418" w:name="_Toc122508199"/>
      <w:r w:rsidRPr="00D16E45">
        <w:rPr>
          <w:b/>
        </w:rPr>
        <w:t xml:space="preserve">Порядок выдачи под отчет денежных документов, </w:t>
      </w:r>
      <w:r w:rsidRPr="00D16E45">
        <w:rPr>
          <w:b/>
        </w:rPr>
        <w:br/>
        <w:t>составления и представления отчетов подотчетными лицами</w:t>
      </w:r>
      <w:bookmarkEnd w:id="417"/>
      <w:bookmarkEnd w:id="418"/>
    </w:p>
    <w:p w14:paraId="12D014F4"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rPr>
      </w:pPr>
      <w:r w:rsidRPr="00D16E45">
        <w:rPr>
          <w:rFonts w:ascii="Times New Roman" w:hAnsi="Times New Roman"/>
          <w:b/>
          <w:sz w:val="24"/>
          <w:szCs w:val="24"/>
        </w:rPr>
        <w:t>Общие положения</w:t>
      </w:r>
    </w:p>
    <w:p w14:paraId="53C093CE" w14:textId="77777777"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1.1. Порядок устанавливает в </w:t>
      </w:r>
      <w:r w:rsidRPr="00D16E45">
        <w:rPr>
          <w:b/>
          <w:i/>
          <w:sz w:val="24"/>
          <w:szCs w:val="24"/>
          <w:lang w:val="ru-RU"/>
        </w:rPr>
        <w:t>[наименование учреждения]</w:t>
      </w:r>
      <w:r w:rsidRPr="00D16E45">
        <w:rPr>
          <w:sz w:val="24"/>
          <w:szCs w:val="24"/>
          <w:lang w:val="ru-RU"/>
        </w:rPr>
        <w:t xml:space="preserve"> (далее – Учреждение) правила выдачи под отчет денежных документов, составления, представления, проверки и утверждения отчетов об их использовании.</w:t>
      </w:r>
    </w:p>
    <w:p w14:paraId="1DF32466"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lang w:val="ru-RU"/>
        </w:rPr>
      </w:pPr>
      <w:r w:rsidRPr="00D16E45">
        <w:rPr>
          <w:rFonts w:ascii="Times New Roman" w:hAnsi="Times New Roman"/>
          <w:b/>
          <w:sz w:val="24"/>
          <w:szCs w:val="24"/>
          <w:lang w:val="ru-RU"/>
        </w:rPr>
        <w:t>Порядок выдачи денежных документов под отчет</w:t>
      </w:r>
    </w:p>
    <w:p w14:paraId="13C81960" w14:textId="381D572A"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2.1. Получать денежные документы имеют право работники,  которые приведены в перечне</w:t>
      </w:r>
      <w:r w:rsidR="00C95F71" w:rsidRPr="00D16E45">
        <w:rPr>
          <w:sz w:val="24"/>
          <w:szCs w:val="24"/>
          <w:lang w:val="ru-RU"/>
        </w:rPr>
        <w:t xml:space="preserve"> должностных лиц, имеющих п</w:t>
      </w:r>
      <w:r w:rsidR="005A3367" w:rsidRPr="00D16E45">
        <w:rPr>
          <w:sz w:val="24"/>
          <w:szCs w:val="24"/>
          <w:lang w:val="ru-RU"/>
        </w:rPr>
        <w:t>раво получать денежные средства</w:t>
      </w:r>
      <w:r w:rsidR="00C95F71" w:rsidRPr="00D16E45">
        <w:rPr>
          <w:sz w:val="24"/>
          <w:szCs w:val="24"/>
          <w:lang w:val="ru-RU"/>
        </w:rPr>
        <w:t xml:space="preserve"> под отчет,</w:t>
      </w:r>
      <w:r w:rsidRPr="00D16E45">
        <w:rPr>
          <w:sz w:val="24"/>
          <w:szCs w:val="24"/>
          <w:lang w:val="ru-RU"/>
        </w:rPr>
        <w:t xml:space="preserve"> утверждаемом приказом руководителя Учреждения.</w:t>
      </w:r>
    </w:p>
    <w:p w14:paraId="7E8233D0" w14:textId="7FBC9283"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2.2. Выдача под отчет денежных документов производится из кассы учреждения по расходному кассовому ордеру с надписью «фондовый» на основании </w:t>
      </w:r>
      <w:r w:rsidR="00C037F2" w:rsidRPr="00D16E45">
        <w:rPr>
          <w:sz w:val="24"/>
          <w:szCs w:val="24"/>
          <w:lang w:val="ru-RU"/>
        </w:rPr>
        <w:t xml:space="preserve">письменного заявления получателя </w:t>
      </w:r>
      <w:r w:rsidR="009626E5" w:rsidRPr="00D16E45">
        <w:rPr>
          <w:sz w:val="24"/>
          <w:szCs w:val="24"/>
          <w:lang w:val="ru-RU"/>
        </w:rPr>
        <w:t xml:space="preserve">(Приложение № 1 к настоящему Порядку) </w:t>
      </w:r>
      <w:r w:rsidR="00C037F2" w:rsidRPr="00D16E45">
        <w:rPr>
          <w:sz w:val="24"/>
          <w:szCs w:val="24"/>
          <w:lang w:val="ru-RU"/>
        </w:rPr>
        <w:t xml:space="preserve">или </w:t>
      </w:r>
      <w:r w:rsidR="008265F4" w:rsidRPr="00D16E45">
        <w:rPr>
          <w:sz w:val="24"/>
          <w:szCs w:val="24"/>
          <w:lang w:val="ru-RU"/>
        </w:rPr>
        <w:t>Заявки – обоснование закупки товаров, работ, услуг малого объема (ф. 0504518)</w:t>
      </w:r>
      <w:r w:rsidRPr="00D16E45">
        <w:rPr>
          <w:sz w:val="24"/>
          <w:szCs w:val="24"/>
          <w:lang w:val="ru-RU"/>
        </w:rPr>
        <w:t>.</w:t>
      </w:r>
    </w:p>
    <w:p w14:paraId="640ABEC0" w14:textId="5078285F"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sz w:val="24"/>
          <w:szCs w:val="24"/>
          <w:lang w:val="ru-RU"/>
        </w:rPr>
        <w:t xml:space="preserve">2.3. </w:t>
      </w:r>
      <w:r w:rsidR="00C037F2" w:rsidRPr="00D16E45">
        <w:rPr>
          <w:sz w:val="24"/>
          <w:szCs w:val="24"/>
          <w:lang w:val="ru-RU"/>
        </w:rPr>
        <w:t xml:space="preserve">В </w:t>
      </w:r>
      <w:r w:rsidR="00C037F2" w:rsidRPr="00D16E45">
        <w:rPr>
          <w:rStyle w:val="apple-converted-space"/>
          <w:szCs w:val="24"/>
          <w:lang w:val="ru-RU"/>
        </w:rPr>
        <w:t>заявлении о выдаче денежных документов под отчет</w:t>
      </w:r>
      <w:r w:rsidR="00C037F2" w:rsidRPr="00D16E45">
        <w:rPr>
          <w:sz w:val="24"/>
          <w:szCs w:val="24"/>
          <w:lang w:val="ru-RU"/>
        </w:rPr>
        <w:t xml:space="preserve"> или в</w:t>
      </w:r>
      <w:r w:rsidRPr="00D16E45">
        <w:rPr>
          <w:sz w:val="24"/>
          <w:szCs w:val="24"/>
          <w:lang w:val="ru-RU"/>
        </w:rPr>
        <w:t xml:space="preserve"> </w:t>
      </w:r>
      <w:r w:rsidR="008265F4" w:rsidRPr="00D16E45">
        <w:rPr>
          <w:sz w:val="24"/>
          <w:szCs w:val="24"/>
          <w:lang w:val="ru-RU"/>
        </w:rPr>
        <w:t>Заявке – обоснование закупки товаров,</w:t>
      </w:r>
      <w:r w:rsidR="007A6CC2" w:rsidRPr="00D16E45">
        <w:rPr>
          <w:sz w:val="24"/>
          <w:szCs w:val="24"/>
          <w:lang w:val="ru-RU"/>
        </w:rPr>
        <w:t xml:space="preserve"> работ, услуг малого объема (ф. </w:t>
      </w:r>
      <w:r w:rsidR="008265F4" w:rsidRPr="00D16E45">
        <w:rPr>
          <w:sz w:val="24"/>
          <w:szCs w:val="24"/>
          <w:lang w:val="ru-RU"/>
        </w:rPr>
        <w:t xml:space="preserve">0504518) </w:t>
      </w:r>
      <w:r w:rsidRPr="00D16E45">
        <w:rPr>
          <w:rStyle w:val="apple-converted-space"/>
          <w:szCs w:val="24"/>
          <w:lang w:val="ru-RU"/>
        </w:rPr>
        <w:t xml:space="preserve">получателем указываются наименование, количество и назначение денежных документов. </w:t>
      </w:r>
    </w:p>
    <w:p w14:paraId="0B44C643" w14:textId="2F8A8106"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2.4. Централизованная бухгалтерия предоставляет информацию о наличии</w:t>
      </w:r>
      <w:r w:rsidR="008265F4" w:rsidRPr="00D16E45">
        <w:rPr>
          <w:rStyle w:val="apple-converted-space"/>
          <w:szCs w:val="24"/>
          <w:lang w:val="ru-RU"/>
        </w:rPr>
        <w:t xml:space="preserve">/отсутствии </w:t>
      </w:r>
      <w:r w:rsidRPr="00D16E45">
        <w:rPr>
          <w:rStyle w:val="apple-converted-space"/>
          <w:szCs w:val="24"/>
          <w:lang w:val="ru-RU"/>
        </w:rPr>
        <w:t xml:space="preserve">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14:paraId="6876AB24" w14:textId="2CB1961C"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2.5. Руководитель Учреждения </w:t>
      </w:r>
      <w:r w:rsidR="00C037F2" w:rsidRPr="00D16E45">
        <w:rPr>
          <w:rStyle w:val="apple-converted-space"/>
          <w:szCs w:val="24"/>
          <w:lang w:val="ru-RU"/>
        </w:rPr>
        <w:t xml:space="preserve">рассматривает и утверждает заявление о выдаче денежных документов под отчет  или </w:t>
      </w:r>
      <w:r w:rsidR="008265F4" w:rsidRPr="00D16E45">
        <w:rPr>
          <w:sz w:val="24"/>
          <w:szCs w:val="24"/>
          <w:lang w:val="ru-RU"/>
        </w:rPr>
        <w:t>Заявку – обоснование закупки товаров, работ, услуг малого объема (ф. 0504518</w:t>
      </w:r>
      <w:r w:rsidR="00C037F2" w:rsidRPr="00D16E45">
        <w:rPr>
          <w:rStyle w:val="apple-converted-space"/>
          <w:szCs w:val="24"/>
          <w:lang w:val="ru-RU"/>
        </w:rPr>
        <w:t>).</w:t>
      </w:r>
    </w:p>
    <w:p w14:paraId="2B9063C3" w14:textId="637BBEDA"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w:t>
      </w:r>
      <w:r w:rsidR="001233BD" w:rsidRPr="00D16E45">
        <w:rPr>
          <w:sz w:val="24"/>
          <w:szCs w:val="24"/>
          <w:lang w:val="ru-RU"/>
        </w:rPr>
        <w:t xml:space="preserve">Авансового отчета (ф. 0504505) или </w:t>
      </w:r>
      <w:r w:rsidR="008265F4" w:rsidRPr="00D16E45">
        <w:rPr>
          <w:rStyle w:val="apple-converted-space"/>
          <w:szCs w:val="24"/>
          <w:lang w:val="ru-RU"/>
        </w:rPr>
        <w:t>Отчета о расходах подотчетного лица</w:t>
      </w:r>
      <w:r w:rsidRPr="00D16E45">
        <w:rPr>
          <w:rStyle w:val="apple-converted-space"/>
          <w:szCs w:val="24"/>
          <w:lang w:val="ru-RU"/>
        </w:rPr>
        <w:t xml:space="preserve"> </w:t>
      </w:r>
      <w:hyperlink r:id="rId223">
        <w:r w:rsidR="008265F4" w:rsidRPr="00D16E45">
          <w:rPr>
            <w:rStyle w:val="apple-converted-space"/>
            <w:szCs w:val="24"/>
            <w:lang w:val="ru-RU"/>
          </w:rPr>
          <w:t>(ф. 0504520</w:t>
        </w:r>
        <w:r w:rsidRPr="00D16E45">
          <w:rPr>
            <w:rStyle w:val="apple-converted-space"/>
            <w:szCs w:val="24"/>
            <w:lang w:val="ru-RU"/>
          </w:rPr>
          <w:t>)</w:t>
        </w:r>
      </w:hyperlink>
      <w:r w:rsidRPr="00D16E45">
        <w:rPr>
          <w:rStyle w:val="apple-converted-space"/>
          <w:szCs w:val="24"/>
          <w:lang w:val="ru-RU"/>
        </w:rPr>
        <w:t>.</w:t>
      </w:r>
    </w:p>
    <w:p w14:paraId="5D5007F4" w14:textId="1416D391"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lastRenderedPageBreak/>
        <w:t>2.7. Максимальный срок выдачи денежных документов под отчет составляет 30</w:t>
      </w:r>
      <w:r w:rsidR="007A6CC2" w:rsidRPr="00D16E45">
        <w:rPr>
          <w:sz w:val="24"/>
          <w:szCs w:val="24"/>
          <w:lang w:val="ru-RU"/>
        </w:rPr>
        <w:t xml:space="preserve"> (Тридцать)</w:t>
      </w:r>
      <w:r w:rsidRPr="00D16E45">
        <w:rPr>
          <w:sz w:val="24"/>
          <w:szCs w:val="24"/>
          <w:lang w:val="ru-RU"/>
        </w:rPr>
        <w:t xml:space="preserve"> календарных дней. Не использованные в срок денежные документы возвращаются в кассу.</w:t>
      </w:r>
    </w:p>
    <w:p w14:paraId="624E0CDB" w14:textId="77777777" w:rsidR="00256A36" w:rsidRPr="00D16E45" w:rsidRDefault="00256A36" w:rsidP="00AC05AD">
      <w:pPr>
        <w:pStyle w:val="a9"/>
        <w:numPr>
          <w:ilvl w:val="1"/>
          <w:numId w:val="12"/>
        </w:numPr>
        <w:spacing w:before="120" w:beforeAutospacing="0" w:after="120" w:afterAutospacing="0" w:line="360" w:lineRule="auto"/>
        <w:ind w:left="0" w:firstLine="0"/>
        <w:jc w:val="center"/>
        <w:rPr>
          <w:rFonts w:ascii="Times New Roman" w:hAnsi="Times New Roman"/>
          <w:b/>
          <w:sz w:val="24"/>
          <w:szCs w:val="24"/>
        </w:rPr>
      </w:pPr>
      <w:r w:rsidRPr="00D16E45">
        <w:rPr>
          <w:rFonts w:ascii="Times New Roman" w:hAnsi="Times New Roman"/>
          <w:b/>
          <w:sz w:val="24"/>
          <w:szCs w:val="24"/>
        </w:rPr>
        <w:t>Составление, представление отчетности подотчетными лицами</w:t>
      </w:r>
    </w:p>
    <w:p w14:paraId="67501901" w14:textId="7983BEBE"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3.</w:t>
      </w:r>
      <w:r w:rsidR="006B6A99" w:rsidRPr="00D16E45">
        <w:rPr>
          <w:sz w:val="24"/>
          <w:szCs w:val="24"/>
          <w:lang w:val="ru-RU"/>
        </w:rPr>
        <w:t xml:space="preserve">1. Подотчетное лицо оформляет </w:t>
      </w:r>
      <w:r w:rsidR="001233BD" w:rsidRPr="00D16E45">
        <w:rPr>
          <w:sz w:val="24"/>
          <w:szCs w:val="24"/>
          <w:lang w:val="ru-RU"/>
        </w:rPr>
        <w:t xml:space="preserve">Авансовый отчет (ф. 0504505) или </w:t>
      </w:r>
      <w:r w:rsidR="008265F4" w:rsidRPr="00D16E45">
        <w:rPr>
          <w:sz w:val="24"/>
          <w:szCs w:val="24"/>
          <w:lang w:val="ru-RU"/>
        </w:rPr>
        <w:t xml:space="preserve">Отчет о расходах подотчетного лица (ф. 0504520) с приложением документов, </w:t>
      </w:r>
      <w:r w:rsidRPr="00D16E45">
        <w:rPr>
          <w:sz w:val="24"/>
          <w:szCs w:val="24"/>
          <w:lang w:val="ru-RU"/>
        </w:rPr>
        <w:t>подтверждающи</w:t>
      </w:r>
      <w:r w:rsidR="007A6CC2" w:rsidRPr="00D16E45">
        <w:rPr>
          <w:sz w:val="24"/>
          <w:szCs w:val="24"/>
          <w:lang w:val="ru-RU"/>
        </w:rPr>
        <w:t>х</w:t>
      </w:r>
      <w:r w:rsidRPr="00D16E45">
        <w:rPr>
          <w:sz w:val="24"/>
          <w:szCs w:val="24"/>
          <w:lang w:val="ru-RU"/>
        </w:rPr>
        <w:t xml:space="preserve"> использование денежных документо</w:t>
      </w:r>
      <w:r w:rsidR="008265F4" w:rsidRPr="00D16E45">
        <w:rPr>
          <w:sz w:val="24"/>
          <w:szCs w:val="24"/>
          <w:lang w:val="ru-RU"/>
        </w:rPr>
        <w:t>в.</w:t>
      </w:r>
    </w:p>
    <w:p w14:paraId="06DC2757" w14:textId="0418A982"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w:t>
      </w:r>
      <w:r w:rsidR="006E2166" w:rsidRPr="00D16E45">
        <w:rPr>
          <w:sz w:val="24"/>
          <w:szCs w:val="24"/>
          <w:lang w:val="ru-RU"/>
        </w:rPr>
        <w:t xml:space="preserve">е конверты также прилагаются к </w:t>
      </w:r>
      <w:r w:rsidR="001233BD" w:rsidRPr="00D16E45">
        <w:rPr>
          <w:sz w:val="24"/>
          <w:szCs w:val="24"/>
          <w:lang w:val="ru-RU"/>
        </w:rPr>
        <w:t xml:space="preserve">Авансовому отчету (ф. 0504505) или </w:t>
      </w:r>
      <w:r w:rsidR="008265F4" w:rsidRPr="00D16E45">
        <w:rPr>
          <w:sz w:val="24"/>
          <w:szCs w:val="24"/>
          <w:lang w:val="ru-RU"/>
        </w:rPr>
        <w:t>Отчету о расходах подотчетного лица (ф. 0504520)</w:t>
      </w:r>
      <w:r w:rsidRPr="00D16E45">
        <w:rPr>
          <w:sz w:val="24"/>
          <w:szCs w:val="24"/>
          <w:lang w:val="ru-RU"/>
        </w:rPr>
        <w:t>.</w:t>
      </w:r>
    </w:p>
    <w:p w14:paraId="46DDDE44" w14:textId="23304196" w:rsidR="00256A36" w:rsidRPr="00D16E45" w:rsidRDefault="00256A36" w:rsidP="00256A36">
      <w:pPr>
        <w:spacing w:before="120" w:beforeAutospacing="0" w:after="120" w:afterAutospacing="0" w:line="360" w:lineRule="auto"/>
        <w:ind w:firstLine="709"/>
        <w:contextualSpacing/>
        <w:jc w:val="both"/>
        <w:rPr>
          <w:sz w:val="24"/>
          <w:szCs w:val="24"/>
          <w:lang w:val="ru-RU"/>
        </w:rPr>
      </w:pPr>
      <w:r w:rsidRPr="00D16E45">
        <w:rPr>
          <w:sz w:val="24"/>
          <w:szCs w:val="24"/>
          <w:lang w:val="ru-RU"/>
        </w:rPr>
        <w:t xml:space="preserve">3.3. </w:t>
      </w:r>
      <w:r w:rsidR="001233BD" w:rsidRPr="00D16E45">
        <w:rPr>
          <w:sz w:val="24"/>
          <w:szCs w:val="24"/>
          <w:lang w:val="ru-RU"/>
        </w:rPr>
        <w:t xml:space="preserve">Авансовый отчет (ф. 0504505) или </w:t>
      </w:r>
      <w:r w:rsidR="008265F4" w:rsidRPr="00D16E45">
        <w:rPr>
          <w:sz w:val="24"/>
          <w:szCs w:val="24"/>
          <w:lang w:val="ru-RU"/>
        </w:rPr>
        <w:t>Отчет о расходах подотчетного лица (ф.</w:t>
      </w:r>
      <w:r w:rsidR="001233BD" w:rsidRPr="00D16E45">
        <w:rPr>
          <w:sz w:val="24"/>
          <w:szCs w:val="24"/>
          <w:lang w:val="ru-RU"/>
        </w:rPr>
        <w:t> </w:t>
      </w:r>
      <w:r w:rsidR="008265F4" w:rsidRPr="00D16E45">
        <w:rPr>
          <w:sz w:val="24"/>
          <w:szCs w:val="24"/>
          <w:lang w:val="ru-RU"/>
        </w:rPr>
        <w:t>0504520</w:t>
      </w:r>
      <w:r w:rsidRPr="00D16E45">
        <w:rPr>
          <w:sz w:val="24"/>
          <w:szCs w:val="24"/>
          <w:lang w:val="ru-RU"/>
        </w:rPr>
        <w:t>) и (или) документы, подтверждающие использование денежных документов, представляются подотчетным лицом не позднее трех рабочих дней после дня истечения срока, на который были выданы денежные документы.</w:t>
      </w:r>
    </w:p>
    <w:p w14:paraId="48A4B03E" w14:textId="00AD6297"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sz w:val="24"/>
          <w:szCs w:val="24"/>
          <w:lang w:val="ru-RU"/>
        </w:rPr>
        <w:t xml:space="preserve">3.5. Централизованная бухгалтерия проверяет </w:t>
      </w:r>
      <w:r w:rsidRPr="00D16E45">
        <w:rPr>
          <w:rStyle w:val="apple-converted-space"/>
          <w:szCs w:val="24"/>
          <w:lang w:val="ru-RU"/>
        </w:rPr>
        <w:t>правильность оформления</w:t>
      </w:r>
      <w:r w:rsidR="001233BD" w:rsidRPr="00D16E45">
        <w:rPr>
          <w:rStyle w:val="apple-converted-space"/>
          <w:szCs w:val="24"/>
          <w:lang w:val="ru-RU"/>
        </w:rPr>
        <w:t xml:space="preserve"> </w:t>
      </w:r>
      <w:r w:rsidR="001233BD" w:rsidRPr="00D16E45">
        <w:rPr>
          <w:sz w:val="24"/>
          <w:szCs w:val="24"/>
          <w:lang w:val="ru-RU"/>
        </w:rPr>
        <w:t>Авансового отчета (ф. 0504505) или</w:t>
      </w:r>
      <w:r w:rsidR="008265F4" w:rsidRPr="00D16E45">
        <w:rPr>
          <w:rStyle w:val="apple-converted-space"/>
          <w:szCs w:val="24"/>
          <w:lang w:val="ru-RU"/>
        </w:rPr>
        <w:t xml:space="preserve"> Отчета о расходах подотчетного лица (ф. 0504520)</w:t>
      </w:r>
      <w:r w:rsidRPr="00D16E45">
        <w:rPr>
          <w:rStyle w:val="apple-converted-space"/>
          <w:szCs w:val="24"/>
          <w:lang w:val="ru-RU"/>
        </w:rPr>
        <w:t xml:space="preserve"> и наличие документов, подтверждающих использование денежных документов.</w:t>
      </w:r>
    </w:p>
    <w:p w14:paraId="710A16AF" w14:textId="05C5E71B"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w:t>
      </w:r>
      <w:r w:rsidR="001233BD" w:rsidRPr="00D16E45">
        <w:rPr>
          <w:sz w:val="24"/>
          <w:szCs w:val="24"/>
          <w:lang w:val="ru-RU"/>
        </w:rPr>
        <w:t xml:space="preserve">Авансового отчета (ф. 0504505) или </w:t>
      </w:r>
      <w:r w:rsidR="007A6CC2" w:rsidRPr="00D16E45">
        <w:rPr>
          <w:rStyle w:val="apple-converted-space"/>
          <w:szCs w:val="24"/>
          <w:lang w:val="ru-RU"/>
        </w:rPr>
        <w:t>Отчета о расходах подотчетного лица</w:t>
      </w:r>
      <w:r w:rsidRPr="00D16E45">
        <w:rPr>
          <w:rStyle w:val="apple-converted-space"/>
          <w:szCs w:val="24"/>
          <w:lang w:val="ru-RU"/>
        </w:rPr>
        <w:t xml:space="preserve"> </w:t>
      </w:r>
      <w:hyperlink r:id="rId224">
        <w:r w:rsidR="00FC1A6E" w:rsidRPr="00D16E45">
          <w:rPr>
            <w:rStyle w:val="apple-converted-space"/>
            <w:szCs w:val="24"/>
            <w:lang w:val="ru-RU"/>
          </w:rPr>
          <w:t>(ф. </w:t>
        </w:r>
        <w:r w:rsidR="007A6CC2" w:rsidRPr="00D16E45">
          <w:rPr>
            <w:rStyle w:val="apple-converted-space"/>
            <w:szCs w:val="24"/>
            <w:lang w:val="ru-RU"/>
          </w:rPr>
          <w:t>0504520</w:t>
        </w:r>
        <w:r w:rsidRPr="00D16E45">
          <w:rPr>
            <w:rStyle w:val="apple-converted-space"/>
            <w:szCs w:val="24"/>
            <w:lang w:val="ru-RU"/>
          </w:rPr>
          <w:t>)</w:t>
        </w:r>
      </w:hyperlink>
      <w:r w:rsidRPr="00D16E45">
        <w:rPr>
          <w:rStyle w:val="apple-converted-space"/>
          <w:szCs w:val="24"/>
          <w:lang w:val="ru-RU"/>
        </w:rPr>
        <w:t>.</w:t>
      </w:r>
    </w:p>
    <w:p w14:paraId="2B152173" w14:textId="73AC0E0B" w:rsidR="00256A36" w:rsidRPr="00D16E45" w:rsidRDefault="00256A36" w:rsidP="00256A36">
      <w:pPr>
        <w:spacing w:before="120" w:beforeAutospacing="0" w:after="120" w:afterAutospacing="0" w:line="360" w:lineRule="auto"/>
        <w:ind w:firstLine="709"/>
        <w:contextualSpacing/>
        <w:jc w:val="both"/>
        <w:rPr>
          <w:rStyle w:val="apple-converted-space"/>
          <w:szCs w:val="24"/>
          <w:lang w:val="ru-RU"/>
        </w:rPr>
      </w:pPr>
      <w:r w:rsidRPr="00D16E45">
        <w:rPr>
          <w:rStyle w:val="apple-converted-space"/>
          <w:szCs w:val="24"/>
          <w:lang w:val="ru-RU"/>
        </w:rPr>
        <w:t>3.7. В случае непредставления подотчетным лицом в установленный срок</w:t>
      </w:r>
      <w:r w:rsidR="001233BD" w:rsidRPr="00D16E45">
        <w:rPr>
          <w:rStyle w:val="apple-converted-space"/>
          <w:szCs w:val="24"/>
          <w:lang w:val="ru-RU"/>
        </w:rPr>
        <w:t xml:space="preserve"> </w:t>
      </w:r>
      <w:r w:rsidR="001233BD" w:rsidRPr="00D16E45">
        <w:rPr>
          <w:sz w:val="24"/>
          <w:szCs w:val="24"/>
          <w:lang w:val="ru-RU"/>
        </w:rPr>
        <w:t>Авансового отчета (ф. 0504505) или</w:t>
      </w:r>
      <w:r w:rsidRPr="00D16E45">
        <w:rPr>
          <w:rStyle w:val="apple-converted-space"/>
          <w:szCs w:val="24"/>
          <w:lang w:val="ru-RU"/>
        </w:rPr>
        <w:t xml:space="preserve"> </w:t>
      </w:r>
      <w:r w:rsidR="007A6CC2" w:rsidRPr="00D16E45">
        <w:rPr>
          <w:rStyle w:val="apple-converted-space"/>
          <w:szCs w:val="24"/>
          <w:lang w:val="ru-RU"/>
        </w:rPr>
        <w:t>Отчета о расходах подотчетного лица (ф. 0504520</w:t>
      </w:r>
      <w:r w:rsidRPr="00D16E45">
        <w:rPr>
          <w:rStyle w:val="apple-converted-space"/>
          <w:szCs w:val="24"/>
          <w:lang w:val="ru-RU"/>
        </w:rPr>
        <w:t>) и (или) документов, подтверждающих использование денежных документов, или не</w:t>
      </w:r>
      <w:r w:rsidR="00FC1A6E" w:rsidRPr="00D16E45">
        <w:rPr>
          <w:rStyle w:val="apple-converted-space"/>
          <w:szCs w:val="24"/>
          <w:lang w:val="ru-RU"/>
        </w:rPr>
        <w:t xml:space="preserve"> </w:t>
      </w:r>
      <w:r w:rsidRPr="00D16E45">
        <w:rPr>
          <w:rStyle w:val="apple-converted-space"/>
          <w:szCs w:val="24"/>
          <w:lang w:val="ru-RU"/>
        </w:rPr>
        <w:t xml:space="preserve">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225">
        <w:r w:rsidRPr="00D16E45">
          <w:rPr>
            <w:rStyle w:val="apple-converted-space"/>
            <w:szCs w:val="24"/>
            <w:lang w:val="ru-RU"/>
          </w:rPr>
          <w:t>ст. ст. 137</w:t>
        </w:r>
      </w:hyperlink>
      <w:r w:rsidRPr="00D16E45">
        <w:rPr>
          <w:rStyle w:val="apple-converted-space"/>
          <w:szCs w:val="24"/>
          <w:lang w:val="ru-RU"/>
        </w:rPr>
        <w:t xml:space="preserve"> и </w:t>
      </w:r>
      <w:hyperlink r:id="rId226">
        <w:r w:rsidRPr="00D16E45">
          <w:rPr>
            <w:rStyle w:val="apple-converted-space"/>
            <w:szCs w:val="24"/>
            <w:lang w:val="ru-RU"/>
          </w:rPr>
          <w:t>138</w:t>
        </w:r>
      </w:hyperlink>
      <w:r w:rsidRPr="00D16E45">
        <w:rPr>
          <w:rStyle w:val="apple-converted-space"/>
          <w:szCs w:val="24"/>
          <w:lang w:val="ru-RU"/>
        </w:rPr>
        <w:t xml:space="preserve"> Трудового Кодекса Российской Федерации.</w:t>
      </w:r>
    </w:p>
    <w:p w14:paraId="762FDF92" w14:textId="07E5BB60" w:rsidR="00256A36" w:rsidRPr="00D16E45" w:rsidRDefault="00256A36" w:rsidP="007A6CC2">
      <w:pPr>
        <w:spacing w:before="120" w:beforeAutospacing="0" w:after="120" w:afterAutospacing="0" w:line="360" w:lineRule="auto"/>
        <w:ind w:firstLine="709"/>
        <w:contextualSpacing/>
        <w:jc w:val="both"/>
        <w:rPr>
          <w:sz w:val="24"/>
          <w:szCs w:val="24"/>
          <w:lang w:val="ru-RU"/>
        </w:rPr>
        <w:sectPr w:rsidR="00256A36" w:rsidRPr="00D16E45">
          <w:pgSz w:w="11906" w:h="16838"/>
          <w:pgMar w:top="1134" w:right="850" w:bottom="1134" w:left="1701" w:header="0" w:footer="0" w:gutter="0"/>
          <w:cols w:space="720"/>
          <w:formProt w:val="0"/>
          <w:titlePg/>
          <w:docGrid w:linePitch="299" w:charSpace="-2049"/>
        </w:sectPr>
      </w:pPr>
      <w:r w:rsidRPr="00D16E45">
        <w:rPr>
          <w:rStyle w:val="apple-converted-space"/>
          <w:szCs w:val="24"/>
          <w:lang w:val="ru-RU"/>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w:t>
      </w:r>
      <w:r w:rsidRPr="00D16E45">
        <w:rPr>
          <w:sz w:val="24"/>
          <w:szCs w:val="24"/>
          <w:lang w:val="ru-RU"/>
        </w:rPr>
        <w:t xml:space="preserve"> возмещения им прямого действительного ущерба, нанесенного Учреждению, на основании приказа руково</w:t>
      </w:r>
      <w:r w:rsidR="00DA469B" w:rsidRPr="00D16E45">
        <w:rPr>
          <w:sz w:val="24"/>
          <w:szCs w:val="24"/>
          <w:lang w:val="ru-RU"/>
        </w:rPr>
        <w:t>дителя Учреждения об удержа</w:t>
      </w:r>
    </w:p>
    <w:p w14:paraId="376143C8" w14:textId="77777777" w:rsidR="009626E5" w:rsidRPr="00D16E45" w:rsidRDefault="009626E5" w:rsidP="009626E5">
      <w:pPr>
        <w:pStyle w:val="heading1normal"/>
        <w:numPr>
          <w:ilvl w:val="0"/>
          <w:numId w:val="0"/>
        </w:numPr>
        <w:ind w:left="360"/>
        <w:jc w:val="right"/>
        <w:rPr>
          <w:iCs/>
        </w:rPr>
      </w:pPr>
      <w:bookmarkStart w:id="419" w:name="_Toc122508200"/>
      <w:r w:rsidRPr="00D16E45">
        <w:rPr>
          <w:iCs/>
        </w:rPr>
        <w:lastRenderedPageBreak/>
        <w:t>Приложение №1  к Порядку</w:t>
      </w:r>
      <w:bookmarkEnd w:id="419"/>
      <w:r w:rsidRPr="00D16E45">
        <w:rPr>
          <w:iCs/>
        </w:rPr>
        <w:t xml:space="preserve"> </w:t>
      </w:r>
    </w:p>
    <w:tbl>
      <w:tblPr>
        <w:tblW w:w="0" w:type="auto"/>
        <w:tblInd w:w="-318" w:type="dxa"/>
        <w:tblLook w:val="01E0" w:firstRow="1" w:lastRow="1" w:firstColumn="1" w:lastColumn="1" w:noHBand="0" w:noVBand="0"/>
      </w:tblPr>
      <w:tblGrid>
        <w:gridCol w:w="4796"/>
        <w:gridCol w:w="4876"/>
      </w:tblGrid>
      <w:tr w:rsidR="00D16E45" w:rsidRPr="00932D8E" w14:paraId="76830BAA" w14:textId="77777777" w:rsidTr="00974C1E">
        <w:tc>
          <w:tcPr>
            <w:tcW w:w="4925" w:type="dxa"/>
          </w:tcPr>
          <w:p w14:paraId="5D8746F8" w14:textId="77777777" w:rsidR="009626E5" w:rsidRPr="00932D8E" w:rsidRDefault="009626E5" w:rsidP="009626E5">
            <w:pPr>
              <w:spacing w:beforeAutospacing="0" w:afterAutospacing="0"/>
              <w:rPr>
                <w:sz w:val="20"/>
                <w:szCs w:val="20"/>
                <w:lang w:val="ru-RU"/>
              </w:rPr>
            </w:pPr>
          </w:p>
          <w:p w14:paraId="29BA886A" w14:textId="77777777" w:rsidR="009626E5" w:rsidRPr="00932D8E" w:rsidRDefault="009626E5" w:rsidP="009626E5">
            <w:pPr>
              <w:spacing w:beforeAutospacing="0" w:afterAutospacing="0"/>
              <w:rPr>
                <w:sz w:val="20"/>
                <w:szCs w:val="20"/>
                <w:lang w:val="ru-RU"/>
              </w:rPr>
            </w:pPr>
          </w:p>
          <w:p w14:paraId="741008B2" w14:textId="77777777" w:rsidR="009626E5" w:rsidRPr="00932D8E" w:rsidRDefault="009626E5" w:rsidP="009626E5">
            <w:pPr>
              <w:spacing w:beforeAutospacing="0" w:afterAutospacing="0"/>
              <w:rPr>
                <w:sz w:val="20"/>
                <w:szCs w:val="20"/>
                <w:lang w:val="ru-RU"/>
              </w:rPr>
            </w:pPr>
            <w:r w:rsidRPr="00932D8E">
              <w:rPr>
                <w:sz w:val="20"/>
                <w:szCs w:val="20"/>
                <w:lang w:val="ru-RU"/>
              </w:rPr>
              <w:t>Утверждаю</w:t>
            </w:r>
          </w:p>
          <w:p w14:paraId="262A8BBA" w14:textId="77777777" w:rsidR="009626E5" w:rsidRPr="00932D8E" w:rsidRDefault="009626E5" w:rsidP="009626E5">
            <w:pPr>
              <w:spacing w:beforeAutospacing="0" w:afterAutospacing="0"/>
              <w:rPr>
                <w:sz w:val="20"/>
                <w:szCs w:val="20"/>
                <w:lang w:val="ru-RU"/>
              </w:rPr>
            </w:pPr>
          </w:p>
          <w:p w14:paraId="493F2A2C" w14:textId="77777777" w:rsidR="009626E5" w:rsidRPr="00932D8E" w:rsidRDefault="009626E5" w:rsidP="009626E5">
            <w:pPr>
              <w:spacing w:beforeAutospacing="0" w:afterAutospacing="0"/>
              <w:rPr>
                <w:sz w:val="20"/>
                <w:szCs w:val="20"/>
                <w:lang w:val="ru-RU"/>
              </w:rPr>
            </w:pPr>
            <w:r w:rsidRPr="00932D8E">
              <w:rPr>
                <w:sz w:val="20"/>
                <w:szCs w:val="20"/>
                <w:lang w:val="ru-RU"/>
              </w:rPr>
              <w:t>В сумме ___________________ рублей</w:t>
            </w:r>
          </w:p>
          <w:p w14:paraId="1741BE64"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(сумма цифрами)</w:t>
            </w:r>
          </w:p>
          <w:p w14:paraId="5031C517" w14:textId="77777777" w:rsidR="009626E5" w:rsidRPr="00932D8E" w:rsidRDefault="009626E5" w:rsidP="009626E5">
            <w:pPr>
              <w:spacing w:beforeAutospacing="0" w:afterAutospacing="0"/>
              <w:rPr>
                <w:sz w:val="20"/>
                <w:szCs w:val="20"/>
                <w:lang w:val="ru-RU"/>
              </w:rPr>
            </w:pPr>
            <w:r w:rsidRPr="00932D8E">
              <w:rPr>
                <w:sz w:val="20"/>
                <w:szCs w:val="20"/>
                <w:lang w:val="ru-RU"/>
              </w:rPr>
              <w:t>на срок до ________________________</w:t>
            </w:r>
          </w:p>
          <w:p w14:paraId="2062D72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(число, месяц, год)</w:t>
            </w:r>
          </w:p>
          <w:p w14:paraId="0AE3C35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_________________________________  </w:t>
            </w:r>
          </w:p>
          <w:p w14:paraId="5EC8A1FD"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(должность, подпись, инициалы, фамилия)</w:t>
            </w:r>
          </w:p>
          <w:p w14:paraId="51FB3D27" w14:textId="77777777" w:rsidR="009626E5" w:rsidRPr="00932D8E" w:rsidRDefault="009626E5" w:rsidP="009626E5">
            <w:pPr>
              <w:spacing w:beforeAutospacing="0" w:afterAutospacing="0"/>
              <w:rPr>
                <w:sz w:val="20"/>
                <w:szCs w:val="20"/>
                <w:lang w:val="ru-RU"/>
              </w:rPr>
            </w:pPr>
            <w:r w:rsidRPr="00932D8E">
              <w:rPr>
                <w:sz w:val="20"/>
                <w:szCs w:val="20"/>
                <w:lang w:val="ru-RU"/>
              </w:rPr>
              <w:t>_________________________________</w:t>
            </w:r>
          </w:p>
          <w:p w14:paraId="2E65DDA2"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(число, месяц, год)</w:t>
            </w:r>
          </w:p>
        </w:tc>
        <w:tc>
          <w:tcPr>
            <w:tcW w:w="4963" w:type="dxa"/>
          </w:tcPr>
          <w:p w14:paraId="14F448E0" w14:textId="77777777" w:rsidR="009626E5" w:rsidRPr="00932D8E" w:rsidRDefault="009626E5" w:rsidP="009626E5">
            <w:pPr>
              <w:spacing w:beforeAutospacing="0" w:afterAutospacing="0"/>
              <w:rPr>
                <w:sz w:val="20"/>
                <w:szCs w:val="20"/>
                <w:lang w:val="ru-RU"/>
              </w:rPr>
            </w:pPr>
          </w:p>
          <w:p w14:paraId="7A9C759D" w14:textId="77777777" w:rsidR="009626E5" w:rsidRPr="00932D8E" w:rsidRDefault="009626E5" w:rsidP="009626E5">
            <w:pPr>
              <w:spacing w:beforeAutospacing="0" w:afterAutospacing="0"/>
              <w:rPr>
                <w:sz w:val="20"/>
                <w:szCs w:val="20"/>
                <w:lang w:val="ru-RU"/>
              </w:rPr>
            </w:pPr>
          </w:p>
          <w:p w14:paraId="5F5909BC" w14:textId="77777777" w:rsidR="009626E5" w:rsidRPr="00932D8E" w:rsidRDefault="009626E5" w:rsidP="009626E5">
            <w:pPr>
              <w:spacing w:beforeAutospacing="0" w:afterAutospacing="0"/>
              <w:rPr>
                <w:sz w:val="20"/>
                <w:szCs w:val="20"/>
                <w:lang w:val="ru-RU"/>
              </w:rPr>
            </w:pPr>
            <w:r w:rsidRPr="00932D8E">
              <w:rPr>
                <w:sz w:val="20"/>
                <w:szCs w:val="20"/>
                <w:lang w:val="ru-RU"/>
              </w:rPr>
              <w:t>Директору ____________________________</w:t>
            </w:r>
          </w:p>
          <w:p w14:paraId="75D75B5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(наименование организации)</w:t>
            </w:r>
          </w:p>
          <w:p w14:paraId="61D73373"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______________________________________ </w:t>
            </w:r>
          </w:p>
          <w:p w14:paraId="17DDBAB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(инициалы, фамилия)</w:t>
            </w:r>
          </w:p>
          <w:p w14:paraId="3051B715" w14:textId="77777777" w:rsidR="009626E5" w:rsidRPr="00932D8E" w:rsidRDefault="009626E5" w:rsidP="009626E5">
            <w:pPr>
              <w:spacing w:beforeAutospacing="0" w:afterAutospacing="0"/>
              <w:rPr>
                <w:sz w:val="20"/>
                <w:szCs w:val="20"/>
              </w:rPr>
            </w:pPr>
            <w:r w:rsidRPr="00932D8E">
              <w:rPr>
                <w:sz w:val="20"/>
                <w:szCs w:val="20"/>
              </w:rPr>
              <w:t xml:space="preserve">от  ___________________________________ </w:t>
            </w:r>
          </w:p>
          <w:p w14:paraId="49E972FA" w14:textId="77777777" w:rsidR="009626E5" w:rsidRPr="00932D8E" w:rsidRDefault="009626E5" w:rsidP="009626E5">
            <w:pPr>
              <w:spacing w:beforeAutospacing="0" w:afterAutospacing="0"/>
              <w:rPr>
                <w:sz w:val="20"/>
                <w:szCs w:val="20"/>
              </w:rPr>
            </w:pPr>
            <w:r w:rsidRPr="00932D8E">
              <w:rPr>
                <w:sz w:val="20"/>
                <w:szCs w:val="20"/>
              </w:rPr>
              <w:t xml:space="preserve">                                               (должность)</w:t>
            </w:r>
          </w:p>
          <w:p w14:paraId="1BECAC33" w14:textId="77777777" w:rsidR="009626E5" w:rsidRPr="00932D8E" w:rsidRDefault="009626E5" w:rsidP="009626E5">
            <w:pPr>
              <w:spacing w:beforeAutospacing="0" w:afterAutospacing="0"/>
              <w:rPr>
                <w:sz w:val="20"/>
                <w:szCs w:val="20"/>
              </w:rPr>
            </w:pPr>
            <w:r w:rsidRPr="00932D8E">
              <w:rPr>
                <w:sz w:val="20"/>
                <w:szCs w:val="20"/>
              </w:rPr>
              <w:t>______________________________________</w:t>
            </w:r>
          </w:p>
          <w:p w14:paraId="6196F006" w14:textId="77777777" w:rsidR="009626E5" w:rsidRPr="00932D8E" w:rsidRDefault="009626E5" w:rsidP="009626E5">
            <w:pPr>
              <w:spacing w:beforeAutospacing="0" w:afterAutospacing="0"/>
              <w:jc w:val="center"/>
              <w:rPr>
                <w:sz w:val="20"/>
                <w:szCs w:val="20"/>
              </w:rPr>
            </w:pPr>
            <w:r w:rsidRPr="00932D8E">
              <w:rPr>
                <w:sz w:val="20"/>
                <w:szCs w:val="20"/>
              </w:rPr>
              <w:t>(инициалы, фамилия)</w:t>
            </w:r>
          </w:p>
        </w:tc>
      </w:tr>
    </w:tbl>
    <w:p w14:paraId="1C6371C5" w14:textId="77777777" w:rsidR="009626E5" w:rsidRPr="00932D8E" w:rsidRDefault="009626E5" w:rsidP="009626E5">
      <w:pPr>
        <w:spacing w:beforeAutospacing="0" w:afterAutospacing="0"/>
        <w:rPr>
          <w:sz w:val="20"/>
          <w:szCs w:val="20"/>
        </w:rPr>
      </w:pPr>
    </w:p>
    <w:p w14:paraId="03F09651" w14:textId="77777777" w:rsidR="009626E5" w:rsidRDefault="009626E5" w:rsidP="009626E5">
      <w:pPr>
        <w:spacing w:beforeAutospacing="0" w:afterAutospacing="0"/>
        <w:rPr>
          <w:sz w:val="20"/>
          <w:szCs w:val="20"/>
        </w:rPr>
      </w:pPr>
    </w:p>
    <w:p w14:paraId="5128FC03" w14:textId="77777777" w:rsidR="00932D8E" w:rsidRPr="00932D8E" w:rsidRDefault="00932D8E" w:rsidP="009626E5">
      <w:pPr>
        <w:spacing w:beforeAutospacing="0" w:afterAutospacing="0"/>
        <w:rPr>
          <w:sz w:val="20"/>
          <w:szCs w:val="20"/>
        </w:rPr>
      </w:pPr>
    </w:p>
    <w:p w14:paraId="3FC35919" w14:textId="77777777" w:rsidR="009626E5" w:rsidRPr="00932D8E" w:rsidRDefault="009626E5" w:rsidP="009626E5">
      <w:pPr>
        <w:spacing w:beforeAutospacing="0" w:afterAutospacing="0"/>
        <w:rPr>
          <w:sz w:val="20"/>
          <w:szCs w:val="20"/>
        </w:rPr>
      </w:pPr>
      <w:r w:rsidRPr="00932D8E">
        <w:rPr>
          <w:sz w:val="20"/>
          <w:szCs w:val="20"/>
        </w:rPr>
        <w:t xml:space="preserve">                                                                          Заявление </w:t>
      </w:r>
    </w:p>
    <w:p w14:paraId="443DEC59" w14:textId="77777777" w:rsidR="009626E5" w:rsidRPr="00932D8E" w:rsidRDefault="009626E5" w:rsidP="009626E5">
      <w:pPr>
        <w:spacing w:beforeAutospacing="0" w:afterAutospacing="0"/>
        <w:jc w:val="center"/>
        <w:rPr>
          <w:sz w:val="20"/>
          <w:szCs w:val="20"/>
        </w:rPr>
      </w:pPr>
    </w:p>
    <w:p w14:paraId="16A0EB20" w14:textId="77777777" w:rsidR="009626E5" w:rsidRPr="00932D8E" w:rsidRDefault="009626E5" w:rsidP="009626E5">
      <w:pPr>
        <w:spacing w:beforeAutospacing="0" w:afterAutospacing="0"/>
        <w:ind w:firstLine="708"/>
        <w:jc w:val="both"/>
        <w:rPr>
          <w:sz w:val="20"/>
          <w:szCs w:val="20"/>
          <w:lang w:val="ru-RU"/>
        </w:rPr>
      </w:pPr>
      <w:r w:rsidRPr="00932D8E">
        <w:rPr>
          <w:sz w:val="20"/>
          <w:szCs w:val="20"/>
          <w:lang w:val="ru-RU"/>
        </w:rPr>
        <w:t>Прошу выдать под отчет денежные документы в сумме ________________________</w:t>
      </w:r>
    </w:p>
    <w:p w14:paraId="3668E778" w14:textId="77777777" w:rsidR="009626E5" w:rsidRPr="00932D8E" w:rsidRDefault="009626E5" w:rsidP="009626E5">
      <w:pPr>
        <w:spacing w:beforeAutospacing="0" w:afterAutospacing="0"/>
        <w:ind w:firstLine="708"/>
        <w:jc w:val="both"/>
        <w:rPr>
          <w:sz w:val="20"/>
          <w:szCs w:val="20"/>
          <w:lang w:val="ru-RU"/>
        </w:rPr>
      </w:pPr>
      <w:r w:rsidRPr="00932D8E">
        <w:rPr>
          <w:sz w:val="20"/>
          <w:szCs w:val="20"/>
          <w:lang w:val="ru-RU"/>
        </w:rPr>
        <w:t xml:space="preserve">                                                                                                                                                                   </w:t>
      </w:r>
    </w:p>
    <w:p w14:paraId="7184ACF3" w14:textId="77777777" w:rsidR="009626E5" w:rsidRPr="00932D8E" w:rsidRDefault="009626E5" w:rsidP="009626E5">
      <w:pPr>
        <w:spacing w:beforeAutospacing="0" w:afterAutospacing="0"/>
        <w:jc w:val="both"/>
        <w:rPr>
          <w:sz w:val="20"/>
          <w:szCs w:val="20"/>
          <w:lang w:val="ru-RU"/>
        </w:rPr>
      </w:pPr>
      <w:r w:rsidRPr="00932D8E">
        <w:rPr>
          <w:sz w:val="20"/>
          <w:szCs w:val="20"/>
          <w:lang w:val="ru-RU"/>
        </w:rPr>
        <w:t>___________________________________________ на срок до _______________ из расчета:</w:t>
      </w:r>
    </w:p>
    <w:p w14:paraId="09EBD5A0" w14:textId="77777777" w:rsidR="009626E5" w:rsidRPr="00932D8E" w:rsidRDefault="009626E5" w:rsidP="009626E5">
      <w:pPr>
        <w:spacing w:beforeAutospacing="0" w:afterAutospacing="0"/>
        <w:ind w:firstLine="708"/>
        <w:rPr>
          <w:sz w:val="20"/>
          <w:szCs w:val="20"/>
          <w:lang w:val="ru-RU"/>
        </w:rPr>
      </w:pPr>
      <w:r w:rsidRPr="00932D8E">
        <w:rPr>
          <w:sz w:val="20"/>
          <w:szCs w:val="20"/>
          <w:lang w:val="ru-RU"/>
        </w:rPr>
        <w:t xml:space="preserve">                          (сумма цифрами и прописью)                                                                   (число, месяц, год)      </w:t>
      </w:r>
    </w:p>
    <w:p w14:paraId="376F0B74"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3A17410D" w14:textId="77777777" w:rsidR="009626E5" w:rsidRPr="00932D8E" w:rsidRDefault="009626E5" w:rsidP="009626E5">
      <w:pPr>
        <w:spacing w:beforeAutospacing="0" w:afterAutospacing="0"/>
        <w:rPr>
          <w:sz w:val="20"/>
          <w:szCs w:val="20"/>
          <w:lang w:val="ru-RU"/>
        </w:rPr>
      </w:pPr>
      <w:r w:rsidRPr="00932D8E">
        <w:rPr>
          <w:sz w:val="20"/>
          <w:szCs w:val="20"/>
          <w:lang w:val="ru-RU"/>
        </w:rPr>
        <w:t>- маркированные конверты</w:t>
      </w:r>
      <w:r w:rsidRPr="00932D8E">
        <w:rPr>
          <w:sz w:val="20"/>
          <w:szCs w:val="20"/>
          <w:u w:val="single"/>
          <w:lang w:val="ru-RU"/>
        </w:rPr>
        <w:t xml:space="preserve">  ______________ </w:t>
      </w:r>
      <w:r w:rsidRPr="00932D8E">
        <w:rPr>
          <w:sz w:val="20"/>
          <w:szCs w:val="20"/>
          <w:lang w:val="ru-RU"/>
        </w:rPr>
        <w:t xml:space="preserve">шт. на сумму  ___________ руб._______ коп.    </w:t>
      </w:r>
    </w:p>
    <w:p w14:paraId="29275662"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6529AC17"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почтовые марки                 </w:t>
      </w:r>
      <w:r w:rsidRPr="00932D8E">
        <w:rPr>
          <w:sz w:val="20"/>
          <w:szCs w:val="20"/>
          <w:u w:val="single"/>
          <w:lang w:val="ru-RU"/>
        </w:rPr>
        <w:t xml:space="preserve">  ______________ </w:t>
      </w:r>
      <w:r w:rsidRPr="00932D8E">
        <w:rPr>
          <w:sz w:val="20"/>
          <w:szCs w:val="20"/>
          <w:lang w:val="ru-RU"/>
        </w:rPr>
        <w:t xml:space="preserve">шт. на сумму  ___________ руб._______ коп.                                                                   </w:t>
      </w:r>
    </w:p>
    <w:p w14:paraId="0ABBDAE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w:t>
      </w:r>
    </w:p>
    <w:p w14:paraId="63CA9781" w14:textId="77777777" w:rsidR="009626E5" w:rsidRPr="00932D8E" w:rsidRDefault="009626E5" w:rsidP="009626E5">
      <w:pPr>
        <w:spacing w:beforeAutospacing="0" w:afterAutospacing="0"/>
        <w:rPr>
          <w:sz w:val="20"/>
          <w:szCs w:val="20"/>
          <w:lang w:val="ru-RU"/>
        </w:rPr>
      </w:pPr>
      <w:r w:rsidRPr="00932D8E">
        <w:rPr>
          <w:sz w:val="20"/>
          <w:szCs w:val="20"/>
          <w:lang w:val="ru-RU"/>
        </w:rPr>
        <w:t>_____________________________________________________________________________</w:t>
      </w:r>
    </w:p>
    <w:p w14:paraId="6E230ECC" w14:textId="77777777" w:rsidR="009626E5" w:rsidRPr="00932D8E" w:rsidRDefault="009626E5" w:rsidP="009626E5">
      <w:pPr>
        <w:spacing w:beforeAutospacing="0" w:afterAutospacing="0"/>
        <w:rPr>
          <w:sz w:val="20"/>
          <w:szCs w:val="20"/>
          <w:lang w:val="ru-RU"/>
        </w:rPr>
      </w:pPr>
    </w:p>
    <w:p w14:paraId="51FB8744" w14:textId="77777777" w:rsidR="009626E5" w:rsidRPr="00932D8E" w:rsidRDefault="009626E5" w:rsidP="009626E5">
      <w:pPr>
        <w:spacing w:beforeAutospacing="0" w:afterAutospacing="0"/>
        <w:rPr>
          <w:sz w:val="20"/>
          <w:szCs w:val="20"/>
          <w:lang w:val="ru-RU"/>
        </w:rPr>
      </w:pPr>
    </w:p>
    <w:p w14:paraId="39812FC5" w14:textId="77777777" w:rsidR="009626E5" w:rsidRPr="00932D8E" w:rsidRDefault="009626E5" w:rsidP="009626E5">
      <w:pPr>
        <w:spacing w:beforeAutospacing="0" w:afterAutospacing="0"/>
        <w:rPr>
          <w:sz w:val="20"/>
          <w:szCs w:val="20"/>
          <w:lang w:val="ru-RU"/>
        </w:rPr>
      </w:pPr>
    </w:p>
    <w:p w14:paraId="2C1259E8"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«____» _________________ 20_____г.           ________________ /______________________/ </w:t>
      </w:r>
    </w:p>
    <w:p w14:paraId="570FDBBE"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                                                                                  (подпись)                                    (Ф.И.О.)</w:t>
      </w:r>
    </w:p>
    <w:p w14:paraId="50F873F1" w14:textId="77777777" w:rsidR="009626E5" w:rsidRPr="00932D8E" w:rsidRDefault="009626E5" w:rsidP="009626E5">
      <w:pPr>
        <w:spacing w:beforeAutospacing="0" w:afterAutospacing="0"/>
        <w:rPr>
          <w:sz w:val="20"/>
          <w:szCs w:val="20"/>
          <w:lang w:val="ru-RU"/>
        </w:rPr>
      </w:pPr>
    </w:p>
    <w:p w14:paraId="25F63E90" w14:textId="77777777" w:rsidR="009626E5" w:rsidRPr="00932D8E" w:rsidRDefault="009626E5" w:rsidP="009626E5">
      <w:pPr>
        <w:spacing w:beforeAutospacing="0" w:afterAutospacing="0"/>
        <w:jc w:val="both"/>
        <w:rPr>
          <w:sz w:val="20"/>
          <w:szCs w:val="20"/>
          <w:lang w:val="ru-RU"/>
        </w:rPr>
      </w:pPr>
      <w:r w:rsidRPr="00932D8E">
        <w:rPr>
          <w:sz w:val="20"/>
          <w:szCs w:val="20"/>
          <w:lang w:val="ru-RU"/>
        </w:rPr>
        <w:tab/>
      </w:r>
    </w:p>
    <w:p w14:paraId="72CAD581" w14:textId="77777777" w:rsidR="009626E5" w:rsidRPr="00932D8E" w:rsidRDefault="009626E5" w:rsidP="009626E5">
      <w:pPr>
        <w:spacing w:beforeAutospacing="0" w:afterAutospacing="0"/>
        <w:rPr>
          <w:sz w:val="20"/>
          <w:szCs w:val="20"/>
          <w:lang w:val="ru-RU"/>
        </w:rPr>
      </w:pPr>
      <w:r w:rsidRPr="00932D8E">
        <w:rPr>
          <w:sz w:val="20"/>
          <w:szCs w:val="20"/>
          <w:lang w:val="ru-RU"/>
        </w:rPr>
        <w:t xml:space="preserve">Данные МБУ «ЦФБО: </w:t>
      </w:r>
    </w:p>
    <w:p w14:paraId="6A6DA2BB" w14:textId="77777777" w:rsidR="009626E5" w:rsidRPr="00932D8E" w:rsidRDefault="009626E5" w:rsidP="009626E5">
      <w:pPr>
        <w:spacing w:beforeAutospacing="0" w:afterAutospacing="0"/>
        <w:rPr>
          <w:sz w:val="20"/>
          <w:szCs w:val="20"/>
          <w:lang w:val="ru-RU"/>
        </w:rPr>
      </w:pPr>
    </w:p>
    <w:p w14:paraId="0B08DD4B" w14:textId="77777777" w:rsidR="009626E5" w:rsidRPr="00932D8E" w:rsidRDefault="009626E5" w:rsidP="009626E5">
      <w:pPr>
        <w:spacing w:beforeAutospacing="0" w:afterAutospacing="0"/>
        <w:rPr>
          <w:sz w:val="20"/>
          <w:szCs w:val="20"/>
          <w:lang w:val="ru-RU"/>
        </w:rPr>
      </w:pPr>
    </w:p>
    <w:p w14:paraId="6E1E354C" w14:textId="69C2FA65" w:rsidR="009626E5" w:rsidRPr="00932D8E" w:rsidRDefault="009626E5" w:rsidP="009626E5">
      <w:pPr>
        <w:spacing w:beforeAutospacing="0" w:afterAutospacing="0"/>
        <w:ind w:left="360"/>
        <w:rPr>
          <w:i/>
          <w:sz w:val="20"/>
          <w:szCs w:val="20"/>
          <w:lang w:val="ru-RU"/>
        </w:rPr>
      </w:pPr>
      <w:r w:rsidRPr="00932D8E">
        <w:rPr>
          <w:i/>
          <w:sz w:val="20"/>
          <w:szCs w:val="20"/>
          <w:lang w:val="ru-RU"/>
        </w:rPr>
        <w:t xml:space="preserve">   </w:t>
      </w:r>
      <w:r w:rsidR="00932D8E">
        <w:rPr>
          <w:i/>
          <w:sz w:val="20"/>
          <w:szCs w:val="20"/>
          <w:lang w:val="ru-RU"/>
        </w:rPr>
        <w:t xml:space="preserve">           </w:t>
      </w:r>
      <w:r w:rsidRPr="00932D8E">
        <w:rPr>
          <w:i/>
          <w:sz w:val="20"/>
          <w:szCs w:val="20"/>
          <w:lang w:val="ru-RU"/>
        </w:rPr>
        <w:t>Расход согласован.  Главный бухгалтер                     __________________     /Моисеева Т.А.</w:t>
      </w:r>
      <w:r w:rsidRPr="00932D8E">
        <w:rPr>
          <w:b/>
          <w:i/>
          <w:sz w:val="20"/>
          <w:szCs w:val="20"/>
          <w:lang w:val="ru-RU"/>
        </w:rPr>
        <w:t>./</w:t>
      </w:r>
      <w:r w:rsidRPr="00932D8E">
        <w:rPr>
          <w:i/>
          <w:sz w:val="20"/>
          <w:szCs w:val="20"/>
          <w:lang w:val="ru-RU"/>
        </w:rPr>
        <w:t xml:space="preserve"> </w:t>
      </w:r>
    </w:p>
    <w:p w14:paraId="17EFA783" w14:textId="77777777" w:rsidR="009626E5" w:rsidRPr="00932D8E" w:rsidRDefault="009626E5" w:rsidP="009626E5">
      <w:pPr>
        <w:spacing w:beforeAutospacing="0" w:afterAutospacing="0"/>
        <w:ind w:left="360"/>
        <w:rPr>
          <w:i/>
          <w:sz w:val="20"/>
          <w:szCs w:val="20"/>
          <w:lang w:val="ru-RU"/>
        </w:rPr>
      </w:pPr>
    </w:p>
    <w:p w14:paraId="5FFA0CA7" w14:textId="77777777" w:rsidR="009626E5" w:rsidRPr="00932D8E" w:rsidRDefault="009626E5" w:rsidP="009626E5">
      <w:pPr>
        <w:spacing w:beforeAutospacing="0" w:afterAutospacing="0"/>
        <w:rPr>
          <w:sz w:val="20"/>
          <w:szCs w:val="20"/>
          <w:lang w:val="ru-RU"/>
        </w:rPr>
      </w:pPr>
    </w:p>
    <w:p w14:paraId="16C44820" w14:textId="77777777" w:rsidR="009626E5" w:rsidRPr="00932D8E" w:rsidRDefault="009626E5" w:rsidP="009626E5">
      <w:pPr>
        <w:spacing w:beforeAutospacing="0" w:afterAutospacing="0"/>
        <w:rPr>
          <w:i/>
          <w:sz w:val="20"/>
          <w:szCs w:val="20"/>
          <w:lang w:val="ru-RU"/>
        </w:rPr>
      </w:pPr>
      <w:r w:rsidRPr="00932D8E">
        <w:rPr>
          <w:i/>
          <w:sz w:val="20"/>
          <w:szCs w:val="20"/>
          <w:lang w:val="ru-RU"/>
        </w:rPr>
        <w:t xml:space="preserve">Счет аналитического учета    ____________________________  Задолженность по предыдущим авансам отсутствует. </w:t>
      </w:r>
    </w:p>
    <w:p w14:paraId="030FA4DB" w14:textId="77777777" w:rsidR="009626E5" w:rsidRPr="00932D8E" w:rsidRDefault="009626E5" w:rsidP="009626E5">
      <w:pPr>
        <w:spacing w:beforeAutospacing="0" w:afterAutospacing="0"/>
        <w:rPr>
          <w:i/>
          <w:sz w:val="20"/>
          <w:szCs w:val="20"/>
          <w:lang w:val="ru-RU"/>
        </w:rPr>
      </w:pPr>
    </w:p>
    <w:p w14:paraId="0A342600" w14:textId="77777777" w:rsidR="009626E5" w:rsidRPr="00932D8E" w:rsidRDefault="009626E5" w:rsidP="009626E5">
      <w:pPr>
        <w:spacing w:beforeAutospacing="0" w:afterAutospacing="0"/>
        <w:rPr>
          <w:i/>
          <w:sz w:val="20"/>
          <w:szCs w:val="20"/>
          <w:lang w:val="ru-RU"/>
        </w:rPr>
      </w:pPr>
    </w:p>
    <w:p w14:paraId="0DA28993" w14:textId="21DFC09A" w:rsidR="009626E5" w:rsidRPr="00932D8E" w:rsidRDefault="009626E5" w:rsidP="009626E5">
      <w:pPr>
        <w:spacing w:beforeAutospacing="0" w:afterAutospacing="0"/>
        <w:rPr>
          <w:b/>
          <w:i/>
          <w:sz w:val="20"/>
          <w:szCs w:val="20"/>
          <w:lang w:val="ru-RU"/>
        </w:rPr>
      </w:pPr>
      <w:r w:rsidRPr="00932D8E">
        <w:rPr>
          <w:i/>
          <w:sz w:val="20"/>
          <w:szCs w:val="20"/>
          <w:lang w:val="ru-RU"/>
        </w:rPr>
        <w:t xml:space="preserve">                                                           </w:t>
      </w:r>
      <w:r w:rsidR="00932D8E">
        <w:rPr>
          <w:i/>
          <w:sz w:val="20"/>
          <w:szCs w:val="20"/>
          <w:lang w:val="ru-RU"/>
        </w:rPr>
        <w:t xml:space="preserve">      </w:t>
      </w:r>
      <w:r w:rsidRPr="00932D8E">
        <w:rPr>
          <w:i/>
          <w:sz w:val="20"/>
          <w:szCs w:val="20"/>
          <w:lang w:val="ru-RU"/>
        </w:rPr>
        <w:t>Ведущий бухгалтер       ___________________/</w:t>
      </w:r>
      <w:r w:rsidRPr="00932D8E">
        <w:rPr>
          <w:b/>
          <w:i/>
          <w:sz w:val="20"/>
          <w:szCs w:val="20"/>
          <w:lang w:val="ru-RU"/>
        </w:rPr>
        <w:t>Лопатина С.А/</w:t>
      </w:r>
    </w:p>
    <w:p w14:paraId="2F848005" w14:textId="77777777" w:rsidR="009626E5" w:rsidRPr="00D16E45" w:rsidRDefault="009626E5" w:rsidP="009626E5">
      <w:pPr>
        <w:spacing w:beforeAutospacing="0" w:afterAutospacing="0"/>
        <w:rPr>
          <w:i/>
          <w:sz w:val="24"/>
          <w:szCs w:val="24"/>
          <w:lang w:val="ru-RU"/>
        </w:rPr>
      </w:pPr>
    </w:p>
    <w:p w14:paraId="0930102E" w14:textId="77777777" w:rsidR="009626E5" w:rsidRPr="00D16E45" w:rsidRDefault="009626E5" w:rsidP="009626E5">
      <w:pPr>
        <w:spacing w:beforeAutospacing="0" w:afterAutospacing="0"/>
        <w:rPr>
          <w:i/>
          <w:sz w:val="24"/>
          <w:szCs w:val="24"/>
          <w:lang w:val="ru-RU"/>
        </w:rPr>
      </w:pPr>
    </w:p>
    <w:p w14:paraId="6C970875" w14:textId="792C5DF9" w:rsidR="009626E5" w:rsidRPr="00D16E45" w:rsidRDefault="009626E5">
      <w:pPr>
        <w:spacing w:beforeAutospacing="0" w:afterAutospacing="0"/>
        <w:rPr>
          <w:i/>
          <w:sz w:val="24"/>
          <w:szCs w:val="24"/>
          <w:lang w:val="ru-RU"/>
        </w:rPr>
      </w:pPr>
      <w:r w:rsidRPr="00D16E45">
        <w:rPr>
          <w:i/>
          <w:sz w:val="24"/>
          <w:szCs w:val="24"/>
          <w:lang w:val="ru-RU"/>
        </w:rPr>
        <w:br w:type="page"/>
      </w:r>
    </w:p>
    <w:p w14:paraId="361E01D5" w14:textId="77777777" w:rsidR="009626E5" w:rsidRPr="00D16E45" w:rsidRDefault="009626E5" w:rsidP="009626E5">
      <w:pPr>
        <w:rPr>
          <w:sz w:val="24"/>
          <w:szCs w:val="24"/>
          <w:lang w:val="ru-RU"/>
        </w:rPr>
      </w:pPr>
    </w:p>
    <w:p w14:paraId="0FB49379" w14:textId="51D9BCFA" w:rsidR="007C772D" w:rsidRPr="00D16E45" w:rsidRDefault="007C772D" w:rsidP="007C772D">
      <w:pPr>
        <w:pStyle w:val="heading1normal"/>
        <w:numPr>
          <w:ilvl w:val="0"/>
          <w:numId w:val="0"/>
        </w:numPr>
        <w:ind w:left="360"/>
        <w:jc w:val="right"/>
        <w:rPr>
          <w:b/>
        </w:rPr>
      </w:pPr>
      <w:bookmarkStart w:id="420" w:name="_Toc122508201"/>
      <w:r w:rsidRPr="00D16E45">
        <w:rPr>
          <w:b/>
        </w:rPr>
        <w:t xml:space="preserve">Приложение № </w:t>
      </w:r>
      <w:r w:rsidR="00DA469B" w:rsidRPr="00D16E45">
        <w:rPr>
          <w:b/>
        </w:rPr>
        <w:t>6</w:t>
      </w:r>
      <w:bookmarkEnd w:id="420"/>
    </w:p>
    <w:p w14:paraId="1D8A3997" w14:textId="77777777" w:rsidR="007C772D" w:rsidRPr="00D16E45" w:rsidRDefault="007C772D" w:rsidP="007C772D">
      <w:pPr>
        <w:spacing w:line="23" w:lineRule="atLeast"/>
        <w:contextualSpacing/>
        <w:jc w:val="right"/>
        <w:rPr>
          <w:sz w:val="24"/>
          <w:szCs w:val="24"/>
          <w:lang w:val="ru-RU"/>
        </w:rPr>
      </w:pPr>
      <w:r w:rsidRPr="00D16E45">
        <w:rPr>
          <w:sz w:val="24"/>
          <w:szCs w:val="24"/>
          <w:lang w:val="ru-RU"/>
        </w:rPr>
        <w:t>к Учетной политике</w:t>
      </w:r>
    </w:p>
    <w:p w14:paraId="5AD004E9" w14:textId="77777777" w:rsidR="007C772D" w:rsidRPr="00D16E45" w:rsidRDefault="007C772D" w:rsidP="007C772D">
      <w:pPr>
        <w:spacing w:line="23" w:lineRule="atLeast"/>
        <w:contextualSpacing/>
        <w:jc w:val="right"/>
        <w:rPr>
          <w:sz w:val="24"/>
          <w:szCs w:val="24"/>
          <w:lang w:val="ru-RU"/>
        </w:rPr>
      </w:pPr>
      <w:r w:rsidRPr="00D16E45">
        <w:rPr>
          <w:sz w:val="24"/>
          <w:szCs w:val="24"/>
          <w:lang w:val="ru-RU"/>
        </w:rPr>
        <w:t>для целей бухгалтерского учета</w:t>
      </w:r>
    </w:p>
    <w:p w14:paraId="79593B2E" w14:textId="77777777" w:rsidR="009B2868" w:rsidRPr="00D16E45" w:rsidRDefault="009B2868" w:rsidP="00256A36">
      <w:pPr>
        <w:pStyle w:val="a9"/>
        <w:tabs>
          <w:tab w:val="left" w:pos="9498"/>
        </w:tabs>
        <w:spacing w:beforeAutospacing="0" w:afterAutospacing="0"/>
        <w:ind w:left="1584"/>
        <w:jc w:val="both"/>
        <w:rPr>
          <w:rFonts w:cs="Times New Roman"/>
          <w:bCs/>
          <w:sz w:val="24"/>
          <w:szCs w:val="24"/>
          <w:lang w:val="ru-RU"/>
        </w:rPr>
      </w:pPr>
    </w:p>
    <w:p w14:paraId="6F403A0F" w14:textId="77777777" w:rsidR="00F91E3C" w:rsidRPr="00D16E45" w:rsidRDefault="002D0B95" w:rsidP="007C772D">
      <w:pPr>
        <w:pStyle w:val="heading1normal"/>
        <w:numPr>
          <w:ilvl w:val="0"/>
          <w:numId w:val="0"/>
        </w:numPr>
        <w:ind w:left="360"/>
        <w:jc w:val="center"/>
        <w:rPr>
          <w:b/>
        </w:rPr>
      </w:pPr>
      <w:bookmarkStart w:id="421" w:name="_Toc122508202"/>
      <w:r w:rsidRPr="00D16E45">
        <w:rPr>
          <w:b/>
        </w:rPr>
        <w:t>Положение о комиссии по поступлению и выбытию активов</w:t>
      </w:r>
      <w:bookmarkEnd w:id="421"/>
    </w:p>
    <w:p w14:paraId="44726857" w14:textId="56AEE316" w:rsidR="002A66F7" w:rsidRPr="00D16E45" w:rsidRDefault="00022AFC"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1. Общие положения</w:t>
      </w:r>
    </w:p>
    <w:p w14:paraId="7419B961" w14:textId="7777777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w:t>
      </w:r>
      <w:r w:rsidRPr="00D16E45">
        <w:rPr>
          <w:rFonts w:cstheme="minorHAnsi"/>
          <w:sz w:val="24"/>
          <w:szCs w:val="24"/>
        </w:rPr>
        <w:t> </w:t>
      </w:r>
      <w:r w:rsidRPr="00D16E45">
        <w:rPr>
          <w:rFonts w:cstheme="minorHAnsi"/>
          <w:sz w:val="24"/>
          <w:szCs w:val="24"/>
          <w:lang w:val="ru-RU"/>
        </w:rPr>
        <w:t>Комиссия по поступлению и выбытию активов (далее - Комиссия) создана для принятия решения о поступлении, выбытии, внутреннем перемещении имущества, нематериальных активов и материальных запасов, проведения инвентаризации, обесценения активов, а также для списания дебиторской задолженности.</w:t>
      </w:r>
    </w:p>
    <w:p w14:paraId="19E9AE09" w14:textId="210B601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1.2. Комиссия в своей работе руководствуется:</w:t>
      </w:r>
    </w:p>
    <w:p w14:paraId="34C6430C" w14:textId="2733449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Законом от 6 декабря 2011 № 402-ФЗ «О бухгалтерском учете»;</w:t>
      </w:r>
    </w:p>
    <w:p w14:paraId="3506EA8B" w14:textId="7E16CB08"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14:paraId="65609F66" w14:textId="159A76E4"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Общероссийским классификатором основных фондов ОК 013-2014 (СНС 2008), утвержденным приказом Росстандарта от 12 декабря 2014 № 2018-ст (далее ОКОФ);</w:t>
      </w:r>
    </w:p>
    <w:p w14:paraId="46D00224" w14:textId="757204F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Постановлением Правительства РФ от 1 января 2002 № 1 «О Классификации основных средств, включаемых в амортизационные группы» (датее - Постановление № 1);</w:t>
      </w:r>
    </w:p>
    <w:p w14:paraId="34EF031C" w14:textId="4E2500B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«Основные средства», утвержденным приказом Минфина России от 31 декабря 2016 № 257н;</w:t>
      </w:r>
    </w:p>
    <w:p w14:paraId="50570F74" w14:textId="76B5FB8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 декабря 2016 № 256н;</w:t>
      </w:r>
    </w:p>
    <w:p w14:paraId="36F8BD84" w14:textId="31FEFA0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Федеральным стандартом «Обесценение активов», утвержденным приказом Минфина России от 31 декабря 2016 № 259н;</w:t>
      </w:r>
    </w:p>
    <w:p w14:paraId="7F8B4BC3" w14:textId="6DB5187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hyperlink r:id="rId227" w:tooltip="Открыть документ в системе Гарант" w:history="1">
        <w:r w:rsidRPr="00D16E45">
          <w:rPr>
            <w:rStyle w:val="ab"/>
            <w:rFonts w:cstheme="minorHAnsi"/>
            <w:color w:val="auto"/>
            <w:sz w:val="24"/>
            <w:szCs w:val="24"/>
            <w:u w:val="none"/>
            <w:shd w:val="clear" w:color="auto" w:fill="FFFFFF"/>
            <w:lang w:val="ru-RU"/>
          </w:rPr>
          <w:t>Методическими указаниями</w:t>
        </w:r>
      </w:hyperlink>
      <w:r w:rsidRPr="00D16E45">
        <w:rPr>
          <w:rFonts w:cstheme="minorHAnsi"/>
          <w:sz w:val="24"/>
          <w:szCs w:val="24"/>
          <w:shd w:val="clear" w:color="auto" w:fill="FFFFFF"/>
        </w:rPr>
        <w:t> </w:t>
      </w:r>
      <w:r w:rsidRPr="00D16E45">
        <w:rPr>
          <w:rFonts w:cstheme="minorHAnsi"/>
          <w:sz w:val="24"/>
          <w:szCs w:val="24"/>
          <w:shd w:val="clear" w:color="auto" w:fill="FFFFFF"/>
          <w:lang w:val="ru-RU"/>
        </w:rPr>
        <w:t>по проведению инвентаризации имущества и финансовых обязательств, утвержденных</w:t>
      </w:r>
      <w:r w:rsidRPr="00D16E45">
        <w:rPr>
          <w:rFonts w:cstheme="minorHAnsi"/>
          <w:sz w:val="24"/>
          <w:szCs w:val="24"/>
          <w:shd w:val="clear" w:color="auto" w:fill="FFFFFF"/>
        </w:rPr>
        <w:t> </w:t>
      </w:r>
      <w:hyperlink r:id="rId228" w:tooltip="Открыть документ в системе Гарант" w:history="1">
        <w:r w:rsidRPr="00D16E45">
          <w:rPr>
            <w:rStyle w:val="ab"/>
            <w:rFonts w:cstheme="minorHAnsi"/>
            <w:color w:val="auto"/>
            <w:sz w:val="24"/>
            <w:szCs w:val="24"/>
            <w:u w:val="none"/>
            <w:shd w:val="clear" w:color="auto" w:fill="FFFFFF"/>
            <w:lang w:val="ru-RU"/>
          </w:rPr>
          <w:t>приказом</w:t>
        </w:r>
      </w:hyperlink>
      <w:r w:rsidRPr="00D16E45">
        <w:rPr>
          <w:rFonts w:cstheme="minorHAnsi"/>
          <w:sz w:val="24"/>
          <w:szCs w:val="24"/>
          <w:shd w:val="clear" w:color="auto" w:fill="FFFFFF"/>
        </w:rPr>
        <w:t> </w:t>
      </w:r>
      <w:r w:rsidRPr="00D16E45">
        <w:rPr>
          <w:rFonts w:cstheme="minorHAnsi"/>
          <w:sz w:val="24"/>
          <w:szCs w:val="24"/>
          <w:shd w:val="clear" w:color="auto" w:fill="FFFFFF"/>
          <w:lang w:val="ru-RU"/>
        </w:rPr>
        <w:t xml:space="preserve">Минфина РФ от 13.06.1995 </w:t>
      </w:r>
      <w:r w:rsidRPr="00D16E45">
        <w:rPr>
          <w:rFonts w:cstheme="minorHAnsi"/>
          <w:sz w:val="24"/>
          <w:szCs w:val="24"/>
          <w:shd w:val="clear" w:color="auto" w:fill="FFFFFF"/>
        </w:rPr>
        <w:t>N</w:t>
      </w:r>
      <w:r w:rsidRPr="00D16E45">
        <w:rPr>
          <w:rFonts w:cstheme="minorHAnsi"/>
          <w:sz w:val="24"/>
          <w:szCs w:val="24"/>
          <w:shd w:val="clear" w:color="auto" w:fill="FFFFFF"/>
          <w:lang w:val="ru-RU"/>
        </w:rPr>
        <w:t xml:space="preserve"> 49.</w:t>
      </w:r>
    </w:p>
    <w:p w14:paraId="1DE67DBD" w14:textId="76C1AF0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Приказом Минфина России от 30 марта 2015 № 52н «Об утверждении форм первичных учетных документов и регистров бухгалтерского учета, применяемых органами </w:t>
      </w:r>
      <w:r w:rsidRPr="00D16E45">
        <w:rPr>
          <w:rFonts w:cstheme="minorHAnsi"/>
          <w:sz w:val="24"/>
          <w:szCs w:val="24"/>
          <w:lang w:val="ru-RU"/>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7A883C12" w14:textId="100058CA" w:rsidR="002A66F7"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иными нормативными правовыми актами, регламентирующими порядок списания, передачи, реализации основных средств, нематериальных</w:t>
      </w:r>
      <w:r w:rsidR="00110100" w:rsidRPr="00D16E45">
        <w:rPr>
          <w:rFonts w:cstheme="minorHAnsi"/>
          <w:sz w:val="24"/>
          <w:szCs w:val="24"/>
          <w:lang w:val="ru-RU"/>
        </w:rPr>
        <w:t xml:space="preserve"> активов, материальных запасов.</w:t>
      </w:r>
    </w:p>
    <w:p w14:paraId="13795F3A" w14:textId="77777777" w:rsidR="00110100" w:rsidRPr="00D16E45" w:rsidRDefault="002A66F7" w:rsidP="00110100">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2. Организация работы комиссии</w:t>
      </w:r>
      <w:bookmarkStart w:id="422" w:name="_ref_1627501"/>
    </w:p>
    <w:p w14:paraId="29CE57F2" w14:textId="372E0D71" w:rsidR="00110100" w:rsidRPr="00D16E45" w:rsidRDefault="002A66F7" w:rsidP="00110100">
      <w:pPr>
        <w:spacing w:beforeAutospacing="0" w:afterAutospacing="0" w:line="360" w:lineRule="auto"/>
        <w:ind w:firstLine="567"/>
        <w:jc w:val="both"/>
        <w:rPr>
          <w:rFonts w:cstheme="minorHAnsi"/>
          <w:bCs/>
          <w:sz w:val="24"/>
          <w:szCs w:val="24"/>
          <w:lang w:val="ru-RU"/>
        </w:rPr>
      </w:pPr>
      <w:r w:rsidRPr="00D16E45">
        <w:rPr>
          <w:rFonts w:cstheme="minorHAnsi"/>
          <w:sz w:val="24"/>
          <w:szCs w:val="24"/>
          <w:lang w:val="ru-RU"/>
        </w:rPr>
        <w:t xml:space="preserve">2.1. </w:t>
      </w:r>
      <w:r w:rsidRPr="00D16E45">
        <w:rPr>
          <w:rFonts w:cstheme="minorHAnsi"/>
          <w:bCs/>
          <w:sz w:val="24"/>
          <w:szCs w:val="24"/>
          <w:lang w:val="ru-RU"/>
        </w:rPr>
        <w:t>Персональный состав Комиссии утверждается приказом руководителя учреждения.</w:t>
      </w:r>
      <w:bookmarkStart w:id="423" w:name="_ref_1627502"/>
      <w:bookmarkEnd w:id="422"/>
      <w:r w:rsidRPr="00D16E45">
        <w:rPr>
          <w:rFonts w:cstheme="minorHAnsi"/>
          <w:bCs/>
          <w:sz w:val="24"/>
          <w:szCs w:val="24"/>
          <w:lang w:val="ru-RU"/>
        </w:rPr>
        <w:t xml:space="preserve"> Комиссию возглавляет председатель, который осуществляет о</w:t>
      </w:r>
      <w:r w:rsidR="00076E72" w:rsidRPr="00D16E45">
        <w:rPr>
          <w:rFonts w:cstheme="minorHAnsi"/>
          <w:bCs/>
          <w:sz w:val="24"/>
          <w:szCs w:val="24"/>
          <w:lang w:val="ru-RU"/>
        </w:rPr>
        <w:t>бщее руководство деятельностью К</w:t>
      </w:r>
      <w:r w:rsidRPr="00D16E45">
        <w:rPr>
          <w:rFonts w:cstheme="minorHAnsi"/>
          <w:bCs/>
          <w:sz w:val="24"/>
          <w:szCs w:val="24"/>
          <w:lang w:val="ru-RU"/>
        </w:rPr>
        <w:t xml:space="preserve">омиссии, обеспечивает коллегиальность в обсуждении спорных вопросов, распределяет обязанности и дает поручения членам </w:t>
      </w:r>
      <w:r w:rsidR="00076E72" w:rsidRPr="00D16E45">
        <w:rPr>
          <w:rFonts w:cstheme="minorHAnsi"/>
          <w:bCs/>
          <w:sz w:val="24"/>
          <w:szCs w:val="24"/>
          <w:lang w:val="ru-RU"/>
        </w:rPr>
        <w:t>К</w:t>
      </w:r>
      <w:r w:rsidRPr="00D16E45">
        <w:rPr>
          <w:rFonts w:cstheme="minorHAnsi"/>
          <w:bCs/>
          <w:sz w:val="24"/>
          <w:szCs w:val="24"/>
          <w:lang w:val="ru-RU"/>
        </w:rPr>
        <w:t>омиссии.</w:t>
      </w:r>
      <w:bookmarkStart w:id="424" w:name="_ref_1627503"/>
      <w:bookmarkEnd w:id="423"/>
    </w:p>
    <w:p w14:paraId="49FED50F" w14:textId="2E90E2EE" w:rsidR="00110100" w:rsidRPr="00D16E45" w:rsidRDefault="00076E72" w:rsidP="00110100">
      <w:pPr>
        <w:spacing w:beforeAutospacing="0" w:afterAutospacing="0" w:line="360" w:lineRule="auto"/>
        <w:ind w:firstLine="567"/>
        <w:jc w:val="both"/>
        <w:rPr>
          <w:rFonts w:cstheme="minorHAnsi"/>
          <w:bCs/>
          <w:sz w:val="24"/>
          <w:szCs w:val="24"/>
          <w:lang w:val="ru-RU"/>
        </w:rPr>
      </w:pPr>
      <w:r w:rsidRPr="00D16E45">
        <w:rPr>
          <w:rFonts w:cstheme="minorHAnsi"/>
          <w:bCs/>
          <w:sz w:val="24"/>
          <w:szCs w:val="24"/>
          <w:lang w:val="ru-RU"/>
        </w:rPr>
        <w:t>2.2. Заседания К</w:t>
      </w:r>
      <w:r w:rsidR="002A66F7" w:rsidRPr="00D16E45">
        <w:rPr>
          <w:rFonts w:cstheme="minorHAnsi"/>
          <w:bCs/>
          <w:sz w:val="24"/>
          <w:szCs w:val="24"/>
          <w:lang w:val="ru-RU"/>
        </w:rPr>
        <w:t>омиссии проводятся по мере необходимости, но не реже одного раза в квартал.</w:t>
      </w:r>
      <w:bookmarkStart w:id="425" w:name="_ref_1627504"/>
      <w:bookmarkEnd w:id="424"/>
      <w:r w:rsidR="002A66F7" w:rsidRPr="00D16E45">
        <w:rPr>
          <w:rFonts w:cstheme="minorHAnsi"/>
          <w:bCs/>
          <w:sz w:val="24"/>
          <w:szCs w:val="24"/>
          <w:lang w:val="ru-RU"/>
        </w:rPr>
        <w:t xml:space="preserve"> С</w:t>
      </w:r>
      <w:r w:rsidRPr="00D16E45">
        <w:rPr>
          <w:rFonts w:cstheme="minorHAnsi"/>
          <w:bCs/>
          <w:sz w:val="24"/>
          <w:szCs w:val="24"/>
          <w:lang w:val="ru-RU"/>
        </w:rPr>
        <w:t>рок рассмотрения К</w:t>
      </w:r>
      <w:r w:rsidR="002A66F7" w:rsidRPr="00D16E45">
        <w:rPr>
          <w:rFonts w:cstheme="minorHAnsi"/>
          <w:bCs/>
          <w:sz w:val="24"/>
          <w:szCs w:val="24"/>
          <w:lang w:val="ru-RU"/>
        </w:rPr>
        <w:t>омиссией представленных ей документов не должен превышать 14 календарных дней.</w:t>
      </w:r>
      <w:bookmarkStart w:id="426" w:name="_ref_1627505"/>
      <w:bookmarkEnd w:id="425"/>
      <w:r w:rsidR="002A66F7" w:rsidRPr="00D16E45">
        <w:rPr>
          <w:rFonts w:cstheme="minorHAnsi"/>
          <w:bCs/>
          <w:sz w:val="24"/>
          <w:szCs w:val="24"/>
          <w:lang w:val="ru-RU"/>
        </w:rPr>
        <w:t xml:space="preserve"> </w:t>
      </w:r>
      <w:r w:rsidRPr="00D16E45">
        <w:rPr>
          <w:rFonts w:cstheme="minorHAnsi"/>
          <w:bCs/>
          <w:sz w:val="24"/>
          <w:szCs w:val="24"/>
          <w:lang w:val="ru-RU"/>
        </w:rPr>
        <w:t>Заседание К</w:t>
      </w:r>
      <w:r w:rsidR="002A66F7" w:rsidRPr="00D16E45">
        <w:rPr>
          <w:rFonts w:cstheme="minorHAnsi"/>
          <w:bCs/>
          <w:sz w:val="24"/>
          <w:szCs w:val="24"/>
          <w:lang w:val="ru-RU"/>
        </w:rPr>
        <w:t>омиссии правомочно при наличии не менее 2/3 ее состава.</w:t>
      </w:r>
      <w:bookmarkStart w:id="427" w:name="_ref_1627506"/>
      <w:bookmarkEnd w:id="426"/>
    </w:p>
    <w:p w14:paraId="37FA10AF" w14:textId="64EAEB12" w:rsidR="00110100" w:rsidRPr="00D16E45" w:rsidRDefault="00076E72"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Для участия в заседаниях К</w:t>
      </w:r>
      <w:r w:rsidR="002A66F7" w:rsidRPr="00D16E45">
        <w:rPr>
          <w:rFonts w:cstheme="minorHAnsi"/>
          <w:sz w:val="24"/>
          <w:szCs w:val="24"/>
          <w:lang w:val="ru-RU"/>
        </w:rPr>
        <w:t>омиссии могут приглашаться эксперты, обладающие специальными знан</w:t>
      </w:r>
      <w:r w:rsidRPr="00D16E45">
        <w:rPr>
          <w:rFonts w:cstheme="minorHAnsi"/>
          <w:sz w:val="24"/>
          <w:szCs w:val="24"/>
          <w:lang w:val="ru-RU"/>
        </w:rPr>
        <w:t>иями. Они включаются в состав Ко</w:t>
      </w:r>
      <w:r w:rsidR="002A66F7" w:rsidRPr="00D16E45">
        <w:rPr>
          <w:rFonts w:cstheme="minorHAnsi"/>
          <w:sz w:val="24"/>
          <w:szCs w:val="24"/>
          <w:lang w:val="ru-RU"/>
        </w:rPr>
        <w:t>миссии на добровольной основе.</w:t>
      </w:r>
      <w:bookmarkStart w:id="428" w:name="_ref_1627507"/>
      <w:bookmarkEnd w:id="427"/>
    </w:p>
    <w:p w14:paraId="36BD2B31" w14:textId="77777777" w:rsidR="00110100"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Экспертом не может быть лицо, отвечающее за материальные ценности, в отношении которых принимается решение о списании.</w:t>
      </w:r>
      <w:bookmarkStart w:id="429" w:name="_ref_1627508"/>
      <w:bookmarkEnd w:id="428"/>
    </w:p>
    <w:p w14:paraId="48AA56F5" w14:textId="7CBEE074" w:rsidR="002A66F7" w:rsidRPr="00D16E45" w:rsidRDefault="00076E72" w:rsidP="00110100">
      <w:pPr>
        <w:spacing w:beforeAutospacing="0" w:afterAutospacing="0" w:line="360" w:lineRule="auto"/>
        <w:ind w:firstLine="567"/>
        <w:jc w:val="both"/>
        <w:rPr>
          <w:rFonts w:cstheme="minorHAnsi"/>
          <w:b/>
          <w:sz w:val="24"/>
          <w:szCs w:val="24"/>
          <w:lang w:val="ru-RU"/>
        </w:rPr>
      </w:pPr>
      <w:r w:rsidRPr="00D16E45">
        <w:rPr>
          <w:rFonts w:cstheme="minorHAnsi"/>
          <w:sz w:val="24"/>
          <w:szCs w:val="24"/>
          <w:lang w:val="ru-RU"/>
        </w:rPr>
        <w:t>Решение Ко</w:t>
      </w:r>
      <w:r w:rsidR="002A66F7" w:rsidRPr="00D16E45">
        <w:rPr>
          <w:rFonts w:cstheme="minorHAnsi"/>
          <w:sz w:val="24"/>
          <w:szCs w:val="24"/>
          <w:lang w:val="ru-RU"/>
        </w:rPr>
        <w:t xml:space="preserve">миссии оформляется протоколом, который подписывают председатель и члены </w:t>
      </w:r>
      <w:r w:rsidRPr="00D16E45">
        <w:rPr>
          <w:rFonts w:cstheme="minorHAnsi"/>
          <w:sz w:val="24"/>
          <w:szCs w:val="24"/>
          <w:lang w:val="ru-RU"/>
        </w:rPr>
        <w:t>К</w:t>
      </w:r>
      <w:r w:rsidR="002A66F7" w:rsidRPr="00D16E45">
        <w:rPr>
          <w:rFonts w:cstheme="minorHAnsi"/>
          <w:sz w:val="24"/>
          <w:szCs w:val="24"/>
          <w:lang w:val="ru-RU"/>
        </w:rPr>
        <w:t>омиссии, присутствовавшие на заседании.</w:t>
      </w:r>
      <w:bookmarkEnd w:id="429"/>
    </w:p>
    <w:p w14:paraId="49D6D151" w14:textId="77777777" w:rsidR="002A66F7" w:rsidRPr="00D16E45" w:rsidRDefault="002A66F7"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3. Основные задачи комиссии</w:t>
      </w:r>
    </w:p>
    <w:p w14:paraId="5128E1DF" w14:textId="473144D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3.1. Комиссия принимает решения последующим вопросам:</w:t>
      </w:r>
    </w:p>
    <w:p w14:paraId="286E12DC" w14:textId="5694E57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определение, какое имущество в учреждении считается активом, то есть приносит экономическую выгоду или имеет полезный потенциал;</w:t>
      </w:r>
    </w:p>
    <w:p w14:paraId="21D65C83" w14:textId="50F822C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отнесение объектов имущества к основным средствам и определение признаков отнесения к особо ценному движимому имуществу;</w:t>
      </w:r>
    </w:p>
    <w:p w14:paraId="37A7D838" w14:textId="0E5E8594"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определение группы аналитического учета активов и кодов по ОКОФ;</w:t>
      </w:r>
    </w:p>
    <w:p w14:paraId="3D1EB2E3" w14:textId="1DD5488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отнесение объектов имущества к особо ценному движимому имуществу;</w:t>
      </w:r>
    </w:p>
    <w:p w14:paraId="5DC1806F" w14:textId="5F05384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5)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14:paraId="63691796" w14:textId="74A582A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6) установление возможности объединения объектов с несущественной стоимостью в единый комплекс;</w:t>
      </w:r>
    </w:p>
    <w:p w14:paraId="51BAB998" w14:textId="68998CD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7)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14:paraId="036EEFD6" w14:textId="7224CEF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8)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14:paraId="51F3A2A2" w14:textId="0CAC211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9) определение срока полезного использования поступающих в учреждение основных средств и нематериальных активов;</w:t>
      </w:r>
    </w:p>
    <w:p w14:paraId="0AB2FC0B" w14:textId="5E76231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10) определение первоначальной (фактической) стоимости принимаемых к учету основных средств, нематериальных активов, материальных запасов;</w:t>
      </w:r>
    </w:p>
    <w:p w14:paraId="0F7BE7A6" w14:textId="15452D9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 определение признаков обесценения активов;</w:t>
      </w:r>
    </w:p>
    <w:p w14:paraId="1F7280E1" w14:textId="0CEE249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12)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14:paraId="06C70CB6" w14:textId="65368B49"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13)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14:paraId="1D3F54D9" w14:textId="6EB6B86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14) списание (выбытие) основных средств, нематериальных активов в установленном порядке, в том числе объектов движимог</w:t>
      </w:r>
      <w:r w:rsidR="00110100" w:rsidRPr="00D16E45">
        <w:rPr>
          <w:rFonts w:cstheme="minorHAnsi"/>
          <w:sz w:val="24"/>
          <w:szCs w:val="24"/>
          <w:lang w:val="ru-RU"/>
        </w:rPr>
        <w:t>о имущества стоимостью до 10 </w:t>
      </w:r>
      <w:r w:rsidRPr="00D16E45">
        <w:rPr>
          <w:rFonts w:cstheme="minorHAnsi"/>
          <w:sz w:val="24"/>
          <w:szCs w:val="24"/>
          <w:lang w:val="ru-RU"/>
        </w:rPr>
        <w:t>000 руб. включительно, учитываемых на забалансовом учете;</w:t>
      </w:r>
    </w:p>
    <w:p w14:paraId="21A6BB30" w14:textId="06764BE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15) определение возможности использовать отдельные узлы, детали, конструкции и материалы от выбывающих основных средств и их первоначальной стоимости; </w:t>
      </w:r>
    </w:p>
    <w:p w14:paraId="1467D650" w14:textId="662D094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16)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14:paraId="6E95858A" w14:textId="39746388"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17) осуществление сверок с дебиторами с целью принятия решения о списании дебиторской задолженности;</w:t>
      </w:r>
    </w:p>
    <w:p w14:paraId="7930EE19" w14:textId="5E9396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18) признание дебиторской задолженности сомнительной или безнадежной к взысканию в целях списания с балансового учета в связи с истечением исковой давности;</w:t>
      </w:r>
    </w:p>
    <w:p w14:paraId="652B35BB" w14:textId="36A46A0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19)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14:paraId="45B9427E" w14:textId="2B8A2DA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20) участие в передаче материальных ценностей при смене материально-ответственных лиц;</w:t>
      </w:r>
    </w:p>
    <w:p w14:paraId="6F38A367" w14:textId="6F1D27C8" w:rsidR="002A66F7" w:rsidRPr="00D16E45" w:rsidRDefault="002A66F7" w:rsidP="00022AFC">
      <w:pPr>
        <w:pStyle w:val="ad"/>
        <w:spacing w:beforeAutospacing="0" w:afterAutospacing="0" w:line="360" w:lineRule="auto"/>
        <w:ind w:firstLine="567"/>
        <w:jc w:val="both"/>
        <w:rPr>
          <w:rFonts w:asciiTheme="minorHAnsi" w:hAnsiTheme="minorHAnsi" w:cstheme="minorHAnsi"/>
          <w:lang w:val="ru-RU"/>
        </w:rPr>
      </w:pPr>
      <w:r w:rsidRPr="00D16E45">
        <w:rPr>
          <w:rFonts w:asciiTheme="minorHAnsi" w:hAnsiTheme="minorHAnsi" w:cstheme="minorHAnsi"/>
          <w:lang w:val="ru-RU"/>
        </w:rPr>
        <w:lastRenderedPageBreak/>
        <w:t>21)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6AE19922" w14:textId="26B275C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22) контроль за обозначением материально ответственными лицами инвентарных номеров на соответствующих объектах основных средств;</w:t>
      </w:r>
    </w:p>
    <w:p w14:paraId="6BBC8AC9" w14:textId="0434C0E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3.2. Комиссия осуществляет контроль за:</w:t>
      </w:r>
    </w:p>
    <w:p w14:paraId="3B252E57" w14:textId="6D054E4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изъятием из списываемых основных средств пригодных узлов, деталей, конструкций и материалов, драгоценных металлов и камней, цветных металлов;</w:t>
      </w:r>
    </w:p>
    <w:p w14:paraId="1C6F9A0C" w14:textId="4B41CEC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сдачей вторичного сырья в организации приема вторичного сырья;</w:t>
      </w:r>
    </w:p>
    <w:p w14:paraId="00757B0E" w14:textId="2A20E43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получением от специализированной организации по утилизации имущества акта приема- сдачи имущества, подлежащего уничтожению, акта об оказанных услугах по уничтожению имущества, акта об уничтожении.</w:t>
      </w:r>
    </w:p>
    <w:p w14:paraId="7F94CC72" w14:textId="5BD6B4BF" w:rsidR="002A66F7" w:rsidRPr="00D16E45" w:rsidRDefault="002A66F7" w:rsidP="00110100">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3.3.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w:t>
      </w:r>
      <w:r w:rsidR="00110100" w:rsidRPr="00D16E45">
        <w:rPr>
          <w:rFonts w:cstheme="minorHAnsi"/>
          <w:sz w:val="24"/>
          <w:szCs w:val="24"/>
          <w:lang w:val="ru-RU"/>
        </w:rPr>
        <w:t>ых запасов с учетом требований.</w:t>
      </w:r>
    </w:p>
    <w:p w14:paraId="0A743930" w14:textId="77777777" w:rsidR="002A66F7" w:rsidRPr="00D16E45" w:rsidRDefault="002A66F7" w:rsidP="00022AFC">
      <w:pPr>
        <w:spacing w:beforeAutospacing="0" w:afterAutospacing="0" w:line="360" w:lineRule="auto"/>
        <w:ind w:firstLine="567"/>
        <w:jc w:val="center"/>
        <w:rPr>
          <w:rFonts w:cstheme="minorHAnsi"/>
          <w:b/>
          <w:sz w:val="24"/>
          <w:szCs w:val="24"/>
          <w:lang w:val="ru-RU"/>
        </w:rPr>
      </w:pPr>
      <w:r w:rsidRPr="00D16E45">
        <w:rPr>
          <w:rFonts w:cstheme="minorHAnsi"/>
          <w:b/>
          <w:sz w:val="24"/>
          <w:szCs w:val="24"/>
          <w:lang w:val="ru-RU"/>
        </w:rPr>
        <w:t>4. Порядок принятия решений</w:t>
      </w:r>
    </w:p>
    <w:p w14:paraId="27C29F03" w14:textId="703091F9"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bCs/>
          <w:iCs/>
          <w:sz w:val="24"/>
          <w:szCs w:val="24"/>
          <w:lang w:val="ru-RU"/>
        </w:rPr>
        <w:t>4</w:t>
      </w:r>
      <w:r w:rsidRPr="00D16E45">
        <w:rPr>
          <w:rFonts w:cstheme="minorHAnsi"/>
          <w:sz w:val="24"/>
          <w:szCs w:val="24"/>
          <w:lang w:val="ru-RU"/>
        </w:rPr>
        <w:t>.1.</w:t>
      </w:r>
      <w:r w:rsidRPr="00D16E45">
        <w:rPr>
          <w:rFonts w:cstheme="minorHAnsi"/>
          <w:sz w:val="24"/>
          <w:szCs w:val="24"/>
        </w:rPr>
        <w:t> </w:t>
      </w:r>
      <w:bookmarkStart w:id="430" w:name="_ref_1645188"/>
      <w:r w:rsidRPr="00D16E45">
        <w:rPr>
          <w:rFonts w:cstheme="minorHAnsi"/>
          <w:sz w:val="24"/>
          <w:szCs w:val="24"/>
          <w:lang w:val="ru-RU"/>
        </w:rPr>
        <w:t>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14:paraId="705AEEE2" w14:textId="18C59D4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14:paraId="6B8B482A" w14:textId="2B14EC4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14:paraId="595C5B08" w14:textId="3DB5898F"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2)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w:t>
      </w:r>
      <w:r w:rsidRPr="00D16E45">
        <w:rPr>
          <w:rFonts w:cstheme="minorHAnsi"/>
          <w:sz w:val="24"/>
          <w:szCs w:val="24"/>
          <w:lang w:val="ru-RU"/>
        </w:rPr>
        <w:lastRenderedPageBreak/>
        <w:t>агрессивной среды, системы проведения ремонта, гарантийного и договорного срока использования и других ограничений использования;</w:t>
      </w:r>
    </w:p>
    <w:p w14:paraId="471D31C6" w14:textId="3A3617F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данных предыдущих балансодержателей (пользователей) основных средств и нематериальных активов о сроке их фактической эксплуатации и степени износа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14:paraId="460B5A09" w14:textId="521EEB5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14:paraId="3C89F4B2" w14:textId="07B5CAC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сопроводительной и технической документации (контрактов, договоров, накладных поставщика, счетов-фактур, актов о приемке выполненных работ (услуг), паспортов, гарантийных талонов и т. п.);</w:t>
      </w:r>
    </w:p>
    <w:p w14:paraId="137D19F2" w14:textId="5374CCC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представленных предыдущим балансодержателем (по безвозмездно полученным основным средствам и нематериальным активам);</w:t>
      </w:r>
    </w:p>
    <w:p w14:paraId="4159251E" w14:textId="18CC638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отчетов об оценке независимых оценщиков;</w:t>
      </w:r>
    </w:p>
    <w:p w14:paraId="59939770" w14:textId="77777777" w:rsidR="00076E72"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w:t>
      </w:r>
      <w:r w:rsidR="00076E72" w:rsidRPr="00D16E45">
        <w:rPr>
          <w:rFonts w:cstheme="minorHAnsi"/>
          <w:sz w:val="24"/>
          <w:szCs w:val="24"/>
          <w:lang w:val="ru-RU"/>
        </w:rPr>
        <w:t>х началах к работе в Комиссии).</w:t>
      </w:r>
    </w:p>
    <w:p w14:paraId="3C459B4F" w14:textId="0E259CB3" w:rsidR="002A66F7"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4.4. </w:t>
      </w:r>
      <w:bookmarkStart w:id="431" w:name="_ref_1636345"/>
      <w:r w:rsidRPr="00D16E45">
        <w:rPr>
          <w:rFonts w:cstheme="minorHAnsi"/>
          <w:sz w:val="24"/>
          <w:szCs w:val="24"/>
          <w:lang w:val="ru-RU"/>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431"/>
    </w:p>
    <w:p w14:paraId="5563FC77" w14:textId="4C12B71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4.5.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 перечисленных в графике документооборота, в том числе:</w:t>
      </w:r>
    </w:p>
    <w:p w14:paraId="77D9481B" w14:textId="4380498D" w:rsidR="002A66F7" w:rsidRPr="00D16E45" w:rsidRDefault="00110100"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А</w:t>
      </w:r>
      <w:r w:rsidR="002A66F7" w:rsidRPr="00D16E45">
        <w:rPr>
          <w:rFonts w:cstheme="minorHAnsi"/>
          <w:sz w:val="24"/>
          <w:szCs w:val="24"/>
          <w:lang w:val="ru-RU"/>
        </w:rPr>
        <w:t>кта о приеме-передаче объектов нефинансовых акти</w:t>
      </w:r>
      <w:r w:rsidRPr="00D16E45">
        <w:rPr>
          <w:rFonts w:cstheme="minorHAnsi"/>
          <w:sz w:val="24"/>
          <w:szCs w:val="24"/>
          <w:lang w:val="ru-RU"/>
        </w:rPr>
        <w:t>вов (ф.</w:t>
      </w:r>
      <w:r w:rsidR="002A66F7" w:rsidRPr="00D16E45">
        <w:rPr>
          <w:rFonts w:cstheme="minorHAnsi"/>
          <w:sz w:val="24"/>
          <w:szCs w:val="24"/>
          <w:lang w:val="ru-RU"/>
        </w:rPr>
        <w:t xml:space="preserve"> 0504101) для приема-передачи нефинансовых активов, в том числе вложений в объекты недвижимого имущества, передачи между учреждениями и организациями, в том числе: </w:t>
      </w:r>
    </w:p>
    <w:p w14:paraId="65B01CB5" w14:textId="4FF3E7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при закреплении права оперативного управления (хозяйственного ведения); </w:t>
      </w:r>
    </w:p>
    <w:p w14:paraId="304A30FC" w14:textId="0FCF03E7"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xml:space="preserve">- передаче имущества в муниципальную казну, в том числе при изъятии органом, осуществляющим полномочия собственника муниципального имущества, объектов нефинансовых активов из оперативного управления (хозяйственного ведения); </w:t>
      </w:r>
    </w:p>
    <w:p w14:paraId="2945F63C" w14:textId="001C95C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xml:space="preserve"> - при иных основаниях изменения правообладателя муниципального имущества, за исключением приобретения имущества на нужды бюджетных (автономных) учреждений).</w:t>
      </w:r>
    </w:p>
    <w:p w14:paraId="7C042898" w14:textId="615B47B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Акт о приеме-передаче объектов нефинансовых активов</w:t>
      </w:r>
      <w:r w:rsidR="00110100" w:rsidRPr="00D16E45">
        <w:rPr>
          <w:rFonts w:cstheme="minorHAnsi"/>
          <w:sz w:val="24"/>
          <w:szCs w:val="24"/>
          <w:lang w:val="ru-RU"/>
        </w:rPr>
        <w:t xml:space="preserve"> (ф. 0504101)</w:t>
      </w:r>
      <w:r w:rsidRPr="00D16E45">
        <w:rPr>
          <w:rFonts w:cstheme="minorHAnsi"/>
          <w:sz w:val="24"/>
          <w:szCs w:val="24"/>
          <w:lang w:val="ru-RU"/>
        </w:rPr>
        <w:t xml:space="preserve"> применяется при оформлении приема- передачи как одного, так и нескольких объектов нефинансовых активов;</w:t>
      </w:r>
    </w:p>
    <w:p w14:paraId="46965664" w14:textId="78C27523" w:rsidR="002A66F7" w:rsidRPr="00D16E45" w:rsidRDefault="00110100"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А</w:t>
      </w:r>
      <w:r w:rsidR="002A66F7" w:rsidRPr="00D16E45">
        <w:rPr>
          <w:rFonts w:cstheme="minorHAnsi"/>
          <w:sz w:val="24"/>
          <w:szCs w:val="24"/>
          <w:lang w:val="ru-RU"/>
        </w:rPr>
        <w:t>кта приема-сдачи отремонтированных, реконструированных и модернизированных объектов основных средств</w:t>
      </w:r>
      <w:r w:rsidRPr="00D16E45">
        <w:rPr>
          <w:rFonts w:cstheme="minorHAnsi"/>
          <w:sz w:val="24"/>
          <w:szCs w:val="24"/>
          <w:lang w:val="ru-RU"/>
        </w:rPr>
        <w:t xml:space="preserve"> (ф. </w:t>
      </w:r>
      <w:r w:rsidR="002A66F7" w:rsidRPr="00D16E45">
        <w:rPr>
          <w:rFonts w:cstheme="minorHAnsi"/>
          <w:sz w:val="24"/>
          <w:szCs w:val="24"/>
          <w:lang w:val="ru-RU"/>
        </w:rPr>
        <w:t>0504103) для приема-сдачи основных средств из ремонта, реконструкции, модернизации;</w:t>
      </w:r>
    </w:p>
    <w:p w14:paraId="107D07E2" w14:textId="50757EB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3) </w:t>
      </w:r>
      <w:r w:rsidR="00110100" w:rsidRPr="00D16E45">
        <w:rPr>
          <w:rFonts w:cstheme="minorHAnsi"/>
          <w:sz w:val="24"/>
          <w:szCs w:val="24"/>
          <w:lang w:val="ru-RU"/>
        </w:rPr>
        <w:t>А</w:t>
      </w:r>
      <w:r w:rsidRPr="00D16E45">
        <w:rPr>
          <w:rFonts w:cstheme="minorHAnsi"/>
          <w:sz w:val="24"/>
          <w:szCs w:val="24"/>
          <w:lang w:val="ru-RU"/>
        </w:rPr>
        <w:t>ктом приемки материалов (материальных ценностей) (ф. 0504220) в случае если материалы (материальные ценности) поступают без документов.</w:t>
      </w:r>
    </w:p>
    <w:p w14:paraId="27A41C81" w14:textId="1F059E3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4.6.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14:paraId="5DE64B91" w14:textId="3C3AB95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14:paraId="66EDD72F" w14:textId="5992E2F6"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14:paraId="4D651A4A" w14:textId="394E89C5"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14:paraId="3AAE5828" w14:textId="0743D04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14:paraId="4D78D71D" w14:textId="558F4BC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14:paraId="2FE1528C" w14:textId="778B941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14:paraId="7228849F" w14:textId="1448950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4.7. Решение Комиссии о списании (выбытии) основных средств, нематериальных активов принимается с учетом наличия:</w:t>
      </w:r>
    </w:p>
    <w:p w14:paraId="1774B7B5" w14:textId="0007836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xml:space="preserve"> -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73B85C77" w14:textId="6497B50A"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14:paraId="02C0268A" w14:textId="4920105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иных документов, подтверждающих факт преждевременного выбытия имущества из владения, пользования и распоряжения.</w:t>
      </w:r>
    </w:p>
    <w:p w14:paraId="20931F6D" w14:textId="5921068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4.8. 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 перечисленным в графике документооборота, в том числе:</w:t>
      </w:r>
    </w:p>
    <w:p w14:paraId="47296148" w14:textId="4D49770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 Актом о списании объектов нефинансовых активов (кро</w:t>
      </w:r>
      <w:r w:rsidR="00110100" w:rsidRPr="00D16E45">
        <w:rPr>
          <w:rFonts w:cstheme="minorHAnsi"/>
          <w:sz w:val="24"/>
          <w:szCs w:val="24"/>
          <w:lang w:val="ru-RU"/>
        </w:rPr>
        <w:t xml:space="preserve">ме транспортных средств) (ф. </w:t>
      </w:r>
      <w:r w:rsidRPr="00D16E45">
        <w:rPr>
          <w:rFonts w:cstheme="minorHAnsi"/>
          <w:sz w:val="24"/>
          <w:szCs w:val="24"/>
          <w:lang w:val="ru-RU"/>
        </w:rPr>
        <w:t>0504104);</w:t>
      </w:r>
    </w:p>
    <w:p w14:paraId="1985D8FB" w14:textId="375BA4E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2) Актом о списании мягкого и</w:t>
      </w:r>
      <w:r w:rsidR="00110100" w:rsidRPr="00D16E45">
        <w:rPr>
          <w:rFonts w:cstheme="minorHAnsi"/>
          <w:sz w:val="24"/>
          <w:szCs w:val="24"/>
          <w:lang w:val="ru-RU"/>
        </w:rPr>
        <w:t xml:space="preserve"> хозяйственного инвентаря (ф.</w:t>
      </w:r>
      <w:r w:rsidRPr="00D16E45">
        <w:rPr>
          <w:rFonts w:cstheme="minorHAnsi"/>
          <w:sz w:val="24"/>
          <w:szCs w:val="24"/>
          <w:lang w:val="ru-RU"/>
        </w:rPr>
        <w:t xml:space="preserve">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w:t>
      </w:r>
    </w:p>
    <w:p w14:paraId="3EE1D626" w14:textId="0928473E"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3) Актом о списании исключенных объ</w:t>
      </w:r>
      <w:r w:rsidR="00110100" w:rsidRPr="00D16E45">
        <w:rPr>
          <w:rFonts w:cstheme="minorHAnsi"/>
          <w:sz w:val="24"/>
          <w:szCs w:val="24"/>
          <w:lang w:val="ru-RU"/>
        </w:rPr>
        <w:t xml:space="preserve">ектов библиотечного фонда (ф. </w:t>
      </w:r>
      <w:r w:rsidRPr="00D16E45">
        <w:rPr>
          <w:rFonts w:cstheme="minorHAnsi"/>
          <w:sz w:val="24"/>
          <w:szCs w:val="24"/>
          <w:lang w:val="ru-RU"/>
        </w:rPr>
        <w:t>0504144) с приложением списков литературы, исключаемой из библиотечного фонда;</w:t>
      </w:r>
    </w:p>
    <w:p w14:paraId="78E135C9" w14:textId="058EDFE3"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 Актом о с</w:t>
      </w:r>
      <w:r w:rsidR="00110100" w:rsidRPr="00D16E45">
        <w:rPr>
          <w:rFonts w:cstheme="minorHAnsi"/>
          <w:sz w:val="24"/>
          <w:szCs w:val="24"/>
          <w:lang w:val="ru-RU"/>
        </w:rPr>
        <w:t>писании материальных запасов (ф.</w:t>
      </w:r>
      <w:r w:rsidRPr="00D16E45">
        <w:rPr>
          <w:rFonts w:cstheme="minorHAnsi"/>
          <w:sz w:val="24"/>
          <w:szCs w:val="24"/>
          <w:lang w:val="ru-RU"/>
        </w:rPr>
        <w:t xml:space="preserve"> 0504230), с приложением ведомости списания строительных материалов в случае списания строительных материалов, актов раскроя при списании материальных запасов, приобретаемых метражом. </w:t>
      </w:r>
    </w:p>
    <w:p w14:paraId="72D952E2" w14:textId="1F1BD6E0"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4.9. В целях согласования решения о списании недвижимого и особо ценного движимого имущества, закрепленного за учреждением, Комиссия подготавливает и направляет учредителю следующие документы:</w:t>
      </w:r>
    </w:p>
    <w:p w14:paraId="164D937A" w14:textId="0CD48F91"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 перечень объектов имущества, решение о списании которых подлежит согласованию;</w:t>
      </w:r>
    </w:p>
    <w:p w14:paraId="391F6E09" w14:textId="50666D2C"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копию протокола заседания постоянно действующей Комиссии по подготовке и принятию решения о списании объектов имущества;</w:t>
      </w:r>
    </w:p>
    <w:p w14:paraId="05CD2A63" w14:textId="0323B8B2"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заключение экспертизы</w:t>
      </w:r>
      <w:r w:rsidR="00110100" w:rsidRPr="00D16E45">
        <w:rPr>
          <w:rFonts w:cstheme="minorHAnsi"/>
          <w:sz w:val="24"/>
          <w:szCs w:val="24"/>
          <w:lang w:val="ru-RU"/>
        </w:rPr>
        <w:t>;</w:t>
      </w:r>
    </w:p>
    <w:p w14:paraId="2ADFC6A6" w14:textId="2F0AA697"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акты о списании имущества и прочие оправдательные документы.</w:t>
      </w:r>
    </w:p>
    <w:p w14:paraId="0D417B97" w14:textId="77777777" w:rsidR="00076E72"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 Акты о списании иного движимого имущества (за </w:t>
      </w:r>
      <w:r w:rsidRPr="00D16E45">
        <w:rPr>
          <w:rFonts w:cstheme="minorHAnsi"/>
          <w:sz w:val="24"/>
          <w:szCs w:val="24"/>
          <w:lang w:val="ru-RU"/>
        </w:rPr>
        <w:lastRenderedPageBreak/>
        <w:t>исключением особо ценного), составляются не менее чем в двух экземплярах и утверждаются руководителем учреждения с</w:t>
      </w:r>
      <w:r w:rsidR="00076E72" w:rsidRPr="00D16E45">
        <w:rPr>
          <w:rFonts w:cstheme="minorHAnsi"/>
          <w:sz w:val="24"/>
          <w:szCs w:val="24"/>
          <w:lang w:val="ru-RU"/>
        </w:rPr>
        <w:t>амостоятельно.</w:t>
      </w:r>
    </w:p>
    <w:p w14:paraId="25723C99" w14:textId="5F25D878" w:rsidR="002A66F7" w:rsidRPr="00D16E45" w:rsidRDefault="002A66F7" w:rsidP="00076E72">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4.10. В ходе инвентаризации или отдельной процедуры перед с</w:t>
      </w:r>
      <w:r w:rsidR="00076E72" w:rsidRPr="00D16E45">
        <w:rPr>
          <w:rFonts w:cstheme="minorHAnsi"/>
          <w:sz w:val="24"/>
          <w:szCs w:val="24"/>
          <w:lang w:val="ru-RU"/>
        </w:rPr>
        <w:t>оставлением годовой отчетности К</w:t>
      </w:r>
      <w:r w:rsidRPr="00D16E45">
        <w:rPr>
          <w:rFonts w:cstheme="minorHAnsi"/>
          <w:sz w:val="24"/>
          <w:szCs w:val="24"/>
          <w:lang w:val="ru-RU"/>
        </w:rPr>
        <w:t xml:space="preserve">омиссия рассматривает дебиторскую задолженность на наличие признаков сомнительной или безнадежной ко взысканию задолженности в целях ее списания с балансового учета в связи с истечением срока исковой давности, прекращением (приостановлением) исполнительного производства, а также в соответствии с ГК РФ. </w:t>
      </w:r>
      <w:bookmarkStart w:id="432" w:name="_ref_1645190"/>
      <w:r w:rsidRPr="00D16E45">
        <w:rPr>
          <w:rFonts w:cstheme="minorHAnsi"/>
          <w:sz w:val="24"/>
          <w:szCs w:val="24"/>
          <w:lang w:val="ru-RU"/>
        </w:rPr>
        <w:t>В случае признания задолженности неплатежеспособных дебиторов сомнительной или нереально</w:t>
      </w:r>
      <w:r w:rsidR="00076E72" w:rsidRPr="00D16E45">
        <w:rPr>
          <w:rFonts w:cstheme="minorHAnsi"/>
          <w:sz w:val="24"/>
          <w:szCs w:val="24"/>
          <w:lang w:val="ru-RU"/>
        </w:rPr>
        <w:t>й к взысканию Ко</w:t>
      </w:r>
      <w:r w:rsidRPr="00D16E45">
        <w:rPr>
          <w:rFonts w:cstheme="minorHAnsi"/>
          <w:sz w:val="24"/>
          <w:szCs w:val="24"/>
          <w:lang w:val="ru-RU"/>
        </w:rPr>
        <w:t>миссия принимает решение о списании такой задолженности на забалансовый учет.</w:t>
      </w:r>
      <w:bookmarkEnd w:id="432"/>
    </w:p>
    <w:p w14:paraId="2A8B6FD5" w14:textId="5A51EC9A"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Решение о списании задолженности с забалансового счета 04 </w:t>
      </w:r>
      <w:r w:rsidR="00110100" w:rsidRPr="00D16E45">
        <w:rPr>
          <w:rFonts w:cstheme="minorHAnsi"/>
          <w:sz w:val="24"/>
          <w:szCs w:val="24"/>
          <w:lang w:val="ru-RU"/>
        </w:rPr>
        <w:t xml:space="preserve">«Сомнительная задолженность» </w:t>
      </w:r>
      <w:r w:rsidR="00076E72" w:rsidRPr="00D16E45">
        <w:rPr>
          <w:rFonts w:cstheme="minorHAnsi"/>
          <w:sz w:val="24"/>
          <w:szCs w:val="24"/>
          <w:lang w:val="ru-RU"/>
        </w:rPr>
        <w:t>К</w:t>
      </w:r>
      <w:r w:rsidRPr="00D16E45">
        <w:rPr>
          <w:rFonts w:cstheme="minorHAnsi"/>
          <w:sz w:val="24"/>
          <w:szCs w:val="24"/>
          <w:lang w:val="ru-RU"/>
        </w:rPr>
        <w:t>омиссия принимает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bookmarkEnd w:id="430"/>
    <w:p w14:paraId="424E0556" w14:textId="1E5A671D"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4.11. В ходе инвентаризации или отдельной процедуры перед составлением годовой от</w:t>
      </w:r>
      <w:r w:rsidR="00076E72" w:rsidRPr="00D16E45">
        <w:rPr>
          <w:rFonts w:cstheme="minorHAnsi"/>
          <w:sz w:val="24"/>
          <w:szCs w:val="24"/>
          <w:lang w:val="ru-RU"/>
        </w:rPr>
        <w:t>четности К</w:t>
      </w:r>
      <w:r w:rsidRPr="00D16E45">
        <w:rPr>
          <w:rFonts w:cstheme="minorHAnsi"/>
          <w:sz w:val="24"/>
          <w:szCs w:val="24"/>
          <w:lang w:val="ru-RU"/>
        </w:rPr>
        <w:t xml:space="preserve">омиссия выявляет признаки возможного обесценения активов. </w:t>
      </w:r>
    </w:p>
    <w:p w14:paraId="462F8E9B" w14:textId="3EDAA04B" w:rsidR="002A66F7" w:rsidRPr="00D16E45" w:rsidRDefault="002A66F7"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Если признаки обесценения или снижения </w:t>
      </w:r>
      <w:r w:rsidR="00076E72" w:rsidRPr="00D16E45">
        <w:rPr>
          <w:rFonts w:cstheme="minorHAnsi"/>
          <w:sz w:val="24"/>
          <w:szCs w:val="24"/>
          <w:lang w:val="ru-RU"/>
        </w:rPr>
        <w:t>убытка от обесценения признаны К</w:t>
      </w:r>
      <w:r w:rsidRPr="00D16E45">
        <w:rPr>
          <w:rFonts w:cstheme="minorHAnsi"/>
          <w:sz w:val="24"/>
          <w:szCs w:val="24"/>
          <w:lang w:val="ru-RU"/>
        </w:rPr>
        <w:t>омиссией существенными, то она выносит заключение об определении справедливой стоимость каждого актива, по которому такие признаки выявлены и суммы обесценения. Справедливая стоимость определяется методом рыночных цен.</w:t>
      </w:r>
    </w:p>
    <w:p w14:paraId="297EAC66" w14:textId="24B21ED1" w:rsidR="002A66F7" w:rsidRPr="00D16E45" w:rsidRDefault="00022AFC" w:rsidP="00022AFC">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xml:space="preserve"> </w:t>
      </w:r>
      <w:r w:rsidR="002A66F7" w:rsidRPr="00D16E45">
        <w:rPr>
          <w:rFonts w:cstheme="minorHAnsi"/>
          <w:sz w:val="24"/>
          <w:szCs w:val="24"/>
          <w:lang w:val="ru-RU"/>
        </w:rPr>
        <w:t xml:space="preserve">Решение о признании обесценения актива, определении справедливой стоимости и о применяемом для этого методе оформляется в виде заключения </w:t>
      </w:r>
      <w:r w:rsidR="00076E72" w:rsidRPr="00D16E45">
        <w:rPr>
          <w:rFonts w:cstheme="minorHAnsi"/>
          <w:sz w:val="24"/>
          <w:szCs w:val="24"/>
          <w:lang w:val="ru-RU"/>
        </w:rPr>
        <w:t>К</w:t>
      </w:r>
      <w:r w:rsidR="002A66F7" w:rsidRPr="00D16E45">
        <w:rPr>
          <w:rFonts w:cstheme="minorHAnsi"/>
          <w:sz w:val="24"/>
          <w:szCs w:val="24"/>
          <w:lang w:val="ru-RU"/>
        </w:rPr>
        <w:t>омиссии.</w:t>
      </w:r>
      <w:r w:rsidR="002A66F7" w:rsidRPr="00D16E45">
        <w:rPr>
          <w:rFonts w:cstheme="minorHAnsi"/>
          <w:sz w:val="24"/>
          <w:szCs w:val="24"/>
        </w:rPr>
        <w:t> </w:t>
      </w:r>
    </w:p>
    <w:p w14:paraId="7BA88198" w14:textId="77777777" w:rsidR="002A66F7" w:rsidRPr="00D16E45" w:rsidRDefault="002A66F7" w:rsidP="00022AFC">
      <w:pPr>
        <w:spacing w:beforeAutospacing="0" w:afterAutospacing="0" w:line="360" w:lineRule="auto"/>
        <w:ind w:firstLine="567"/>
        <w:jc w:val="both"/>
        <w:rPr>
          <w:rFonts w:cstheme="minorHAnsi"/>
          <w:sz w:val="24"/>
          <w:szCs w:val="24"/>
          <w:lang w:val="ru-RU"/>
        </w:rPr>
      </w:pPr>
    </w:p>
    <w:p w14:paraId="20DC2259" w14:textId="3FD3A59D" w:rsidR="002D0B95" w:rsidRPr="00D16E45" w:rsidRDefault="003F69F5" w:rsidP="007C772D">
      <w:pPr>
        <w:pStyle w:val="heading1normal"/>
        <w:numPr>
          <w:ilvl w:val="0"/>
          <w:numId w:val="0"/>
        </w:numPr>
        <w:ind w:left="360"/>
        <w:jc w:val="right"/>
        <w:rPr>
          <w:b/>
        </w:rPr>
      </w:pPr>
      <w:r w:rsidRPr="00D16E45">
        <w:br w:type="page"/>
      </w:r>
      <w:bookmarkStart w:id="433" w:name="_Toc122508203"/>
      <w:r w:rsidR="006A3E36" w:rsidRPr="00D16E45">
        <w:rPr>
          <w:b/>
        </w:rPr>
        <w:lastRenderedPageBreak/>
        <w:t>П</w:t>
      </w:r>
      <w:r w:rsidR="002D0B95" w:rsidRPr="00D16E45">
        <w:rPr>
          <w:b/>
        </w:rPr>
        <w:t xml:space="preserve">риложение № </w:t>
      </w:r>
      <w:r w:rsidR="00DA469B" w:rsidRPr="00D16E45">
        <w:rPr>
          <w:b/>
        </w:rPr>
        <w:t>7</w:t>
      </w:r>
      <w:bookmarkEnd w:id="433"/>
    </w:p>
    <w:p w14:paraId="381E62FC" w14:textId="77777777" w:rsidR="002D0B95" w:rsidRPr="00D16E45" w:rsidRDefault="002D0B95" w:rsidP="002D0B95">
      <w:pPr>
        <w:tabs>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1ACB309B" w14:textId="7E0BE498" w:rsidR="001041ED" w:rsidRPr="00D16E45" w:rsidRDefault="002D0B95" w:rsidP="009A2299">
      <w:pPr>
        <w:tabs>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94DA623" w14:textId="77777777" w:rsidR="009A2299" w:rsidRPr="00D16E45" w:rsidRDefault="009A2299" w:rsidP="009A2299">
      <w:pPr>
        <w:tabs>
          <w:tab w:val="left" w:pos="9498"/>
        </w:tabs>
        <w:spacing w:beforeAutospacing="0" w:afterAutospacing="0"/>
        <w:jc w:val="right"/>
        <w:rPr>
          <w:bCs/>
          <w:sz w:val="24"/>
          <w:szCs w:val="24"/>
          <w:lang w:val="ru-RU" w:eastAsia="ru-RU"/>
        </w:rPr>
      </w:pPr>
    </w:p>
    <w:p w14:paraId="0014746B" w14:textId="77777777" w:rsidR="001041ED" w:rsidRPr="00D16E45" w:rsidRDefault="00731027" w:rsidP="007C772D">
      <w:pPr>
        <w:pStyle w:val="heading1normal"/>
        <w:numPr>
          <w:ilvl w:val="0"/>
          <w:numId w:val="0"/>
        </w:numPr>
        <w:ind w:left="360"/>
        <w:jc w:val="center"/>
        <w:rPr>
          <w:b/>
        </w:rPr>
      </w:pPr>
      <w:bookmarkStart w:id="434" w:name="_Toc122508204"/>
      <w:r w:rsidRPr="00D16E45">
        <w:rPr>
          <w:b/>
        </w:rPr>
        <w:t>Порядок проведения инвентаризации имущества и обязательств</w:t>
      </w:r>
      <w:bookmarkEnd w:id="434"/>
    </w:p>
    <w:p w14:paraId="2BC2DE23" w14:textId="77777777" w:rsidR="00AF679C" w:rsidRPr="00D16E45" w:rsidRDefault="00AF679C" w:rsidP="00C6252F">
      <w:pPr>
        <w:spacing w:beforeAutospacing="0" w:afterAutospacing="0" w:line="360" w:lineRule="auto"/>
        <w:jc w:val="center"/>
        <w:rPr>
          <w:b/>
          <w:sz w:val="24"/>
          <w:szCs w:val="24"/>
          <w:lang w:val="ru-RU"/>
        </w:rPr>
      </w:pPr>
      <w:r w:rsidRPr="00D16E45">
        <w:rPr>
          <w:b/>
          <w:sz w:val="24"/>
          <w:szCs w:val="24"/>
          <w:lang w:val="ru-RU"/>
        </w:rPr>
        <w:t>1. Организация проведения инвентаризации</w:t>
      </w:r>
    </w:p>
    <w:p w14:paraId="6DD0BBD1" w14:textId="77777777" w:rsidR="00AF679C" w:rsidRPr="00D16E45" w:rsidRDefault="00731027" w:rsidP="00C6252F">
      <w:pPr>
        <w:spacing w:beforeAutospacing="0" w:afterAutospacing="0" w:line="360" w:lineRule="auto"/>
        <w:ind w:firstLine="567"/>
        <w:jc w:val="both"/>
        <w:rPr>
          <w:sz w:val="24"/>
          <w:szCs w:val="24"/>
          <w:lang w:val="ru-RU"/>
        </w:rPr>
      </w:pPr>
      <w:r w:rsidRPr="00D16E45">
        <w:rPr>
          <w:sz w:val="24"/>
          <w:szCs w:val="24"/>
          <w:lang w:val="ru-RU"/>
        </w:rPr>
        <w:t>1.1. Настоящий порядок</w:t>
      </w:r>
      <w:r w:rsidR="00AF679C" w:rsidRPr="00D16E45">
        <w:rPr>
          <w:sz w:val="24"/>
          <w:szCs w:val="24"/>
          <w:lang w:val="ru-RU"/>
        </w:rPr>
        <w:t xml:space="preserve"> об инвентаризации имущества и обязательств </w:t>
      </w:r>
      <w:r w:rsidR="00AF679C" w:rsidRPr="00D16E45">
        <w:rPr>
          <w:b/>
          <w:i/>
          <w:sz w:val="24"/>
          <w:szCs w:val="24"/>
          <w:lang w:val="ru-RU"/>
        </w:rPr>
        <w:t>[наименование учреждения]</w:t>
      </w:r>
      <w:r w:rsidR="00AF679C" w:rsidRPr="00D16E45">
        <w:rPr>
          <w:sz w:val="24"/>
          <w:szCs w:val="24"/>
          <w:lang w:val="ru-RU"/>
        </w:rPr>
        <w:t xml:space="preserve"> </w:t>
      </w:r>
      <w:r w:rsidRPr="00D16E45">
        <w:rPr>
          <w:sz w:val="24"/>
          <w:szCs w:val="24"/>
          <w:lang w:val="ru-RU"/>
        </w:rPr>
        <w:t>(далее – Порядок</w:t>
      </w:r>
      <w:r w:rsidR="00AF679C" w:rsidRPr="00D16E45">
        <w:rPr>
          <w:sz w:val="24"/>
          <w:szCs w:val="24"/>
          <w:lang w:val="ru-RU"/>
        </w:rPr>
        <w:t xml:space="preserve">, Учреждение) устанавливает </w:t>
      </w:r>
      <w:r w:rsidRPr="00D16E45">
        <w:rPr>
          <w:sz w:val="24"/>
          <w:szCs w:val="24"/>
          <w:lang w:val="ru-RU"/>
        </w:rPr>
        <w:t>правила</w:t>
      </w:r>
      <w:r w:rsidR="00AF679C" w:rsidRPr="00D16E45">
        <w:rPr>
          <w:sz w:val="24"/>
          <w:szCs w:val="24"/>
          <w:lang w:val="ru-RU"/>
        </w:rPr>
        <w:t xml:space="preserve"> проведения инвентаризации имущества</w:t>
      </w:r>
      <w:r w:rsidRPr="00D16E45">
        <w:rPr>
          <w:sz w:val="24"/>
          <w:szCs w:val="24"/>
          <w:lang w:val="ru-RU"/>
        </w:rPr>
        <w:t xml:space="preserve">, финансовых активов, </w:t>
      </w:r>
      <w:r w:rsidR="00AF679C" w:rsidRPr="00D16E45">
        <w:rPr>
          <w:sz w:val="24"/>
          <w:szCs w:val="24"/>
          <w:lang w:val="ru-RU"/>
        </w:rPr>
        <w:t xml:space="preserve">обязательств </w:t>
      </w:r>
      <w:r w:rsidRPr="00D16E45">
        <w:rPr>
          <w:sz w:val="24"/>
          <w:szCs w:val="24"/>
          <w:lang w:val="ru-RU"/>
        </w:rPr>
        <w:t xml:space="preserve">Учреждения </w:t>
      </w:r>
      <w:r w:rsidR="00AF679C" w:rsidRPr="00D16E45">
        <w:rPr>
          <w:sz w:val="24"/>
          <w:szCs w:val="24"/>
          <w:lang w:val="ru-RU"/>
        </w:rPr>
        <w:t>и оформления ее результатов.</w:t>
      </w:r>
    </w:p>
    <w:p w14:paraId="7BC2419D" w14:textId="77777777" w:rsidR="00AF679C" w:rsidRPr="00D16E45" w:rsidRDefault="00AF679C" w:rsidP="004B4F5E">
      <w:pPr>
        <w:spacing w:beforeAutospacing="0" w:afterAutospacing="0" w:line="360" w:lineRule="auto"/>
        <w:ind w:firstLine="567"/>
        <w:jc w:val="both"/>
        <w:rPr>
          <w:sz w:val="24"/>
          <w:szCs w:val="24"/>
          <w:lang w:val="ru-RU"/>
        </w:rPr>
      </w:pPr>
      <w:r w:rsidRPr="00D16E45">
        <w:rPr>
          <w:sz w:val="24"/>
          <w:szCs w:val="24"/>
          <w:lang w:val="ru-RU"/>
        </w:rPr>
        <w:t xml:space="preserve">1.2. </w:t>
      </w:r>
      <w:r w:rsidR="00731027" w:rsidRPr="00D16E45">
        <w:rPr>
          <w:sz w:val="24"/>
          <w:szCs w:val="24"/>
          <w:lang w:val="ru-RU"/>
        </w:rPr>
        <w:t>Порядок разработан</w:t>
      </w:r>
      <w:r w:rsidRPr="00D16E45">
        <w:rPr>
          <w:sz w:val="24"/>
          <w:szCs w:val="24"/>
          <w:lang w:val="ru-RU"/>
        </w:rPr>
        <w:t xml:space="preserve"> в соответствии с требованиями:</w:t>
      </w:r>
    </w:p>
    <w:p w14:paraId="665C0FDB" w14:textId="77777777" w:rsidR="005078A6" w:rsidRPr="00D16E45" w:rsidRDefault="005078A6"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Федерального закона от 06.11.2011 № 402 –ФЗ «О бухгалтерском учете»;</w:t>
      </w:r>
    </w:p>
    <w:p w14:paraId="74D92D15" w14:textId="77777777" w:rsidR="00AF679C" w:rsidRPr="00D16E45" w:rsidRDefault="005078A6"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 xml:space="preserve">Приказа </w:t>
      </w:r>
      <w:r w:rsidR="00AF679C" w:rsidRPr="00D16E45">
        <w:rPr>
          <w:rFonts w:ascii="Times New Roman" w:hAnsi="Times New Roman"/>
          <w:sz w:val="24"/>
          <w:szCs w:val="24"/>
          <w:lang w:val="ru-RU"/>
        </w:rPr>
        <w:t>Минфина России от 13.06.1995 № 49 «Об утверждении Методических указаний по инвентаризации имущества и финансовых обязательств»;</w:t>
      </w:r>
    </w:p>
    <w:p w14:paraId="4AA36761" w14:textId="77777777"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9C1CBAD" w14:textId="729687BC"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w:t>
      </w:r>
      <w:r w:rsidR="004B5792" w:rsidRPr="00D16E45">
        <w:rPr>
          <w:rFonts w:ascii="Times New Roman" w:hAnsi="Times New Roman"/>
          <w:sz w:val="24"/>
          <w:szCs w:val="24"/>
          <w:lang w:val="ru-RU"/>
        </w:rPr>
        <w:t>и (муниципальными) учреждениями</w:t>
      </w:r>
      <w:r w:rsidRPr="00D16E45">
        <w:rPr>
          <w:rFonts w:ascii="Times New Roman" w:hAnsi="Times New Roman"/>
          <w:sz w:val="24"/>
          <w:szCs w:val="24"/>
          <w:lang w:val="ru-RU"/>
        </w:rPr>
        <w:t xml:space="preserve"> и Методических указаний по их применению»;</w:t>
      </w:r>
    </w:p>
    <w:p w14:paraId="1AAFAB14" w14:textId="77777777" w:rsidR="00AF679C" w:rsidRPr="00D16E45" w:rsidRDefault="005078A6"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14:paraId="6042E239" w14:textId="77777777" w:rsidR="005078A6" w:rsidRPr="00D16E45" w:rsidRDefault="005078A6"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Федеральным стандартом «Учетная политика, оценочные значения и ошибки», утвержденного приказом Минфина России от 30.12.207 № 274н;</w:t>
      </w:r>
    </w:p>
    <w:p w14:paraId="00ED9B3F" w14:textId="77777777" w:rsidR="00FC5481" w:rsidRPr="00D16E45" w:rsidRDefault="00FC5481" w:rsidP="00AC05AD">
      <w:pPr>
        <w:pStyle w:val="a9"/>
        <w:numPr>
          <w:ilvl w:val="0"/>
          <w:numId w:val="18"/>
        </w:numPr>
        <w:shd w:val="clear" w:color="auto" w:fill="FFFFFF"/>
        <w:spacing w:beforeAutospacing="0" w:afterAutospacing="0" w:line="360" w:lineRule="auto"/>
        <w:ind w:firstLine="567"/>
        <w:jc w:val="both"/>
        <w:rPr>
          <w:rFonts w:ascii="Times New Roman" w:hAnsi="Times New Roman"/>
          <w:sz w:val="24"/>
          <w:szCs w:val="24"/>
          <w:lang w:val="ru-RU" w:eastAsia="ru-RU"/>
        </w:rPr>
      </w:pPr>
      <w:r w:rsidRPr="00D16E45">
        <w:rPr>
          <w:rFonts w:ascii="Times New Roman" w:hAnsi="Times New Roman"/>
          <w:sz w:val="24"/>
          <w:szCs w:val="24"/>
          <w:lang w:val="ru-RU"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36698100" w14:textId="77777777" w:rsidR="00AF679C" w:rsidRPr="00D16E45" w:rsidRDefault="00AF679C" w:rsidP="00AC05AD">
      <w:pPr>
        <w:pStyle w:val="a9"/>
        <w:numPr>
          <w:ilvl w:val="0"/>
          <w:numId w:val="18"/>
        </w:numPr>
        <w:spacing w:beforeAutospacing="0" w:afterAutospacing="0" w:line="360" w:lineRule="auto"/>
        <w:ind w:firstLine="567"/>
        <w:jc w:val="both"/>
        <w:rPr>
          <w:rFonts w:ascii="Times New Roman" w:hAnsi="Times New Roman"/>
          <w:sz w:val="24"/>
          <w:szCs w:val="24"/>
          <w:lang w:val="ru-RU"/>
        </w:rPr>
      </w:pPr>
      <w:r w:rsidRPr="00D16E45">
        <w:rPr>
          <w:rFonts w:ascii="Times New Roman" w:hAnsi="Times New Roman"/>
          <w:sz w:val="24"/>
          <w:szCs w:val="24"/>
          <w:lang w:val="ru-RU"/>
        </w:rPr>
        <w:lastRenderedPageBreak/>
        <w:t>иных нормативных правовых актов по организации и ведению бухгалтерского учета, проведению инвентаризации.</w:t>
      </w:r>
    </w:p>
    <w:p w14:paraId="0886B0ED" w14:textId="13E2328F" w:rsidR="00AF679C" w:rsidRPr="00D16E45" w:rsidRDefault="00AF679C" w:rsidP="004B4F5E">
      <w:pPr>
        <w:spacing w:beforeAutospacing="0" w:afterAutospacing="0" w:line="360" w:lineRule="auto"/>
        <w:ind w:firstLine="567"/>
        <w:jc w:val="both"/>
        <w:rPr>
          <w:rFonts w:ascii="Times New Roman" w:hAnsi="Times New Roman"/>
          <w:sz w:val="24"/>
          <w:szCs w:val="24"/>
          <w:lang w:val="ru-RU"/>
        </w:rPr>
      </w:pPr>
      <w:r w:rsidRPr="00D16E45">
        <w:rPr>
          <w:sz w:val="24"/>
          <w:szCs w:val="24"/>
          <w:lang w:val="ru-RU"/>
        </w:rPr>
        <w:t xml:space="preserve">1.3. </w:t>
      </w:r>
      <w:r w:rsidR="00480CBF" w:rsidRPr="00D16E45">
        <w:rPr>
          <w:sz w:val="24"/>
          <w:szCs w:val="24"/>
          <w:lang w:val="ru-RU"/>
        </w:rPr>
        <w:t>Целью</w:t>
      </w:r>
      <w:r w:rsidR="004B4F5E" w:rsidRPr="00D16E45">
        <w:rPr>
          <w:sz w:val="24"/>
          <w:szCs w:val="24"/>
          <w:lang w:val="ru-RU"/>
        </w:rPr>
        <w:t xml:space="preserve"> </w:t>
      </w:r>
      <w:r w:rsidR="004B5792" w:rsidRPr="00D16E45">
        <w:rPr>
          <w:sz w:val="24"/>
          <w:szCs w:val="24"/>
          <w:lang w:val="ru-RU"/>
        </w:rPr>
        <w:t xml:space="preserve">проведения </w:t>
      </w:r>
      <w:r w:rsidR="004B4F5E" w:rsidRPr="00D16E45">
        <w:rPr>
          <w:sz w:val="24"/>
          <w:szCs w:val="24"/>
          <w:lang w:val="ru-RU"/>
        </w:rPr>
        <w:t>инвен</w:t>
      </w:r>
      <w:r w:rsidR="00480CBF" w:rsidRPr="00D16E45">
        <w:rPr>
          <w:sz w:val="24"/>
          <w:szCs w:val="24"/>
          <w:lang w:val="ru-RU"/>
        </w:rPr>
        <w:t>таризации являе</w:t>
      </w:r>
      <w:r w:rsidR="004B4F5E" w:rsidRPr="00D16E45">
        <w:rPr>
          <w:sz w:val="24"/>
          <w:szCs w:val="24"/>
          <w:lang w:val="ru-RU"/>
        </w:rPr>
        <w:t>тся выявление фактического наличия имущества, соп</w:t>
      </w:r>
      <w:r w:rsidR="00480CBF" w:rsidRPr="00D16E45">
        <w:rPr>
          <w:sz w:val="24"/>
          <w:szCs w:val="24"/>
          <w:lang w:val="ru-RU"/>
        </w:rPr>
        <w:t xml:space="preserve">оставление с данными учета, а также проверка </w:t>
      </w:r>
      <w:r w:rsidR="004B4F5E" w:rsidRPr="00D16E45">
        <w:rPr>
          <w:sz w:val="24"/>
          <w:szCs w:val="24"/>
          <w:lang w:val="ru-RU"/>
        </w:rPr>
        <w:t>полноты и корректности отр</w:t>
      </w:r>
      <w:r w:rsidR="00480CBF" w:rsidRPr="00D16E45">
        <w:rPr>
          <w:sz w:val="24"/>
          <w:szCs w:val="24"/>
          <w:lang w:val="ru-RU"/>
        </w:rPr>
        <w:t>ажения в</w:t>
      </w:r>
      <w:r w:rsidR="004B4F5E" w:rsidRPr="00D16E45">
        <w:rPr>
          <w:sz w:val="24"/>
          <w:szCs w:val="24"/>
          <w:lang w:val="ru-RU"/>
        </w:rPr>
        <w:t xml:space="preserve"> учете обязательств. </w:t>
      </w:r>
    </w:p>
    <w:p w14:paraId="323E1D76" w14:textId="77777777" w:rsidR="004B4F5E" w:rsidRPr="00D16E45" w:rsidRDefault="00AF679C" w:rsidP="005078A6">
      <w:pPr>
        <w:spacing w:beforeAutospacing="0" w:afterAutospacing="0" w:line="360" w:lineRule="auto"/>
        <w:ind w:firstLine="567"/>
        <w:jc w:val="both"/>
        <w:rPr>
          <w:sz w:val="24"/>
          <w:szCs w:val="24"/>
          <w:lang w:val="ru-RU"/>
        </w:rPr>
      </w:pPr>
      <w:r w:rsidRPr="00D16E45">
        <w:rPr>
          <w:sz w:val="24"/>
          <w:szCs w:val="24"/>
          <w:lang w:val="ru-RU"/>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w:t>
      </w:r>
      <w:r w:rsidR="00C6252F" w:rsidRPr="00D16E45">
        <w:rPr>
          <w:sz w:val="24"/>
          <w:szCs w:val="24"/>
          <w:lang w:val="ru-RU"/>
        </w:rPr>
        <w:t>ев, предусмотренных в п. 81 СГС</w:t>
      </w:r>
      <w:r w:rsidRPr="00D16E45">
        <w:rPr>
          <w:sz w:val="24"/>
          <w:szCs w:val="24"/>
          <w:lang w:val="ru-RU"/>
        </w:rPr>
        <w:t xml:space="preserve"> «Концептуальные основы»</w:t>
      </w:r>
      <w:r w:rsidR="004B4F5E" w:rsidRPr="00D16E45">
        <w:rPr>
          <w:sz w:val="24"/>
          <w:szCs w:val="24"/>
          <w:lang w:val="ru-RU"/>
        </w:rPr>
        <w:t>.</w:t>
      </w:r>
      <w:r w:rsidR="00FB52D8" w:rsidRPr="00D16E45">
        <w:rPr>
          <w:sz w:val="24"/>
          <w:szCs w:val="24"/>
          <w:lang w:val="ru-RU"/>
        </w:rPr>
        <w:t xml:space="preserve"> </w:t>
      </w:r>
    </w:p>
    <w:p w14:paraId="13FCF589" w14:textId="77777777" w:rsidR="004B4F5E" w:rsidRPr="00D16E45" w:rsidRDefault="005078A6" w:rsidP="00C6252F">
      <w:pPr>
        <w:spacing w:beforeAutospacing="0" w:afterAutospacing="0" w:line="360" w:lineRule="auto"/>
        <w:ind w:firstLine="567"/>
        <w:jc w:val="both"/>
        <w:rPr>
          <w:sz w:val="24"/>
          <w:szCs w:val="24"/>
          <w:lang w:val="ru-RU"/>
        </w:rPr>
      </w:pPr>
      <w:r w:rsidRPr="00D16E45">
        <w:rPr>
          <w:sz w:val="24"/>
          <w:szCs w:val="24"/>
          <w:lang w:val="ru-RU"/>
        </w:rPr>
        <w:t>1.5</w:t>
      </w:r>
      <w:r w:rsidR="004B4F5E" w:rsidRPr="00D16E45">
        <w:rPr>
          <w:sz w:val="24"/>
          <w:szCs w:val="24"/>
          <w:lang w:val="ru-RU"/>
        </w:rPr>
        <w:t>. Проведение инвентаризации обязательно:</w:t>
      </w:r>
    </w:p>
    <w:p w14:paraId="6A644F0D" w14:textId="41ACD0CD"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 xml:space="preserve">при передаче имущества в аренду, </w:t>
      </w:r>
      <w:r w:rsidR="00514C36" w:rsidRPr="00D16E45">
        <w:rPr>
          <w:sz w:val="24"/>
          <w:szCs w:val="24"/>
          <w:lang w:val="ru-RU"/>
        </w:rPr>
        <w:t xml:space="preserve">управление, безвозмездное пользование, </w:t>
      </w:r>
      <w:r w:rsidRPr="00D16E45">
        <w:rPr>
          <w:sz w:val="24"/>
          <w:szCs w:val="24"/>
          <w:lang w:val="ru-RU"/>
        </w:rPr>
        <w:t>выкупе, продаже;</w:t>
      </w:r>
    </w:p>
    <w:p w14:paraId="25398E1A"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перед составлением годовой отчетности (кроме имущества, инвентаризация</w:t>
      </w:r>
      <w:r w:rsidR="00AF2186" w:rsidRPr="00D16E45">
        <w:rPr>
          <w:sz w:val="24"/>
          <w:szCs w:val="24"/>
          <w:lang w:val="ru-RU"/>
        </w:rPr>
        <w:t> </w:t>
      </w:r>
      <w:r w:rsidRPr="00D16E45">
        <w:rPr>
          <w:sz w:val="24"/>
          <w:szCs w:val="24"/>
          <w:lang w:val="ru-RU"/>
        </w:rPr>
        <w:t>которого проводилась не ранее 1 октября отчетного года);</w:t>
      </w:r>
    </w:p>
    <w:p w14:paraId="2C0D2FE6" w14:textId="65C56ED6"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 xml:space="preserve">при смене </w:t>
      </w:r>
      <w:r w:rsidR="00514C36" w:rsidRPr="00D16E45">
        <w:rPr>
          <w:sz w:val="24"/>
          <w:szCs w:val="24"/>
          <w:lang w:val="ru-RU"/>
        </w:rPr>
        <w:t>материально ответственных лиц (на день приемки-передачи дел);</w:t>
      </w:r>
    </w:p>
    <w:p w14:paraId="10F343BA" w14:textId="343EEC4B"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при выявлении фактов хищения, злоупотребления или порчи имущества</w:t>
      </w:r>
      <w:r w:rsidR="00024664" w:rsidRPr="00D16E45">
        <w:rPr>
          <w:sz w:val="24"/>
          <w:szCs w:val="24"/>
          <w:lang w:val="ru-RU"/>
        </w:rPr>
        <w:t> </w:t>
      </w:r>
      <w:r w:rsidRPr="00D16E45">
        <w:rPr>
          <w:sz w:val="24"/>
          <w:szCs w:val="24"/>
          <w:lang w:val="ru-RU"/>
        </w:rPr>
        <w:t>(немедленно по установлении таких фактов);</w:t>
      </w:r>
    </w:p>
    <w:p w14:paraId="5F7A00BF"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в случае стихийного бедствия, пожара и других чрезвычайных ситуаций, вызванных</w:t>
      </w:r>
      <w:r w:rsidR="00024664" w:rsidRPr="00D16E45">
        <w:rPr>
          <w:sz w:val="24"/>
          <w:szCs w:val="24"/>
          <w:lang w:val="ru-RU"/>
        </w:rPr>
        <w:t> </w:t>
      </w:r>
      <w:r w:rsidRPr="00D16E45">
        <w:rPr>
          <w:sz w:val="24"/>
          <w:szCs w:val="24"/>
          <w:lang w:val="ru-RU"/>
        </w:rPr>
        <w:t>экстремальными условиями (сразу же по окончании пожара или стихийного</w:t>
      </w:r>
      <w:r w:rsidR="00024664" w:rsidRPr="00D16E45">
        <w:rPr>
          <w:sz w:val="24"/>
          <w:szCs w:val="24"/>
          <w:lang w:val="ru-RU"/>
        </w:rPr>
        <w:t xml:space="preserve"> </w:t>
      </w:r>
      <w:r w:rsidRPr="00D16E45">
        <w:rPr>
          <w:sz w:val="24"/>
          <w:szCs w:val="24"/>
          <w:lang w:val="ru-RU"/>
        </w:rPr>
        <w:t>бедствия);</w:t>
      </w:r>
    </w:p>
    <w:p w14:paraId="667B98D8"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при реорганизации, изменении типа учреждения или ликвидации учреждения;</w:t>
      </w:r>
    </w:p>
    <w:p w14:paraId="2EA3812B" w14:textId="77777777" w:rsidR="004B4F5E" w:rsidRPr="00D16E45" w:rsidRDefault="004B4F5E" w:rsidP="00AC05AD">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jc w:val="both"/>
        <w:rPr>
          <w:sz w:val="24"/>
          <w:szCs w:val="24"/>
          <w:lang w:val="ru-RU"/>
        </w:rPr>
      </w:pPr>
      <w:r w:rsidRPr="00D16E45">
        <w:rPr>
          <w:sz w:val="24"/>
          <w:szCs w:val="24"/>
          <w:lang w:val="ru-RU"/>
        </w:rPr>
        <w:t>в других случаях, предусмотренных действующим законодательством.</w:t>
      </w:r>
    </w:p>
    <w:p w14:paraId="519F1B46" w14:textId="4A125C4D" w:rsidR="005078A6" w:rsidRPr="00D16E45" w:rsidRDefault="005078A6" w:rsidP="004B4F5E">
      <w:pPr>
        <w:spacing w:beforeAutospacing="0" w:afterAutospacing="0" w:line="360" w:lineRule="auto"/>
        <w:ind w:firstLine="567"/>
        <w:jc w:val="both"/>
        <w:rPr>
          <w:sz w:val="24"/>
          <w:szCs w:val="24"/>
          <w:lang w:val="ru-RU"/>
        </w:rPr>
      </w:pPr>
      <w:r w:rsidRPr="00D16E45">
        <w:rPr>
          <w:sz w:val="24"/>
          <w:szCs w:val="24"/>
          <w:lang w:val="ru-RU"/>
        </w:rPr>
        <w:t>1.6</w:t>
      </w:r>
      <w:r w:rsidR="004B4F5E" w:rsidRPr="00D16E45">
        <w:rPr>
          <w:sz w:val="24"/>
          <w:szCs w:val="24"/>
          <w:lang w:val="ru-RU"/>
        </w:rPr>
        <w:t xml:space="preserve">. </w:t>
      </w:r>
      <w:r w:rsidRPr="00D16E45">
        <w:rPr>
          <w:sz w:val="24"/>
          <w:szCs w:val="24"/>
          <w:lang w:val="ru-RU"/>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w:t>
      </w:r>
      <w:r w:rsidR="006B6A99" w:rsidRPr="00D16E45">
        <w:rPr>
          <w:sz w:val="24"/>
          <w:szCs w:val="24"/>
          <w:lang w:val="ru-RU"/>
        </w:rPr>
        <w:t>и</w:t>
      </w:r>
      <w:r w:rsidRPr="00D16E45">
        <w:rPr>
          <w:sz w:val="24"/>
          <w:szCs w:val="24"/>
          <w:lang w:val="ru-RU"/>
        </w:rPr>
        <w:t>ровано проведение внеплановой инвентаризации.</w:t>
      </w:r>
    </w:p>
    <w:p w14:paraId="5FE61F4C" w14:textId="45B67480" w:rsidR="00AF679C" w:rsidRPr="00D16E45" w:rsidRDefault="005078A6" w:rsidP="004B4F5E">
      <w:pPr>
        <w:spacing w:beforeAutospacing="0" w:afterAutospacing="0" w:line="360" w:lineRule="auto"/>
        <w:ind w:firstLine="567"/>
        <w:jc w:val="both"/>
        <w:rPr>
          <w:sz w:val="24"/>
          <w:szCs w:val="24"/>
          <w:lang w:val="ru-RU"/>
        </w:rPr>
      </w:pPr>
      <w:r w:rsidRPr="00D16E45">
        <w:rPr>
          <w:sz w:val="24"/>
          <w:szCs w:val="24"/>
          <w:lang w:val="ru-RU"/>
        </w:rPr>
        <w:t xml:space="preserve">1.7. </w:t>
      </w:r>
      <w:r w:rsidR="00AF679C" w:rsidRPr="00D16E45">
        <w:rPr>
          <w:sz w:val="24"/>
          <w:szCs w:val="24"/>
          <w:lang w:val="ru-RU"/>
        </w:rPr>
        <w:t>В целях проведения инвентаризаци</w:t>
      </w:r>
      <w:r w:rsidR="0048410E" w:rsidRPr="00D16E45">
        <w:rPr>
          <w:sz w:val="24"/>
          <w:szCs w:val="24"/>
          <w:lang w:val="ru-RU"/>
        </w:rPr>
        <w:t>и</w:t>
      </w:r>
      <w:r w:rsidR="00AF679C" w:rsidRPr="00D16E45">
        <w:rPr>
          <w:sz w:val="24"/>
          <w:szCs w:val="24"/>
          <w:lang w:val="ru-RU"/>
        </w:rPr>
        <w:t xml:space="preserve"> в Учреждении создается постоянно действующая инвентаризационная комиссия. </w:t>
      </w:r>
      <w:r w:rsidR="00E64C34" w:rsidRPr="00D16E45">
        <w:rPr>
          <w:sz w:val="24"/>
          <w:szCs w:val="24"/>
          <w:lang w:val="ru-RU"/>
        </w:rPr>
        <w:t xml:space="preserve">При большом объеме работ для одновременного проведения инвентаризации имущества создаются </w:t>
      </w:r>
      <w:r w:rsidR="00AF679C" w:rsidRPr="00D16E45">
        <w:rPr>
          <w:sz w:val="24"/>
          <w:szCs w:val="24"/>
          <w:lang w:val="ru-RU"/>
        </w:rPr>
        <w:t>рабочие инвентаризационные комиссии.</w:t>
      </w:r>
    </w:p>
    <w:p w14:paraId="1A4BA2C5" w14:textId="77777777" w:rsidR="00AF679C" w:rsidRPr="00D16E45" w:rsidRDefault="00AF679C" w:rsidP="00E64C34">
      <w:pPr>
        <w:spacing w:beforeAutospacing="0" w:afterAutospacing="0" w:line="360" w:lineRule="auto"/>
        <w:ind w:firstLine="567"/>
        <w:jc w:val="both"/>
        <w:rPr>
          <w:sz w:val="24"/>
          <w:szCs w:val="24"/>
          <w:lang w:val="ru-RU"/>
        </w:rPr>
      </w:pPr>
      <w:r w:rsidRPr="00D16E45">
        <w:rPr>
          <w:sz w:val="24"/>
          <w:szCs w:val="24"/>
          <w:lang w:val="ru-RU"/>
        </w:rPr>
        <w:t>Персональный состав постоянно действующей и рабочих инвентаризационных комиссий утверждает руководитель Учреждения приказом (распоряжением) по Учреждению.</w:t>
      </w:r>
      <w:r w:rsidR="00E64C34" w:rsidRPr="00D16E45">
        <w:rPr>
          <w:sz w:val="24"/>
          <w:szCs w:val="24"/>
          <w:lang w:val="ru-RU"/>
        </w:rPr>
        <w:t xml:space="preserve"> Членами комиссии могут быть должностные лица и специалисты, которые способны оценить состояние имущества и обязательств. Кроме того, в </w:t>
      </w:r>
      <w:r w:rsidR="00E64C34" w:rsidRPr="00D16E45">
        <w:rPr>
          <w:sz w:val="24"/>
          <w:szCs w:val="24"/>
          <w:lang w:val="ru-RU"/>
        </w:rPr>
        <w:lastRenderedPageBreak/>
        <w:t>инвентаризационную комиссию могут быть включены специалисты, осуществляющие внутренний контроль.</w:t>
      </w:r>
    </w:p>
    <w:p w14:paraId="62B01237" w14:textId="3C7A7286" w:rsidR="00AF679C" w:rsidRPr="00D16E45" w:rsidRDefault="00E64C34" w:rsidP="00C6252F">
      <w:pPr>
        <w:spacing w:beforeAutospacing="0" w:afterAutospacing="0" w:line="360" w:lineRule="auto"/>
        <w:ind w:firstLine="567"/>
        <w:jc w:val="both"/>
        <w:rPr>
          <w:sz w:val="24"/>
          <w:szCs w:val="24"/>
          <w:lang w:val="ru-RU"/>
        </w:rPr>
      </w:pPr>
      <w:r w:rsidRPr="00D16E45">
        <w:rPr>
          <w:sz w:val="24"/>
          <w:szCs w:val="24"/>
          <w:lang w:val="ru-RU"/>
        </w:rPr>
        <w:t>1.8</w:t>
      </w:r>
      <w:r w:rsidR="00AF679C" w:rsidRPr="00D16E45">
        <w:rPr>
          <w:sz w:val="24"/>
          <w:szCs w:val="24"/>
          <w:lang w:val="ru-RU"/>
        </w:rPr>
        <w:t>. Началом процесса инвентаризации служит издание прик</w:t>
      </w:r>
      <w:r w:rsidRPr="00D16E45">
        <w:rPr>
          <w:sz w:val="24"/>
          <w:szCs w:val="24"/>
          <w:lang w:val="ru-RU"/>
        </w:rPr>
        <w:t>аза (распорядительного акта) о проведении инвентаризации</w:t>
      </w:r>
      <w:r w:rsidR="00AF679C" w:rsidRPr="00D16E45">
        <w:rPr>
          <w:sz w:val="24"/>
          <w:szCs w:val="24"/>
          <w:lang w:val="ru-RU"/>
        </w:rPr>
        <w:t>.</w:t>
      </w:r>
    </w:p>
    <w:p w14:paraId="17B7C018"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В приказе о проведении инвентаризации указываются:</w:t>
      </w:r>
    </w:p>
    <w:p w14:paraId="7F5112B6"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наименование имущества и обязательств, подлежащих инвентаризации;</w:t>
      </w:r>
    </w:p>
    <w:p w14:paraId="6447C095"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дата начала и окончания проведения инвентаризации;</w:t>
      </w:r>
    </w:p>
    <w:p w14:paraId="2FB406B2"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 причина проведения инвентаризации.</w:t>
      </w:r>
    </w:p>
    <w:p w14:paraId="2B96FC83" w14:textId="77777777" w:rsidR="00AF679C" w:rsidRPr="00D16E45" w:rsidRDefault="00E64C34" w:rsidP="00C6252F">
      <w:pPr>
        <w:spacing w:beforeAutospacing="0" w:afterAutospacing="0" w:line="360" w:lineRule="auto"/>
        <w:ind w:firstLine="567"/>
        <w:jc w:val="both"/>
        <w:rPr>
          <w:sz w:val="24"/>
          <w:szCs w:val="24"/>
          <w:lang w:val="ru-RU"/>
        </w:rPr>
      </w:pPr>
      <w:r w:rsidRPr="00D16E45">
        <w:rPr>
          <w:sz w:val="24"/>
          <w:szCs w:val="24"/>
          <w:lang w:val="ru-RU"/>
        </w:rPr>
        <w:t>1.9</w:t>
      </w:r>
      <w:r w:rsidR="00AF679C" w:rsidRPr="00D16E45">
        <w:rPr>
          <w:sz w:val="24"/>
          <w:szCs w:val="24"/>
          <w:lang w:val="ru-RU"/>
        </w:rPr>
        <w:t>.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14:paraId="5A62045B" w14:textId="640119A3" w:rsidR="002A3EDB"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До начала</w:t>
      </w:r>
      <w:r w:rsidR="002A3EDB" w:rsidRPr="00D16E45">
        <w:rPr>
          <w:sz w:val="24"/>
          <w:szCs w:val="24"/>
          <w:lang w:val="ru-RU"/>
        </w:rPr>
        <w:t xml:space="preserve"> проверки фактического наличия имущества</w:t>
      </w:r>
      <w:r w:rsidRPr="00D16E45">
        <w:rPr>
          <w:sz w:val="24"/>
          <w:szCs w:val="24"/>
          <w:lang w:val="ru-RU"/>
        </w:rPr>
        <w:t xml:space="preserve"> инв</w:t>
      </w:r>
      <w:r w:rsidR="002A3EDB" w:rsidRPr="00D16E45">
        <w:rPr>
          <w:sz w:val="24"/>
          <w:szCs w:val="24"/>
          <w:lang w:val="ru-RU"/>
        </w:rPr>
        <w:t>ентаризационной комиссии надлежит</w:t>
      </w:r>
      <w:r w:rsidRPr="00D16E45">
        <w:rPr>
          <w:sz w:val="24"/>
          <w:szCs w:val="24"/>
          <w:lang w:val="ru-RU"/>
        </w:rPr>
        <w:t xml:space="preserve"> получить последние приходные и расходные документы или отчеты о движении материальных ценностей и </w:t>
      </w:r>
      <w:r w:rsidR="002A3EDB" w:rsidRPr="00D16E45">
        <w:rPr>
          <w:sz w:val="24"/>
          <w:szCs w:val="24"/>
          <w:lang w:val="ru-RU"/>
        </w:rPr>
        <w:t>денежных средств,</w:t>
      </w:r>
      <w:r w:rsidR="00830928" w:rsidRPr="00D16E45">
        <w:rPr>
          <w:sz w:val="24"/>
          <w:szCs w:val="24"/>
          <w:lang w:val="ru-RU"/>
        </w:rPr>
        <w:t xml:space="preserve"> не сданные и не учтенные </w:t>
      </w:r>
      <w:r w:rsidR="006A57DF" w:rsidRPr="00D16E45">
        <w:rPr>
          <w:sz w:val="24"/>
          <w:szCs w:val="24"/>
          <w:lang w:val="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002A3EDB" w:rsidRPr="00D16E45">
        <w:rPr>
          <w:sz w:val="24"/>
          <w:szCs w:val="24"/>
          <w:lang w:val="ru-RU"/>
        </w:rPr>
        <w:t>(далее - Централизованная бухгалтерия) на момент проведения инвентаризации.</w:t>
      </w:r>
    </w:p>
    <w:p w14:paraId="7D4DFDEF"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Централизованной бухгалтерии основанием для определения остатков имущества к началу инвентаризации по учетным данным.</w:t>
      </w:r>
    </w:p>
    <w:p w14:paraId="3413A2BA" w14:textId="77777777" w:rsidR="00AF679C" w:rsidRPr="00D16E45" w:rsidRDefault="002A3EDB" w:rsidP="00C6252F">
      <w:pPr>
        <w:spacing w:beforeAutospacing="0" w:afterAutospacing="0" w:line="360" w:lineRule="auto"/>
        <w:ind w:firstLine="567"/>
        <w:jc w:val="both"/>
        <w:rPr>
          <w:sz w:val="24"/>
          <w:szCs w:val="24"/>
          <w:lang w:val="ru-RU"/>
        </w:rPr>
      </w:pPr>
      <w:r w:rsidRPr="00D16E45">
        <w:rPr>
          <w:sz w:val="24"/>
          <w:szCs w:val="24"/>
          <w:lang w:val="ru-RU"/>
        </w:rPr>
        <w:t>1.10</w:t>
      </w:r>
      <w:r w:rsidR="00AF679C" w:rsidRPr="00D16E45">
        <w:rPr>
          <w:sz w:val="24"/>
          <w:szCs w:val="24"/>
          <w:lang w:val="ru-RU"/>
        </w:rPr>
        <w:t>. 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Централизованную бухгалтерию 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14:paraId="7056786F" w14:textId="77777777" w:rsidR="00AF679C" w:rsidRPr="00D16E45" w:rsidRDefault="00AF679C" w:rsidP="00C6252F">
      <w:pPr>
        <w:spacing w:beforeAutospacing="0" w:afterAutospacing="0" w:line="360" w:lineRule="auto"/>
        <w:ind w:firstLine="567"/>
        <w:jc w:val="both"/>
        <w:rPr>
          <w:sz w:val="24"/>
          <w:szCs w:val="24"/>
          <w:lang w:val="ru-RU"/>
        </w:rPr>
      </w:pPr>
      <w:r w:rsidRPr="00D16E45">
        <w:rPr>
          <w:sz w:val="24"/>
          <w:szCs w:val="24"/>
          <w:lang w:val="ru-RU"/>
        </w:rPr>
        <w:t>Проверка фактического наличия активов производится при обязательном участии материально ответственных лиц.</w:t>
      </w:r>
    </w:p>
    <w:p w14:paraId="40572360"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1.11</w:t>
      </w:r>
      <w:r w:rsidR="00AF679C" w:rsidRPr="00D16E45">
        <w:rPr>
          <w:sz w:val="24"/>
          <w:szCs w:val="24"/>
          <w:lang w:val="ru-RU"/>
        </w:rPr>
        <w:t>. По решению инвентаризационной комиссии фактическое наличие находящегося в Учреждении имущества при инвентаризации может проверяться путем фото</w:t>
      </w:r>
      <w:r w:rsidR="001944A8" w:rsidRPr="00D16E45">
        <w:rPr>
          <w:sz w:val="24"/>
          <w:szCs w:val="24"/>
          <w:lang w:val="ru-RU"/>
        </w:rPr>
        <w:t xml:space="preserve"> </w:t>
      </w:r>
      <w:r w:rsidR="00AF679C" w:rsidRPr="00D16E45">
        <w:rPr>
          <w:sz w:val="24"/>
          <w:szCs w:val="24"/>
          <w:lang w:val="ru-RU"/>
        </w:rPr>
        <w:t>-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14:paraId="69F4E6D3"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1.12</w:t>
      </w:r>
      <w:r w:rsidR="00AF679C" w:rsidRPr="00D16E45">
        <w:rPr>
          <w:sz w:val="24"/>
          <w:szCs w:val="24"/>
          <w:lang w:val="ru-RU"/>
        </w:rPr>
        <w:t>.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14:paraId="73481B65" w14:textId="0E23DF64"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1.13</w:t>
      </w:r>
      <w:r w:rsidR="00AF679C" w:rsidRPr="00D16E45">
        <w:rPr>
          <w:sz w:val="24"/>
          <w:szCs w:val="24"/>
          <w:lang w:val="ru-RU"/>
        </w:rPr>
        <w:t xml:space="preserve">. Инвентаризационные описи составляются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w:t>
      </w:r>
    </w:p>
    <w:p w14:paraId="304FDD5D" w14:textId="77777777" w:rsidR="00AF679C" w:rsidRPr="00D16E45" w:rsidRDefault="002A3EDB"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1.14</w:t>
      </w:r>
      <w:r w:rsidR="00AF679C" w:rsidRPr="00D16E45">
        <w:rPr>
          <w:sz w:val="24"/>
          <w:szCs w:val="24"/>
          <w:lang w:val="ru-RU"/>
        </w:rPr>
        <w:t>. На полученное в пользование имущество, находящееся на ответственном хранении или полученное для переработки, составляются отдельные описи.</w:t>
      </w:r>
    </w:p>
    <w:p w14:paraId="02EC1361" w14:textId="77777777" w:rsidR="001944A8" w:rsidRPr="00D16E45" w:rsidRDefault="001944A8"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35B01481" w14:textId="77777777" w:rsidR="00AF679C" w:rsidRPr="00D16E45" w:rsidRDefault="00AF679C" w:rsidP="00A944CC">
      <w:pPr>
        <w:tabs>
          <w:tab w:val="left" w:pos="1276"/>
        </w:tabs>
        <w:spacing w:beforeAutospacing="0" w:afterAutospacing="0" w:line="360" w:lineRule="auto"/>
        <w:jc w:val="both"/>
        <w:rPr>
          <w:sz w:val="24"/>
          <w:szCs w:val="24"/>
          <w:lang w:val="ru-RU"/>
        </w:rPr>
      </w:pPr>
    </w:p>
    <w:p w14:paraId="3F0F6F68" w14:textId="77777777" w:rsidR="00AF679C"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2. Имущество и обязательства, подлежащие инвентаризации</w:t>
      </w:r>
    </w:p>
    <w:p w14:paraId="4E31D1C1" w14:textId="77777777" w:rsidR="00AF679C" w:rsidRPr="00D16E45" w:rsidRDefault="00AF679C" w:rsidP="00A944CC">
      <w:pPr>
        <w:tabs>
          <w:tab w:val="left" w:pos="1276"/>
        </w:tabs>
        <w:spacing w:beforeAutospacing="0" w:afterAutospacing="0" w:line="360" w:lineRule="auto"/>
        <w:jc w:val="both"/>
        <w:rPr>
          <w:sz w:val="24"/>
          <w:szCs w:val="24"/>
          <w:lang w:val="ru-RU"/>
        </w:rPr>
      </w:pPr>
      <w:r w:rsidRPr="00D16E45">
        <w:rPr>
          <w:sz w:val="24"/>
          <w:szCs w:val="24"/>
          <w:lang w:val="ru-RU"/>
        </w:rPr>
        <w:t>2.1. Инвентаризации подлежат все виды имущества и финансовых обязательств независимо от его местонахождения, в том числе:</w:t>
      </w:r>
    </w:p>
    <w:p w14:paraId="6848C54F"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показатели по следующим балансовым счетам:</w:t>
      </w:r>
    </w:p>
    <w:p w14:paraId="4AC64CA1"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0 101 00 000 «Основные средства»;</w:t>
      </w:r>
    </w:p>
    <w:p w14:paraId="347689A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0 102 00 000 «Нематериальные активы»;</w:t>
      </w:r>
    </w:p>
    <w:p w14:paraId="428C1C0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0 103 00 000 «Непроизведенные активы»;</w:t>
      </w:r>
    </w:p>
    <w:p w14:paraId="141CB14F" w14:textId="7BD1CDEA"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0 105 00 000 «Материальные запасы», включая 0 105</w:t>
      </w:r>
      <w:r w:rsidR="00B96FC6" w:rsidRPr="00D16E45">
        <w:rPr>
          <w:sz w:val="24"/>
          <w:szCs w:val="24"/>
          <w:lang w:val="ru-RU"/>
        </w:rPr>
        <w:t xml:space="preserve"> 07 000 «Готовая продукция» и 0 </w:t>
      </w:r>
      <w:r w:rsidRPr="00D16E45">
        <w:rPr>
          <w:sz w:val="24"/>
          <w:szCs w:val="24"/>
          <w:lang w:val="ru-RU"/>
        </w:rPr>
        <w:t>105 08 000 «Товары»;</w:t>
      </w:r>
    </w:p>
    <w:p w14:paraId="2BCAD8F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lastRenderedPageBreak/>
        <w:t>0 106 00 000 «Вложения в нефинансовые активы»;</w:t>
      </w:r>
    </w:p>
    <w:p w14:paraId="1FF2A7E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0 107 00 000 «Нефинансовые активы в пути»;</w:t>
      </w:r>
    </w:p>
    <w:p w14:paraId="3B20A595"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0 109 00 000 «Затраты на изготовление готовой продукции, выполнение работ, услуг» (при наличии незавершенного производства);</w:t>
      </w:r>
    </w:p>
    <w:p w14:paraId="77BDC816" w14:textId="40884B55" w:rsidR="0048410E" w:rsidRPr="00D16E45" w:rsidRDefault="0048410E"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0 111 00 000 «Право пользования ак</w:t>
      </w:r>
      <w:r w:rsidR="00622844" w:rsidRPr="00D16E45">
        <w:rPr>
          <w:sz w:val="24"/>
          <w:szCs w:val="24"/>
          <w:lang w:val="ru-RU"/>
        </w:rPr>
        <w:t>тивами»</w:t>
      </w:r>
    </w:p>
    <w:p w14:paraId="6E7D1C58"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0 201 00 000 «Денежные средства учреждения», в том числе 0 201 35 000 «Денежные документы» и 0 201 34 000 «Касса»;</w:t>
      </w:r>
    </w:p>
    <w:p w14:paraId="50B5464B"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0 205 00 000 «Расчеты по доходам»;</w:t>
      </w:r>
    </w:p>
    <w:p w14:paraId="55567B7E"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0 206 00 000 «Расчеты по выданным авансам»;</w:t>
      </w:r>
    </w:p>
    <w:p w14:paraId="71CC7F3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0 208 00 000 «Расчеты с подотчетными лицами»;</w:t>
      </w:r>
    </w:p>
    <w:p w14:paraId="4D395724"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0 209 00 000 «Расчеты по ущербу и иным доходам»;</w:t>
      </w:r>
    </w:p>
    <w:p w14:paraId="2BD0EB2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0 302 00 000 «Расчеты по принятым обязательствам»;</w:t>
      </w:r>
    </w:p>
    <w:p w14:paraId="08DA004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0 303 00 000 «Расчеты по платежам в бюджеты»;</w:t>
      </w:r>
    </w:p>
    <w:p w14:paraId="2E4A483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0 304 00 000 «Прочие расчеты с кредиторами»;</w:t>
      </w:r>
    </w:p>
    <w:p w14:paraId="72C223D3" w14:textId="77777777" w:rsidR="006F57BA" w:rsidRPr="00D16E45" w:rsidRDefault="006F57BA" w:rsidP="00A944CC">
      <w:pPr>
        <w:tabs>
          <w:tab w:val="left" w:pos="1276"/>
        </w:tabs>
        <w:spacing w:beforeAutospacing="0" w:afterAutospacing="0" w:line="360" w:lineRule="auto"/>
        <w:ind w:left="357"/>
        <w:jc w:val="both"/>
        <w:rPr>
          <w:sz w:val="24"/>
          <w:szCs w:val="24"/>
          <w:lang w:val="ru-RU"/>
        </w:rPr>
      </w:pPr>
      <w:r w:rsidRPr="00D16E45">
        <w:rPr>
          <w:sz w:val="24"/>
          <w:szCs w:val="24"/>
          <w:lang w:val="ru-RU"/>
        </w:rPr>
        <w:t xml:space="preserve">0 401 40 000 «Доходы будущих периодов» </w:t>
      </w:r>
    </w:p>
    <w:p w14:paraId="1CE5436D"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0 401 50 000 «Расходы будущих периодов»;</w:t>
      </w:r>
    </w:p>
    <w:p w14:paraId="2258641F"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0 401 60 000 «Резервы предстоящих расходов».</w:t>
      </w:r>
    </w:p>
    <w:p w14:paraId="3405C397"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показатели по следующим забалансовым счетам:</w:t>
      </w:r>
    </w:p>
    <w:p w14:paraId="5C2D58E3"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01 «Имущество, полученное в пользование»;</w:t>
      </w:r>
    </w:p>
    <w:p w14:paraId="52B7DEEB" w14:textId="63504EA0"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02 «Материальные ценности на хранени</w:t>
      </w:r>
      <w:r w:rsidR="00CA74B1" w:rsidRPr="00D16E45">
        <w:rPr>
          <w:sz w:val="24"/>
          <w:szCs w:val="24"/>
          <w:lang w:val="ru-RU"/>
        </w:rPr>
        <w:t>и</w:t>
      </w:r>
      <w:r w:rsidRPr="00D16E45">
        <w:rPr>
          <w:sz w:val="24"/>
          <w:szCs w:val="24"/>
          <w:lang w:val="ru-RU"/>
        </w:rPr>
        <w:t>»;</w:t>
      </w:r>
    </w:p>
    <w:p w14:paraId="72EFD122"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03 «Бланки строгой отчетности»;</w:t>
      </w:r>
    </w:p>
    <w:p w14:paraId="2A974DEF" w14:textId="25038C9B"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04 «Сомнительная задолженность»</w:t>
      </w:r>
    </w:p>
    <w:p w14:paraId="7536F78A"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07 «Награды, призы, кубки и ценные подарки, сувениры»;</w:t>
      </w:r>
    </w:p>
    <w:p w14:paraId="17F427B3" w14:textId="47BECEC0" w:rsidR="0048410E" w:rsidRPr="00D16E45" w:rsidRDefault="0048410E" w:rsidP="00A944CC">
      <w:pPr>
        <w:tabs>
          <w:tab w:val="left" w:pos="1276"/>
        </w:tabs>
        <w:spacing w:beforeAutospacing="0" w:afterAutospacing="0" w:line="360" w:lineRule="auto"/>
        <w:ind w:left="357"/>
        <w:jc w:val="both"/>
        <w:rPr>
          <w:sz w:val="24"/>
          <w:szCs w:val="24"/>
          <w:lang w:val="ru-RU"/>
        </w:rPr>
      </w:pPr>
      <w:r w:rsidRPr="00D16E45">
        <w:rPr>
          <w:sz w:val="24"/>
          <w:szCs w:val="24"/>
          <w:lang w:val="ru-RU"/>
        </w:rPr>
        <w:t>09 «Запасные части к транспортным средствам, выданны</w:t>
      </w:r>
      <w:r w:rsidR="00622844" w:rsidRPr="00D16E45">
        <w:rPr>
          <w:sz w:val="24"/>
          <w:szCs w:val="24"/>
          <w:lang w:val="ru-RU"/>
        </w:rPr>
        <w:t xml:space="preserve">е </w:t>
      </w:r>
      <w:r w:rsidRPr="00D16E45">
        <w:rPr>
          <w:sz w:val="24"/>
          <w:szCs w:val="24"/>
          <w:lang w:val="ru-RU"/>
        </w:rPr>
        <w:t xml:space="preserve">взамен изношенных» </w:t>
      </w:r>
    </w:p>
    <w:p w14:paraId="1435EB81" w14:textId="430661E9"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10 «Обеспечение исполнение обязательств»</w:t>
      </w:r>
    </w:p>
    <w:p w14:paraId="50B393B9" w14:textId="402667EF" w:rsidR="006441F6" w:rsidRPr="00D16E45" w:rsidRDefault="006441F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20 «Задолженность невостребованная кредиторами»</w:t>
      </w:r>
    </w:p>
    <w:p w14:paraId="3E7DD23D" w14:textId="1A7BA9E9"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21 «Основные средст</w:t>
      </w:r>
      <w:r w:rsidR="004960FE" w:rsidRPr="00D16E45">
        <w:rPr>
          <w:sz w:val="24"/>
          <w:szCs w:val="24"/>
          <w:lang w:val="ru-RU"/>
        </w:rPr>
        <w:t xml:space="preserve">ва </w:t>
      </w:r>
      <w:r w:rsidR="008626FB" w:rsidRPr="00D16E45">
        <w:rPr>
          <w:sz w:val="24"/>
          <w:szCs w:val="24"/>
          <w:lang w:val="ru-RU"/>
        </w:rPr>
        <w:t>в эксплуатации»;</w:t>
      </w:r>
    </w:p>
    <w:p w14:paraId="2B534202" w14:textId="76DB2ABD"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25 «Имущество, переданное в возмездное пользование (аренду)»</w:t>
      </w:r>
    </w:p>
    <w:p w14:paraId="34180571" w14:textId="421E9718" w:rsidR="00D219A6" w:rsidRPr="00D16E45" w:rsidRDefault="00D219A6"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26 «Имущество, переданное в безвозмездное пользование»</w:t>
      </w:r>
    </w:p>
    <w:p w14:paraId="7BF74D77" w14:textId="77777777" w:rsidR="00AF679C" w:rsidRPr="00D16E45" w:rsidRDefault="00AF679C" w:rsidP="00A944CC">
      <w:pPr>
        <w:tabs>
          <w:tab w:val="left" w:pos="1276"/>
        </w:tabs>
        <w:spacing w:beforeAutospacing="0" w:afterAutospacing="0" w:line="360" w:lineRule="auto"/>
        <w:ind w:left="357"/>
        <w:jc w:val="both"/>
        <w:rPr>
          <w:sz w:val="24"/>
          <w:szCs w:val="24"/>
          <w:lang w:val="ru-RU"/>
        </w:rPr>
      </w:pPr>
      <w:r w:rsidRPr="00D16E45">
        <w:rPr>
          <w:sz w:val="24"/>
          <w:szCs w:val="24"/>
          <w:lang w:val="ru-RU"/>
        </w:rPr>
        <w:t>27 «Материальные ценности, выданные в личное пользование работникам (сотрудникам)».</w:t>
      </w:r>
    </w:p>
    <w:p w14:paraId="5963D03B" w14:textId="77777777" w:rsidR="00AF679C" w:rsidRPr="00D16E45" w:rsidRDefault="00AF679C" w:rsidP="00AC05AD">
      <w:pPr>
        <w:pStyle w:val="a9"/>
        <w:numPr>
          <w:ilvl w:val="0"/>
          <w:numId w:val="19"/>
        </w:numPr>
        <w:tabs>
          <w:tab w:val="left" w:pos="1276"/>
        </w:tabs>
        <w:spacing w:beforeAutospacing="0" w:afterAutospacing="0" w:line="360" w:lineRule="auto"/>
        <w:ind w:left="357" w:hanging="357"/>
        <w:jc w:val="both"/>
        <w:rPr>
          <w:rFonts w:ascii="Times New Roman" w:hAnsi="Times New Roman"/>
          <w:sz w:val="24"/>
          <w:szCs w:val="24"/>
          <w:lang w:val="ru-RU"/>
        </w:rPr>
      </w:pPr>
      <w:r w:rsidRPr="00D16E45">
        <w:rPr>
          <w:rFonts w:ascii="Times New Roman" w:hAnsi="Times New Roman"/>
          <w:sz w:val="24"/>
          <w:szCs w:val="24"/>
          <w:lang w:val="ru-RU"/>
        </w:rPr>
        <w:t>другое имущество и обязательства в соответствии с приказом об инвентаризации</w:t>
      </w:r>
    </w:p>
    <w:p w14:paraId="653846F7"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14:paraId="39D137E4" w14:textId="58A5BB3A" w:rsidR="0078086E" w:rsidRPr="00D16E45" w:rsidRDefault="00AF679C" w:rsidP="005A3367">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2.3. Фактически находящееся в Учреждении имущество, не учтенное по каким-либо причинам, подлежит принятию к бухгалтерскому учету.</w:t>
      </w:r>
    </w:p>
    <w:p w14:paraId="1E90F29D" w14:textId="77777777" w:rsidR="005A3367"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 xml:space="preserve">3. Оформление результатов инвентаризации </w:t>
      </w:r>
    </w:p>
    <w:p w14:paraId="529F0160" w14:textId="39B826E9" w:rsidR="00AF679C" w:rsidRPr="00D16E45" w:rsidRDefault="00AF679C" w:rsidP="00A944CC">
      <w:pPr>
        <w:tabs>
          <w:tab w:val="left" w:pos="1276"/>
        </w:tabs>
        <w:spacing w:beforeAutospacing="0" w:afterAutospacing="0" w:line="360" w:lineRule="auto"/>
        <w:jc w:val="center"/>
        <w:rPr>
          <w:b/>
          <w:sz w:val="24"/>
          <w:szCs w:val="24"/>
          <w:lang w:val="ru-RU"/>
        </w:rPr>
      </w:pPr>
      <w:r w:rsidRPr="00D16E45">
        <w:rPr>
          <w:b/>
          <w:sz w:val="24"/>
          <w:szCs w:val="24"/>
          <w:lang w:val="ru-RU"/>
        </w:rPr>
        <w:t>и регулирование выявленных расхождений</w:t>
      </w:r>
    </w:p>
    <w:p w14:paraId="056D7D40" w14:textId="1DFFA18D" w:rsidR="00CA74B1"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3.1. </w:t>
      </w:r>
      <w:r w:rsidR="00CA74B1" w:rsidRPr="00D16E45">
        <w:rPr>
          <w:sz w:val="24"/>
          <w:szCs w:val="24"/>
          <w:lang w:val="ru-RU"/>
        </w:rPr>
        <w:t xml:space="preserve">Результаты инвентаризации оформляются в регистрах бухгалтерского учета и отражаются в учете и бухгалтерской отчетности того месяца, в котором бала закончена инвентаризация. Графа 8 «Статус объекта учета» и графа 9 «Целевая функция актива» Инвентаризационной описи по объектам НФА (ф. 0504087) заполняются при проведении годовой инвентаризации, проводимой в целях составления годовой отчетности. </w:t>
      </w:r>
    </w:p>
    <w:p w14:paraId="72E5670D" w14:textId="4B4CD17E" w:rsidR="00CA74B1" w:rsidRPr="00D16E45" w:rsidRDefault="00CA74B1"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3.2. При инвентаризации, проводимой в целях составления годовой отчетности, проводтся оценка соответствия объектов имущества понятию «Актив» и при необходимости выявляются признаки обесценения актива.</w:t>
      </w:r>
    </w:p>
    <w:p w14:paraId="3904B2E4" w14:textId="1123BC55" w:rsidR="00B46886" w:rsidRPr="00D16E45" w:rsidRDefault="00CA74B1"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3.3. </w:t>
      </w:r>
      <w:r w:rsidR="00B46886" w:rsidRPr="00D16E45">
        <w:rPr>
          <w:sz w:val="24"/>
          <w:szCs w:val="24"/>
          <w:lang w:val="ru-RU"/>
        </w:rPr>
        <w:t>Правильно оформле</w:t>
      </w:r>
      <w:r w:rsidR="00FB52D8" w:rsidRPr="00D16E45">
        <w:rPr>
          <w:sz w:val="24"/>
          <w:szCs w:val="24"/>
          <w:lang w:val="ru-RU"/>
        </w:rPr>
        <w:t xml:space="preserve">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A25AFE" w:rsidRPr="00D16E45">
        <w:rPr>
          <w:sz w:val="24"/>
          <w:szCs w:val="24"/>
          <w:lang w:val="ru-RU"/>
        </w:rPr>
        <w:t xml:space="preserve">Централизованную </w:t>
      </w:r>
      <w:r w:rsidR="00FB52D8" w:rsidRPr="00D16E45">
        <w:rPr>
          <w:sz w:val="24"/>
          <w:szCs w:val="24"/>
          <w:lang w:val="ru-RU"/>
        </w:rPr>
        <w:t xml:space="preserve">бухгалтерию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 </w:t>
      </w:r>
    </w:p>
    <w:p w14:paraId="044FA7B4" w14:textId="09C47AB2" w:rsidR="00AF679C" w:rsidRPr="00D16E45" w:rsidRDefault="00B46886"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xml:space="preserve">3.2. </w:t>
      </w:r>
      <w:r w:rsidR="00AF679C" w:rsidRPr="00D16E45">
        <w:rPr>
          <w:sz w:val="24"/>
          <w:szCs w:val="24"/>
          <w:lang w:val="ru-RU"/>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w:t>
      </w:r>
      <w:r w:rsidR="00A25AFE" w:rsidRPr="00D16E45">
        <w:rPr>
          <w:sz w:val="24"/>
          <w:szCs w:val="24"/>
          <w:lang w:val="ru-RU"/>
        </w:rPr>
        <w:t xml:space="preserve">по </w:t>
      </w:r>
      <w:r w:rsidR="00AF679C" w:rsidRPr="00D16E45">
        <w:rPr>
          <w:sz w:val="24"/>
          <w:szCs w:val="24"/>
          <w:lang w:val="ru-RU"/>
        </w:rPr>
        <w:t>данным бухгалтерского учета, оформляются Ведомости расхождений по</w:t>
      </w:r>
      <w:r w:rsidR="00322F96" w:rsidRPr="00D16E45">
        <w:rPr>
          <w:sz w:val="24"/>
          <w:szCs w:val="24"/>
          <w:lang w:val="ru-RU"/>
        </w:rPr>
        <w:t xml:space="preserve"> результатам инвентаризации (ф. </w:t>
      </w:r>
      <w:r w:rsidR="00AF679C" w:rsidRPr="00D16E45">
        <w:rPr>
          <w:sz w:val="24"/>
          <w:szCs w:val="24"/>
          <w:lang w:val="ru-RU"/>
        </w:rPr>
        <w:t>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14:paraId="7EE153D1" w14:textId="55CA9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3</w:t>
      </w:r>
      <w:r w:rsidRPr="00D16E45">
        <w:rPr>
          <w:sz w:val="24"/>
          <w:szCs w:val="24"/>
          <w:lang w:val="ru-RU"/>
        </w:rPr>
        <w:t>. Оформленные ведомости подписываются членами и Председателем инвентаризационной комиссии, утверждаются руководителем Учреждения</w:t>
      </w:r>
      <w:r w:rsidR="00E82877" w:rsidRPr="00D16E45">
        <w:rPr>
          <w:sz w:val="24"/>
          <w:szCs w:val="24"/>
          <w:lang w:val="ru-RU"/>
        </w:rPr>
        <w:t>.</w:t>
      </w:r>
    </w:p>
    <w:p w14:paraId="2559784E" w14:textId="0B1210B4"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4</w:t>
      </w:r>
      <w:r w:rsidRPr="00D16E45">
        <w:rPr>
          <w:sz w:val="24"/>
          <w:szCs w:val="24"/>
          <w:lang w:val="ru-RU"/>
        </w:rPr>
        <w:t>.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74691A14" w14:textId="4F17845C"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5</w:t>
      </w:r>
      <w:r w:rsidRPr="00D16E45">
        <w:rPr>
          <w:sz w:val="24"/>
          <w:szCs w:val="24"/>
          <w:lang w:val="ru-RU"/>
        </w:rPr>
        <w:t>. По результатам инвентаризации Председатель инвентаризационной комиссии готовит для руководителя Учреждения предложения:</w:t>
      </w:r>
    </w:p>
    <w:p w14:paraId="7F1A77FC"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lastRenderedPageBreak/>
        <w:t>- по списанию недостач имущества, а также имущества, пришедшего в негодность, и при необходимости по их отнесению за счет виновных лиц;</w:t>
      </w:r>
    </w:p>
    <w:p w14:paraId="3579EF2A"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оприходованию излишков;</w:t>
      </w:r>
    </w:p>
    <w:p w14:paraId="21D8F866"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списанию невостребованной кредиторской задолженности;</w:t>
      </w:r>
    </w:p>
    <w:p w14:paraId="1BBE283D"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оптимизации приема, хранения и отпуска материальных ценностей;</w:t>
      </w:r>
    </w:p>
    <w:p w14:paraId="691A7510"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по выявленным признакам возможного обесценения актива;</w:t>
      </w:r>
    </w:p>
    <w:p w14:paraId="3709DCE6"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 иные предложения.</w:t>
      </w:r>
    </w:p>
    <w:p w14:paraId="106C4796" w14:textId="543D9563"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6</w:t>
      </w:r>
      <w:r w:rsidRPr="00D16E45">
        <w:rPr>
          <w:sz w:val="24"/>
          <w:szCs w:val="24"/>
          <w:lang w:val="ru-RU"/>
        </w:rPr>
        <w:t>.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14:paraId="25030BC7" w14:textId="77777777"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14:paraId="00E7934F" w14:textId="5998DA3E" w:rsidR="00AF679C" w:rsidRPr="00D16E45" w:rsidRDefault="00AF679C" w:rsidP="00A944CC">
      <w:pPr>
        <w:tabs>
          <w:tab w:val="left" w:pos="1276"/>
        </w:tabs>
        <w:spacing w:beforeAutospacing="0" w:afterAutospacing="0" w:line="360" w:lineRule="auto"/>
        <w:ind w:firstLine="567"/>
        <w:jc w:val="both"/>
        <w:rPr>
          <w:sz w:val="24"/>
          <w:szCs w:val="24"/>
          <w:lang w:val="ru-RU"/>
        </w:rPr>
      </w:pPr>
      <w:r w:rsidRPr="00D16E45">
        <w:rPr>
          <w:sz w:val="24"/>
          <w:szCs w:val="24"/>
          <w:lang w:val="ru-RU"/>
        </w:rPr>
        <w:t>3.</w:t>
      </w:r>
      <w:r w:rsidR="001233BD" w:rsidRPr="00D16E45">
        <w:rPr>
          <w:sz w:val="24"/>
          <w:szCs w:val="24"/>
          <w:lang w:val="ru-RU"/>
        </w:rPr>
        <w:t>7</w:t>
      </w:r>
      <w:r w:rsidRPr="00D16E45">
        <w:rPr>
          <w:sz w:val="24"/>
          <w:szCs w:val="24"/>
          <w:lang w:val="ru-RU"/>
        </w:rPr>
        <w:t>. По результатам инвентаризации руководитель Учреждения издает приказ.</w:t>
      </w:r>
    </w:p>
    <w:p w14:paraId="4F0AF226" w14:textId="57F97036" w:rsidR="00480CBF" w:rsidRPr="00D16E45" w:rsidRDefault="00AF679C" w:rsidP="00A944CC">
      <w:pPr>
        <w:pStyle w:val="a9"/>
        <w:tabs>
          <w:tab w:val="left" w:pos="1276"/>
        </w:tabs>
        <w:spacing w:beforeAutospacing="0" w:afterAutospacing="0" w:line="360" w:lineRule="auto"/>
        <w:ind w:left="0" w:firstLine="567"/>
        <w:jc w:val="both"/>
        <w:rPr>
          <w:sz w:val="24"/>
          <w:szCs w:val="24"/>
          <w:lang w:val="ru-RU"/>
        </w:rPr>
      </w:pPr>
      <w:r w:rsidRPr="00D16E45">
        <w:rPr>
          <w:sz w:val="24"/>
          <w:szCs w:val="24"/>
          <w:lang w:val="ru-RU"/>
        </w:rPr>
        <w:t>3.</w:t>
      </w:r>
      <w:r w:rsidR="001233BD" w:rsidRPr="00D16E45">
        <w:rPr>
          <w:sz w:val="24"/>
          <w:szCs w:val="24"/>
          <w:lang w:val="ru-RU"/>
        </w:rPr>
        <w:t>8</w:t>
      </w:r>
      <w:r w:rsidRPr="00D16E45">
        <w:rPr>
          <w:sz w:val="24"/>
          <w:szCs w:val="24"/>
          <w:lang w:val="ru-RU"/>
        </w:rPr>
        <w:t>.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14:paraId="253E715D" w14:textId="5AFD81E3" w:rsidR="00953296" w:rsidRPr="00D16E45" w:rsidRDefault="00953296" w:rsidP="00A944CC">
      <w:pPr>
        <w:tabs>
          <w:tab w:val="left" w:pos="1276"/>
        </w:tabs>
        <w:spacing w:beforeAutospacing="0" w:afterAutospacing="0" w:line="360" w:lineRule="auto"/>
        <w:jc w:val="center"/>
        <w:rPr>
          <w:b/>
          <w:sz w:val="24"/>
          <w:szCs w:val="24"/>
          <w:lang w:val="ru-RU"/>
        </w:rPr>
      </w:pPr>
      <w:r w:rsidRPr="00D16E45">
        <w:rPr>
          <w:b/>
          <w:sz w:val="24"/>
          <w:szCs w:val="24"/>
          <w:lang w:val="ru-RU"/>
        </w:rPr>
        <w:t>4. График проведения инвентаризации</w:t>
      </w:r>
    </w:p>
    <w:p w14:paraId="4BDEB378"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Инвентаризация проводится со следующей периодичностью и в сроки:</w:t>
      </w:r>
    </w:p>
    <w:p w14:paraId="3997EBDE" w14:textId="77777777" w:rsidR="00A316C6" w:rsidRPr="00D16E45" w:rsidRDefault="00A316C6" w:rsidP="00A944CC">
      <w:pPr>
        <w:pStyle w:val="a4"/>
        <w:tabs>
          <w:tab w:val="left" w:pos="1276"/>
        </w:tabs>
        <w:spacing w:before="0" w:beforeAutospacing="0" w:after="0" w:afterAutospacing="0" w:line="240" w:lineRule="auto"/>
        <w:rPr>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4"/>
        <w:gridCol w:w="4065"/>
        <w:gridCol w:w="2340"/>
        <w:gridCol w:w="2345"/>
      </w:tblGrid>
      <w:tr w:rsidR="00A316C6" w:rsidRPr="00D16E45" w14:paraId="0466791C" w14:textId="77777777" w:rsidTr="00CD003F">
        <w:tc>
          <w:tcPr>
            <w:tcW w:w="614" w:type="dxa"/>
            <w:tcBorders>
              <w:top w:val="single" w:sz="1" w:space="0" w:color="000000"/>
              <w:left w:val="single" w:sz="1" w:space="0" w:color="000000"/>
              <w:bottom w:val="single" w:sz="1" w:space="0" w:color="000000"/>
            </w:tcBorders>
            <w:shd w:val="clear" w:color="auto" w:fill="auto"/>
          </w:tcPr>
          <w:p w14:paraId="1440855C" w14:textId="77777777" w:rsidR="00A316C6" w:rsidRPr="00D16E45" w:rsidRDefault="00A316C6" w:rsidP="00A944CC">
            <w:pPr>
              <w:pStyle w:val="afff8"/>
              <w:tabs>
                <w:tab w:val="left" w:pos="1276"/>
              </w:tabs>
              <w:spacing w:line="240" w:lineRule="auto"/>
              <w:jc w:val="both"/>
            </w:pPr>
            <w:r w:rsidRPr="00D16E45">
              <w:t>№ п/п</w:t>
            </w:r>
          </w:p>
        </w:tc>
        <w:tc>
          <w:tcPr>
            <w:tcW w:w="4065" w:type="dxa"/>
            <w:tcBorders>
              <w:top w:val="single" w:sz="1" w:space="0" w:color="000000"/>
              <w:left w:val="single" w:sz="1" w:space="0" w:color="000000"/>
              <w:bottom w:val="single" w:sz="1" w:space="0" w:color="000000"/>
            </w:tcBorders>
            <w:shd w:val="clear" w:color="auto" w:fill="auto"/>
          </w:tcPr>
          <w:p w14:paraId="0A48C882"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Наименование объектов </w:t>
            </w:r>
          </w:p>
          <w:p w14:paraId="2540CB8A"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инвентаризации</w:t>
            </w:r>
          </w:p>
          <w:p w14:paraId="41CD3C55" w14:textId="77777777" w:rsidR="00A316C6" w:rsidRPr="00D16E45" w:rsidRDefault="00A316C6" w:rsidP="00A944CC">
            <w:pPr>
              <w:pStyle w:val="afff8"/>
              <w:tabs>
                <w:tab w:val="left" w:pos="1276"/>
              </w:tabs>
              <w:spacing w:line="240" w:lineRule="auto"/>
              <w:jc w:val="center"/>
            </w:pPr>
          </w:p>
        </w:tc>
        <w:tc>
          <w:tcPr>
            <w:tcW w:w="2340" w:type="dxa"/>
            <w:tcBorders>
              <w:top w:val="single" w:sz="1" w:space="0" w:color="000000"/>
              <w:left w:val="single" w:sz="1" w:space="0" w:color="000000"/>
              <w:bottom w:val="single" w:sz="1" w:space="0" w:color="000000"/>
            </w:tcBorders>
            <w:shd w:val="clear" w:color="auto" w:fill="auto"/>
          </w:tcPr>
          <w:p w14:paraId="7990627D"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Сроки </w:t>
            </w:r>
          </w:p>
          <w:p w14:paraId="331F5EE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проведения </w:t>
            </w:r>
          </w:p>
          <w:p w14:paraId="5588A9BF" w14:textId="70899CE8" w:rsidR="00A316C6" w:rsidRPr="00D16E45" w:rsidRDefault="00A316C6" w:rsidP="00A944CC">
            <w:pPr>
              <w:tabs>
                <w:tab w:val="left" w:pos="1276"/>
              </w:tabs>
              <w:spacing w:beforeAutospacing="0" w:afterAutospacing="0"/>
              <w:jc w:val="center"/>
              <w:rPr>
                <w:sz w:val="24"/>
                <w:szCs w:val="24"/>
                <w:lang w:val="ru-RU"/>
              </w:rPr>
            </w:pPr>
            <w:r w:rsidRPr="00D16E45">
              <w:rPr>
                <w:sz w:val="24"/>
                <w:szCs w:val="24"/>
              </w:rPr>
              <w:t>инвентаризации</w:t>
            </w:r>
            <w:r w:rsidR="00240D93" w:rsidRPr="00D16E45">
              <w:rPr>
                <w:sz w:val="24"/>
                <w:szCs w:val="24"/>
                <w:lang w:val="ru-RU"/>
              </w:rPr>
              <w:t>*</w:t>
            </w:r>
          </w:p>
          <w:p w14:paraId="76E4D874" w14:textId="77777777" w:rsidR="00A316C6" w:rsidRPr="00D16E45" w:rsidRDefault="00A316C6" w:rsidP="00A944CC">
            <w:pPr>
              <w:pStyle w:val="afff8"/>
              <w:tabs>
                <w:tab w:val="left" w:pos="1276"/>
              </w:tabs>
              <w:spacing w:line="240" w:lineRule="auto"/>
              <w:jc w:val="center"/>
            </w:pPr>
          </w:p>
        </w:tc>
        <w:tc>
          <w:tcPr>
            <w:tcW w:w="2345" w:type="dxa"/>
            <w:tcBorders>
              <w:top w:val="single" w:sz="1" w:space="0" w:color="000000"/>
              <w:left w:val="single" w:sz="1" w:space="0" w:color="000000"/>
              <w:bottom w:val="single" w:sz="1" w:space="0" w:color="000000"/>
              <w:right w:val="single" w:sz="1" w:space="0" w:color="000000"/>
            </w:tcBorders>
            <w:shd w:val="clear" w:color="auto" w:fill="auto"/>
          </w:tcPr>
          <w:p w14:paraId="4450D2B3"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Период </w:t>
            </w:r>
          </w:p>
          <w:p w14:paraId="6BB000E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 xml:space="preserve">проведения </w:t>
            </w:r>
          </w:p>
          <w:p w14:paraId="5A1FA2FD"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инвентаризации</w:t>
            </w:r>
          </w:p>
          <w:p w14:paraId="0ABCB488" w14:textId="77777777" w:rsidR="00A316C6" w:rsidRPr="00D16E45" w:rsidRDefault="00A316C6" w:rsidP="00A944CC">
            <w:pPr>
              <w:pStyle w:val="afff8"/>
              <w:tabs>
                <w:tab w:val="left" w:pos="1276"/>
              </w:tabs>
              <w:spacing w:line="240" w:lineRule="auto"/>
              <w:jc w:val="center"/>
            </w:pPr>
          </w:p>
        </w:tc>
      </w:tr>
      <w:tr w:rsidR="00A316C6" w:rsidRPr="00D16E45" w14:paraId="56242BF3" w14:textId="77777777" w:rsidTr="00CD003F">
        <w:tc>
          <w:tcPr>
            <w:tcW w:w="614" w:type="dxa"/>
            <w:tcBorders>
              <w:left w:val="single" w:sz="1" w:space="0" w:color="000000"/>
              <w:bottom w:val="single" w:sz="1" w:space="0" w:color="000000"/>
            </w:tcBorders>
            <w:shd w:val="clear" w:color="auto" w:fill="auto"/>
          </w:tcPr>
          <w:p w14:paraId="6A40E762" w14:textId="77777777" w:rsidR="00A316C6" w:rsidRPr="00D16E45" w:rsidRDefault="00A316C6" w:rsidP="00A944CC">
            <w:pPr>
              <w:pStyle w:val="afff8"/>
              <w:tabs>
                <w:tab w:val="left" w:pos="1276"/>
              </w:tabs>
              <w:spacing w:line="240" w:lineRule="auto"/>
              <w:jc w:val="both"/>
            </w:pPr>
            <w:r w:rsidRPr="00D16E45">
              <w:t>1.</w:t>
            </w:r>
          </w:p>
        </w:tc>
        <w:tc>
          <w:tcPr>
            <w:tcW w:w="4065" w:type="dxa"/>
            <w:tcBorders>
              <w:left w:val="single" w:sz="1" w:space="0" w:color="000000"/>
              <w:bottom w:val="single" w:sz="1" w:space="0" w:color="000000"/>
            </w:tcBorders>
            <w:shd w:val="clear" w:color="auto" w:fill="auto"/>
          </w:tcPr>
          <w:p w14:paraId="56F98DF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Нефинансовые </w:t>
            </w:r>
          </w:p>
          <w:p w14:paraId="3EC9189F"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активы (основные средства) на балансовых и забалансовых счетах</w:t>
            </w:r>
          </w:p>
          <w:p w14:paraId="43C27350"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15CE9EF4"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на 1 ноября</w:t>
            </w:r>
          </w:p>
          <w:p w14:paraId="32B4B6C8"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59D4DCB7" w14:textId="77777777" w:rsidR="00A316C6" w:rsidRPr="00D16E45" w:rsidRDefault="00A316C6" w:rsidP="00A944CC">
            <w:pPr>
              <w:pStyle w:val="afff8"/>
              <w:tabs>
                <w:tab w:val="left" w:pos="1276"/>
              </w:tabs>
              <w:spacing w:line="240" w:lineRule="auto"/>
              <w:jc w:val="both"/>
            </w:pPr>
            <w:r w:rsidRPr="00D16E45">
              <w:t xml:space="preserve">Один раз в год </w:t>
            </w:r>
          </w:p>
        </w:tc>
      </w:tr>
      <w:tr w:rsidR="00A316C6" w:rsidRPr="00D16E45" w14:paraId="6933B711" w14:textId="77777777" w:rsidTr="00CD003F">
        <w:tc>
          <w:tcPr>
            <w:tcW w:w="614" w:type="dxa"/>
            <w:tcBorders>
              <w:left w:val="single" w:sz="1" w:space="0" w:color="000000"/>
              <w:bottom w:val="single" w:sz="1" w:space="0" w:color="000000"/>
            </w:tcBorders>
            <w:shd w:val="clear" w:color="auto" w:fill="auto"/>
          </w:tcPr>
          <w:p w14:paraId="44B6F074" w14:textId="77777777" w:rsidR="00A316C6" w:rsidRPr="00D16E45" w:rsidRDefault="00A316C6" w:rsidP="00A944CC">
            <w:pPr>
              <w:pStyle w:val="afff8"/>
              <w:tabs>
                <w:tab w:val="left" w:pos="1276"/>
              </w:tabs>
              <w:spacing w:line="240" w:lineRule="auto"/>
              <w:jc w:val="both"/>
            </w:pPr>
            <w:r w:rsidRPr="00D16E45">
              <w:t>2.</w:t>
            </w:r>
          </w:p>
        </w:tc>
        <w:tc>
          <w:tcPr>
            <w:tcW w:w="4065" w:type="dxa"/>
            <w:tcBorders>
              <w:left w:val="single" w:sz="1" w:space="0" w:color="000000"/>
              <w:bottom w:val="single" w:sz="1" w:space="0" w:color="000000"/>
            </w:tcBorders>
            <w:shd w:val="clear" w:color="auto" w:fill="auto"/>
          </w:tcPr>
          <w:p w14:paraId="3933708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Нефинансовые активы </w:t>
            </w:r>
          </w:p>
          <w:p w14:paraId="0571A5F8" w14:textId="77777777" w:rsidR="00A316C6" w:rsidRPr="00D16E45" w:rsidRDefault="00A316C6" w:rsidP="00A944CC">
            <w:pPr>
              <w:tabs>
                <w:tab w:val="left" w:pos="1276"/>
              </w:tabs>
              <w:spacing w:beforeAutospacing="0" w:afterAutospacing="0"/>
              <w:rPr>
                <w:sz w:val="24"/>
                <w:szCs w:val="24"/>
                <w:lang w:val="ru-RU"/>
              </w:rPr>
            </w:pPr>
            <w:r w:rsidRPr="00D16E45">
              <w:rPr>
                <w:sz w:val="24"/>
                <w:szCs w:val="24"/>
                <w:lang w:val="ru-RU"/>
              </w:rPr>
              <w:t>(материальные запасы) на балансовых и забалансовых счетах</w:t>
            </w:r>
          </w:p>
          <w:p w14:paraId="73F8DF47"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2D9A8BDF" w14:textId="1752B2D8" w:rsidR="00A316C6" w:rsidRPr="00D16E45" w:rsidRDefault="00A316C6" w:rsidP="00A944CC">
            <w:pPr>
              <w:tabs>
                <w:tab w:val="left" w:pos="1276"/>
              </w:tabs>
              <w:spacing w:beforeAutospacing="0" w:afterAutospacing="0"/>
              <w:jc w:val="center"/>
              <w:rPr>
                <w:sz w:val="24"/>
                <w:szCs w:val="24"/>
              </w:rPr>
            </w:pPr>
            <w:r w:rsidRPr="00D16E45">
              <w:rPr>
                <w:sz w:val="24"/>
                <w:szCs w:val="24"/>
              </w:rPr>
              <w:t>на 1</w:t>
            </w:r>
            <w:r w:rsidR="00A944CC" w:rsidRPr="00D16E45">
              <w:rPr>
                <w:sz w:val="24"/>
                <w:szCs w:val="24"/>
                <w:lang w:val="ru-RU"/>
              </w:rPr>
              <w:t xml:space="preserve"> </w:t>
            </w:r>
            <w:r w:rsidRPr="00D16E45">
              <w:rPr>
                <w:sz w:val="24"/>
                <w:szCs w:val="24"/>
              </w:rPr>
              <w:t>ноября</w:t>
            </w:r>
          </w:p>
          <w:p w14:paraId="1CF4C534"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753E1189" w14:textId="77777777" w:rsidR="00A316C6" w:rsidRPr="00D16E45" w:rsidRDefault="00A316C6" w:rsidP="00A944CC">
            <w:pPr>
              <w:pStyle w:val="afff8"/>
              <w:tabs>
                <w:tab w:val="left" w:pos="1276"/>
              </w:tabs>
              <w:spacing w:line="240" w:lineRule="auto"/>
              <w:jc w:val="both"/>
            </w:pPr>
            <w:r w:rsidRPr="00D16E45">
              <w:t xml:space="preserve">Один раз в год </w:t>
            </w:r>
          </w:p>
        </w:tc>
      </w:tr>
      <w:tr w:rsidR="00A316C6" w:rsidRPr="00205C7B" w14:paraId="3691C89C" w14:textId="77777777" w:rsidTr="00CD003F">
        <w:tc>
          <w:tcPr>
            <w:tcW w:w="614" w:type="dxa"/>
            <w:tcBorders>
              <w:left w:val="single" w:sz="1" w:space="0" w:color="000000"/>
              <w:bottom w:val="single" w:sz="1" w:space="0" w:color="000000"/>
            </w:tcBorders>
            <w:shd w:val="clear" w:color="auto" w:fill="auto"/>
          </w:tcPr>
          <w:p w14:paraId="00030296" w14:textId="77777777" w:rsidR="00A316C6" w:rsidRPr="00D16E45" w:rsidRDefault="00A316C6" w:rsidP="00A944CC">
            <w:pPr>
              <w:pStyle w:val="afff8"/>
              <w:tabs>
                <w:tab w:val="left" w:pos="1276"/>
              </w:tabs>
              <w:spacing w:line="240" w:lineRule="auto"/>
              <w:jc w:val="both"/>
            </w:pPr>
            <w:r w:rsidRPr="00D16E45">
              <w:t>3.</w:t>
            </w:r>
          </w:p>
        </w:tc>
        <w:tc>
          <w:tcPr>
            <w:tcW w:w="4065" w:type="dxa"/>
            <w:tcBorders>
              <w:left w:val="single" w:sz="1" w:space="0" w:color="000000"/>
              <w:bottom w:val="single" w:sz="1" w:space="0" w:color="000000"/>
            </w:tcBorders>
            <w:shd w:val="clear" w:color="auto" w:fill="auto"/>
          </w:tcPr>
          <w:p w14:paraId="0E86EE31" w14:textId="77777777" w:rsidR="00A316C6" w:rsidRPr="00D16E45" w:rsidRDefault="00A316C6" w:rsidP="00A944CC">
            <w:pPr>
              <w:pStyle w:val="afff8"/>
              <w:tabs>
                <w:tab w:val="left" w:pos="1276"/>
              </w:tabs>
              <w:spacing w:line="240" w:lineRule="auto"/>
              <w:jc w:val="both"/>
            </w:pPr>
            <w:r w:rsidRPr="00D16E45">
              <w:t xml:space="preserve">Финансовые активы </w:t>
            </w:r>
          </w:p>
        </w:tc>
        <w:tc>
          <w:tcPr>
            <w:tcW w:w="2340" w:type="dxa"/>
            <w:tcBorders>
              <w:left w:val="single" w:sz="1" w:space="0" w:color="000000"/>
              <w:bottom w:val="single" w:sz="1" w:space="0" w:color="000000"/>
            </w:tcBorders>
            <w:shd w:val="clear" w:color="auto" w:fill="auto"/>
          </w:tcPr>
          <w:p w14:paraId="696C7C08" w14:textId="77777777" w:rsidR="00A316C6" w:rsidRPr="00D16E45" w:rsidRDefault="00A316C6" w:rsidP="00A944CC">
            <w:pPr>
              <w:tabs>
                <w:tab w:val="left" w:pos="1276"/>
              </w:tabs>
              <w:spacing w:beforeAutospacing="0" w:afterAutospacing="0"/>
              <w:jc w:val="center"/>
              <w:rPr>
                <w:sz w:val="24"/>
                <w:szCs w:val="24"/>
              </w:rPr>
            </w:pPr>
            <w:r w:rsidRPr="00D16E45">
              <w:rPr>
                <w:sz w:val="24"/>
                <w:szCs w:val="24"/>
              </w:rPr>
              <w:t>на 31декабря</w:t>
            </w:r>
          </w:p>
          <w:p w14:paraId="01DF295D" w14:textId="77777777"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69429466"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Ежегодно перед составлением </w:t>
            </w:r>
          </w:p>
          <w:p w14:paraId="3A43EF10"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годовой бухгалтерской </w:t>
            </w:r>
          </w:p>
          <w:p w14:paraId="5B3719C5"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отчетности</w:t>
            </w:r>
          </w:p>
          <w:p w14:paraId="6BE4760D" w14:textId="77777777" w:rsidR="00A316C6" w:rsidRPr="00D16E45" w:rsidRDefault="00A316C6" w:rsidP="00A944CC">
            <w:pPr>
              <w:pStyle w:val="afff8"/>
              <w:tabs>
                <w:tab w:val="left" w:pos="1276"/>
              </w:tabs>
              <w:spacing w:line="240" w:lineRule="auto"/>
              <w:jc w:val="both"/>
            </w:pPr>
          </w:p>
        </w:tc>
      </w:tr>
      <w:tr w:rsidR="00A316C6" w:rsidRPr="00D16E45" w14:paraId="02F2AE40" w14:textId="77777777" w:rsidTr="00CD003F">
        <w:tc>
          <w:tcPr>
            <w:tcW w:w="614" w:type="dxa"/>
            <w:tcBorders>
              <w:left w:val="single" w:sz="1" w:space="0" w:color="000000"/>
              <w:bottom w:val="single" w:sz="1" w:space="0" w:color="000000"/>
            </w:tcBorders>
            <w:shd w:val="clear" w:color="auto" w:fill="auto"/>
          </w:tcPr>
          <w:p w14:paraId="11C9D421" w14:textId="77777777" w:rsidR="00A316C6" w:rsidRPr="00D16E45" w:rsidRDefault="00A316C6" w:rsidP="00A944CC">
            <w:pPr>
              <w:pStyle w:val="afff8"/>
              <w:tabs>
                <w:tab w:val="left" w:pos="1276"/>
              </w:tabs>
              <w:spacing w:line="240" w:lineRule="auto"/>
              <w:jc w:val="both"/>
            </w:pPr>
            <w:r w:rsidRPr="00D16E45">
              <w:t>4.</w:t>
            </w:r>
          </w:p>
        </w:tc>
        <w:tc>
          <w:tcPr>
            <w:tcW w:w="4065" w:type="dxa"/>
            <w:tcBorders>
              <w:left w:val="single" w:sz="1" w:space="0" w:color="000000"/>
              <w:bottom w:val="single" w:sz="1" w:space="0" w:color="000000"/>
            </w:tcBorders>
            <w:shd w:val="clear" w:color="auto" w:fill="auto"/>
          </w:tcPr>
          <w:p w14:paraId="06DBA619" w14:textId="77777777" w:rsidR="00A316C6" w:rsidRPr="00D16E45" w:rsidRDefault="00A316C6" w:rsidP="00A944CC">
            <w:pPr>
              <w:pStyle w:val="afff8"/>
              <w:tabs>
                <w:tab w:val="left" w:pos="1276"/>
              </w:tabs>
              <w:spacing w:line="240" w:lineRule="auto"/>
              <w:jc w:val="both"/>
            </w:pPr>
            <w:r w:rsidRPr="00D16E45">
              <w:t xml:space="preserve">Обязательства </w:t>
            </w:r>
          </w:p>
        </w:tc>
        <w:tc>
          <w:tcPr>
            <w:tcW w:w="2340" w:type="dxa"/>
            <w:tcBorders>
              <w:left w:val="single" w:sz="1" w:space="0" w:color="000000"/>
              <w:bottom w:val="single" w:sz="1" w:space="0" w:color="000000"/>
            </w:tcBorders>
            <w:shd w:val="clear" w:color="auto" w:fill="auto"/>
          </w:tcPr>
          <w:p w14:paraId="337FB1B9" w14:textId="7D0F2356" w:rsidR="00A316C6" w:rsidRPr="00D16E45" w:rsidRDefault="00A316C6" w:rsidP="00A944CC">
            <w:pPr>
              <w:pStyle w:val="afff8"/>
              <w:tabs>
                <w:tab w:val="left" w:pos="1276"/>
              </w:tabs>
              <w:spacing w:line="240" w:lineRule="auto"/>
              <w:jc w:val="center"/>
            </w:pPr>
            <w:r w:rsidRPr="00D16E45">
              <w:t xml:space="preserve">на </w:t>
            </w:r>
            <w:r w:rsidR="002D2054" w:rsidRPr="00D16E45">
              <w:t>3</w:t>
            </w:r>
            <w:r w:rsidRPr="00D16E45">
              <w:t xml:space="preserve">1 </w:t>
            </w:r>
            <w:r w:rsidR="002D2054" w:rsidRPr="00D16E45">
              <w:t>декабря</w:t>
            </w:r>
          </w:p>
          <w:p w14:paraId="44D1D93A" w14:textId="42D83FAA" w:rsidR="00A316C6" w:rsidRPr="00D16E45" w:rsidRDefault="00A316C6" w:rsidP="00A944CC">
            <w:pPr>
              <w:pStyle w:val="afff8"/>
              <w:tabs>
                <w:tab w:val="left" w:pos="1276"/>
              </w:tabs>
              <w:spacing w:line="240" w:lineRule="auto"/>
              <w:jc w:val="center"/>
            </w:pPr>
          </w:p>
        </w:tc>
        <w:tc>
          <w:tcPr>
            <w:tcW w:w="2345" w:type="dxa"/>
            <w:tcBorders>
              <w:left w:val="single" w:sz="1" w:space="0" w:color="000000"/>
              <w:bottom w:val="single" w:sz="1" w:space="0" w:color="000000"/>
              <w:right w:val="single" w:sz="1" w:space="0" w:color="000000"/>
            </w:tcBorders>
            <w:shd w:val="clear" w:color="auto" w:fill="auto"/>
          </w:tcPr>
          <w:p w14:paraId="418769CD" w14:textId="77777777" w:rsidR="00A316C6" w:rsidRPr="00D16E45" w:rsidRDefault="00A316C6" w:rsidP="00A944CC">
            <w:pPr>
              <w:pStyle w:val="afff8"/>
              <w:tabs>
                <w:tab w:val="left" w:pos="1276"/>
              </w:tabs>
              <w:spacing w:line="240" w:lineRule="auto"/>
              <w:jc w:val="both"/>
            </w:pPr>
            <w:r w:rsidRPr="00D16E45">
              <w:t>Два раза в год</w:t>
            </w:r>
          </w:p>
        </w:tc>
      </w:tr>
      <w:tr w:rsidR="00A316C6" w:rsidRPr="00595F03" w14:paraId="0EE820B6" w14:textId="77777777" w:rsidTr="00CD003F">
        <w:tc>
          <w:tcPr>
            <w:tcW w:w="614" w:type="dxa"/>
            <w:tcBorders>
              <w:left w:val="single" w:sz="1" w:space="0" w:color="000000"/>
              <w:bottom w:val="single" w:sz="1" w:space="0" w:color="000000"/>
            </w:tcBorders>
            <w:shd w:val="clear" w:color="auto" w:fill="auto"/>
          </w:tcPr>
          <w:p w14:paraId="33137962" w14:textId="77777777" w:rsidR="00A316C6" w:rsidRPr="00D16E45" w:rsidRDefault="00A316C6" w:rsidP="00A944CC">
            <w:pPr>
              <w:pStyle w:val="afff8"/>
              <w:tabs>
                <w:tab w:val="left" w:pos="1276"/>
              </w:tabs>
              <w:spacing w:line="240" w:lineRule="auto"/>
              <w:jc w:val="both"/>
            </w:pPr>
            <w:r w:rsidRPr="00D16E45">
              <w:lastRenderedPageBreak/>
              <w:t>5.</w:t>
            </w:r>
          </w:p>
        </w:tc>
        <w:tc>
          <w:tcPr>
            <w:tcW w:w="4065" w:type="dxa"/>
            <w:tcBorders>
              <w:left w:val="single" w:sz="1" w:space="0" w:color="000000"/>
              <w:bottom w:val="single" w:sz="1" w:space="0" w:color="000000"/>
            </w:tcBorders>
            <w:shd w:val="clear" w:color="auto" w:fill="auto"/>
          </w:tcPr>
          <w:p w14:paraId="0D247DEC"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 xml:space="preserve">Средства на забалансовых </w:t>
            </w:r>
          </w:p>
          <w:p w14:paraId="4BFF7EA1" w14:textId="77777777" w:rsidR="00A316C6" w:rsidRPr="00D16E45" w:rsidRDefault="00A316C6" w:rsidP="00A944CC">
            <w:pPr>
              <w:tabs>
                <w:tab w:val="left" w:pos="1276"/>
              </w:tabs>
              <w:spacing w:beforeAutospacing="0" w:afterAutospacing="0"/>
              <w:rPr>
                <w:sz w:val="24"/>
                <w:szCs w:val="24"/>
              </w:rPr>
            </w:pPr>
            <w:r w:rsidRPr="00D16E45">
              <w:rPr>
                <w:sz w:val="24"/>
                <w:szCs w:val="24"/>
              </w:rPr>
              <w:t>счетах</w:t>
            </w:r>
          </w:p>
          <w:p w14:paraId="23A9D3A9"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4529C6D2" w14:textId="77777777" w:rsidR="00A316C6" w:rsidRPr="00D16E45" w:rsidRDefault="00A316C6" w:rsidP="00A944CC">
            <w:pPr>
              <w:pStyle w:val="afff8"/>
              <w:tabs>
                <w:tab w:val="left" w:pos="1276"/>
              </w:tabs>
              <w:spacing w:line="240" w:lineRule="auto"/>
              <w:jc w:val="center"/>
            </w:pPr>
            <w:r w:rsidRPr="00D16E45">
              <w:t>на 31декабря</w:t>
            </w:r>
          </w:p>
        </w:tc>
        <w:tc>
          <w:tcPr>
            <w:tcW w:w="2345" w:type="dxa"/>
            <w:tcBorders>
              <w:left w:val="single" w:sz="1" w:space="0" w:color="000000"/>
              <w:bottom w:val="single" w:sz="1" w:space="0" w:color="000000"/>
              <w:right w:val="single" w:sz="1" w:space="0" w:color="000000"/>
            </w:tcBorders>
            <w:shd w:val="clear" w:color="auto" w:fill="auto"/>
          </w:tcPr>
          <w:p w14:paraId="6EBD4A9E"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Ежегодно перед составлением </w:t>
            </w:r>
          </w:p>
          <w:p w14:paraId="6EE4718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годовой бухгалтерской </w:t>
            </w:r>
          </w:p>
          <w:p w14:paraId="4CE52C7A" w14:textId="77777777" w:rsidR="00A316C6" w:rsidRPr="00D16E45" w:rsidRDefault="00A316C6" w:rsidP="00A944CC">
            <w:pPr>
              <w:pStyle w:val="afff8"/>
              <w:tabs>
                <w:tab w:val="left" w:pos="1276"/>
              </w:tabs>
              <w:spacing w:line="240" w:lineRule="auto"/>
              <w:jc w:val="both"/>
            </w:pPr>
            <w:r w:rsidRPr="00D16E45">
              <w:t xml:space="preserve">отчетности </w:t>
            </w:r>
          </w:p>
        </w:tc>
      </w:tr>
      <w:tr w:rsidR="00A316C6" w:rsidRPr="00D16E45" w14:paraId="11292EE3" w14:textId="77777777" w:rsidTr="00CD003F">
        <w:trPr>
          <w:trHeight w:val="1503"/>
        </w:trPr>
        <w:tc>
          <w:tcPr>
            <w:tcW w:w="614" w:type="dxa"/>
            <w:tcBorders>
              <w:left w:val="single" w:sz="1" w:space="0" w:color="000000"/>
              <w:bottom w:val="single" w:sz="1" w:space="0" w:color="000000"/>
            </w:tcBorders>
            <w:shd w:val="clear" w:color="auto" w:fill="auto"/>
          </w:tcPr>
          <w:p w14:paraId="7A3B982B" w14:textId="77777777" w:rsidR="00A316C6" w:rsidRPr="00D16E45" w:rsidRDefault="00A316C6" w:rsidP="00A944CC">
            <w:pPr>
              <w:pStyle w:val="afff8"/>
              <w:tabs>
                <w:tab w:val="left" w:pos="1276"/>
              </w:tabs>
              <w:spacing w:line="240" w:lineRule="auto"/>
              <w:jc w:val="both"/>
            </w:pPr>
            <w:r w:rsidRPr="00D16E45">
              <w:t>6.</w:t>
            </w:r>
          </w:p>
        </w:tc>
        <w:tc>
          <w:tcPr>
            <w:tcW w:w="4065" w:type="dxa"/>
            <w:tcBorders>
              <w:left w:val="single" w:sz="1" w:space="0" w:color="000000"/>
              <w:bottom w:val="single" w:sz="1" w:space="0" w:color="000000"/>
            </w:tcBorders>
            <w:shd w:val="clear" w:color="auto" w:fill="auto"/>
          </w:tcPr>
          <w:p w14:paraId="5B499059"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Внезапные инвентаризации всех видов имущества</w:t>
            </w:r>
          </w:p>
          <w:p w14:paraId="3033815F" w14:textId="77777777" w:rsidR="00A316C6" w:rsidRPr="00D16E45" w:rsidRDefault="00A316C6" w:rsidP="00A944CC">
            <w:pPr>
              <w:pStyle w:val="afff8"/>
              <w:tabs>
                <w:tab w:val="left" w:pos="1276"/>
              </w:tabs>
              <w:spacing w:line="240" w:lineRule="auto"/>
              <w:jc w:val="both"/>
            </w:pPr>
          </w:p>
        </w:tc>
        <w:tc>
          <w:tcPr>
            <w:tcW w:w="2340" w:type="dxa"/>
            <w:tcBorders>
              <w:left w:val="single" w:sz="1" w:space="0" w:color="000000"/>
              <w:bottom w:val="single" w:sz="1" w:space="0" w:color="000000"/>
            </w:tcBorders>
            <w:shd w:val="clear" w:color="auto" w:fill="auto"/>
          </w:tcPr>
          <w:p w14:paraId="42F6E796" w14:textId="77777777" w:rsidR="00A316C6" w:rsidRPr="00D16E45" w:rsidRDefault="00A316C6" w:rsidP="00A944CC">
            <w:pPr>
              <w:pStyle w:val="afff8"/>
              <w:tabs>
                <w:tab w:val="left" w:pos="1276"/>
              </w:tabs>
              <w:spacing w:line="240" w:lineRule="auto"/>
              <w:jc w:val="center"/>
            </w:pPr>
            <w:r w:rsidRPr="00D16E45">
              <w:t>-----</w:t>
            </w:r>
          </w:p>
        </w:tc>
        <w:tc>
          <w:tcPr>
            <w:tcW w:w="2345" w:type="dxa"/>
            <w:tcBorders>
              <w:left w:val="single" w:sz="1" w:space="0" w:color="000000"/>
              <w:bottom w:val="single" w:sz="1" w:space="0" w:color="000000"/>
              <w:right w:val="single" w:sz="1" w:space="0" w:color="000000"/>
            </w:tcBorders>
            <w:shd w:val="clear" w:color="auto" w:fill="auto"/>
          </w:tcPr>
          <w:p w14:paraId="151F49AD"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При необходимости </w:t>
            </w:r>
          </w:p>
          <w:p w14:paraId="6C5A1FB4" w14:textId="77777777" w:rsidR="00A316C6" w:rsidRPr="00D16E45" w:rsidRDefault="00A316C6" w:rsidP="00A944CC">
            <w:pPr>
              <w:tabs>
                <w:tab w:val="left" w:pos="1276"/>
              </w:tabs>
              <w:spacing w:beforeAutospacing="0" w:afterAutospacing="0"/>
              <w:jc w:val="both"/>
              <w:rPr>
                <w:sz w:val="24"/>
                <w:szCs w:val="24"/>
                <w:lang w:val="ru-RU"/>
              </w:rPr>
            </w:pPr>
            <w:r w:rsidRPr="00D16E45">
              <w:rPr>
                <w:sz w:val="24"/>
                <w:szCs w:val="24"/>
                <w:lang w:val="ru-RU"/>
              </w:rPr>
              <w:t xml:space="preserve">в соответствии с приказом руководителя или </w:t>
            </w:r>
          </w:p>
          <w:p w14:paraId="587F1C86" w14:textId="77777777" w:rsidR="00A316C6" w:rsidRPr="00D16E45" w:rsidRDefault="00A316C6" w:rsidP="00A944CC">
            <w:pPr>
              <w:tabs>
                <w:tab w:val="left" w:pos="1276"/>
              </w:tabs>
              <w:spacing w:beforeAutospacing="0" w:afterAutospacing="0"/>
              <w:jc w:val="both"/>
              <w:rPr>
                <w:sz w:val="24"/>
                <w:szCs w:val="24"/>
              </w:rPr>
            </w:pPr>
            <w:r w:rsidRPr="00D16E45">
              <w:rPr>
                <w:sz w:val="24"/>
                <w:szCs w:val="24"/>
              </w:rPr>
              <w:t>учредителя</w:t>
            </w:r>
          </w:p>
          <w:p w14:paraId="1F761C52" w14:textId="77777777" w:rsidR="00A316C6" w:rsidRPr="00D16E45" w:rsidRDefault="00A316C6" w:rsidP="00A944CC">
            <w:pPr>
              <w:pStyle w:val="afff8"/>
              <w:tabs>
                <w:tab w:val="left" w:pos="1276"/>
              </w:tabs>
              <w:spacing w:line="240" w:lineRule="auto"/>
              <w:jc w:val="both"/>
            </w:pPr>
          </w:p>
        </w:tc>
      </w:tr>
    </w:tbl>
    <w:p w14:paraId="6FB5F3C5" w14:textId="02FBE4F4" w:rsidR="00953296" w:rsidRPr="00D16E45" w:rsidRDefault="00240D93" w:rsidP="00A944CC">
      <w:pPr>
        <w:tabs>
          <w:tab w:val="left" w:pos="1276"/>
        </w:tabs>
        <w:spacing w:beforeAutospacing="0" w:afterAutospacing="0" w:line="360" w:lineRule="auto"/>
        <w:jc w:val="both"/>
        <w:rPr>
          <w:sz w:val="24"/>
          <w:szCs w:val="24"/>
          <w:lang w:val="ru-RU"/>
        </w:rPr>
      </w:pPr>
      <w:r w:rsidRPr="00D16E45">
        <w:rPr>
          <w:sz w:val="24"/>
          <w:szCs w:val="24"/>
          <w:lang w:val="ru-RU"/>
        </w:rPr>
        <w:t>* сроки могут быть изменены</w:t>
      </w:r>
    </w:p>
    <w:p w14:paraId="71F87B56" w14:textId="77777777" w:rsidR="00480CBF" w:rsidRPr="00D16E45" w:rsidRDefault="00480CBF" w:rsidP="00A944CC">
      <w:pPr>
        <w:tabs>
          <w:tab w:val="left" w:pos="1276"/>
        </w:tabs>
        <w:spacing w:beforeAutospacing="0" w:afterAutospacing="0"/>
        <w:rPr>
          <w:sz w:val="24"/>
          <w:szCs w:val="24"/>
          <w:lang w:val="ru-RU"/>
        </w:rPr>
      </w:pPr>
      <w:r w:rsidRPr="00D16E45">
        <w:rPr>
          <w:sz w:val="24"/>
          <w:szCs w:val="24"/>
          <w:lang w:val="ru-RU"/>
        </w:rPr>
        <w:br w:type="page"/>
      </w:r>
    </w:p>
    <w:p w14:paraId="64A08E3F" w14:textId="4B5D7EC8" w:rsidR="00480CBF" w:rsidRPr="00D16E45" w:rsidRDefault="00480CBF" w:rsidP="00A944CC">
      <w:pPr>
        <w:pStyle w:val="heading1normal"/>
        <w:numPr>
          <w:ilvl w:val="0"/>
          <w:numId w:val="0"/>
        </w:numPr>
        <w:tabs>
          <w:tab w:val="left" w:pos="1276"/>
        </w:tabs>
        <w:ind w:left="360"/>
        <w:jc w:val="right"/>
        <w:rPr>
          <w:b/>
        </w:rPr>
      </w:pPr>
      <w:bookmarkStart w:id="435" w:name="_Toc122508205"/>
      <w:r w:rsidRPr="00D16E45">
        <w:rPr>
          <w:b/>
        </w:rPr>
        <w:lastRenderedPageBreak/>
        <w:t xml:space="preserve">Приложение № </w:t>
      </w:r>
      <w:r w:rsidR="00DA469B" w:rsidRPr="00D16E45">
        <w:rPr>
          <w:b/>
        </w:rPr>
        <w:t>8</w:t>
      </w:r>
      <w:bookmarkEnd w:id="435"/>
    </w:p>
    <w:p w14:paraId="7E7DF866" w14:textId="77777777" w:rsidR="00480CBF" w:rsidRPr="00D16E45" w:rsidRDefault="00480CBF"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41AF6860" w14:textId="77777777" w:rsidR="00480CBF" w:rsidRPr="00D16E45" w:rsidRDefault="00480CBF"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01440684" w14:textId="77777777" w:rsidR="00A35D96" w:rsidRPr="00D16E45" w:rsidRDefault="00A35D96" w:rsidP="00A944CC">
      <w:pPr>
        <w:tabs>
          <w:tab w:val="left" w:pos="1276"/>
          <w:tab w:val="left" w:pos="9498"/>
        </w:tabs>
        <w:spacing w:beforeAutospacing="0" w:afterAutospacing="0"/>
        <w:jc w:val="right"/>
        <w:rPr>
          <w:bCs/>
          <w:sz w:val="24"/>
          <w:szCs w:val="24"/>
          <w:lang w:val="ru-RU" w:eastAsia="ru-RU"/>
        </w:rPr>
      </w:pPr>
    </w:p>
    <w:p w14:paraId="29BAAF0D" w14:textId="380F592B" w:rsidR="00FF24D7" w:rsidRPr="00D16E45" w:rsidRDefault="00FF24D7" w:rsidP="00A944CC">
      <w:pPr>
        <w:pStyle w:val="heading1normal"/>
        <w:numPr>
          <w:ilvl w:val="0"/>
          <w:numId w:val="0"/>
        </w:numPr>
        <w:tabs>
          <w:tab w:val="left" w:pos="1276"/>
        </w:tabs>
        <w:ind w:left="360"/>
        <w:jc w:val="center"/>
        <w:rPr>
          <w:b/>
        </w:rPr>
      </w:pPr>
      <w:bookmarkStart w:id="436" w:name="_Toc122508206"/>
      <w:r w:rsidRPr="00D16E45">
        <w:rPr>
          <w:b/>
        </w:rPr>
        <w:t>Положение о внутреннем контроле</w:t>
      </w:r>
      <w:bookmarkEnd w:id="436"/>
    </w:p>
    <w:p w14:paraId="62BA7B3C" w14:textId="2B9E8EAF" w:rsidR="00352D28" w:rsidRPr="00D16E45" w:rsidRDefault="00352D28" w:rsidP="00352D28">
      <w:pPr>
        <w:jc w:val="center"/>
        <w:rPr>
          <w:b/>
          <w:sz w:val="24"/>
          <w:szCs w:val="24"/>
          <w:lang w:val="ru-RU" w:eastAsia="ru-RU"/>
        </w:rPr>
      </w:pPr>
      <w:r w:rsidRPr="00D16E45">
        <w:rPr>
          <w:b/>
          <w:sz w:val="24"/>
          <w:szCs w:val="24"/>
          <w:lang w:val="ru-RU" w:eastAsia="ru-RU"/>
        </w:rPr>
        <w:t>1. Общие положения</w:t>
      </w:r>
    </w:p>
    <w:p w14:paraId="6AAA0015" w14:textId="5C74565F"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1.1.</w:t>
      </w:r>
      <w:r w:rsidRPr="00D16E45">
        <w:rPr>
          <w:lang w:val="ru-RU"/>
        </w:rPr>
        <w:t xml:space="preserve"> Настоящее положение о внутреннем контроле устанавливает цели, правила и принципы проведения внутреннего контроля.</w:t>
      </w:r>
    </w:p>
    <w:p w14:paraId="16D22755" w14:textId="5FC59DE5"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1.2.</w:t>
      </w:r>
      <w:r w:rsidRPr="00D16E45">
        <w:rPr>
          <w:lang w:val="ru-RU"/>
        </w:rPr>
        <w:t xml:space="preserve"> Внутренний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 и иных источников финансирования.</w:t>
      </w:r>
    </w:p>
    <w:p w14:paraId="173BAB78" w14:textId="1E5691C6" w:rsidR="00352D28" w:rsidRPr="00D16E45" w:rsidRDefault="00352D28" w:rsidP="00352D28">
      <w:pPr>
        <w:pStyle w:val="ad"/>
        <w:tabs>
          <w:tab w:val="left" w:pos="567"/>
        </w:tabs>
        <w:spacing w:beforeAutospacing="0" w:afterAutospacing="0" w:line="360" w:lineRule="auto"/>
        <w:ind w:firstLine="567"/>
        <w:jc w:val="both"/>
        <w:rPr>
          <w:lang w:val="ru-RU"/>
        </w:rPr>
      </w:pPr>
      <w:r w:rsidRPr="00D16E45">
        <w:rPr>
          <w:lang w:val="ru-RU"/>
        </w:rPr>
        <w:t>1.3. Целями внутреннего контроля учреждения являются:</w:t>
      </w:r>
    </w:p>
    <w:p w14:paraId="672DC7EC" w14:textId="77777777" w:rsidR="00352D28" w:rsidRPr="00D16E45" w:rsidRDefault="00352D28" w:rsidP="00352D28">
      <w:pPr>
        <w:pStyle w:val="ad"/>
        <w:spacing w:beforeAutospacing="0" w:afterAutospacing="0" w:line="360" w:lineRule="auto"/>
        <w:ind w:firstLine="567"/>
        <w:jc w:val="both"/>
        <w:rPr>
          <w:lang w:val="ru-RU"/>
        </w:rPr>
      </w:pPr>
      <w:r w:rsidRPr="00D16E45">
        <w:rPr>
          <w:shd w:val="clear" w:color="auto" w:fill="FFFFFF"/>
          <w:lang w:val="ru-RU"/>
        </w:rPr>
        <w:t xml:space="preserve">- </w:t>
      </w:r>
      <w:r w:rsidRPr="00D16E45">
        <w:rPr>
          <w:lang w:val="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14:paraId="625BA4D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другого действующего законодательства РФ, регулирующего порядок осуществления финансово-хозяйственной деятельности;</w:t>
      </w:r>
    </w:p>
    <w:p w14:paraId="70CEB7F8"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подготовка предложений по повышению экономности и результативности использования средств бюджета.</w:t>
      </w:r>
    </w:p>
    <w:p w14:paraId="4574A153" w14:textId="26EDA7A1" w:rsidR="00352D28" w:rsidRPr="00D16E45" w:rsidRDefault="00352D28" w:rsidP="00352D28">
      <w:pPr>
        <w:pStyle w:val="ad"/>
        <w:spacing w:beforeAutospacing="0" w:afterAutospacing="0" w:line="360" w:lineRule="auto"/>
        <w:ind w:firstLine="567"/>
        <w:jc w:val="both"/>
        <w:rPr>
          <w:lang w:val="ru-RU"/>
        </w:rPr>
      </w:pPr>
      <w:r w:rsidRPr="00D16E45">
        <w:rPr>
          <w:lang w:val="ru-RU"/>
        </w:rPr>
        <w:t>1.4. Основные задачи внутреннего контроля:</w:t>
      </w:r>
    </w:p>
    <w:p w14:paraId="265DCD23"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установление соответствия проводимых финансово-хозяйственных операций и их отражение в бухгалтерском учете требованиям нормативно-правовых актов и положениям учетной политики учреждения;</w:t>
      </w:r>
    </w:p>
    <w:p w14:paraId="77938556"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установление соответствия осуществляемых операций регламентам и полномочиямсотрудников;</w:t>
      </w:r>
    </w:p>
    <w:p w14:paraId="716F3B56"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соблюдение установленных технологических процессов и операций при осуществлении деятельности;</w:t>
      </w:r>
    </w:p>
    <w:p w14:paraId="53443F43"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анализ системы внутреннего контроля учреждения, позволяющий выявить существенные аспекты, влияющие на ее эффективность.</w:t>
      </w:r>
    </w:p>
    <w:p w14:paraId="7C3BD244" w14:textId="6DEB8735" w:rsidR="00352D28" w:rsidRPr="00D16E45" w:rsidRDefault="00352D28" w:rsidP="00352D28">
      <w:pPr>
        <w:pStyle w:val="ad"/>
        <w:spacing w:beforeAutospacing="0" w:afterAutospacing="0" w:line="360" w:lineRule="auto"/>
        <w:ind w:firstLine="567"/>
        <w:jc w:val="both"/>
        <w:rPr>
          <w:lang w:val="ru-RU"/>
        </w:rPr>
      </w:pPr>
      <w:r w:rsidRPr="00D16E45">
        <w:rPr>
          <w:lang w:val="ru-RU"/>
        </w:rPr>
        <w:t>Система внутреннего контроля представляет собой совокупность субъектов внутреннего контроля и мероприятий внутреннего контроля.</w:t>
      </w:r>
    </w:p>
    <w:p w14:paraId="1DFE6E3F" w14:textId="3543476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1.5.</w:t>
      </w:r>
      <w:r w:rsidRPr="00D16E45">
        <w:rPr>
          <w:lang w:val="ru-RU"/>
        </w:rPr>
        <w:t xml:space="preserve"> Система внутреннего контроля обеспечивает:</w:t>
      </w:r>
    </w:p>
    <w:p w14:paraId="44D81DC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достоверность и полноту отражения фактов хозяйственной жизни в учете и отчетности учреждения;</w:t>
      </w:r>
    </w:p>
    <w:p w14:paraId="31FC6D8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требований законодательства;</w:t>
      </w:r>
    </w:p>
    <w:p w14:paraId="3C01EFD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своевременность подготовки бухгалтерской (финансовой) отчетности;</w:t>
      </w:r>
    </w:p>
    <w:p w14:paraId="315BD0B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предотвращение ошибок и искажений;</w:t>
      </w:r>
    </w:p>
    <w:p w14:paraId="2A63F2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недопустимость финансовых нарушений в процессе деятельности учреждения;</w:t>
      </w:r>
    </w:p>
    <w:p w14:paraId="575EAECC" w14:textId="77777777" w:rsidR="00352D28" w:rsidRPr="00D16E45" w:rsidRDefault="00352D28" w:rsidP="00352D28">
      <w:pPr>
        <w:spacing w:beforeAutospacing="0" w:afterAutospacing="0" w:line="360" w:lineRule="auto"/>
        <w:ind w:firstLine="567"/>
        <w:jc w:val="both"/>
        <w:rPr>
          <w:rFonts w:eastAsia="Times New Roman"/>
          <w:sz w:val="24"/>
          <w:szCs w:val="24"/>
          <w:lang w:val="ru-RU"/>
        </w:rPr>
      </w:pPr>
      <w:r w:rsidRPr="00D16E45">
        <w:rPr>
          <w:rFonts w:eastAsia="Times New Roman" w:hAnsi="Symbol"/>
          <w:sz w:val="24"/>
          <w:szCs w:val="24"/>
          <w:lang w:val="ru-RU"/>
        </w:rPr>
        <w:t xml:space="preserve">- </w:t>
      </w:r>
      <w:r w:rsidRPr="00D16E45">
        <w:rPr>
          <w:rFonts w:eastAsia="Times New Roman"/>
          <w:sz w:val="24"/>
          <w:szCs w:val="24"/>
          <w:lang w:val="ru-RU"/>
        </w:rPr>
        <w:t>исполнение приказов и распоряжений руководителя учреждения;</w:t>
      </w:r>
    </w:p>
    <w:p w14:paraId="6664B26E" w14:textId="77777777" w:rsidR="00352D28" w:rsidRPr="00D16E45" w:rsidRDefault="00352D28" w:rsidP="00352D28">
      <w:pPr>
        <w:pStyle w:val="ad"/>
        <w:spacing w:beforeAutospacing="0" w:afterAutospacing="0" w:line="360" w:lineRule="auto"/>
        <w:ind w:firstLine="567"/>
        <w:jc w:val="both"/>
        <w:rPr>
          <w:lang w:val="ru-RU"/>
        </w:rPr>
      </w:pPr>
      <w:r w:rsidRPr="00D16E45">
        <w:rPr>
          <w:rFonts w:eastAsia="Times New Roman" w:hAnsi="Symbol"/>
          <w:lang w:val="ru-RU"/>
        </w:rPr>
        <w:t>-</w:t>
      </w:r>
      <w:r w:rsidRPr="00D16E45">
        <w:rPr>
          <w:rFonts w:eastAsia="Times New Roman"/>
          <w:lang w:val="ru-RU"/>
        </w:rPr>
        <w:t xml:space="preserve"> выполнение планов финансово-хозяйственной деятельности учреждения;</w:t>
      </w:r>
    </w:p>
    <w:p w14:paraId="401E1C7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сохранность имущества учреждения.</w:t>
      </w:r>
    </w:p>
    <w:p w14:paraId="5E381B9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14:paraId="298829F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РФ и иным нормативными актами учреждения.</w:t>
      </w:r>
    </w:p>
    <w:p w14:paraId="67BE6043" w14:textId="7A462B7B"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1.6.</w:t>
      </w:r>
      <w:r w:rsidRPr="00D16E45">
        <w:rPr>
          <w:lang w:val="ru-RU"/>
        </w:rPr>
        <w:t xml:space="preserve"> Объектами внутреннего контроля являются:</w:t>
      </w:r>
    </w:p>
    <w:p w14:paraId="0D7FD66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плановые (прогнозные)документы (калькуляции, расчеты плановой себестоимости, план материально-технического снабжения и иные плановые документы учреждения);</w:t>
      </w:r>
    </w:p>
    <w:p w14:paraId="7C506AF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контракты и договоры на приобретение продукции (работ, услуг), оказание учреждением платных услуг;</w:t>
      </w:r>
    </w:p>
    <w:p w14:paraId="34240E6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локальные акты учреждения;</w:t>
      </w:r>
    </w:p>
    <w:p w14:paraId="664A21C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первичные подтверждающие документы и регистры учета;</w:t>
      </w:r>
    </w:p>
    <w:p w14:paraId="44FE68E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факты хозяйственной жизни, отраженные в учете учреждения;</w:t>
      </w:r>
    </w:p>
    <w:p w14:paraId="6F0BDDDA"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бухгалтерская, финансовая, налоговая, статистическая и иная отчетность учреждения;</w:t>
      </w:r>
    </w:p>
    <w:p w14:paraId="354AF64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имущество и обязательства учреждения;</w:t>
      </w:r>
    </w:p>
    <w:p w14:paraId="17D69B7F" w14:textId="70FEFA67" w:rsidR="00352D28" w:rsidRPr="00D16E45" w:rsidRDefault="00352D28" w:rsidP="00352D28">
      <w:pPr>
        <w:pStyle w:val="ad"/>
        <w:spacing w:beforeAutospacing="0" w:afterAutospacing="0" w:line="360" w:lineRule="auto"/>
        <w:ind w:firstLine="567"/>
        <w:jc w:val="both"/>
        <w:rPr>
          <w:lang w:val="ru-RU"/>
        </w:rPr>
      </w:pPr>
      <w:r w:rsidRPr="00D16E45">
        <w:rPr>
          <w:lang w:val="ru-RU"/>
        </w:rPr>
        <w:t>- штатно-трудовая дисциплина.</w:t>
      </w:r>
    </w:p>
    <w:p w14:paraId="1F18163B" w14:textId="4D6A499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1.7.</w:t>
      </w:r>
      <w:r w:rsidRPr="00D16E45">
        <w:rPr>
          <w:lang w:val="ru-RU"/>
        </w:rPr>
        <w:t xml:space="preserve"> Субъектами системы внутреннего контроля являются:</w:t>
      </w:r>
    </w:p>
    <w:p w14:paraId="7A1986A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руководители учреждений, заместители руководителей, лица ответственные за взаимодействие с централизованной бухгалтерией, представитель централизованной бухгалтерии (по согласованию);</w:t>
      </w:r>
    </w:p>
    <w:p w14:paraId="404FE83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руководители отделов и иных структурных подразделений учреждения, работники учреждения.</w:t>
      </w:r>
    </w:p>
    <w:p w14:paraId="548BA818"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w:t>
      </w:r>
      <w:r w:rsidRPr="00D16E45">
        <w:rPr>
          <w:lang w:val="ru-RU"/>
        </w:rPr>
        <w:lastRenderedPageBreak/>
        <w:t>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14:paraId="0CBC8A12" w14:textId="7777777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1.8. Внутренний контроль в учреждении основывается на следующих принципах:</w:t>
      </w:r>
    </w:p>
    <w:p w14:paraId="380996DA" w14:textId="2B3D03AE"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14:paraId="62ECF984" w14:textId="78E2AE13"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382D325E" w14:textId="27335F7B"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38F20BD4" w14:textId="00D930D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14:paraId="38BC8906" w14:textId="77777777" w:rsidR="00352D28" w:rsidRPr="00D16E45" w:rsidRDefault="00352D28" w:rsidP="00352D28">
      <w:pPr>
        <w:pStyle w:val="s1"/>
        <w:shd w:val="clear" w:color="auto" w:fill="FFFFFF"/>
        <w:spacing w:beforeAutospacing="0" w:after="0" w:afterAutospacing="0" w:line="360" w:lineRule="auto"/>
        <w:ind w:firstLine="567"/>
        <w:jc w:val="both"/>
        <w:rPr>
          <w:rFonts w:eastAsiaTheme="minorEastAsia"/>
        </w:rPr>
      </w:pPr>
      <w:r w:rsidRPr="00D16E45">
        <w:rPr>
          <w:rFonts w:eastAsiaTheme="minorEastAsia"/>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14:paraId="17D15083" w14:textId="38DA376F"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Организация внутреннего контроля</w:t>
      </w:r>
    </w:p>
    <w:p w14:paraId="540A6AE9" w14:textId="2C3BD68B" w:rsidR="00352D28" w:rsidRPr="00D16E45" w:rsidRDefault="00352D28" w:rsidP="00352D28">
      <w:pPr>
        <w:pStyle w:val="ad"/>
        <w:spacing w:beforeAutospacing="0" w:afterAutospacing="0" w:line="360" w:lineRule="auto"/>
        <w:ind w:firstLine="567"/>
        <w:jc w:val="both"/>
        <w:rPr>
          <w:rStyle w:val="printable"/>
          <w:lang w:val="ru-RU"/>
        </w:rPr>
      </w:pPr>
      <w:r w:rsidRPr="00D16E45">
        <w:rPr>
          <w:rStyle w:val="enumerated"/>
          <w:lang w:val="ru-RU"/>
        </w:rPr>
        <w:t>2.1.</w:t>
      </w:r>
      <w:r w:rsidRPr="00D16E45">
        <w:rPr>
          <w:lang w:val="ru-RU"/>
        </w:rPr>
        <w:t xml:space="preserve"> Ответственность за организацию внутреннего контроля возлагается на </w:t>
      </w:r>
      <w:r w:rsidRPr="00D16E45">
        <w:rPr>
          <w:rStyle w:val="printable"/>
          <w:lang w:val="ru-RU"/>
        </w:rPr>
        <w:t xml:space="preserve">руководителей учреждений. </w:t>
      </w:r>
    </w:p>
    <w:p w14:paraId="2EB444C3" w14:textId="413E5353" w:rsidR="00352D28" w:rsidRPr="00D16E45" w:rsidRDefault="00352D28" w:rsidP="00352D28">
      <w:pPr>
        <w:pStyle w:val="ad"/>
        <w:spacing w:beforeAutospacing="0" w:afterAutospacing="0" w:line="360" w:lineRule="auto"/>
        <w:ind w:firstLine="567"/>
        <w:jc w:val="both"/>
        <w:rPr>
          <w:rStyle w:val="printable"/>
          <w:lang w:val="ru-RU"/>
        </w:rPr>
      </w:pPr>
      <w:r w:rsidRPr="00D16E45">
        <w:rPr>
          <w:rStyle w:val="printable"/>
          <w:lang w:val="ru-RU"/>
        </w:rPr>
        <w:t xml:space="preserve">2.1.1. Внутренний контроль в учреждениях осуществляется непрерывно руководителями, </w:t>
      </w:r>
      <w:r w:rsidRPr="00D16E45">
        <w:rPr>
          <w:lang w:val="ru-RU"/>
        </w:rPr>
        <w:t>заместителями руководителей, лицами ответственными за взаимодействие с централизованной бухгалтерией</w:t>
      </w:r>
      <w:r w:rsidRPr="00D16E45">
        <w:rPr>
          <w:rStyle w:val="printable"/>
          <w:lang w:val="ru-RU"/>
        </w:rPr>
        <w:t>.</w:t>
      </w:r>
    </w:p>
    <w:p w14:paraId="54BEB7B1" w14:textId="2234FE07"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2.2.</w:t>
      </w:r>
      <w:r w:rsidRPr="00D16E45">
        <w:rPr>
          <w:lang w:val="ru-RU"/>
        </w:rPr>
        <w:t xml:space="preserve"> Учреждение применяет следующие процедуры внутреннего контроля:</w:t>
      </w:r>
    </w:p>
    <w:p w14:paraId="3399ECC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записи в регистрах бухгалтерского учета осуществляются только на основе первичных учетных документов, в том числе бухгалтерских справок;</w:t>
      </w:r>
    </w:p>
    <w:p w14:paraId="331C475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подтверждение соответствия первичных документов установленным требованиям;</w:t>
      </w:r>
    </w:p>
    <w:p w14:paraId="5EEA6472" w14:textId="77777777" w:rsidR="00352D28" w:rsidRPr="00D16E45" w:rsidRDefault="00352D28" w:rsidP="00352D28">
      <w:pPr>
        <w:autoSpaceDE w:val="0"/>
        <w:autoSpaceDN w:val="0"/>
        <w:adjustRightInd w:val="0"/>
        <w:spacing w:beforeAutospacing="0" w:afterAutospacing="0" w:line="360" w:lineRule="auto"/>
        <w:ind w:firstLine="567"/>
        <w:jc w:val="both"/>
        <w:rPr>
          <w:sz w:val="24"/>
          <w:szCs w:val="24"/>
          <w:lang w:val="ru-RU"/>
        </w:rPr>
      </w:pPr>
      <w:r w:rsidRPr="00D16E45">
        <w:rPr>
          <w:sz w:val="24"/>
          <w:szCs w:val="24"/>
          <w:lang w:val="ru-RU"/>
        </w:rPr>
        <w:t>- соотнесение оплаты материальных ценностей с получением и оприходованием этих ценностей;</w:t>
      </w:r>
    </w:p>
    <w:p w14:paraId="611C42F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санкционирование сделок и операций, обеспечивающее подтверждение правомочности их совершения;</w:t>
      </w:r>
    </w:p>
    <w:p w14:paraId="144166CE"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14:paraId="2C11B05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сверка остатков по счетам бухгалтерского учета наличных денежных средств с остатками денежных средств по данным кассовой книги;</w:t>
      </w:r>
    </w:p>
    <w:p w14:paraId="3DA7130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процедуры контроля фактического наличия и состояния объектов, в том числе инвентаризация;</w:t>
      </w:r>
    </w:p>
    <w:p w14:paraId="4D93004A"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прочее.</w:t>
      </w:r>
    </w:p>
    <w:p w14:paraId="1B7EE88F"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 xml:space="preserve">2.3. Методами проведения внутреннего контроля являются контрольные процедуры, указанные в </w:t>
      </w:r>
      <w:hyperlink w:anchor="sub_32" w:history="1">
        <w:r w:rsidRPr="00D16E45">
          <w:rPr>
            <w:sz w:val="24"/>
            <w:szCs w:val="24"/>
            <w:lang w:val="ru-RU"/>
          </w:rPr>
          <w:t>2.2</w:t>
        </w:r>
      </w:hyperlink>
      <w:r w:rsidRPr="00D16E45">
        <w:rPr>
          <w:sz w:val="24"/>
          <w:szCs w:val="24"/>
          <w:lang w:val="ru-RU"/>
        </w:rPr>
        <w:t xml:space="preserve"> настоящего Положения, применяемые в ходе самоконтроля и (или) контроля по уровню подчиненности.</w:t>
      </w:r>
    </w:p>
    <w:p w14:paraId="6EAC68F9" w14:textId="77777777" w:rsidR="00352D28" w:rsidRPr="00D16E45" w:rsidRDefault="00352D28" w:rsidP="00352D28">
      <w:pPr>
        <w:spacing w:beforeAutospacing="0" w:afterAutospacing="0" w:line="360" w:lineRule="auto"/>
        <w:ind w:firstLine="567"/>
        <w:jc w:val="both"/>
        <w:rPr>
          <w:sz w:val="24"/>
          <w:szCs w:val="24"/>
          <w:lang w:val="ru-RU"/>
        </w:rPr>
      </w:pPr>
      <w:r w:rsidRPr="00D16E45">
        <w:rPr>
          <w:sz w:val="24"/>
          <w:szCs w:val="24"/>
          <w:lang w:val="ru-RU"/>
        </w:rPr>
        <w:t>2.4. Способы проведения внутреннего контроля:</w:t>
      </w:r>
    </w:p>
    <w:p w14:paraId="67440D0B" w14:textId="77777777" w:rsidR="00352D28" w:rsidRPr="00D16E45" w:rsidRDefault="00352D28" w:rsidP="00352D28">
      <w:pPr>
        <w:pStyle w:val="pj"/>
        <w:shd w:val="clear" w:color="auto" w:fill="FFFFFF"/>
        <w:spacing w:before="0" w:beforeAutospacing="0" w:after="0" w:afterAutospacing="0" w:line="360" w:lineRule="auto"/>
        <w:ind w:firstLine="567"/>
        <w:jc w:val="both"/>
        <w:textAlignment w:val="baseline"/>
      </w:pPr>
      <w:r w:rsidRPr="00D16E45">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p>
    <w:p w14:paraId="38B5511D" w14:textId="77777777" w:rsidR="00352D28" w:rsidRPr="00D16E45" w:rsidRDefault="00352D28" w:rsidP="00352D28">
      <w:pPr>
        <w:pStyle w:val="pj"/>
        <w:shd w:val="clear" w:color="auto" w:fill="FFFFFF"/>
        <w:spacing w:before="0" w:beforeAutospacing="0" w:after="0" w:afterAutospacing="0" w:line="360" w:lineRule="auto"/>
        <w:ind w:firstLine="567"/>
        <w:jc w:val="both"/>
        <w:textAlignment w:val="baseline"/>
      </w:pPr>
      <w:r w:rsidRPr="00D16E45">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14:paraId="1EF59184" w14:textId="490A7529"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w:t>
      </w:r>
      <w:r w:rsidRPr="00D16E45">
        <w:rPr>
          <w:lang w:val="ru-RU"/>
        </w:rPr>
        <w:t xml:space="preserve"> Внутренний контроль в учреждении осуществляется в следующих формах:</w:t>
      </w:r>
    </w:p>
    <w:p w14:paraId="4DDC2F7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14:paraId="1316097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14:paraId="4F7662F6" w14:textId="4FAE0F13"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2.5.1.</w:t>
      </w:r>
      <w:r w:rsidRPr="00D16E45">
        <w:rPr>
          <w:lang w:val="ru-RU"/>
        </w:rPr>
        <w:t xml:space="preserve"> В рамках предварительного контроля должностными лицами (работниками учреждения) в соответствии со своими должностными обязанностями осуществляются:</w:t>
      </w:r>
    </w:p>
    <w:p w14:paraId="0BBF68D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документов учреждения до совершения хозяйственных операций в соответствии графиком документооборота(наличие плановых назначений в плане ФХД, необходимый перечень реквизитов в первичном документе);</w:t>
      </w:r>
    </w:p>
    <w:p w14:paraId="4924A73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14:paraId="1E2EBC0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контроль за принятием обязательств учреждения в пределах утвержденных плановых назначений;</w:t>
      </w:r>
    </w:p>
    <w:p w14:paraId="01F0E983"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проектов приказов руководителя учреждения;</w:t>
      </w:r>
    </w:p>
    <w:p w14:paraId="123AEF3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первичных документов на соответствие установленным требованиям;</w:t>
      </w:r>
    </w:p>
    <w:p w14:paraId="79F762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проверка бухгалтерской, финансовой, статистической, налоговой и другой отчетности до ее утверждения или подписания;</w:t>
      </w:r>
    </w:p>
    <w:p w14:paraId="228E8E1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иные действия.</w:t>
      </w:r>
    </w:p>
    <w:p w14:paraId="51ED70E7" w14:textId="559DCBED"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2.5.2.</w:t>
      </w:r>
      <w:r w:rsidRPr="00D16E45">
        <w:rPr>
          <w:lang w:val="ru-RU"/>
        </w:rPr>
        <w:t xml:space="preserve">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14:paraId="1D112D61"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исполнения плановых документов;</w:t>
      </w:r>
    </w:p>
    <w:p w14:paraId="3706A573"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наличия имущества учреждения;</w:t>
      </w:r>
    </w:p>
    <w:p w14:paraId="150603F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xml:space="preserve">- проверка ответственных лиц, в том числе закупок за наличный расчет с внесением соответствующих записей в </w:t>
      </w:r>
      <w:hyperlink r:id="rId229" w:anchor="/document/70951956/entry/53110" w:history="1">
        <w:r w:rsidRPr="00D16E45">
          <w:rPr>
            <w:lang w:val="ru-RU"/>
          </w:rPr>
          <w:t>Книгу (карточку) учета материальных ценностей</w:t>
        </w:r>
      </w:hyperlink>
      <w:r w:rsidRPr="00D16E45">
        <w:rPr>
          <w:lang w:val="ru-RU"/>
        </w:rPr>
        <w:t>, проверка достоверности данных о закупках в торговых точках;</w:t>
      </w:r>
    </w:p>
    <w:p w14:paraId="22D4119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норм расхода материальных запасов;</w:t>
      </w:r>
    </w:p>
    <w:p w14:paraId="3CB3EAC1"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первичных документов учреждения после совершения хозяйственных операций в соответствии с Единой учетной политикой учреждения, в том числе графиком документооборота;</w:t>
      </w:r>
    </w:p>
    <w:p w14:paraId="5D41D59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главным бухгалтером (его заместителями) конкретных журналов операций на соответствие методологии учета и положениям Единойучетной политики учреждения;</w:t>
      </w:r>
    </w:p>
    <w:p w14:paraId="41ABD5C6"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7834F78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достоверности отражения хозяйственных операций в учете и отчетности учреждения;</w:t>
      </w:r>
    </w:p>
    <w:p w14:paraId="2309C84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проверка финансово-хозяйственной деятельности учреждения;</w:t>
      </w:r>
    </w:p>
    <w:p w14:paraId="4954D60F"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инвентаризация имущества, нематериальных активов и обязательств учреждения.</w:t>
      </w:r>
    </w:p>
    <w:p w14:paraId="56A4D2DE" w14:textId="1855FFB5"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2.6.</w:t>
      </w:r>
      <w:r w:rsidRPr="00D16E45">
        <w:rPr>
          <w:lang w:val="ru-RU"/>
        </w:rPr>
        <w:t xml:space="preserve"> Для реализации внутреннего контроля создается специальная комиссия, которая проводит плановые и внеплановые проверки финансово-хозяйственной деятельности учреждения.</w:t>
      </w:r>
    </w:p>
    <w:p w14:paraId="0C3A6B3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Основными объектами плановой проверки являются:</w:t>
      </w:r>
    </w:p>
    <w:p w14:paraId="382ED06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законодательства РФ, регулирующего порядок ведения бухгалтерского учета и норм учетной политики;</w:t>
      </w:r>
    </w:p>
    <w:p w14:paraId="76FEC41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соблюдение законодательства РФ в сфере закупок товаров, работ, услуг для обеспечения муниципальных нужд учреждения;</w:t>
      </w:r>
    </w:p>
    <w:p w14:paraId="26B53558"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правильность и своевременность отражения всех хозяйственных операций в бухгалтерском учете;</w:t>
      </w:r>
    </w:p>
    <w:p w14:paraId="10CC3109"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полнота отражения и правильность документального оформления фактов хозяйственной жизни;</w:t>
      </w:r>
    </w:p>
    <w:p w14:paraId="0481E55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lastRenderedPageBreak/>
        <w:t>- своевременность и полнота проведения инвентаризаций;</w:t>
      </w:r>
    </w:p>
    <w:p w14:paraId="0648D20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достоверность отчетности.</w:t>
      </w:r>
    </w:p>
    <w:p w14:paraId="32ADA3E5"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14:paraId="4A7543C2"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2.7. Периодичность проведения проверок финансово-хозяйственной деятельности учреждения:</w:t>
      </w:r>
    </w:p>
    <w:p w14:paraId="0FB552D4"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плановые проверки -  ежегодно после составления годовой отчетности;</w:t>
      </w:r>
    </w:p>
    <w:p w14:paraId="7737D3D6" w14:textId="4B1CD1EB" w:rsidR="00352D28" w:rsidRPr="00D16E45" w:rsidRDefault="00352D28" w:rsidP="00352D28">
      <w:pPr>
        <w:pStyle w:val="ad"/>
        <w:spacing w:beforeAutospacing="0" w:afterAutospacing="0" w:line="360" w:lineRule="auto"/>
        <w:ind w:firstLine="567"/>
        <w:jc w:val="both"/>
        <w:rPr>
          <w:lang w:val="ru-RU"/>
        </w:rPr>
      </w:pPr>
      <w:r w:rsidRPr="00D16E45">
        <w:rPr>
          <w:lang w:val="ru-RU"/>
        </w:rPr>
        <w:t>- внеплановые проверки - по мере необходимости.</w:t>
      </w:r>
    </w:p>
    <w:p w14:paraId="68140048" w14:textId="012D81BB"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Оформление результатов контрольных мероприятий учреждени</w:t>
      </w:r>
    </w:p>
    <w:p w14:paraId="625BBC7F" w14:textId="13E47B60"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3.1.</w:t>
      </w:r>
      <w:r w:rsidRPr="00D16E45">
        <w:rPr>
          <w:lang w:val="ru-RU"/>
        </w:rPr>
        <w:t>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14:paraId="745B3504" w14:textId="1FAD4744" w:rsidR="00352D28" w:rsidRPr="00D16E45" w:rsidRDefault="00352D28" w:rsidP="00352D28">
      <w:pPr>
        <w:pStyle w:val="ad"/>
        <w:spacing w:beforeAutospacing="0" w:afterAutospacing="0" w:line="360" w:lineRule="auto"/>
        <w:ind w:firstLine="567"/>
        <w:jc w:val="both"/>
        <w:rPr>
          <w:lang w:val="ru-RU"/>
        </w:rPr>
      </w:pPr>
      <w:r w:rsidRPr="00D16E45">
        <w:rPr>
          <w:lang w:val="ru-RU"/>
        </w:rPr>
        <w:t>Результаты проведения предварительного контроля оформляются в виде разрешительной подписи на первичных документах. В случае обнаружения недостатков оформляется служебная записка на имя руководителя учреждения, к которой может прилагаться перечень мероприятий по устранению недостатков и нарушений.</w:t>
      </w:r>
    </w:p>
    <w:p w14:paraId="6A0DD555" w14:textId="27419CF2"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3.2.</w:t>
      </w:r>
      <w:r w:rsidRPr="00D16E45">
        <w:rPr>
          <w:lang w:val="ru-RU"/>
        </w:rPr>
        <w:t xml:space="preserve"> Результаты проведения последующего контроля оформляются в виде Акта, подписанного всеми членами комиссии, который направляется руководителю учреждения.</w:t>
      </w:r>
    </w:p>
    <w:p w14:paraId="2FBE19E3" w14:textId="7000EBD7" w:rsidR="00352D28" w:rsidRPr="00D16E45" w:rsidRDefault="00352D28" w:rsidP="00352D28">
      <w:pPr>
        <w:pStyle w:val="ad"/>
        <w:spacing w:beforeAutospacing="0" w:afterAutospacing="0" w:line="360" w:lineRule="auto"/>
        <w:ind w:firstLine="567"/>
        <w:jc w:val="both"/>
        <w:rPr>
          <w:lang w:val="ru-RU"/>
        </w:rPr>
      </w:pPr>
      <w:r w:rsidRPr="00D16E45">
        <w:rPr>
          <w:lang w:val="ru-RU"/>
        </w:rPr>
        <w:t>В Акте о проведении мероприятий последующего контроля отражается:</w:t>
      </w:r>
    </w:p>
    <w:p w14:paraId="2AF3E48B"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объекты внутреннего контроля;</w:t>
      </w:r>
    </w:p>
    <w:p w14:paraId="6993827C"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методы, применяемые в процессе проведения контрольных мероприятий;</w:t>
      </w:r>
    </w:p>
    <w:p w14:paraId="5B01AEA7"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анализ соблюдения законности осуществления финансово-хозяйственной деятельности;</w:t>
      </w:r>
    </w:p>
    <w:p w14:paraId="6A96342D"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выводы о результатах проведения контроля;</w:t>
      </w:r>
    </w:p>
    <w:p w14:paraId="1F5C97B0" w14:textId="77777777" w:rsidR="00352D28" w:rsidRPr="00D16E45" w:rsidRDefault="00352D28" w:rsidP="00352D28">
      <w:pPr>
        <w:pStyle w:val="ad"/>
        <w:spacing w:beforeAutospacing="0" w:afterAutospacing="0" w:line="360" w:lineRule="auto"/>
        <w:ind w:firstLine="567"/>
        <w:jc w:val="both"/>
        <w:rPr>
          <w:lang w:val="ru-RU"/>
        </w:rPr>
      </w:pPr>
      <w:r w:rsidRPr="00D16E45">
        <w:rPr>
          <w:lang w:val="ru-RU"/>
        </w:rPr>
        <w:t>- предложения по существу предмета проверки.</w:t>
      </w:r>
    </w:p>
    <w:p w14:paraId="3E33FFA6" w14:textId="7B96B5A9" w:rsidR="00352D28" w:rsidRPr="00D16E45" w:rsidRDefault="00352D28" w:rsidP="00352D28">
      <w:pPr>
        <w:pStyle w:val="ad"/>
        <w:spacing w:beforeAutospacing="0" w:afterAutospacing="0" w:line="360" w:lineRule="auto"/>
        <w:ind w:firstLine="567"/>
        <w:jc w:val="both"/>
        <w:rPr>
          <w:lang w:val="ru-RU"/>
        </w:rPr>
      </w:pPr>
      <w:r w:rsidRPr="00D16E45">
        <w:rPr>
          <w:lang w:val="ru-RU"/>
        </w:rPr>
        <w:t>Работники учреждения, допустившие недостатки, искажения и нарушения, в письменной форме представляют руководителю учреждения объяснения (пояснения, возражения и др.) по вопросам, относящимся к результатам проведения внутреннего контроля.</w:t>
      </w:r>
    </w:p>
    <w:p w14:paraId="6BE34C6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3.3.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14:paraId="09F822F5" w14:textId="77777777" w:rsidR="00352D28" w:rsidRPr="00D16E45" w:rsidRDefault="00352D28" w:rsidP="00352D28">
      <w:pPr>
        <w:pStyle w:val="ad"/>
        <w:tabs>
          <w:tab w:val="left" w:pos="916"/>
        </w:tabs>
        <w:spacing w:beforeAutospacing="0" w:afterAutospacing="0" w:line="360" w:lineRule="auto"/>
        <w:ind w:firstLine="567"/>
        <w:jc w:val="both"/>
        <w:rPr>
          <w:lang w:val="ru-RU"/>
        </w:rPr>
      </w:pPr>
      <w:r w:rsidRPr="00D16E45">
        <w:rPr>
          <w:lang w:val="ru-RU"/>
        </w:rPr>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14:paraId="346AF7FA" w14:textId="2CC1F241" w:rsidR="00352D28" w:rsidRPr="00D16E45" w:rsidRDefault="00352D28" w:rsidP="00352D28">
      <w:pPr>
        <w:pStyle w:val="ad"/>
        <w:tabs>
          <w:tab w:val="left" w:pos="916"/>
        </w:tabs>
        <w:spacing w:beforeAutospacing="0" w:afterAutospacing="0" w:line="360" w:lineRule="auto"/>
        <w:ind w:firstLine="567"/>
        <w:jc w:val="both"/>
        <w:rPr>
          <w:rStyle w:val="enumerated"/>
          <w:lang w:val="ru-RU"/>
        </w:rPr>
      </w:pPr>
      <w:r w:rsidRPr="00D16E45">
        <w:rPr>
          <w:lang w:val="ru-RU"/>
        </w:rPr>
        <w:t>3.4. По результатам проведения проверки руководитель учреждения имеет право применить меры дисциплинарного взыскания к виновным лицам согласно норм трудового и иного законодательства РФ.</w:t>
      </w:r>
    </w:p>
    <w:p w14:paraId="5D9E6453" w14:textId="17CAD43C" w:rsidR="00352D28" w:rsidRPr="00D16E45" w:rsidRDefault="00352D28" w:rsidP="00E54358">
      <w:pPr>
        <w:pStyle w:val="a9"/>
        <w:numPr>
          <w:ilvl w:val="0"/>
          <w:numId w:val="37"/>
        </w:numPr>
        <w:jc w:val="center"/>
        <w:rPr>
          <w:rStyle w:val="enumerated"/>
          <w:b/>
          <w:sz w:val="24"/>
          <w:szCs w:val="24"/>
          <w:lang w:val="ru-RU" w:eastAsia="ru-RU"/>
        </w:rPr>
      </w:pPr>
      <w:r w:rsidRPr="00D16E45">
        <w:rPr>
          <w:b/>
          <w:sz w:val="24"/>
          <w:szCs w:val="24"/>
          <w:lang w:val="ru-RU" w:eastAsia="ru-RU"/>
        </w:rPr>
        <w:t>Права субъектов внутреннего контроля, комиссии по внутреннему контролю</w:t>
      </w:r>
    </w:p>
    <w:p w14:paraId="207BA5C9" w14:textId="1EE1726B"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4.1. Для обеспечения эффективности внутреннего контроля субъекты внутреннего контроля, комиссия по внутреннему контролю имеют право: </w:t>
      </w:r>
    </w:p>
    <w:p w14:paraId="4293DD7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соответствие финансово-хозяйственных операций действующему законодательству; </w:t>
      </w:r>
    </w:p>
    <w:p w14:paraId="3DA523E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правильность составления бухгалтерских документов и своевременного их отражения в учете; </w:t>
      </w:r>
    </w:p>
    <w:p w14:paraId="036056A7"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проверять правильность применения ККМ;</w:t>
      </w:r>
    </w:p>
    <w:p w14:paraId="21E8FB71"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все учетные бухгалтерские регистры; </w:t>
      </w:r>
    </w:p>
    <w:p w14:paraId="0202EF6D"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планово-сметные документы; </w:t>
      </w:r>
    </w:p>
    <w:p w14:paraId="45A7E61D"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состояние и сохранность материальных ценностей у материально ответственных и подотчетных лиц; </w:t>
      </w:r>
    </w:p>
    <w:p w14:paraId="5533C53F"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состояние, наличие и эффективность использования объектов основных средств; </w:t>
      </w:r>
    </w:p>
    <w:p w14:paraId="3E22E325" w14:textId="77777777"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sz w:val="24"/>
          <w:szCs w:val="24"/>
          <w:lang w:val="ru-RU"/>
        </w:rPr>
      </w:pPr>
      <w:r w:rsidRPr="00D16E45">
        <w:rPr>
          <w:sz w:val="24"/>
          <w:szCs w:val="24"/>
          <w:lang w:val="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14:paraId="126C5717" w14:textId="059DBAFA" w:rsidR="00352D28" w:rsidRPr="00D16E45" w:rsidRDefault="00352D28" w:rsidP="0035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line="360" w:lineRule="auto"/>
        <w:ind w:firstLine="567"/>
        <w:jc w:val="both"/>
        <w:rPr>
          <w:rStyle w:val="enumerated"/>
          <w:sz w:val="24"/>
          <w:szCs w:val="24"/>
          <w:lang w:val="ru-RU"/>
        </w:rPr>
      </w:pPr>
      <w:r w:rsidRPr="00D16E45">
        <w:rPr>
          <w:sz w:val="24"/>
          <w:szCs w:val="24"/>
          <w:lang w:val="ru-RU"/>
        </w:rPr>
        <w:t>- на иные действия, обусловленные спецификой деятельности комиссии и иными факторами</w:t>
      </w:r>
    </w:p>
    <w:p w14:paraId="35A4D115" w14:textId="60A0FA2E" w:rsidR="00352D28" w:rsidRPr="00D16E45" w:rsidRDefault="00352D28" w:rsidP="00E54358">
      <w:pPr>
        <w:pStyle w:val="a9"/>
        <w:numPr>
          <w:ilvl w:val="0"/>
          <w:numId w:val="37"/>
        </w:numPr>
        <w:jc w:val="center"/>
        <w:rPr>
          <w:b/>
          <w:sz w:val="24"/>
          <w:szCs w:val="24"/>
          <w:lang w:val="ru-RU" w:eastAsia="ru-RU"/>
        </w:rPr>
      </w:pPr>
      <w:r w:rsidRPr="00D16E45">
        <w:rPr>
          <w:b/>
          <w:sz w:val="24"/>
          <w:szCs w:val="24"/>
          <w:lang w:val="ru-RU" w:eastAsia="ru-RU"/>
        </w:rPr>
        <w:t xml:space="preserve"> Оценка состояния системы внутреннего контроля</w:t>
      </w:r>
    </w:p>
    <w:p w14:paraId="0EF5D7F1" w14:textId="6C8611AC"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t>5.1.</w:t>
      </w:r>
      <w:r w:rsidRPr="00D16E45">
        <w:rPr>
          <w:lang w:val="ru-RU"/>
        </w:rPr>
        <w:t xml:space="preserve"> Оценка эффективности системы внутреннего контроля в учреждениях осуществляется субъектами внутреннего контроля и рассматривается на совещаниях, проводимых руководителями учреждений.</w:t>
      </w:r>
    </w:p>
    <w:p w14:paraId="43086563" w14:textId="5BA68C6A" w:rsidR="00352D28" w:rsidRPr="00D16E45" w:rsidRDefault="00352D28" w:rsidP="00352D28">
      <w:pPr>
        <w:pStyle w:val="ad"/>
        <w:spacing w:beforeAutospacing="0" w:afterAutospacing="0" w:line="360" w:lineRule="auto"/>
        <w:ind w:firstLine="567"/>
        <w:jc w:val="both"/>
        <w:rPr>
          <w:lang w:val="ru-RU"/>
        </w:rPr>
      </w:pPr>
      <w:r w:rsidRPr="00D16E45">
        <w:rPr>
          <w:rStyle w:val="enumerated"/>
          <w:lang w:val="ru-RU"/>
        </w:rPr>
        <w:lastRenderedPageBreak/>
        <w:t>5.2.</w:t>
      </w:r>
      <w:r w:rsidRPr="00D16E45">
        <w:rPr>
          <w:lang w:val="ru-RU"/>
        </w:rPr>
        <w:t xml:space="preserve">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руководителями учреждений совместно с главным бухгалтером.</w:t>
      </w:r>
    </w:p>
    <w:p w14:paraId="4F24A396" w14:textId="1745C220" w:rsidR="004E353F" w:rsidRPr="00D16E45" w:rsidRDefault="004E353F" w:rsidP="00A944CC">
      <w:pPr>
        <w:tabs>
          <w:tab w:val="left" w:pos="1276"/>
        </w:tabs>
        <w:spacing w:beforeAutospacing="0" w:afterAutospacing="0"/>
        <w:rPr>
          <w:rFonts w:ascii="Times New Roman" w:hAnsi="Times New Roman"/>
          <w:sz w:val="24"/>
          <w:szCs w:val="24"/>
          <w:lang w:val="ru-RU"/>
        </w:rPr>
      </w:pPr>
      <w:r w:rsidRPr="00D16E45">
        <w:rPr>
          <w:rFonts w:ascii="Times New Roman" w:hAnsi="Times New Roman"/>
          <w:sz w:val="24"/>
          <w:szCs w:val="24"/>
          <w:lang w:val="ru-RU"/>
        </w:rPr>
        <w:br w:type="page"/>
      </w:r>
    </w:p>
    <w:p w14:paraId="4BA4912D" w14:textId="073FC938" w:rsidR="007C772D" w:rsidRPr="00D16E45" w:rsidRDefault="007C772D" w:rsidP="00A944CC">
      <w:pPr>
        <w:pStyle w:val="heading1normal"/>
        <w:numPr>
          <w:ilvl w:val="0"/>
          <w:numId w:val="0"/>
        </w:numPr>
        <w:tabs>
          <w:tab w:val="left" w:pos="1276"/>
        </w:tabs>
        <w:ind w:left="360"/>
        <w:jc w:val="right"/>
        <w:rPr>
          <w:b/>
        </w:rPr>
      </w:pPr>
      <w:bookmarkStart w:id="437" w:name="_Toc122508207"/>
      <w:r w:rsidRPr="00D16E45">
        <w:rPr>
          <w:b/>
        </w:rPr>
        <w:lastRenderedPageBreak/>
        <w:t xml:space="preserve">Приложение № </w:t>
      </w:r>
      <w:r w:rsidR="00DA469B" w:rsidRPr="00D16E45">
        <w:rPr>
          <w:b/>
        </w:rPr>
        <w:t>9</w:t>
      </w:r>
      <w:bookmarkEnd w:id="437"/>
    </w:p>
    <w:p w14:paraId="03624378" w14:textId="77777777" w:rsidR="007C772D" w:rsidRPr="00D16E45" w:rsidRDefault="007C772D"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1C4AA90C" w14:textId="7BFCEE9C" w:rsidR="00BE6F28" w:rsidRPr="00D16E45" w:rsidRDefault="007C772D"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7DAE107" w14:textId="77777777" w:rsidR="004D4663" w:rsidRPr="00D16E45" w:rsidRDefault="004D4663" w:rsidP="00A944CC">
      <w:pPr>
        <w:pStyle w:val="heading1normal"/>
        <w:numPr>
          <w:ilvl w:val="0"/>
          <w:numId w:val="0"/>
        </w:numPr>
        <w:tabs>
          <w:tab w:val="left" w:pos="1276"/>
        </w:tabs>
        <w:ind w:left="360"/>
        <w:jc w:val="center"/>
        <w:rPr>
          <w:b/>
        </w:rPr>
      </w:pPr>
      <w:bookmarkStart w:id="438" w:name="_Toc122508208"/>
      <w:r w:rsidRPr="00D16E45">
        <w:rPr>
          <w:b/>
        </w:rPr>
        <w:t>Положение о служебных командировках</w:t>
      </w:r>
      <w:bookmarkEnd w:id="438"/>
    </w:p>
    <w:p w14:paraId="12F78125" w14:textId="77777777" w:rsidR="004D4663" w:rsidRPr="00D16E45" w:rsidRDefault="00B54FF7" w:rsidP="00A944CC">
      <w:pPr>
        <w:tabs>
          <w:tab w:val="left" w:pos="1276"/>
        </w:tabs>
        <w:jc w:val="center"/>
        <w:rPr>
          <w:b/>
          <w:sz w:val="24"/>
          <w:szCs w:val="24"/>
          <w:lang w:val="ru-RU"/>
        </w:rPr>
      </w:pPr>
      <w:r w:rsidRPr="00D16E45">
        <w:rPr>
          <w:b/>
          <w:sz w:val="24"/>
          <w:szCs w:val="24"/>
          <w:lang w:val="ru-RU"/>
        </w:rPr>
        <w:t>1. Общ</w:t>
      </w:r>
      <w:r w:rsidR="004D4663" w:rsidRPr="00D16E45">
        <w:rPr>
          <w:b/>
          <w:sz w:val="24"/>
          <w:szCs w:val="24"/>
          <w:lang w:val="ru-RU"/>
        </w:rPr>
        <w:t>ие положения</w:t>
      </w:r>
    </w:p>
    <w:p w14:paraId="3C221360" w14:textId="77777777" w:rsidR="004D4663" w:rsidRPr="00D16E45" w:rsidRDefault="004D4663" w:rsidP="00A944CC">
      <w:pPr>
        <w:pStyle w:val="ConsPlusNonformat"/>
        <w:tabs>
          <w:tab w:val="left" w:pos="1276"/>
        </w:tabs>
        <w:spacing w:line="360" w:lineRule="auto"/>
        <w:ind w:firstLine="720"/>
        <w:jc w:val="both"/>
        <w:rPr>
          <w:rStyle w:val="apple-converted-space"/>
          <w:szCs w:val="24"/>
        </w:rPr>
      </w:pPr>
      <w:r w:rsidRPr="00D16E45">
        <w:rPr>
          <w:rFonts w:ascii="Times New Roman" w:hAnsi="Times New Roman" w:cs="Times New Roman"/>
          <w:sz w:val="24"/>
          <w:szCs w:val="24"/>
        </w:rPr>
        <w:t xml:space="preserve">1.1. Настоящее положение о служебных командировках (далее – Положение) </w:t>
      </w:r>
      <w:r w:rsidRPr="00D16E45">
        <w:rPr>
          <w:rFonts w:ascii="Times New Roman" w:hAnsi="Times New Roman" w:cs="Times New Roman"/>
          <w:b/>
          <w:i/>
          <w:sz w:val="24"/>
          <w:szCs w:val="24"/>
        </w:rPr>
        <w:t>[наименование учреждения]</w:t>
      </w:r>
      <w:r w:rsidRPr="00D16E45">
        <w:rPr>
          <w:rFonts w:ascii="Times New Roman" w:hAnsi="Times New Roman" w:cs="Times New Roman"/>
          <w:sz w:val="24"/>
          <w:szCs w:val="24"/>
        </w:rPr>
        <w:t xml:space="preserve"> (далее – Учреждение, работодатель) разработано в соответствии с Трудовым </w:t>
      </w:r>
      <w:hyperlink r:id="rId230">
        <w:r w:rsidRPr="00D16E45">
          <w:rPr>
            <w:rStyle w:val="apple-converted-space"/>
            <w:szCs w:val="24"/>
          </w:rPr>
          <w:t>кодексом</w:t>
        </w:r>
      </w:hyperlink>
      <w:r w:rsidRPr="00D16E45">
        <w:rPr>
          <w:rStyle w:val="apple-converted-space"/>
          <w:szCs w:val="24"/>
        </w:rPr>
        <w:t xml:space="preserve"> Российской Федерации (далее – ТК РФ), а также следующими нормативными правовыми актами:</w:t>
      </w:r>
    </w:p>
    <w:p w14:paraId="024E26CA"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Федеральный закон от 24.11.1995 № 181-ФЗ «О социальной защите инвалидов в Российской Федерации» (далее – Федеральный закон от 24.11.1995 № 181-ФЗ);</w:t>
      </w:r>
    </w:p>
    <w:p w14:paraId="0B32CFDA"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14:paraId="375CA81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Style w:val="apple-converted-space"/>
          <w:szCs w:val="24"/>
        </w:rPr>
        <w:t xml:space="preserve">- Федеральный </w:t>
      </w:r>
      <w:hyperlink r:id="rId231">
        <w:r w:rsidRPr="00D16E45">
          <w:rPr>
            <w:rStyle w:val="apple-converted-space"/>
            <w:szCs w:val="24"/>
          </w:rPr>
          <w:t>закон</w:t>
        </w:r>
      </w:hyperlink>
      <w:r w:rsidRPr="00D16E45">
        <w:rPr>
          <w:rStyle w:val="apple-converted-space"/>
          <w:szCs w:val="24"/>
        </w:rPr>
        <w:t xml:space="preserve"> от 10.12.2003 № 173-ФЗ «О валютном регулировании и валютном контроле» (далее - Федеральный </w:t>
      </w:r>
      <w:hyperlink r:id="rId232">
        <w:r w:rsidRPr="00D16E45">
          <w:rPr>
            <w:rStyle w:val="apple-converted-space"/>
            <w:szCs w:val="24"/>
          </w:rPr>
          <w:t>закон</w:t>
        </w:r>
      </w:hyperlink>
      <w:r w:rsidRPr="00D16E45">
        <w:rPr>
          <w:rStyle w:val="apple-converted-space"/>
          <w:szCs w:val="24"/>
        </w:rPr>
        <w:t xml:space="preserve"> от 10.12.20</w:t>
      </w:r>
      <w:r w:rsidRPr="00D16E45">
        <w:rPr>
          <w:rFonts w:ascii="Times New Roman" w:hAnsi="Times New Roman" w:cs="Times New Roman"/>
          <w:sz w:val="24"/>
          <w:szCs w:val="24"/>
        </w:rPr>
        <w:t>03 № 173-ФЗ);</w:t>
      </w:r>
    </w:p>
    <w:p w14:paraId="0012B285" w14:textId="335A4021" w:rsidR="004D4663" w:rsidRPr="00D16E45" w:rsidRDefault="004D4663" w:rsidP="00A944CC">
      <w:pPr>
        <w:pStyle w:val="ConsPlusNormal"/>
        <w:tabs>
          <w:tab w:val="left" w:pos="1276"/>
        </w:tabs>
        <w:spacing w:line="360" w:lineRule="auto"/>
        <w:ind w:firstLine="540"/>
        <w:jc w:val="both"/>
        <w:rPr>
          <w:rStyle w:val="apple-converted-space"/>
          <w:rFonts w:cs="Times New Roman"/>
          <w:szCs w:val="24"/>
        </w:rPr>
      </w:pPr>
      <w:r w:rsidRPr="00D16E45">
        <w:rPr>
          <w:rFonts w:ascii="Times New Roman" w:hAnsi="Times New Roman" w:cs="Times New Roman"/>
          <w:sz w:val="24"/>
          <w:szCs w:val="24"/>
        </w:rPr>
        <w:t xml:space="preserve">- </w:t>
      </w:r>
      <w:hyperlink r:id="rId233">
        <w:r w:rsidRPr="00D16E45">
          <w:rPr>
            <w:rFonts w:ascii="Times New Roman" w:hAnsi="Times New Roman" w:cs="Times New Roman"/>
            <w:sz w:val="24"/>
            <w:szCs w:val="24"/>
          </w:rPr>
          <w:t>Постановление</w:t>
        </w:r>
      </w:hyperlink>
      <w:r w:rsidRPr="00D16E45">
        <w:rPr>
          <w:rFonts w:ascii="Times New Roman" w:hAnsi="Times New Roman" w:cs="Times New Roman"/>
          <w:sz w:val="24"/>
          <w:szCs w:val="24"/>
        </w:rPr>
        <w:t xml:space="preserve"> Правительства Российской Федерации от 13.10.2008 № 749 «Об особенностях направления работников в служебные командировки»</w:t>
      </w:r>
      <w:r w:rsidR="005A12C9" w:rsidRPr="00D16E45">
        <w:rPr>
          <w:rFonts w:ascii="Times New Roman" w:hAnsi="Times New Roman" w:cs="Times New Roman"/>
          <w:sz w:val="24"/>
          <w:szCs w:val="24"/>
        </w:rPr>
        <w:t xml:space="preserve"> (далее – Постановление Правительства РФ от 13.10.2008 № 749)</w:t>
      </w:r>
      <w:r w:rsidRPr="00D16E45">
        <w:rPr>
          <w:rFonts w:ascii="Times New Roman" w:hAnsi="Times New Roman" w:cs="Times New Roman"/>
          <w:sz w:val="24"/>
          <w:szCs w:val="24"/>
        </w:rPr>
        <w:t>;</w:t>
      </w:r>
    </w:p>
    <w:p w14:paraId="68573BE8"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Постановление Пленума Верховного Суда Росси</w:t>
      </w:r>
      <w:r w:rsidR="00D42000" w:rsidRPr="00D16E45">
        <w:rPr>
          <w:rStyle w:val="apple-converted-space"/>
          <w:szCs w:val="24"/>
        </w:rPr>
        <w:t>йской Федерации от 28.01.2014 №</w:t>
      </w:r>
      <w:r w:rsidRPr="00D16E45">
        <w:rPr>
          <w:rStyle w:val="apple-converted-space"/>
          <w:szCs w:val="24"/>
        </w:rPr>
        <w:t xml:space="preserve">1 «О применении законодательства, регулирующего труд женщин, лиц с семейными обязанностями </w:t>
      </w:r>
      <w:r w:rsidR="005A12C9" w:rsidRPr="00D16E45">
        <w:rPr>
          <w:rStyle w:val="apple-converted-space"/>
          <w:szCs w:val="24"/>
        </w:rPr>
        <w:t>и несовершеннолетних» (далее - П</w:t>
      </w:r>
      <w:r w:rsidRPr="00D16E45">
        <w:rPr>
          <w:rStyle w:val="apple-converted-space"/>
          <w:szCs w:val="24"/>
        </w:rPr>
        <w:t xml:space="preserve">остановление Пленума Верховного Суда </w:t>
      </w:r>
      <w:r w:rsidR="005A12C9" w:rsidRPr="00D16E45">
        <w:rPr>
          <w:rStyle w:val="apple-converted-space"/>
          <w:szCs w:val="24"/>
        </w:rPr>
        <w:t>РФ</w:t>
      </w:r>
      <w:r w:rsidRPr="00D16E45">
        <w:rPr>
          <w:rStyle w:val="apple-converted-space"/>
          <w:szCs w:val="24"/>
        </w:rPr>
        <w:t xml:space="preserve"> от 28.01.2014 № 1).</w:t>
      </w:r>
    </w:p>
    <w:p w14:paraId="75A217D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14:paraId="66794B13" w14:textId="77777777" w:rsidR="00351618"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1.2. Согласно настоящему Положению служебной командировкой является поездка </w:t>
      </w:r>
      <w:r w:rsidR="006D7603" w:rsidRPr="00D16E45">
        <w:rPr>
          <w:rFonts w:ascii="Times New Roman" w:hAnsi="Times New Roman" w:cs="Times New Roman"/>
          <w:sz w:val="24"/>
          <w:szCs w:val="24"/>
        </w:rPr>
        <w:t>сотр</w:t>
      </w:r>
      <w:r w:rsidR="00D42000" w:rsidRPr="00D16E45">
        <w:rPr>
          <w:rFonts w:ascii="Times New Roman" w:hAnsi="Times New Roman" w:cs="Times New Roman"/>
          <w:sz w:val="24"/>
          <w:szCs w:val="24"/>
        </w:rPr>
        <w:t>у</w:t>
      </w:r>
      <w:r w:rsidR="006D7603" w:rsidRPr="00D16E45">
        <w:rPr>
          <w:rFonts w:ascii="Times New Roman" w:hAnsi="Times New Roman" w:cs="Times New Roman"/>
          <w:sz w:val="24"/>
          <w:szCs w:val="24"/>
        </w:rPr>
        <w:t>дника</w:t>
      </w:r>
      <w:r w:rsidRPr="00D16E45">
        <w:rPr>
          <w:rFonts w:ascii="Times New Roman" w:hAnsi="Times New Roman" w:cs="Times New Roman"/>
          <w:sz w:val="24"/>
          <w:szCs w:val="24"/>
        </w:rPr>
        <w:t xml:space="preserve"> по письменному</w:t>
      </w:r>
      <w:r w:rsidR="00351618" w:rsidRPr="00D16E45">
        <w:rPr>
          <w:rFonts w:ascii="Times New Roman" w:hAnsi="Times New Roman" w:cs="Times New Roman"/>
          <w:sz w:val="24"/>
          <w:szCs w:val="24"/>
        </w:rPr>
        <w:t xml:space="preserve"> распоряжению руководителя (иного уполномоченного должностного лица)</w:t>
      </w:r>
      <w:r w:rsidRPr="00D16E45">
        <w:rPr>
          <w:rFonts w:ascii="Times New Roman" w:hAnsi="Times New Roman" w:cs="Times New Roman"/>
          <w:sz w:val="24"/>
          <w:szCs w:val="24"/>
        </w:rPr>
        <w:t xml:space="preserve"> на определенный срок для выполнения служебного поручения вне места постоянной работы. </w:t>
      </w:r>
    </w:p>
    <w:p w14:paraId="56420C1D"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1.3. Не признаются служебной командировкой:</w:t>
      </w:r>
    </w:p>
    <w:p w14:paraId="3ED7AA2C"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служебные поездки </w:t>
      </w:r>
      <w:r w:rsidR="006D7603" w:rsidRPr="00D16E45">
        <w:rPr>
          <w:rFonts w:ascii="Times New Roman" w:hAnsi="Times New Roman" w:cs="Times New Roman"/>
          <w:sz w:val="24"/>
          <w:szCs w:val="24"/>
        </w:rPr>
        <w:t>сотр</w:t>
      </w:r>
      <w:r w:rsidR="00D42000" w:rsidRPr="00D16E45">
        <w:rPr>
          <w:rFonts w:ascii="Times New Roman" w:hAnsi="Times New Roman" w:cs="Times New Roman"/>
          <w:sz w:val="24"/>
          <w:szCs w:val="24"/>
        </w:rPr>
        <w:t>у</w:t>
      </w:r>
      <w:r w:rsidR="006D7603" w:rsidRPr="00D16E45">
        <w:rPr>
          <w:rFonts w:ascii="Times New Roman" w:hAnsi="Times New Roman" w:cs="Times New Roman"/>
          <w:sz w:val="24"/>
          <w:szCs w:val="24"/>
        </w:rPr>
        <w:t>дников</w:t>
      </w:r>
      <w:r w:rsidRPr="00D16E45">
        <w:rPr>
          <w:rFonts w:ascii="Times New Roman" w:hAnsi="Times New Roman" w:cs="Times New Roman"/>
          <w:sz w:val="24"/>
          <w:szCs w:val="24"/>
        </w:rPr>
        <w:t>, постоянная работа которых осуществляется в пути или имеет разъездной характер;</w:t>
      </w:r>
    </w:p>
    <w:p w14:paraId="72A83A90"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служебные поездки в местность, откуда </w:t>
      </w:r>
      <w:r w:rsidR="006D7603" w:rsidRPr="00D16E45">
        <w:rPr>
          <w:rFonts w:ascii="Times New Roman" w:hAnsi="Times New Roman" w:cs="Times New Roman"/>
          <w:sz w:val="24"/>
          <w:szCs w:val="24"/>
        </w:rPr>
        <w:t>сотрудник</w:t>
      </w:r>
      <w:r w:rsidRPr="00D16E45">
        <w:rPr>
          <w:rFonts w:ascii="Times New Roman" w:hAnsi="Times New Roman" w:cs="Times New Roman"/>
          <w:sz w:val="24"/>
          <w:szCs w:val="24"/>
        </w:rPr>
        <w:t xml:space="preserve"> по условиям транспортного </w:t>
      </w:r>
      <w:r w:rsidRPr="00D16E45">
        <w:rPr>
          <w:rFonts w:ascii="Times New Roman" w:hAnsi="Times New Roman" w:cs="Times New Roman"/>
          <w:sz w:val="24"/>
          <w:szCs w:val="24"/>
        </w:rPr>
        <w:lastRenderedPageBreak/>
        <w:t>сообщения и характеру работы имеет возможность возвращаться</w:t>
      </w:r>
      <w:r w:rsidR="00351618" w:rsidRPr="00D16E45">
        <w:rPr>
          <w:rFonts w:ascii="Times New Roman" w:hAnsi="Times New Roman" w:cs="Times New Roman"/>
          <w:sz w:val="24"/>
          <w:szCs w:val="24"/>
        </w:rPr>
        <w:t xml:space="preserve"> к месту постоянного 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w:t>
      </w:r>
      <w:r w:rsidR="006D7603" w:rsidRPr="00D16E45">
        <w:rPr>
          <w:rFonts w:ascii="Times New Roman" w:hAnsi="Times New Roman" w:cs="Times New Roman"/>
          <w:sz w:val="24"/>
          <w:szCs w:val="24"/>
        </w:rPr>
        <w:t xml:space="preserve"> Учреждения</w:t>
      </w:r>
      <w:r w:rsidR="00351618" w:rsidRPr="00D16E45">
        <w:rPr>
          <w:rFonts w:ascii="Times New Roman" w:hAnsi="Times New Roman" w:cs="Times New Roman"/>
          <w:sz w:val="24"/>
          <w:szCs w:val="24"/>
        </w:rPr>
        <w:t>;</w:t>
      </w:r>
    </w:p>
    <w:p w14:paraId="3ADBABAF" w14:textId="77777777" w:rsidR="004D4663" w:rsidRPr="00D16E45" w:rsidRDefault="006D760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поездки сотр</w:t>
      </w:r>
      <w:r w:rsidR="00D42000" w:rsidRPr="00D16E45">
        <w:rPr>
          <w:rFonts w:ascii="Times New Roman" w:hAnsi="Times New Roman" w:cs="Times New Roman"/>
          <w:sz w:val="24"/>
          <w:szCs w:val="24"/>
        </w:rPr>
        <w:t>у</w:t>
      </w:r>
      <w:r w:rsidRPr="00D16E45">
        <w:rPr>
          <w:rFonts w:ascii="Times New Roman" w:hAnsi="Times New Roman" w:cs="Times New Roman"/>
          <w:sz w:val="24"/>
          <w:szCs w:val="24"/>
        </w:rPr>
        <w:t>дников</w:t>
      </w:r>
      <w:r w:rsidR="004D4663" w:rsidRPr="00D16E45">
        <w:rPr>
          <w:rFonts w:ascii="Times New Roman" w:hAnsi="Times New Roman" w:cs="Times New Roman"/>
          <w:sz w:val="24"/>
          <w:szCs w:val="24"/>
        </w:rPr>
        <w:t xml:space="preserve"> по личным вопросам (без производственной необходимости, соответствующего договора или вызова приглашающей стороны).</w:t>
      </w:r>
    </w:p>
    <w:p w14:paraId="18563EB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1.4. Не допускается направление в служебную командировку следующих категорий </w:t>
      </w:r>
      <w:r w:rsidR="006D7603" w:rsidRPr="00D16E45">
        <w:rPr>
          <w:rFonts w:ascii="Times New Roman" w:hAnsi="Times New Roman" w:cs="Times New Roman"/>
          <w:sz w:val="24"/>
          <w:szCs w:val="24"/>
        </w:rPr>
        <w:t xml:space="preserve">сотрудников </w:t>
      </w:r>
      <w:r w:rsidRPr="00D16E45">
        <w:rPr>
          <w:rFonts w:ascii="Times New Roman" w:hAnsi="Times New Roman" w:cs="Times New Roman"/>
          <w:sz w:val="24"/>
          <w:szCs w:val="24"/>
        </w:rPr>
        <w:t>Учреждения:</w:t>
      </w:r>
    </w:p>
    <w:p w14:paraId="3FB048F8"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xml:space="preserve">- беременных </w:t>
      </w:r>
      <w:r w:rsidRPr="00D16E45">
        <w:rPr>
          <w:rStyle w:val="apple-converted-space"/>
          <w:szCs w:val="24"/>
        </w:rPr>
        <w:t>женщин (</w:t>
      </w:r>
      <w:hyperlink r:id="rId234">
        <w:r w:rsidRPr="00D16E45">
          <w:rPr>
            <w:rStyle w:val="apple-converted-space"/>
            <w:szCs w:val="24"/>
          </w:rPr>
          <w:t>ч. 1 ст. 259</w:t>
        </w:r>
      </w:hyperlink>
      <w:r w:rsidRPr="00D16E45">
        <w:rPr>
          <w:rStyle w:val="apple-converted-space"/>
          <w:szCs w:val="24"/>
        </w:rPr>
        <w:t xml:space="preserve"> ТК РФ, </w:t>
      </w:r>
      <w:hyperlink r:id="rId235">
        <w:r w:rsidRPr="00D16E45">
          <w:rPr>
            <w:rStyle w:val="apple-converted-space"/>
            <w:szCs w:val="24"/>
          </w:rPr>
          <w:t>абз. 1 п. 14</w:t>
        </w:r>
      </w:hyperlink>
      <w:r w:rsidR="006D7603" w:rsidRPr="00D16E45">
        <w:rPr>
          <w:rStyle w:val="apple-converted-space"/>
          <w:szCs w:val="24"/>
        </w:rPr>
        <w:t xml:space="preserve"> П</w:t>
      </w:r>
      <w:r w:rsidRPr="00D16E45">
        <w:rPr>
          <w:rStyle w:val="apple-converted-space"/>
          <w:szCs w:val="24"/>
        </w:rPr>
        <w:t xml:space="preserve">остановления Пленума Верховного Суда </w:t>
      </w:r>
      <w:r w:rsidR="005A12C9" w:rsidRPr="00D16E45">
        <w:rPr>
          <w:rStyle w:val="apple-converted-space"/>
          <w:szCs w:val="24"/>
        </w:rPr>
        <w:t>РФ</w:t>
      </w:r>
      <w:r w:rsidRPr="00D16E45">
        <w:rPr>
          <w:rStyle w:val="apple-converted-space"/>
          <w:szCs w:val="24"/>
        </w:rPr>
        <w:t xml:space="preserve"> от 28.01.2014 № 1);</w:t>
      </w:r>
    </w:p>
    <w:p w14:paraId="68EC3A2B"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работников в возрасте до 18 лет (</w:t>
      </w:r>
      <w:hyperlink r:id="rId236">
        <w:r w:rsidRPr="00D16E45">
          <w:rPr>
            <w:rStyle w:val="apple-converted-space"/>
            <w:szCs w:val="24"/>
          </w:rPr>
          <w:t>ст. 268</w:t>
        </w:r>
      </w:hyperlink>
      <w:r w:rsidRPr="00D16E45">
        <w:rPr>
          <w:rStyle w:val="apple-converted-space"/>
          <w:szCs w:val="24"/>
        </w:rPr>
        <w:t xml:space="preserve"> ТК РФ, </w:t>
      </w:r>
      <w:hyperlink r:id="rId237">
        <w:r w:rsidRPr="00D16E45">
          <w:rPr>
            <w:rStyle w:val="apple-converted-space"/>
            <w:szCs w:val="24"/>
          </w:rPr>
          <w:t>абз. 1 п. 14</w:t>
        </w:r>
      </w:hyperlink>
      <w:r w:rsidR="006D7603" w:rsidRPr="00D16E45">
        <w:rPr>
          <w:rStyle w:val="apple-converted-space"/>
          <w:szCs w:val="24"/>
        </w:rPr>
        <w:t xml:space="preserve"> П</w:t>
      </w:r>
      <w:r w:rsidRPr="00D16E45">
        <w:rPr>
          <w:rStyle w:val="apple-converted-space"/>
          <w:szCs w:val="24"/>
        </w:rPr>
        <w:t xml:space="preserve">остановления Пленума Верховного Суда </w:t>
      </w:r>
      <w:r w:rsidR="005A12C9" w:rsidRPr="00D16E45">
        <w:rPr>
          <w:rStyle w:val="apple-converted-space"/>
          <w:szCs w:val="24"/>
        </w:rPr>
        <w:t xml:space="preserve">РФ </w:t>
      </w:r>
      <w:r w:rsidRPr="00D16E45">
        <w:rPr>
          <w:rStyle w:val="apple-converted-space"/>
          <w:szCs w:val="24"/>
        </w:rPr>
        <w:t xml:space="preserve"> от 28.01.2014 № 1).</w:t>
      </w:r>
    </w:p>
    <w:p w14:paraId="498068ED" w14:textId="77777777"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Style w:val="apple-converted-space"/>
          <w:szCs w:val="24"/>
        </w:rPr>
        <w:t xml:space="preserve">1.5. Направление в служебную командировку следующих категорий </w:t>
      </w:r>
      <w:r w:rsidR="006D7603" w:rsidRPr="00D16E45">
        <w:rPr>
          <w:rStyle w:val="apple-converted-space"/>
          <w:szCs w:val="24"/>
        </w:rPr>
        <w:t>сотрудников</w:t>
      </w:r>
      <w:r w:rsidRPr="00D16E45">
        <w:rPr>
          <w:rStyle w:val="apple-converted-space"/>
          <w:szCs w:val="24"/>
        </w:rPr>
        <w:t xml:space="preserve"> Учреждения допускается только при определенных условиях, установленных законодательством Российской Федерации:</w:t>
      </w:r>
    </w:p>
    <w:p w14:paraId="5E4615C0" w14:textId="77777777" w:rsidR="004D4663" w:rsidRPr="00D16E45" w:rsidRDefault="004D4663" w:rsidP="00A944CC">
      <w:pPr>
        <w:pStyle w:val="ConsPlusNormal"/>
        <w:tabs>
          <w:tab w:val="left" w:pos="1276"/>
        </w:tabs>
        <w:spacing w:after="160" w:line="360" w:lineRule="auto"/>
        <w:ind w:firstLine="539"/>
        <w:contextualSpacing/>
        <w:jc w:val="both"/>
        <w:rPr>
          <w:rStyle w:val="apple-converted-space"/>
          <w:szCs w:val="24"/>
        </w:rPr>
      </w:pPr>
      <w:r w:rsidRPr="00D16E45">
        <w:rPr>
          <w:rStyle w:val="apple-converted-space"/>
          <w:szCs w:val="24"/>
        </w:rPr>
        <w:t>- женщин, имеющих</w:t>
      </w:r>
      <w:r w:rsidR="006D7603" w:rsidRPr="00D16E45">
        <w:rPr>
          <w:rStyle w:val="apple-converted-space"/>
          <w:szCs w:val="24"/>
        </w:rPr>
        <w:t xml:space="preserve"> детей в возрасте до трех лет,</w:t>
      </w:r>
      <w:r w:rsidRPr="00D16E45">
        <w:rPr>
          <w:rStyle w:val="apple-converted-space"/>
          <w:szCs w:val="24"/>
        </w:rPr>
        <w:t xml:space="preserve">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238">
        <w:r w:rsidRPr="00D16E45">
          <w:rPr>
            <w:rStyle w:val="apple-converted-space"/>
            <w:szCs w:val="24"/>
          </w:rPr>
          <w:t>ч. 2 ст. 259</w:t>
        </w:r>
      </w:hyperlink>
      <w:r w:rsidRPr="00D16E45">
        <w:rPr>
          <w:rStyle w:val="apple-converted-space"/>
          <w:szCs w:val="24"/>
        </w:rPr>
        <w:t xml:space="preserve"> ТК РФ). </w:t>
      </w:r>
    </w:p>
    <w:p w14:paraId="41BD55CB" w14:textId="77777777" w:rsidR="004D4663" w:rsidRPr="00D16E45" w:rsidRDefault="004D4663" w:rsidP="00A944CC">
      <w:pPr>
        <w:pStyle w:val="ConsPlusNormal"/>
        <w:tabs>
          <w:tab w:val="left" w:pos="1276"/>
        </w:tabs>
        <w:spacing w:after="160" w:line="360" w:lineRule="auto"/>
        <w:ind w:firstLine="539"/>
        <w:contextualSpacing/>
        <w:jc w:val="both"/>
        <w:rPr>
          <w:sz w:val="24"/>
          <w:szCs w:val="24"/>
        </w:rPr>
      </w:pPr>
      <w:r w:rsidRPr="00D16E45">
        <w:rPr>
          <w:rStyle w:val="apple-converted-space"/>
          <w:szCs w:val="24"/>
        </w:rPr>
        <w:t xml:space="preserve">Гарантия, предусмотренная в </w:t>
      </w:r>
      <w:hyperlink r:id="rId239">
        <w:r w:rsidRPr="00D16E45">
          <w:rPr>
            <w:rStyle w:val="apple-converted-space"/>
            <w:szCs w:val="24"/>
          </w:rPr>
          <w:t>ч. 2 ст. 259</w:t>
        </w:r>
      </w:hyperlink>
      <w:r w:rsidRPr="00D16E45">
        <w:rPr>
          <w:rStyle w:val="apple-converted-space"/>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240">
        <w:r w:rsidRPr="00D16E45">
          <w:rPr>
            <w:rStyle w:val="apple-converted-space"/>
            <w:szCs w:val="24"/>
          </w:rPr>
          <w:t>ч. 2</w:t>
        </w:r>
      </w:hyperlink>
      <w:r w:rsidRPr="00D16E45">
        <w:rPr>
          <w:rStyle w:val="apple-converted-space"/>
          <w:szCs w:val="24"/>
        </w:rPr>
        <w:t xml:space="preserve">, </w:t>
      </w:r>
      <w:hyperlink r:id="rId241">
        <w:r w:rsidRPr="00D16E45">
          <w:rPr>
            <w:rStyle w:val="apple-converted-space"/>
            <w:szCs w:val="24"/>
          </w:rPr>
          <w:t>3 ст. 259</w:t>
        </w:r>
      </w:hyperlink>
      <w:r w:rsidRPr="00D16E45">
        <w:rPr>
          <w:rStyle w:val="apple-converted-space"/>
          <w:szCs w:val="24"/>
        </w:rPr>
        <w:t xml:space="preserve">, </w:t>
      </w:r>
      <w:hyperlink r:id="rId242">
        <w:r w:rsidRPr="00D16E45">
          <w:rPr>
            <w:rStyle w:val="apple-converted-space"/>
            <w:szCs w:val="24"/>
          </w:rPr>
          <w:t>ст. 264</w:t>
        </w:r>
      </w:hyperlink>
      <w:r w:rsidRPr="00D16E45">
        <w:rPr>
          <w:rStyle w:val="apple-converted-space"/>
          <w:szCs w:val="24"/>
        </w:rPr>
        <w:t xml:space="preserve"> ТК РФ, </w:t>
      </w:r>
      <w:hyperlink r:id="rId243">
        <w:r w:rsidRPr="00D16E45">
          <w:rPr>
            <w:rStyle w:val="apple-converted-space"/>
            <w:szCs w:val="24"/>
          </w:rPr>
          <w:t>абз. 2 п. 14</w:t>
        </w:r>
      </w:hyperlink>
      <w:r w:rsidR="006D7603" w:rsidRPr="00D16E45">
        <w:rPr>
          <w:rStyle w:val="apple-converted-space"/>
          <w:szCs w:val="24"/>
        </w:rPr>
        <w:t xml:space="preserve"> П</w:t>
      </w:r>
      <w:r w:rsidRPr="00D16E45">
        <w:rPr>
          <w:rStyle w:val="apple-converted-space"/>
          <w:szCs w:val="24"/>
        </w:rPr>
        <w:t>остановления</w:t>
      </w:r>
      <w:r w:rsidRPr="00D16E45">
        <w:rPr>
          <w:rFonts w:ascii="Times New Roman" w:hAnsi="Times New Roman" w:cs="Times New Roman"/>
          <w:sz w:val="24"/>
          <w:szCs w:val="24"/>
        </w:rPr>
        <w:t xml:space="preserve"> Пленума Верховного Суда </w:t>
      </w:r>
      <w:r w:rsidR="005A12C9" w:rsidRPr="00D16E45">
        <w:rPr>
          <w:rFonts w:ascii="Times New Roman" w:hAnsi="Times New Roman" w:cs="Times New Roman"/>
          <w:sz w:val="24"/>
          <w:szCs w:val="24"/>
        </w:rPr>
        <w:t xml:space="preserve">РФ </w:t>
      </w:r>
      <w:r w:rsidRPr="00D16E45">
        <w:rPr>
          <w:rFonts w:ascii="Times New Roman" w:hAnsi="Times New Roman" w:cs="Times New Roman"/>
          <w:sz w:val="24"/>
          <w:szCs w:val="24"/>
        </w:rPr>
        <w:t xml:space="preserve"> от 28.01.2014 №1);</w:t>
      </w:r>
    </w:p>
    <w:p w14:paraId="17912DEE" w14:textId="77777777" w:rsidR="004D4663" w:rsidRPr="00D16E45" w:rsidRDefault="006D760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xml:space="preserve">- сотрудников-инвалидов, </w:t>
      </w:r>
      <w:r w:rsidR="004D4663" w:rsidRPr="00D16E45">
        <w:rPr>
          <w:rFonts w:ascii="Times New Roman" w:hAnsi="Times New Roman" w:cs="Times New Roman"/>
          <w:sz w:val="24"/>
          <w:szCs w:val="24"/>
        </w:rPr>
        <w:t xml:space="preserve">если направление </w:t>
      </w:r>
      <w:r w:rsidR="004D4663" w:rsidRPr="00D16E45">
        <w:rPr>
          <w:rStyle w:val="apple-converted-space"/>
          <w:szCs w:val="24"/>
        </w:rPr>
        <w:t>в командировку не противоречит их индивидуальной программе реабилитации или абилитации (</w:t>
      </w:r>
      <w:hyperlink r:id="rId244">
        <w:r w:rsidR="004D4663" w:rsidRPr="00D16E45">
          <w:rPr>
            <w:rStyle w:val="apple-converted-space"/>
            <w:szCs w:val="24"/>
          </w:rPr>
          <w:t>ч. 1 ст. 23</w:t>
        </w:r>
      </w:hyperlink>
      <w:r w:rsidR="004D4663" w:rsidRPr="00D16E45">
        <w:rPr>
          <w:rStyle w:val="apple-converted-space"/>
          <w:szCs w:val="24"/>
        </w:rPr>
        <w:t xml:space="preserve"> Федерального закона от 24.11.1995 № 181-ФЗ);</w:t>
      </w:r>
    </w:p>
    <w:p w14:paraId="379BCD7E" w14:textId="77777777" w:rsidR="004D4663" w:rsidRPr="00D16E45" w:rsidRDefault="006D7603" w:rsidP="00A944CC">
      <w:pPr>
        <w:pStyle w:val="ConsPlusNormal"/>
        <w:tabs>
          <w:tab w:val="left" w:pos="1276"/>
        </w:tabs>
        <w:spacing w:line="360" w:lineRule="auto"/>
        <w:ind w:firstLine="540"/>
        <w:jc w:val="both"/>
        <w:rPr>
          <w:sz w:val="24"/>
          <w:szCs w:val="24"/>
        </w:rPr>
      </w:pPr>
      <w:r w:rsidRPr="00D16E45">
        <w:rPr>
          <w:rStyle w:val="apple-converted-space"/>
          <w:szCs w:val="24"/>
        </w:rPr>
        <w:t>- сотрудников</w:t>
      </w:r>
      <w:r w:rsidR="004D4663" w:rsidRPr="00D16E45">
        <w:rPr>
          <w:rStyle w:val="apple-converted-space"/>
          <w:szCs w:val="24"/>
        </w:rPr>
        <w:t>, зарегистрированных в качестве</w:t>
      </w:r>
      <w:r w:rsidRPr="00D16E45">
        <w:rPr>
          <w:rStyle w:val="apple-converted-space"/>
          <w:szCs w:val="24"/>
        </w:rPr>
        <w:t xml:space="preserve"> кандидатов в выборный орган, </w:t>
      </w:r>
      <w:r w:rsidR="004D4663" w:rsidRPr="00D16E45">
        <w:rPr>
          <w:rStyle w:val="apple-converted-space"/>
          <w:szCs w:val="24"/>
        </w:rPr>
        <w:t>если командировка не выпадает на период проведения выборов (</w:t>
      </w:r>
      <w:hyperlink r:id="rId245">
        <w:r w:rsidR="004D4663" w:rsidRPr="00D16E45">
          <w:rPr>
            <w:rStyle w:val="apple-converted-space"/>
            <w:szCs w:val="24"/>
          </w:rPr>
          <w:t>п. 2 ст. 41</w:t>
        </w:r>
      </w:hyperlink>
      <w:r w:rsidR="004D4663" w:rsidRPr="00D16E45">
        <w:rPr>
          <w:rStyle w:val="apple-converted-space"/>
          <w:szCs w:val="24"/>
        </w:rPr>
        <w:t xml:space="preserve"> Федерального</w:t>
      </w:r>
      <w:r w:rsidR="004D4663" w:rsidRPr="00D16E45">
        <w:rPr>
          <w:rFonts w:ascii="Times New Roman" w:hAnsi="Times New Roman" w:cs="Times New Roman"/>
          <w:sz w:val="24"/>
          <w:szCs w:val="24"/>
        </w:rPr>
        <w:t xml:space="preserve"> закона от 12.06.2002 № 67-ФЗ);</w:t>
      </w:r>
    </w:p>
    <w:p w14:paraId="6F271FEE" w14:textId="77777777" w:rsidR="004D4663" w:rsidRPr="00D16E45" w:rsidRDefault="006D760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t>- сотрудников</w:t>
      </w:r>
      <w:r w:rsidR="004D4663" w:rsidRPr="00D16E45">
        <w:rPr>
          <w:rFonts w:ascii="Times New Roman" w:hAnsi="Times New Roman" w:cs="Times New Roman"/>
          <w:sz w:val="24"/>
          <w:szCs w:val="24"/>
        </w:rPr>
        <w:t xml:space="preserve"> в период </w:t>
      </w:r>
      <w:r w:rsidRPr="00D16E45">
        <w:rPr>
          <w:rFonts w:ascii="Times New Roman" w:hAnsi="Times New Roman" w:cs="Times New Roman"/>
          <w:sz w:val="24"/>
          <w:szCs w:val="24"/>
        </w:rPr>
        <w:t>действия ученического договора,</w:t>
      </w:r>
      <w:r w:rsidR="004D4663" w:rsidRPr="00D16E45">
        <w:rPr>
          <w:rFonts w:ascii="Times New Roman" w:hAnsi="Times New Roman" w:cs="Times New Roman"/>
          <w:sz w:val="24"/>
          <w:szCs w:val="24"/>
        </w:rPr>
        <w:t xml:space="preserve"> если служебная командировка непосредственно связана с </w:t>
      </w:r>
      <w:r w:rsidR="004D4663" w:rsidRPr="00D16E45">
        <w:rPr>
          <w:rStyle w:val="apple-converted-space"/>
          <w:szCs w:val="24"/>
        </w:rPr>
        <w:t>ученичеством (</w:t>
      </w:r>
      <w:hyperlink r:id="rId246">
        <w:r w:rsidR="004D4663" w:rsidRPr="00D16E45">
          <w:rPr>
            <w:rStyle w:val="apple-converted-space"/>
            <w:szCs w:val="24"/>
          </w:rPr>
          <w:t>ч. 3 ст. 203</w:t>
        </w:r>
      </w:hyperlink>
      <w:r w:rsidR="004D4663" w:rsidRPr="00D16E45">
        <w:rPr>
          <w:rStyle w:val="apple-converted-space"/>
          <w:szCs w:val="24"/>
        </w:rPr>
        <w:t xml:space="preserve"> ТК РФ).</w:t>
      </w:r>
    </w:p>
    <w:p w14:paraId="4B00E067"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Style w:val="apple-converted-space"/>
          <w:szCs w:val="24"/>
        </w:rPr>
        <w:t>1.6. В зависимости от оснований выезда служебные командировки</w:t>
      </w:r>
      <w:r w:rsidRPr="00D16E45">
        <w:rPr>
          <w:rFonts w:ascii="Times New Roman" w:hAnsi="Times New Roman" w:cs="Times New Roman"/>
          <w:sz w:val="24"/>
          <w:szCs w:val="24"/>
        </w:rPr>
        <w:t xml:space="preserve"> подразделяются:</w:t>
      </w:r>
    </w:p>
    <w:p w14:paraId="7BAD9B78"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lastRenderedPageBreak/>
        <w:t>- на плановые, которые осуществляются в соответствии с планом командировок, утвержденным руководителем Учреждения;</w:t>
      </w:r>
    </w:p>
    <w:p w14:paraId="4E323272"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 на </w:t>
      </w:r>
      <w:r w:rsidR="006D7603" w:rsidRPr="00D16E45">
        <w:rPr>
          <w:rFonts w:ascii="Times New Roman" w:hAnsi="Times New Roman" w:cs="Times New Roman"/>
          <w:sz w:val="24"/>
          <w:szCs w:val="24"/>
        </w:rPr>
        <w:t>внеплановые, в которые сотрудники</w:t>
      </w:r>
      <w:r w:rsidRPr="00D16E45">
        <w:rPr>
          <w:rFonts w:ascii="Times New Roman" w:hAnsi="Times New Roman" w:cs="Times New Roman"/>
          <w:sz w:val="24"/>
          <w:szCs w:val="24"/>
        </w:rPr>
        <w:t xml:space="preserve">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14:paraId="76C60FF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1.7. </w:t>
      </w:r>
      <w:r w:rsidR="00351618" w:rsidRPr="00D16E45">
        <w:rPr>
          <w:rFonts w:ascii="Times New Roman" w:hAnsi="Times New Roman" w:cs="Times New Roman"/>
          <w:sz w:val="24"/>
          <w:szCs w:val="24"/>
        </w:rPr>
        <w:t>Сотрудникам</w:t>
      </w:r>
      <w:r w:rsidRPr="00D16E45">
        <w:rPr>
          <w:rFonts w:ascii="Times New Roman" w:hAnsi="Times New Roman" w:cs="Times New Roman"/>
          <w:sz w:val="24"/>
          <w:szCs w:val="24"/>
        </w:rPr>
        <w:t>, направленным в командировку, гарантируются:</w:t>
      </w:r>
    </w:p>
    <w:p w14:paraId="275F3453"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1) сохранение места работы (должности) и среднего заработка</w:t>
      </w:r>
      <w:r w:rsidR="00351618" w:rsidRPr="00D16E45">
        <w:rPr>
          <w:rFonts w:ascii="Times New Roman" w:hAnsi="Times New Roman" w:cs="Times New Roman"/>
          <w:sz w:val="24"/>
          <w:szCs w:val="24"/>
        </w:rPr>
        <w:t>, за период нахождения сотрудника</w:t>
      </w:r>
      <w:r w:rsidRPr="00D16E45">
        <w:rPr>
          <w:rFonts w:ascii="Times New Roman" w:hAnsi="Times New Roman" w:cs="Times New Roman"/>
          <w:sz w:val="24"/>
          <w:szCs w:val="24"/>
        </w:rPr>
        <w:t xml:space="preserve">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14:paraId="0A67139F"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 </w:t>
      </w:r>
      <w:r w:rsidR="00351618" w:rsidRPr="00D16E45">
        <w:rPr>
          <w:rFonts w:ascii="Times New Roman" w:hAnsi="Times New Roman" w:cs="Times New Roman"/>
          <w:sz w:val="24"/>
          <w:szCs w:val="24"/>
        </w:rPr>
        <w:t xml:space="preserve">   </w:t>
      </w:r>
      <w:r w:rsidRPr="00D16E45">
        <w:rPr>
          <w:rFonts w:ascii="Times New Roman" w:hAnsi="Times New Roman" w:cs="Times New Roman"/>
          <w:sz w:val="24"/>
          <w:szCs w:val="24"/>
        </w:rPr>
        <w:t>возмещение командировочных расходов;</w:t>
      </w:r>
    </w:p>
    <w:p w14:paraId="2F686878"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3) выплата пособия по временной нетрудоспособности, удостоверенной в установленном порядке.</w:t>
      </w:r>
    </w:p>
    <w:p w14:paraId="537C95CA" w14:textId="77777777" w:rsidR="004D4663" w:rsidRPr="00D16E45" w:rsidRDefault="004D4663"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2. Срок командировки</w:t>
      </w:r>
    </w:p>
    <w:p w14:paraId="6D8B4A2F"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2.1. Срок командировки определяется работодателем с учетом объема, сложности и других особенностей служебного поручения.</w:t>
      </w:r>
    </w:p>
    <w:p w14:paraId="13A9EB2E"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2.2. Фактический срок пребывания </w:t>
      </w:r>
      <w:r w:rsidR="00E8465F"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w:t>
      </w:r>
      <w:r w:rsidR="00E8465F" w:rsidRPr="00D16E45">
        <w:rPr>
          <w:rFonts w:ascii="Times New Roman" w:hAnsi="Times New Roman" w:cs="Times New Roman"/>
          <w:sz w:val="24"/>
          <w:szCs w:val="24"/>
        </w:rPr>
        <w:t xml:space="preserve"> месте командирования</w:t>
      </w:r>
      <w:r w:rsidRPr="00D16E45">
        <w:rPr>
          <w:rFonts w:ascii="Times New Roman" w:hAnsi="Times New Roman" w:cs="Times New Roman"/>
          <w:sz w:val="24"/>
          <w:szCs w:val="24"/>
        </w:rPr>
        <w:t xml:space="preserve"> определяется по проездным документам, представляемым </w:t>
      </w:r>
      <w:r w:rsidR="00E8465F" w:rsidRPr="00D16E45">
        <w:rPr>
          <w:rFonts w:ascii="Times New Roman" w:hAnsi="Times New Roman" w:cs="Times New Roman"/>
          <w:sz w:val="24"/>
          <w:szCs w:val="24"/>
        </w:rPr>
        <w:t>сотрудником</w:t>
      </w:r>
      <w:r w:rsidRPr="00D16E45">
        <w:rPr>
          <w:rFonts w:ascii="Times New Roman" w:hAnsi="Times New Roman" w:cs="Times New Roman"/>
          <w:sz w:val="24"/>
          <w:szCs w:val="24"/>
        </w:rPr>
        <w:t xml:space="preserve"> по возвращении из командировки.</w:t>
      </w:r>
    </w:p>
    <w:p w14:paraId="78B01228"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14:paraId="15B58F8E"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7150FA59"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14:paraId="4AA11846" w14:textId="0EC29878" w:rsidR="004D4663" w:rsidRPr="00D16E45" w:rsidRDefault="004D4663" w:rsidP="00A944CC">
      <w:pPr>
        <w:pStyle w:val="ConsPlusNormal"/>
        <w:tabs>
          <w:tab w:val="left" w:pos="1276"/>
        </w:tabs>
        <w:spacing w:line="360" w:lineRule="auto"/>
        <w:ind w:firstLine="540"/>
        <w:jc w:val="both"/>
        <w:rPr>
          <w:rStyle w:val="apple-converted-space"/>
          <w:szCs w:val="24"/>
        </w:rPr>
      </w:pPr>
      <w:r w:rsidRPr="00D16E45">
        <w:rPr>
          <w:rFonts w:ascii="Times New Roman" w:hAnsi="Times New Roman" w:cs="Times New Roman"/>
          <w:sz w:val="24"/>
          <w:szCs w:val="24"/>
        </w:rPr>
        <w:lastRenderedPageBreak/>
        <w:t xml:space="preserve">В случае отсутствия проездных документов фактический срок пребывания в командировке </w:t>
      </w:r>
      <w:r w:rsidR="006D7603" w:rsidRPr="00D16E45">
        <w:rPr>
          <w:rFonts w:ascii="Times New Roman" w:hAnsi="Times New Roman" w:cs="Times New Roman"/>
          <w:sz w:val="24"/>
          <w:szCs w:val="24"/>
        </w:rPr>
        <w:t>сотрудник</w:t>
      </w:r>
      <w:r w:rsidRPr="00D16E45">
        <w:rPr>
          <w:rFonts w:ascii="Times New Roman" w:hAnsi="Times New Roman" w:cs="Times New Roman"/>
          <w:sz w:val="24"/>
          <w:szCs w:val="24"/>
        </w:rPr>
        <w:t xml:space="preserve">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sidRPr="00D16E45">
        <w:rPr>
          <w:rStyle w:val="apple-converted-space"/>
          <w:szCs w:val="24"/>
        </w:rPr>
        <w:t>талоном) либо иным документом, подтверждающим заключение договора на оказание гостиничных услуг по месту командирования</w:t>
      </w:r>
      <w:r w:rsidR="00D7016C" w:rsidRPr="00D16E45">
        <w:rPr>
          <w:rStyle w:val="apple-converted-space"/>
          <w:szCs w:val="24"/>
        </w:rPr>
        <w:t>.</w:t>
      </w:r>
    </w:p>
    <w:p w14:paraId="5AD782E8" w14:textId="77777777" w:rsidR="004D4663" w:rsidRPr="00D16E45" w:rsidRDefault="004D4663" w:rsidP="00A944CC">
      <w:pPr>
        <w:pStyle w:val="ConsPlusNormal"/>
        <w:tabs>
          <w:tab w:val="left" w:pos="1276"/>
        </w:tabs>
        <w:spacing w:line="360" w:lineRule="auto"/>
        <w:ind w:firstLine="540"/>
        <w:jc w:val="both"/>
        <w:rPr>
          <w:sz w:val="24"/>
          <w:szCs w:val="24"/>
        </w:rPr>
      </w:pPr>
      <w:r w:rsidRPr="00D16E45">
        <w:rPr>
          <w:rStyle w:val="apple-converted-space"/>
          <w:szCs w:val="24"/>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D16E45">
          <w:rPr>
            <w:rStyle w:val="apple-converted-space"/>
            <w:szCs w:val="24"/>
          </w:rPr>
          <w:t>абзаце</w:t>
        </w:r>
      </w:hyperlink>
      <w:r w:rsidRPr="00D16E45">
        <w:rPr>
          <w:rStyle w:val="apple-converted-space"/>
          <w:szCs w:val="24"/>
        </w:rPr>
        <w:t xml:space="preserve"> втором настоящего</w:t>
      </w:r>
      <w:r w:rsidRPr="00D16E45">
        <w:rPr>
          <w:rFonts w:ascii="Times New Roman" w:hAnsi="Times New Roman" w:cs="Times New Roman"/>
          <w:sz w:val="24"/>
          <w:szCs w:val="24"/>
        </w:rPr>
        <w:t xml:space="preserve"> пункта. </w:t>
      </w:r>
    </w:p>
    <w:p w14:paraId="18C5E60F" w14:textId="77777777" w:rsidR="001017D4" w:rsidRPr="00D16E45" w:rsidRDefault="004D4663"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2.</w:t>
      </w:r>
      <w:r w:rsidR="00882377" w:rsidRPr="00D16E45">
        <w:rPr>
          <w:lang w:val="ru-RU"/>
        </w:rPr>
        <w:t xml:space="preserve">3. </w:t>
      </w:r>
      <w:r w:rsidR="001017D4" w:rsidRPr="00D16E45">
        <w:rPr>
          <w:lang w:val="ru-RU"/>
        </w:rPr>
        <w:t>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14:paraId="7B1796E0" w14:textId="3D832079" w:rsidR="00882377" w:rsidRPr="00D16E45" w:rsidRDefault="001017D4"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w:t>
      </w:r>
    </w:p>
    <w:p w14:paraId="53040FE0" w14:textId="77777777" w:rsidR="00882377" w:rsidRPr="00D16E45" w:rsidRDefault="00882377"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r w:rsidR="001017D4" w:rsidRPr="00D16E45">
        <w:rPr>
          <w:lang w:val="ru-RU"/>
        </w:rPr>
        <w:t xml:space="preserve"> </w:t>
      </w:r>
      <w:r w:rsidRPr="00D16E45">
        <w:rPr>
          <w:lang w:val="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001017D4" w:rsidRPr="00D16E45">
        <w:rPr>
          <w:lang w:val="ru-RU"/>
        </w:rPr>
        <w:t xml:space="preserve"> </w:t>
      </w:r>
      <w:r w:rsidRPr="00D16E45">
        <w:rPr>
          <w:lang w:val="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14:paraId="5DE1F1FE" w14:textId="77777777" w:rsidR="004D4663" w:rsidRPr="00D16E45" w:rsidRDefault="001017D4"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2.5. </w:t>
      </w:r>
      <w:r w:rsidR="006D7603" w:rsidRPr="00D16E45">
        <w:rPr>
          <w:rFonts w:ascii="Times New Roman" w:hAnsi="Times New Roman" w:cs="Times New Roman"/>
          <w:sz w:val="24"/>
          <w:szCs w:val="24"/>
        </w:rPr>
        <w:t>Вопрос о явке сотрудника</w:t>
      </w:r>
      <w:r w:rsidR="004D4663" w:rsidRPr="00D16E45">
        <w:rPr>
          <w:rFonts w:ascii="Times New Roman" w:hAnsi="Times New Roman" w:cs="Times New Roman"/>
          <w:sz w:val="24"/>
          <w:szCs w:val="24"/>
        </w:rPr>
        <w:t xml:space="preserve"> на работу в день выезда в командировку и в день приезда из командировки решается по договоренности с работодателем.</w:t>
      </w:r>
    </w:p>
    <w:p w14:paraId="400D9383" w14:textId="77777777" w:rsidR="00882377" w:rsidRPr="00D16E45" w:rsidRDefault="001017D4"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2.6. </w:t>
      </w:r>
      <w:r w:rsidR="00882377" w:rsidRPr="00D16E45">
        <w:rPr>
          <w:rFonts w:ascii="Times New Roman" w:hAnsi="Times New Roman" w:cs="Times New Roman"/>
          <w:sz w:val="24"/>
          <w:szCs w:val="24"/>
        </w:rPr>
        <w:t>В случае наступления в период командировки временной нетрудоспособности сотрудник обязан незамедлительно уведомить об этом работодателя.</w:t>
      </w:r>
    </w:p>
    <w:p w14:paraId="63E0D431" w14:textId="77777777" w:rsidR="004D4663" w:rsidRPr="00D16E45" w:rsidRDefault="001017D4"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3. Порядок оформления служебных командировок</w:t>
      </w:r>
    </w:p>
    <w:p w14:paraId="43394034"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3.1. Основанием для направления </w:t>
      </w:r>
      <w:r w:rsidR="001017D4"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 командировку является письменное </w:t>
      </w:r>
      <w:r w:rsidR="001017D4" w:rsidRPr="00D16E45">
        <w:rPr>
          <w:rFonts w:ascii="Times New Roman" w:hAnsi="Times New Roman" w:cs="Times New Roman"/>
          <w:sz w:val="24"/>
          <w:szCs w:val="24"/>
        </w:rPr>
        <w:t>распоряжение работодателя (</w:t>
      </w:r>
      <w:r w:rsidRPr="00D16E45">
        <w:rPr>
          <w:rFonts w:ascii="Times New Roman" w:hAnsi="Times New Roman" w:cs="Times New Roman"/>
          <w:sz w:val="24"/>
          <w:szCs w:val="24"/>
        </w:rPr>
        <w:t xml:space="preserve">приказ (распоряжение) руководителя Учреждения о направлении </w:t>
      </w:r>
      <w:r w:rsidR="001017D4" w:rsidRPr="00D16E45">
        <w:rPr>
          <w:rFonts w:ascii="Times New Roman" w:hAnsi="Times New Roman" w:cs="Times New Roman"/>
          <w:sz w:val="24"/>
          <w:szCs w:val="24"/>
        </w:rPr>
        <w:t>сотрудника</w:t>
      </w:r>
      <w:r w:rsidRPr="00D16E45">
        <w:rPr>
          <w:rFonts w:ascii="Times New Roman" w:hAnsi="Times New Roman" w:cs="Times New Roman"/>
          <w:sz w:val="24"/>
          <w:szCs w:val="24"/>
        </w:rPr>
        <w:t xml:space="preserve"> в командировку</w:t>
      </w:r>
      <w:r w:rsidR="001017D4" w:rsidRPr="00D16E45">
        <w:rPr>
          <w:rFonts w:ascii="Times New Roman" w:hAnsi="Times New Roman" w:cs="Times New Roman"/>
          <w:sz w:val="24"/>
          <w:szCs w:val="24"/>
        </w:rPr>
        <w:t>)</w:t>
      </w:r>
      <w:r w:rsidRPr="00D16E45">
        <w:rPr>
          <w:rFonts w:ascii="Times New Roman" w:hAnsi="Times New Roman" w:cs="Times New Roman"/>
          <w:sz w:val="24"/>
          <w:szCs w:val="24"/>
        </w:rPr>
        <w:t xml:space="preserve"> для выполнения служебного поручения вне </w:t>
      </w:r>
      <w:r w:rsidRPr="00D16E45">
        <w:rPr>
          <w:rFonts w:ascii="Times New Roman" w:hAnsi="Times New Roman" w:cs="Times New Roman"/>
          <w:sz w:val="24"/>
          <w:szCs w:val="24"/>
        </w:rPr>
        <w:lastRenderedPageBreak/>
        <w:t>места постоянной работы.</w:t>
      </w:r>
    </w:p>
    <w:p w14:paraId="0660F405" w14:textId="77777777" w:rsidR="004D4663"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14:paraId="507E1139" w14:textId="40C4C73C" w:rsidR="00155619" w:rsidRPr="00D16E45" w:rsidRDefault="004D4663"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 xml:space="preserve">3.2. </w:t>
      </w:r>
      <w:r w:rsidR="00155619" w:rsidRPr="00D16E45">
        <w:rPr>
          <w:rFonts w:ascii="Times New Roman" w:hAnsi="Times New Roman" w:cs="Times New Roman"/>
          <w:sz w:val="24"/>
          <w:szCs w:val="24"/>
        </w:rPr>
        <w:t>Ком</w:t>
      </w:r>
      <w:r w:rsidR="001B50A1" w:rsidRPr="00D16E45">
        <w:rPr>
          <w:rFonts w:ascii="Times New Roman" w:hAnsi="Times New Roman" w:cs="Times New Roman"/>
          <w:sz w:val="24"/>
          <w:szCs w:val="24"/>
        </w:rPr>
        <w:t>андируемый сотрудник оформляет</w:t>
      </w:r>
      <w:r w:rsidR="00BE6F28" w:rsidRPr="00D16E45">
        <w:rPr>
          <w:rFonts w:ascii="Times New Roman" w:hAnsi="Times New Roman" w:cs="Times New Roman"/>
          <w:sz w:val="24"/>
          <w:szCs w:val="24"/>
        </w:rPr>
        <w:t xml:space="preserve"> </w:t>
      </w:r>
      <w:r w:rsidR="000604DB" w:rsidRPr="00D16E45">
        <w:rPr>
          <w:rFonts w:ascii="Times New Roman" w:hAnsi="Times New Roman" w:cs="Times New Roman"/>
          <w:sz w:val="24"/>
          <w:szCs w:val="24"/>
        </w:rPr>
        <w:t xml:space="preserve">Заявление подотчетного лица или </w:t>
      </w:r>
      <w:r w:rsidR="00BE6F28" w:rsidRPr="00D16E45">
        <w:rPr>
          <w:rFonts w:ascii="Times New Roman" w:hAnsi="Times New Roman" w:cs="Times New Roman"/>
          <w:sz w:val="24"/>
          <w:szCs w:val="24"/>
        </w:rPr>
        <w:t>Решение о командировании на территории Российской Федерации (ф. 0504512)</w:t>
      </w:r>
      <w:r w:rsidR="007A6CC2"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Решение о командировании на террит</w:t>
      </w:r>
      <w:r w:rsidR="0048410E" w:rsidRPr="00D16E45">
        <w:rPr>
          <w:rFonts w:ascii="Times New Roman" w:hAnsi="Times New Roman" w:cs="Times New Roman"/>
          <w:sz w:val="24"/>
          <w:szCs w:val="24"/>
        </w:rPr>
        <w:t>о</w:t>
      </w:r>
      <w:r w:rsidR="00BE6F28" w:rsidRPr="00D16E45">
        <w:rPr>
          <w:rFonts w:ascii="Times New Roman" w:hAnsi="Times New Roman" w:cs="Times New Roman"/>
          <w:sz w:val="24"/>
          <w:szCs w:val="24"/>
        </w:rPr>
        <w:t xml:space="preserve">рию иностранного государства (ф. 0504515) </w:t>
      </w:r>
      <w:r w:rsidR="001B50A1" w:rsidRPr="00D16E45">
        <w:rPr>
          <w:rFonts w:ascii="Times New Roman" w:hAnsi="Times New Roman" w:cs="Times New Roman"/>
          <w:sz w:val="24"/>
          <w:szCs w:val="24"/>
        </w:rPr>
        <w:t>на выдачу денежных средств в подотчет</w:t>
      </w:r>
      <w:r w:rsidR="00BE6F28" w:rsidRPr="00D16E45">
        <w:rPr>
          <w:rFonts w:ascii="Times New Roman" w:hAnsi="Times New Roman" w:cs="Times New Roman"/>
          <w:sz w:val="24"/>
          <w:szCs w:val="24"/>
        </w:rPr>
        <w:t xml:space="preserve"> </w:t>
      </w:r>
      <w:r w:rsidR="001B50A1" w:rsidRPr="00D16E45">
        <w:rPr>
          <w:rFonts w:ascii="Times New Roman" w:hAnsi="Times New Roman" w:cs="Times New Roman"/>
          <w:sz w:val="24"/>
          <w:szCs w:val="24"/>
        </w:rPr>
        <w:t>и согласовывает его</w:t>
      </w:r>
      <w:r w:rsidR="00155619" w:rsidRPr="00D16E45">
        <w:rPr>
          <w:rFonts w:ascii="Times New Roman" w:hAnsi="Times New Roman" w:cs="Times New Roman"/>
          <w:sz w:val="24"/>
          <w:szCs w:val="24"/>
        </w:rPr>
        <w:t xml:space="preserve"> с</w:t>
      </w:r>
      <w:r w:rsidR="00BE6F28" w:rsidRPr="00D16E45">
        <w:rPr>
          <w:rFonts w:ascii="Times New Roman" w:hAnsi="Times New Roman" w:cs="Times New Roman"/>
          <w:sz w:val="24"/>
          <w:szCs w:val="24"/>
        </w:rPr>
        <w:t xml:space="preserve"> кадровой службой, руководителем структурного подразделения, руководителем финансово – экономического подразделения (уполномоченное лицо) и утверждает у</w:t>
      </w:r>
      <w:r w:rsidR="00155619" w:rsidRPr="00D16E45">
        <w:rPr>
          <w:rFonts w:ascii="Times New Roman" w:hAnsi="Times New Roman" w:cs="Times New Roman"/>
          <w:sz w:val="24"/>
          <w:szCs w:val="24"/>
        </w:rPr>
        <w:t xml:space="preserve"> руководител</w:t>
      </w:r>
      <w:r w:rsidR="00BE6F28" w:rsidRPr="00D16E45">
        <w:rPr>
          <w:rFonts w:ascii="Times New Roman" w:hAnsi="Times New Roman" w:cs="Times New Roman"/>
          <w:sz w:val="24"/>
          <w:szCs w:val="24"/>
        </w:rPr>
        <w:t>я</w:t>
      </w:r>
      <w:r w:rsidR="00155619" w:rsidRPr="00D16E45">
        <w:rPr>
          <w:rFonts w:ascii="Times New Roman" w:hAnsi="Times New Roman" w:cs="Times New Roman"/>
          <w:sz w:val="24"/>
          <w:szCs w:val="24"/>
        </w:rPr>
        <w:t xml:space="preserve"> Учреждения.</w:t>
      </w:r>
    </w:p>
    <w:p w14:paraId="13B4B49F" w14:textId="581C1872" w:rsidR="00155619" w:rsidRPr="00D16E45" w:rsidRDefault="00155619"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3.</w:t>
      </w:r>
      <w:r w:rsidR="007A6CC2" w:rsidRPr="00D16E45">
        <w:rPr>
          <w:rFonts w:ascii="Times New Roman" w:hAnsi="Times New Roman" w:cs="Times New Roman"/>
          <w:sz w:val="24"/>
          <w:szCs w:val="24"/>
        </w:rPr>
        <w:t>3</w:t>
      </w:r>
      <w:r w:rsidR="001B50A1" w:rsidRPr="00D16E45">
        <w:rPr>
          <w:rFonts w:ascii="Times New Roman" w:hAnsi="Times New Roman" w:cs="Times New Roman"/>
          <w:sz w:val="24"/>
          <w:szCs w:val="24"/>
        </w:rPr>
        <w:t xml:space="preserve">. </w:t>
      </w:r>
      <w:r w:rsidR="000604DB" w:rsidRPr="00D16E45">
        <w:rPr>
          <w:rFonts w:ascii="Times New Roman" w:hAnsi="Times New Roman" w:cs="Times New Roman"/>
          <w:sz w:val="24"/>
          <w:szCs w:val="24"/>
        </w:rPr>
        <w:t xml:space="preserve">Заявление подотчетного лица или </w:t>
      </w:r>
      <w:r w:rsidR="00BE6F28" w:rsidRPr="00D16E45">
        <w:rPr>
          <w:rFonts w:ascii="Times New Roman" w:hAnsi="Times New Roman" w:cs="Times New Roman"/>
          <w:sz w:val="24"/>
          <w:szCs w:val="24"/>
        </w:rPr>
        <w:t>Решение</w:t>
      </w:r>
      <w:r w:rsidR="004763E0"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о командировании на территории Российской Федерации (ф. 0504512)</w:t>
      </w:r>
      <w:r w:rsidR="007A6CC2" w:rsidRPr="00D16E45">
        <w:rPr>
          <w:rFonts w:ascii="Times New Roman" w:hAnsi="Times New Roman" w:cs="Times New Roman"/>
          <w:sz w:val="24"/>
          <w:szCs w:val="24"/>
        </w:rPr>
        <w:t xml:space="preserve">, </w:t>
      </w:r>
      <w:r w:rsidR="00BE6F28" w:rsidRPr="00D16E45">
        <w:rPr>
          <w:rFonts w:ascii="Times New Roman" w:hAnsi="Times New Roman" w:cs="Times New Roman"/>
          <w:sz w:val="24"/>
          <w:szCs w:val="24"/>
        </w:rPr>
        <w:t xml:space="preserve">Решение о командировании на территорию иностранного государства (ф. 0504515) </w:t>
      </w:r>
      <w:r w:rsidR="004763E0" w:rsidRPr="00D16E45">
        <w:rPr>
          <w:rFonts w:ascii="Times New Roman" w:hAnsi="Times New Roman" w:cs="Times New Roman"/>
          <w:sz w:val="24"/>
          <w:szCs w:val="24"/>
        </w:rPr>
        <w:t xml:space="preserve">направляются в Централизованную бухгалтерию для перевода </w:t>
      </w:r>
      <w:r w:rsidR="008265CE" w:rsidRPr="00D16E45">
        <w:rPr>
          <w:rFonts w:ascii="Times New Roman" w:hAnsi="Times New Roman" w:cs="Times New Roman"/>
          <w:sz w:val="24"/>
          <w:szCs w:val="24"/>
        </w:rPr>
        <w:t>денег на банковскую карту командированному сотруднику.</w:t>
      </w:r>
    </w:p>
    <w:p w14:paraId="1681E7A5" w14:textId="7997A534" w:rsidR="008265CE" w:rsidRPr="00D16E45" w:rsidRDefault="007A6CC2" w:rsidP="00A944CC">
      <w:pPr>
        <w:pStyle w:val="ConsPlusNormal"/>
        <w:tabs>
          <w:tab w:val="left" w:pos="1276"/>
        </w:tabs>
        <w:spacing w:line="360" w:lineRule="auto"/>
        <w:ind w:firstLine="540"/>
        <w:contextualSpacing/>
        <w:jc w:val="both"/>
        <w:rPr>
          <w:rFonts w:ascii="Times New Roman" w:hAnsi="Times New Roman" w:cs="Times New Roman"/>
          <w:sz w:val="24"/>
          <w:szCs w:val="24"/>
        </w:rPr>
      </w:pPr>
      <w:r w:rsidRPr="00D16E45">
        <w:rPr>
          <w:rFonts w:ascii="Times New Roman" w:hAnsi="Times New Roman" w:cs="Times New Roman"/>
          <w:sz w:val="24"/>
          <w:szCs w:val="24"/>
        </w:rPr>
        <w:t>3.4</w:t>
      </w:r>
      <w:r w:rsidR="008265CE" w:rsidRPr="00D16E45">
        <w:rPr>
          <w:rFonts w:ascii="Times New Roman" w:hAnsi="Times New Roman" w:cs="Times New Roman"/>
          <w:sz w:val="24"/>
          <w:szCs w:val="24"/>
        </w:rPr>
        <w:t xml:space="preserve">.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w:t>
      </w:r>
      <w:r w:rsidR="000604DB" w:rsidRPr="00D16E45">
        <w:rPr>
          <w:rFonts w:ascii="Times New Roman" w:hAnsi="Times New Roman" w:cs="Times New Roman"/>
          <w:sz w:val="24"/>
          <w:szCs w:val="24"/>
        </w:rPr>
        <w:t xml:space="preserve">Заявления подотчтеного лица или </w:t>
      </w:r>
      <w:r w:rsidR="00BE6F28" w:rsidRPr="00D16E45">
        <w:rPr>
          <w:rFonts w:ascii="Times New Roman" w:hAnsi="Times New Roman" w:cs="Times New Roman"/>
          <w:sz w:val="24"/>
          <w:szCs w:val="24"/>
        </w:rPr>
        <w:t>Решения о командировании на территории Российской Федерации (ф. 0504512), Решения о командировании на территорию иностранного государства (ф.</w:t>
      </w:r>
      <w:r w:rsidRPr="00D16E45">
        <w:rPr>
          <w:rFonts w:ascii="Times New Roman" w:hAnsi="Times New Roman" w:cs="Times New Roman"/>
          <w:sz w:val="24"/>
          <w:szCs w:val="24"/>
        </w:rPr>
        <w:t> </w:t>
      </w:r>
      <w:r w:rsidR="00BE6F28" w:rsidRPr="00D16E45">
        <w:rPr>
          <w:rFonts w:ascii="Times New Roman" w:hAnsi="Times New Roman" w:cs="Times New Roman"/>
          <w:sz w:val="24"/>
          <w:szCs w:val="24"/>
        </w:rPr>
        <w:t>0504515)</w:t>
      </w:r>
      <w:r w:rsidR="008265CE" w:rsidRPr="00D16E45">
        <w:rPr>
          <w:rFonts w:ascii="Times New Roman" w:hAnsi="Times New Roman" w:cs="Times New Roman"/>
          <w:sz w:val="24"/>
          <w:szCs w:val="24"/>
        </w:rPr>
        <w:t xml:space="preserve">. Последующее </w:t>
      </w:r>
      <w:r w:rsidR="000604DB" w:rsidRPr="00D16E45">
        <w:rPr>
          <w:rFonts w:ascii="Times New Roman" w:hAnsi="Times New Roman" w:cs="Times New Roman"/>
          <w:sz w:val="24"/>
          <w:szCs w:val="24"/>
        </w:rPr>
        <w:t xml:space="preserve">оформление Заявления подотчетного лица или </w:t>
      </w:r>
      <w:r w:rsidR="00BE6F28" w:rsidRPr="00D16E45">
        <w:rPr>
          <w:rFonts w:ascii="Times New Roman" w:hAnsi="Times New Roman" w:cs="Times New Roman"/>
          <w:sz w:val="24"/>
          <w:szCs w:val="24"/>
        </w:rPr>
        <w:t>Решений</w:t>
      </w:r>
      <w:r w:rsidR="008265CE" w:rsidRPr="00D16E45">
        <w:rPr>
          <w:rFonts w:ascii="Times New Roman" w:hAnsi="Times New Roman" w:cs="Times New Roman"/>
          <w:sz w:val="24"/>
          <w:szCs w:val="24"/>
        </w:rPr>
        <w:t xml:space="preserve"> о командировании </w:t>
      </w:r>
      <w:r w:rsidR="00BE6F28" w:rsidRPr="00D16E45">
        <w:rPr>
          <w:rFonts w:ascii="Times New Roman" w:hAnsi="Times New Roman" w:cs="Times New Roman"/>
          <w:sz w:val="24"/>
          <w:szCs w:val="24"/>
        </w:rPr>
        <w:t xml:space="preserve">(ф. 0504512, ф.0504515) </w:t>
      </w:r>
      <w:r w:rsidR="008265CE" w:rsidRPr="00D16E45">
        <w:rPr>
          <w:rFonts w:ascii="Times New Roman" w:hAnsi="Times New Roman" w:cs="Times New Roman"/>
          <w:sz w:val="24"/>
          <w:szCs w:val="24"/>
        </w:rPr>
        <w:t>осуществляется в течение следующего рабочего дня.</w:t>
      </w:r>
    </w:p>
    <w:p w14:paraId="10A05B0B" w14:textId="77777777" w:rsidR="008265CE" w:rsidRPr="00D16E45" w:rsidRDefault="004D4663" w:rsidP="00A944CC">
      <w:pPr>
        <w:pStyle w:val="ConsPlusNormal"/>
        <w:tabs>
          <w:tab w:val="left" w:pos="1276"/>
        </w:tabs>
        <w:spacing w:before="240"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 xml:space="preserve">4. </w:t>
      </w:r>
      <w:r w:rsidR="008265CE" w:rsidRPr="00D16E45">
        <w:rPr>
          <w:rFonts w:ascii="Times New Roman" w:hAnsi="Times New Roman" w:cs="Times New Roman"/>
          <w:b/>
          <w:sz w:val="24"/>
          <w:szCs w:val="24"/>
        </w:rPr>
        <w:t xml:space="preserve">Выдача денежных средств на командировочные расходы </w:t>
      </w:r>
    </w:p>
    <w:p w14:paraId="72D16E04" w14:textId="77777777" w:rsidR="008265CE" w:rsidRPr="00D16E45" w:rsidRDefault="004D4663"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xml:space="preserve">4.1. </w:t>
      </w:r>
      <w:r w:rsidR="008265CE" w:rsidRPr="00D16E45">
        <w:rPr>
          <w:rFonts w:ascii="Times New Roman" w:hAnsi="Times New Roman" w:cs="Times New Roman"/>
          <w:sz w:val="24"/>
          <w:szCs w:val="24"/>
        </w:rPr>
        <w:t>Финансирование командировочных расходов производится в соответствии с предварительно утвержденным графиком командировок за счет:</w:t>
      </w:r>
    </w:p>
    <w:p w14:paraId="6776720F"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субсидий на выполнение государственного задания;</w:t>
      </w:r>
    </w:p>
    <w:p w14:paraId="460284C9"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средств от приносящей доход деятельности;</w:t>
      </w:r>
    </w:p>
    <w:p w14:paraId="69ACFCF7" w14:textId="77777777" w:rsidR="008265CE" w:rsidRPr="00D16E45" w:rsidRDefault="008265CE" w:rsidP="00A944CC">
      <w:pPr>
        <w:pStyle w:val="ConsPlusNormal"/>
        <w:tabs>
          <w:tab w:val="left" w:pos="1276"/>
        </w:tabs>
        <w:spacing w:line="360" w:lineRule="auto"/>
        <w:ind w:firstLine="540"/>
        <w:jc w:val="both"/>
        <w:rPr>
          <w:rFonts w:ascii="Times New Roman" w:hAnsi="Times New Roman" w:cs="Times New Roman"/>
          <w:i/>
          <w:sz w:val="24"/>
          <w:szCs w:val="24"/>
        </w:rPr>
      </w:pPr>
      <w:r w:rsidRPr="00D16E45">
        <w:rPr>
          <w:rFonts w:ascii="Times New Roman" w:hAnsi="Times New Roman" w:cs="Times New Roman"/>
          <w:i/>
          <w:sz w:val="24"/>
          <w:szCs w:val="24"/>
        </w:rPr>
        <w:t>- в особых случаях за счет средств на иные цели.</w:t>
      </w:r>
    </w:p>
    <w:p w14:paraId="7FB7F680" w14:textId="4F789744" w:rsidR="00394ADF" w:rsidRPr="00D16E45" w:rsidRDefault="004D4663" w:rsidP="00394ADF">
      <w:pPr>
        <w:tabs>
          <w:tab w:val="left" w:pos="1276"/>
        </w:tabs>
        <w:spacing w:before="120" w:beforeAutospacing="0" w:after="120" w:afterAutospacing="0" w:line="360" w:lineRule="auto"/>
        <w:ind w:firstLine="567"/>
        <w:jc w:val="both"/>
        <w:rPr>
          <w:sz w:val="24"/>
          <w:szCs w:val="24"/>
          <w:lang w:val="ru-RU"/>
        </w:rPr>
      </w:pPr>
      <w:r w:rsidRPr="00D16E45">
        <w:rPr>
          <w:sz w:val="24"/>
          <w:szCs w:val="24"/>
          <w:lang w:val="ru-RU"/>
        </w:rPr>
        <w:t>4.2. Аванс выдается при отсутствии за подотчетным лицом задолженности по ранее выданным подотчетным суммам.</w:t>
      </w:r>
    </w:p>
    <w:p w14:paraId="4E05177E" w14:textId="77777777" w:rsidR="004D4663" w:rsidRPr="00D16E45" w:rsidRDefault="004D4663" w:rsidP="00A944CC">
      <w:pPr>
        <w:pStyle w:val="ConsPlusNormal"/>
        <w:tabs>
          <w:tab w:val="left" w:pos="1276"/>
        </w:tabs>
        <w:spacing w:before="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5. Размеры и порядок возмещения расходов</w:t>
      </w:r>
    </w:p>
    <w:p w14:paraId="346312A4" w14:textId="77777777" w:rsidR="004D4663" w:rsidRPr="00D16E45" w:rsidRDefault="004D4663" w:rsidP="00A944CC">
      <w:pPr>
        <w:pStyle w:val="ConsPlusNormal"/>
        <w:tabs>
          <w:tab w:val="left" w:pos="1276"/>
        </w:tabs>
        <w:spacing w:after="240" w:line="360" w:lineRule="auto"/>
        <w:jc w:val="center"/>
        <w:rPr>
          <w:rFonts w:ascii="Times New Roman" w:hAnsi="Times New Roman" w:cs="Times New Roman"/>
          <w:b/>
          <w:sz w:val="24"/>
          <w:szCs w:val="24"/>
        </w:rPr>
      </w:pPr>
      <w:r w:rsidRPr="00D16E45">
        <w:rPr>
          <w:rFonts w:ascii="Times New Roman" w:hAnsi="Times New Roman" w:cs="Times New Roman"/>
          <w:b/>
          <w:sz w:val="24"/>
          <w:szCs w:val="24"/>
        </w:rPr>
        <w:t>при командировках на территории Российской Федерации</w:t>
      </w:r>
    </w:p>
    <w:p w14:paraId="57CEFD8F"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14:paraId="1661B9EC"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5.2. Командированному сотруднику учреждение обязано возместить:</w:t>
      </w:r>
    </w:p>
    <w:p w14:paraId="3E265951"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расходы на проезд;</w:t>
      </w:r>
    </w:p>
    <w:p w14:paraId="603D564F"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расходы по найму жилого помещения;</w:t>
      </w:r>
    </w:p>
    <w:p w14:paraId="2C250565"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14:paraId="234CAE5D" w14:textId="77777777" w:rsidR="00012FDB" w:rsidRPr="00D16E45" w:rsidRDefault="00012FDB" w:rsidP="00AC05AD">
      <w:pPr>
        <w:pStyle w:val="HTML"/>
        <w:numPr>
          <w:ilvl w:val="0"/>
          <w:numId w:val="22"/>
        </w:numPr>
        <w:tabs>
          <w:tab w:val="clear" w:pos="720"/>
          <w:tab w:val="left" w:pos="1276"/>
        </w:tabs>
        <w:spacing w:before="120" w:after="120" w:line="360" w:lineRule="auto"/>
        <w:ind w:left="0" w:firstLine="567"/>
        <w:jc w:val="both"/>
        <w:rPr>
          <w:rFonts w:ascii="Times New Roman" w:hAnsi="Times New Roman" w:cs="Times New Roman"/>
          <w:sz w:val="24"/>
          <w:szCs w:val="24"/>
        </w:rPr>
      </w:pPr>
      <w:r w:rsidRPr="00D16E45">
        <w:rPr>
          <w:rFonts w:ascii="Times New Roman" w:hAnsi="Times New Roman" w:cs="Times New Roman"/>
          <w:sz w:val="24"/>
          <w:szCs w:val="24"/>
        </w:rPr>
        <w:t xml:space="preserve">другие расходы, произведенные с разрешения или ведома </w:t>
      </w:r>
      <w:r w:rsidR="003B3A5C" w:rsidRPr="00D16E45">
        <w:rPr>
          <w:rFonts w:ascii="Times New Roman" w:hAnsi="Times New Roman" w:cs="Times New Roman"/>
          <w:sz w:val="24"/>
          <w:szCs w:val="24"/>
        </w:rPr>
        <w:t>Учреждения</w:t>
      </w:r>
      <w:r w:rsidRPr="00D16E45">
        <w:rPr>
          <w:rFonts w:ascii="Times New Roman" w:hAnsi="Times New Roman" w:cs="Times New Roman"/>
          <w:sz w:val="24"/>
          <w:szCs w:val="24"/>
        </w:rPr>
        <w:t>.</w:t>
      </w:r>
    </w:p>
    <w:p w14:paraId="4FC9E1E1" w14:textId="77777777" w:rsidR="00086ED7"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086ED7" w:rsidRPr="00D16E45">
        <w:rPr>
          <w:lang w:val="ru-RU"/>
        </w:rPr>
        <w:t>3</w:t>
      </w:r>
      <w:r w:rsidRPr="00D16E45">
        <w:rPr>
          <w:lang w:val="ru-RU"/>
        </w:rPr>
        <w:t xml:space="preserve">. </w:t>
      </w:r>
      <w:r w:rsidR="00086ED7" w:rsidRPr="00D16E45">
        <w:rPr>
          <w:lang w:val="ru-RU"/>
        </w:rPr>
        <w:t>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14:paraId="0EEB4224"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железнодорожным транспортом - в купейном вагоне скорого фирменного поезда;</w:t>
      </w:r>
    </w:p>
    <w:p w14:paraId="72552AE7"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485BD93A"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воздушным транспортом - в салоне экономического класса;</w:t>
      </w:r>
    </w:p>
    <w:p w14:paraId="06A962E9" w14:textId="77777777" w:rsidR="00086ED7" w:rsidRPr="00D16E45" w:rsidRDefault="00086ED7" w:rsidP="00A944CC">
      <w:pPr>
        <w:pStyle w:val="ConsPlusNormal"/>
        <w:tabs>
          <w:tab w:val="left" w:pos="1276"/>
        </w:tabs>
        <w:spacing w:line="360" w:lineRule="auto"/>
        <w:ind w:firstLine="540"/>
        <w:jc w:val="both"/>
        <w:rPr>
          <w:rFonts w:ascii="Times New Roman" w:hAnsi="Times New Roman" w:cs="Times New Roman"/>
          <w:sz w:val="24"/>
          <w:szCs w:val="24"/>
        </w:rPr>
      </w:pPr>
      <w:r w:rsidRPr="00D16E45">
        <w:rPr>
          <w:rFonts w:ascii="Times New Roman" w:hAnsi="Times New Roman" w:cs="Times New Roman"/>
          <w:sz w:val="24"/>
          <w:szCs w:val="24"/>
        </w:rPr>
        <w:t>- транспортом общего пользования (кроме такси).</w:t>
      </w:r>
    </w:p>
    <w:p w14:paraId="13F14FF9" w14:textId="77777777" w:rsidR="00086ED7" w:rsidRPr="00D16E45" w:rsidRDefault="00086ED7" w:rsidP="00A944CC">
      <w:pPr>
        <w:pStyle w:val="ConsPlusNormal"/>
        <w:tabs>
          <w:tab w:val="left" w:pos="1276"/>
        </w:tabs>
        <w:spacing w:line="360" w:lineRule="auto"/>
        <w:ind w:firstLine="540"/>
        <w:jc w:val="both"/>
        <w:rPr>
          <w:rFonts w:ascii="Times New Roman" w:hAnsi="Times New Roman"/>
          <w:sz w:val="24"/>
          <w:szCs w:val="24"/>
        </w:rPr>
      </w:pPr>
      <w:r w:rsidRPr="00D16E45">
        <w:rPr>
          <w:rFonts w:ascii="Times New Roman" w:hAnsi="Times New Roman" w:cs="Times New Roman"/>
          <w:sz w:val="24"/>
          <w:szCs w:val="24"/>
        </w:rPr>
        <w:t>Расходы на проезд к месту командировки на территории Российской Федерации и обратно к месту постоянной работы и на проезд из одного населенного</w:t>
      </w:r>
      <w:r w:rsidR="00772E76" w:rsidRPr="00D16E45">
        <w:rPr>
          <w:rFonts w:ascii="Times New Roman" w:hAnsi="Times New Roman" w:cs="Times New Roman"/>
          <w:sz w:val="24"/>
          <w:szCs w:val="24"/>
        </w:rPr>
        <w:t xml:space="preserve"> пункта в другой, если сотрудник </w:t>
      </w:r>
      <w:r w:rsidRPr="00D16E45">
        <w:rPr>
          <w:rFonts w:ascii="Times New Roman" w:hAnsi="Times New Roman" w:cs="Times New Roman"/>
          <w:sz w:val="24"/>
          <w:szCs w:val="24"/>
        </w:rPr>
        <w:t xml:space="preserve">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D16E45">
        <w:rPr>
          <w:rStyle w:val="apple-converted-space"/>
          <w:szCs w:val="24"/>
        </w:rPr>
        <w:t>услуг по оформлению проездных документов и предоставлению в поездах постельных принадлежностей.</w:t>
      </w:r>
    </w:p>
    <w:p w14:paraId="2B95BC2E" w14:textId="75D478AA"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471705" w:rsidRPr="00D16E45">
        <w:rPr>
          <w:lang w:val="ru-RU"/>
        </w:rPr>
        <w:t>4</w:t>
      </w:r>
      <w:r w:rsidRPr="00D16E45">
        <w:rPr>
          <w:lang w:val="ru-RU"/>
        </w:rPr>
        <w:t xml:space="preserve">. Если до места командировки можно добраться разными </w:t>
      </w:r>
      <w:r w:rsidR="00086ED7" w:rsidRPr="00D16E45">
        <w:rPr>
          <w:lang w:val="ru-RU"/>
        </w:rPr>
        <w:t>видами транспорта, руководство У</w:t>
      </w:r>
      <w:r w:rsidRPr="00D16E45">
        <w:rPr>
          <w:lang w:val="ru-RU"/>
        </w:rPr>
        <w:t xml:space="preserve">чреждения вправе по своему выбору </w:t>
      </w:r>
      <w:r w:rsidR="003B3A5C" w:rsidRPr="00D16E45">
        <w:rPr>
          <w:lang w:val="ru-RU"/>
        </w:rPr>
        <w:t>оплатить сотруднику один из них.</w:t>
      </w:r>
      <w:r w:rsidRPr="00D16E45">
        <w:t> </w:t>
      </w:r>
    </w:p>
    <w:p w14:paraId="2A60F772" w14:textId="1BA2EAE9"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5.5</w:t>
      </w:r>
      <w:r w:rsidR="00012FDB" w:rsidRPr="00D16E45">
        <w:rPr>
          <w:lang w:val="ru-RU"/>
        </w:rPr>
        <w:t>.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14:paraId="7F83B4A5" w14:textId="739741BE"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5.6</w:t>
      </w:r>
      <w:r w:rsidR="00012FDB" w:rsidRPr="00D16E45">
        <w:rPr>
          <w:lang w:val="ru-RU"/>
        </w:rPr>
        <w:t>. При командировках по России размер суточных составляет</w:t>
      </w:r>
      <w:r w:rsidR="00A82DC1" w:rsidRPr="00D16E45">
        <w:rPr>
          <w:lang w:val="ru-RU"/>
        </w:rPr>
        <w:t xml:space="preserve"> 100 рублей.</w:t>
      </w:r>
    </w:p>
    <w:p w14:paraId="7AB61FB7"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14:paraId="37EBA066"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14:paraId="1D001284" w14:textId="00EB705D" w:rsidR="00A82DC1" w:rsidRPr="00D16E45" w:rsidRDefault="00471705"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i/>
          <w:lang w:val="ru-RU"/>
        </w:rPr>
      </w:pPr>
      <w:r w:rsidRPr="00D16E45">
        <w:rPr>
          <w:lang w:val="ru-RU"/>
        </w:rPr>
        <w:t>5.7</w:t>
      </w:r>
      <w:r w:rsidR="00012FDB" w:rsidRPr="00D16E45">
        <w:rPr>
          <w:lang w:val="ru-RU"/>
        </w:rPr>
        <w:t xml:space="preserve">. При командировках по России расходы на наем жилья во время командировки (при наличии подтверждающих документов) </w:t>
      </w:r>
      <w:r w:rsidR="00012FDB" w:rsidRPr="00D16E45">
        <w:rPr>
          <w:i/>
          <w:lang w:val="ru-RU"/>
        </w:rPr>
        <w:t>не могут превышать 550 руб</w:t>
      </w:r>
      <w:r w:rsidR="00772E76" w:rsidRPr="00D16E45">
        <w:rPr>
          <w:i/>
          <w:lang w:val="ru-RU"/>
        </w:rPr>
        <w:t>лей</w:t>
      </w:r>
      <w:r w:rsidR="00012FDB" w:rsidRPr="00D16E45">
        <w:rPr>
          <w:i/>
          <w:lang w:val="ru-RU"/>
        </w:rPr>
        <w:t xml:space="preserve"> в сутки. При отсутствии документ</w:t>
      </w:r>
      <w:r w:rsidR="009D527D" w:rsidRPr="00D16E45">
        <w:rPr>
          <w:i/>
          <w:lang w:val="ru-RU"/>
        </w:rPr>
        <w:t xml:space="preserve">ов, подтверждающих эти расходы </w:t>
      </w:r>
      <w:r w:rsidR="00012FDB" w:rsidRPr="00D16E45">
        <w:rPr>
          <w:i/>
          <w:lang w:val="ru-RU"/>
        </w:rPr>
        <w:t>–</w:t>
      </w:r>
      <w:r w:rsidR="00772E76" w:rsidRPr="00D16E45">
        <w:rPr>
          <w:i/>
          <w:lang w:val="ru-RU"/>
        </w:rPr>
        <w:t xml:space="preserve"> 12 рублей</w:t>
      </w:r>
      <w:r w:rsidR="00012FDB" w:rsidRPr="00D16E45">
        <w:rPr>
          <w:i/>
          <w:lang w:val="ru-RU"/>
        </w:rPr>
        <w:t xml:space="preserve"> в сутки.</w:t>
      </w:r>
      <w:r w:rsidR="00A82DC1" w:rsidRPr="00D16E45">
        <w:rPr>
          <w:i/>
          <w:lang w:val="ru-RU"/>
        </w:rPr>
        <w:t xml:space="preserve">   </w:t>
      </w:r>
    </w:p>
    <w:p w14:paraId="0772B3C9" w14:textId="74832E20" w:rsidR="00A82DC1" w:rsidRPr="00D16E45" w:rsidRDefault="00A82DC1"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Расходы, превышающие размеры, указанные выше,  возмещаются за счет средств от приносящей доход деятельности </w:t>
      </w:r>
      <w:r w:rsidR="00551D2C" w:rsidRPr="00D16E45">
        <w:rPr>
          <w:lang w:val="ru-RU"/>
        </w:rPr>
        <w:t xml:space="preserve">(при наличии подтверждающих документов) </w:t>
      </w:r>
      <w:r w:rsidRPr="00D16E45">
        <w:rPr>
          <w:lang w:val="ru-RU"/>
        </w:rPr>
        <w:t>на основании распоряжения руководителя учреждения.</w:t>
      </w:r>
    </w:p>
    <w:p w14:paraId="5D0D2E73" w14:textId="564746C4" w:rsidR="00012FDB" w:rsidRPr="00D16E45" w:rsidRDefault="00012FDB" w:rsidP="00A82DC1">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5.</w:t>
      </w:r>
      <w:r w:rsidR="00471705" w:rsidRPr="00D16E45">
        <w:rPr>
          <w:lang w:val="ru-RU"/>
        </w:rPr>
        <w:t>8</w:t>
      </w:r>
      <w:r w:rsidRPr="00D16E45">
        <w:rPr>
          <w:lang w:val="ru-RU"/>
        </w:rPr>
        <w:t xml:space="preserve">.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3B3A5C" w:rsidRPr="00D16E45">
        <w:rPr>
          <w:lang w:val="ru-RU"/>
        </w:rPr>
        <w:t>руководителя</w:t>
      </w:r>
      <w:r w:rsidRPr="00D16E45">
        <w:rPr>
          <w:lang w:val="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14:paraId="5DBBE28B"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Возмещение расходов на перевозку багажа весом свыше установленных транспортными предприятиями предельных норм не производится.</w:t>
      </w:r>
    </w:p>
    <w:p w14:paraId="0BEED680"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14:paraId="64A7A478" w14:textId="53BF178E" w:rsidR="00012FDB" w:rsidRPr="00D16E45" w:rsidRDefault="00471705"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rPr>
          <w:lang w:val="ru-RU"/>
        </w:rPr>
      </w:pPr>
      <w:r w:rsidRPr="00D16E45">
        <w:rPr>
          <w:lang w:val="ru-RU"/>
        </w:rPr>
        <w:t>5.9</w:t>
      </w:r>
      <w:r w:rsidR="00012FDB" w:rsidRPr="00D16E45">
        <w:rPr>
          <w:lang w:val="ru-RU"/>
        </w:rPr>
        <w:t>. Сотруднику, направленному в однодневную командировку, согласно статьям 167, 168 Трудового кодекса РФ, оплачиваются:</w:t>
      </w:r>
      <w:r w:rsidR="00012FDB" w:rsidRPr="00D16E45">
        <w:rPr>
          <w:lang w:val="ru-RU"/>
        </w:rPr>
        <w:br/>
        <w:t>– средний заработок за день командировки;</w:t>
      </w:r>
      <w:r w:rsidR="00012FDB" w:rsidRPr="00D16E45">
        <w:rPr>
          <w:lang w:val="ru-RU"/>
        </w:rPr>
        <w:br/>
        <w:t>– расходы на проезд;</w:t>
      </w:r>
      <w:r w:rsidR="00012FDB" w:rsidRPr="00D16E45">
        <w:rPr>
          <w:lang w:val="ru-RU"/>
        </w:rPr>
        <w:br/>
        <w:t>– иные расходы, произведенные сотрудн</w:t>
      </w:r>
      <w:r w:rsidR="009D527D" w:rsidRPr="00D16E45">
        <w:rPr>
          <w:lang w:val="ru-RU"/>
        </w:rPr>
        <w:t>иком с разрешения руководителя У</w:t>
      </w:r>
      <w:r w:rsidR="00012FDB" w:rsidRPr="00D16E45">
        <w:rPr>
          <w:lang w:val="ru-RU"/>
        </w:rPr>
        <w:t>чреждения.</w:t>
      </w:r>
    </w:p>
    <w:p w14:paraId="0E5D83BC" w14:textId="77777777" w:rsidR="00012FDB" w:rsidRPr="00D16E45" w:rsidRDefault="00012F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Суточные (надбавки взамен суточных) при однодневной командировке не выплачиваются.</w:t>
      </w:r>
    </w:p>
    <w:p w14:paraId="34938B9B" w14:textId="4D7E3DB9" w:rsidR="00955A0C" w:rsidRPr="00D16E45" w:rsidRDefault="00152DBA"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lastRenderedPageBreak/>
        <w:t xml:space="preserve"> </w:t>
      </w:r>
    </w:p>
    <w:p w14:paraId="0E99EA30" w14:textId="29E556A9" w:rsidR="00152DBA" w:rsidRPr="00D16E45" w:rsidRDefault="00152DBA" w:rsidP="00635926">
      <w:pPr>
        <w:pStyle w:val="ConsPlusNormal"/>
        <w:tabs>
          <w:tab w:val="left" w:pos="1276"/>
        </w:tabs>
        <w:spacing w:before="240" w:line="360" w:lineRule="auto"/>
        <w:jc w:val="center"/>
        <w:rPr>
          <w:rFonts w:ascii="Times New Roman" w:hAnsi="Times New Roman" w:cs="Times New Roman"/>
          <w:sz w:val="24"/>
          <w:szCs w:val="24"/>
        </w:rPr>
      </w:pPr>
    </w:p>
    <w:p w14:paraId="41B9E377" w14:textId="7D3A27A1" w:rsidR="00152DBA" w:rsidRPr="00D16E45" w:rsidRDefault="00635926" w:rsidP="00A944CC">
      <w:pPr>
        <w:tabs>
          <w:tab w:val="left" w:pos="1276"/>
          <w:tab w:val="left" w:pos="9498"/>
        </w:tabs>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6</w:t>
      </w:r>
      <w:r w:rsidR="00152DBA" w:rsidRPr="00D16E45">
        <w:rPr>
          <w:rFonts w:ascii="Times New Roman" w:hAnsi="Times New Roman" w:cs="Times New Roman"/>
          <w:b/>
          <w:sz w:val="24"/>
          <w:szCs w:val="24"/>
          <w:lang w:val="ru-RU"/>
        </w:rPr>
        <w:t>. Порядок отчета сотрудника о служебной командировке</w:t>
      </w:r>
    </w:p>
    <w:p w14:paraId="135836A2" w14:textId="51C9BA39" w:rsidR="00152DBA" w:rsidRPr="00D16E45" w:rsidRDefault="00635926" w:rsidP="00A944CC">
      <w:pPr>
        <w:tabs>
          <w:tab w:val="left" w:pos="1276"/>
          <w:tab w:val="left" w:pos="9498"/>
        </w:tabs>
        <w:spacing w:before="120" w:beforeAutospacing="0" w:after="120" w:afterAutospacing="0" w:line="360" w:lineRule="auto"/>
        <w:ind w:firstLine="567"/>
        <w:jc w:val="both"/>
        <w:rPr>
          <w:rFonts w:ascii="Times New Roman" w:hAnsi="Times New Roman" w:cs="Times New Roman"/>
          <w:b/>
          <w:bCs/>
          <w:sz w:val="24"/>
          <w:szCs w:val="24"/>
          <w:lang w:val="ru-RU" w:eastAsia="ru-RU"/>
        </w:rPr>
      </w:pPr>
      <w:r w:rsidRPr="00D16E45">
        <w:rPr>
          <w:rFonts w:ascii="Times New Roman" w:hAnsi="Times New Roman" w:cs="Times New Roman"/>
          <w:sz w:val="24"/>
          <w:szCs w:val="24"/>
          <w:lang w:val="ru-RU"/>
        </w:rPr>
        <w:t>6</w:t>
      </w:r>
      <w:r w:rsidR="00152DBA" w:rsidRPr="00D16E45">
        <w:rPr>
          <w:rFonts w:ascii="Times New Roman" w:hAnsi="Times New Roman" w:cs="Times New Roman"/>
          <w:sz w:val="24"/>
          <w:szCs w:val="24"/>
          <w:lang w:val="ru-RU"/>
        </w:rPr>
        <w:t xml:space="preserve">.1. В течение 3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w:t>
      </w:r>
      <w:r w:rsidR="000604DB" w:rsidRPr="00D16E45">
        <w:rPr>
          <w:rFonts w:ascii="Times New Roman" w:hAnsi="Times New Roman" w:cs="Times New Roman"/>
          <w:sz w:val="24"/>
          <w:szCs w:val="24"/>
          <w:lang w:val="ru-RU"/>
        </w:rPr>
        <w:t>Авас</w:t>
      </w:r>
      <w:r w:rsidR="004B2505" w:rsidRPr="00D16E45">
        <w:rPr>
          <w:rFonts w:ascii="Times New Roman" w:hAnsi="Times New Roman" w:cs="Times New Roman"/>
          <w:sz w:val="24"/>
          <w:szCs w:val="24"/>
          <w:lang w:val="ru-RU"/>
        </w:rPr>
        <w:t>о</w:t>
      </w:r>
      <w:r w:rsidR="000604DB" w:rsidRPr="00D16E45">
        <w:rPr>
          <w:rFonts w:ascii="Times New Roman" w:hAnsi="Times New Roman" w:cs="Times New Roman"/>
          <w:sz w:val="24"/>
          <w:szCs w:val="24"/>
          <w:lang w:val="ru-RU"/>
        </w:rPr>
        <w:t xml:space="preserve">вый отчет (ф. 0504505) или </w:t>
      </w:r>
      <w:r w:rsidR="00BE6F28" w:rsidRPr="00D16E45">
        <w:rPr>
          <w:rFonts w:ascii="Times New Roman" w:hAnsi="Times New Roman" w:cs="Times New Roman"/>
          <w:sz w:val="24"/>
          <w:szCs w:val="24"/>
          <w:lang w:val="ru-RU"/>
        </w:rPr>
        <w:t>Отчет о расходах подотчетного лица</w:t>
      </w:r>
      <w:r w:rsidR="00152DBA" w:rsidRPr="00D16E45">
        <w:rPr>
          <w:rFonts w:ascii="Times New Roman" w:hAnsi="Times New Roman" w:cs="Times New Roman"/>
          <w:sz w:val="24"/>
          <w:szCs w:val="24"/>
          <w:lang w:val="ru-RU"/>
        </w:rPr>
        <w:t xml:space="preserve"> (ф. 05045</w:t>
      </w:r>
      <w:r w:rsidR="00BE6F28" w:rsidRPr="00D16E45">
        <w:rPr>
          <w:rFonts w:ascii="Times New Roman" w:hAnsi="Times New Roman" w:cs="Times New Roman"/>
          <w:sz w:val="24"/>
          <w:szCs w:val="24"/>
          <w:lang w:val="ru-RU"/>
        </w:rPr>
        <w:t>20</w:t>
      </w:r>
      <w:r w:rsidR="00152DBA" w:rsidRPr="00D16E45">
        <w:rPr>
          <w:rFonts w:ascii="Times New Roman" w:hAnsi="Times New Roman" w:cs="Times New Roman"/>
          <w:sz w:val="24"/>
          <w:szCs w:val="24"/>
          <w:lang w:val="ru-RU"/>
        </w:rPr>
        <w:t xml:space="preserve">) об израсходованных им суммах. </w:t>
      </w:r>
    </w:p>
    <w:p w14:paraId="3A3495A1" w14:textId="3D61DE20" w:rsidR="00152DBA" w:rsidRPr="00D16E45" w:rsidRDefault="000604DB"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Авансовый отчет (ф. 0504505) или </w:t>
      </w:r>
      <w:r w:rsidR="00C0649B" w:rsidRPr="00D16E45">
        <w:rPr>
          <w:lang w:val="ru-RU"/>
        </w:rPr>
        <w:t>Отчет о расходах подотчетного лица (ф. 0504520)</w:t>
      </w:r>
      <w:r w:rsidR="00152DBA" w:rsidRPr="00D16E45">
        <w:rPr>
          <w:lang w:val="ru-RU"/>
        </w:rPr>
        <w:t xml:space="preserve"> сотрудник предоставляет в </w:t>
      </w:r>
      <w:r w:rsidR="000A6664" w:rsidRPr="00D16E45">
        <w:rPr>
          <w:lang w:val="ru-RU"/>
        </w:rPr>
        <w:t xml:space="preserve">Централизованную </w:t>
      </w:r>
      <w:r w:rsidR="00152DBA" w:rsidRPr="00D16E45">
        <w:rPr>
          <w:lang w:val="ru-RU"/>
        </w:rPr>
        <w:t>бухгалтерию. Одновременно с</w:t>
      </w:r>
      <w:r w:rsidRPr="00D16E45">
        <w:rPr>
          <w:lang w:val="ru-RU"/>
        </w:rPr>
        <w:t xml:space="preserve"> Авансовым отчетом (ф.0504505) или</w:t>
      </w:r>
      <w:r w:rsidR="00152DBA" w:rsidRPr="00D16E45">
        <w:rPr>
          <w:lang w:val="ru-RU"/>
        </w:rPr>
        <w:t xml:space="preserve"> </w:t>
      </w:r>
      <w:r w:rsidR="00C0649B" w:rsidRPr="00D16E45">
        <w:rPr>
          <w:lang w:val="ru-RU"/>
        </w:rPr>
        <w:t xml:space="preserve">Отчетом о расходах подотчетного лица (ф.0504520) </w:t>
      </w:r>
      <w:r w:rsidR="00152DBA" w:rsidRPr="00D16E45">
        <w:rPr>
          <w:lang w:val="ru-RU"/>
        </w:rPr>
        <w:t xml:space="preserve"> сотрудник передает в </w:t>
      </w:r>
      <w:r w:rsidR="000A6664" w:rsidRPr="00D16E45">
        <w:rPr>
          <w:lang w:val="ru-RU"/>
        </w:rPr>
        <w:t xml:space="preserve">Централизованную </w:t>
      </w:r>
      <w:r w:rsidR="00152DBA" w:rsidRPr="00D16E45">
        <w:rPr>
          <w:lang w:val="ru-RU"/>
        </w:rPr>
        <w:t>бухгалтерию документы, которые подтверждают его расходы и производственный характер командировки:</w:t>
      </w:r>
    </w:p>
    <w:p w14:paraId="0E5D24D9"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проездные билеты;</w:t>
      </w:r>
    </w:p>
    <w:p w14:paraId="265B46C4"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счета за проживание;</w:t>
      </w:r>
    </w:p>
    <w:p w14:paraId="16B68DF2"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чеки ККТ;</w:t>
      </w:r>
    </w:p>
    <w:p w14:paraId="74702DFD"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товарные чеки;</w:t>
      </w:r>
    </w:p>
    <w:p w14:paraId="0EA14224"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квитанции электронных терминалов (слипы);</w:t>
      </w:r>
    </w:p>
    <w:p w14:paraId="5B732309" w14:textId="77777777" w:rsidR="00152DBA" w:rsidRPr="00D16E45" w:rsidRDefault="00152DBA" w:rsidP="00E54358">
      <w:pPr>
        <w:pStyle w:val="HTML"/>
        <w:numPr>
          <w:ilvl w:val="0"/>
          <w:numId w:val="23"/>
        </w:numPr>
        <w:tabs>
          <w:tab w:val="clear" w:pos="720"/>
          <w:tab w:val="left" w:pos="1276"/>
        </w:tabs>
        <w:spacing w:before="120" w:after="120" w:line="360" w:lineRule="auto"/>
        <w:ind w:left="0" w:firstLine="0"/>
        <w:jc w:val="both"/>
        <w:rPr>
          <w:rFonts w:ascii="Times New Roman" w:hAnsi="Times New Roman" w:cs="Times New Roman"/>
          <w:sz w:val="24"/>
          <w:szCs w:val="24"/>
        </w:rPr>
      </w:pPr>
      <w:r w:rsidRPr="00D16E45">
        <w:rPr>
          <w:rFonts w:ascii="Times New Roman" w:hAnsi="Times New Roman" w:cs="Times New Roman"/>
          <w:sz w:val="24"/>
          <w:szCs w:val="24"/>
        </w:rPr>
        <w:t>и иные документы, подтверждающие расходы.</w:t>
      </w:r>
    </w:p>
    <w:p w14:paraId="6B1406CE" w14:textId="0CF9518C" w:rsidR="00152DBA" w:rsidRPr="00D16E45" w:rsidRDefault="00152DBA" w:rsidP="00A944CC">
      <w:pPr>
        <w:pStyle w:val="ad"/>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360" w:lineRule="auto"/>
        <w:ind w:firstLine="567"/>
        <w:jc w:val="both"/>
        <w:rPr>
          <w:lang w:val="ru-RU"/>
        </w:rPr>
      </w:pPr>
      <w:r w:rsidRPr="00D16E45">
        <w:rPr>
          <w:lang w:val="ru-RU"/>
        </w:rPr>
        <w:t xml:space="preserve">6.2. Остаток денежных средств, превышающий сумму, использованную согласно </w:t>
      </w:r>
      <w:r w:rsidR="00922488" w:rsidRPr="00D16E45">
        <w:rPr>
          <w:lang w:val="ru-RU"/>
        </w:rPr>
        <w:t xml:space="preserve">Авансовому отчету (ф.0504505) или </w:t>
      </w:r>
      <w:r w:rsidR="00C0649B" w:rsidRPr="00D16E45">
        <w:rPr>
          <w:lang w:val="ru-RU"/>
        </w:rPr>
        <w:t>Отчету о расходах подотчетного лица (ф. 0504520)</w:t>
      </w:r>
      <w:r w:rsidRPr="00D16E45">
        <w:rPr>
          <w:lang w:val="ru-RU"/>
        </w:rPr>
        <w:t>, подлежит возвращению сотруднико</w:t>
      </w:r>
      <w:r w:rsidR="00375933">
        <w:rPr>
          <w:lang w:val="ru-RU"/>
        </w:rPr>
        <w:t xml:space="preserve">м на расчетный счет Учреждения. </w:t>
      </w:r>
      <w:r w:rsidRPr="00D16E45">
        <w:rPr>
          <w:lang w:val="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14:paraId="4E8A750E" w14:textId="0CB030CC" w:rsidR="001041ED" w:rsidRPr="00D16E45" w:rsidRDefault="00635926" w:rsidP="00A944CC">
      <w:pPr>
        <w:pStyle w:val="a9"/>
        <w:tabs>
          <w:tab w:val="left" w:pos="1276"/>
        </w:tabs>
        <w:spacing w:beforeAutospacing="0" w:afterAutospacing="0" w:line="360" w:lineRule="auto"/>
        <w:ind w:left="0" w:firstLine="567"/>
        <w:jc w:val="center"/>
        <w:rPr>
          <w:rFonts w:ascii="Times New Roman" w:hAnsi="Times New Roman" w:cs="Times New Roman"/>
          <w:b/>
          <w:bCs/>
          <w:sz w:val="24"/>
          <w:szCs w:val="24"/>
          <w:lang w:val="ru-RU"/>
        </w:rPr>
      </w:pPr>
      <w:r w:rsidRPr="00D16E45">
        <w:rPr>
          <w:rFonts w:ascii="Times New Roman" w:hAnsi="Times New Roman" w:cs="Times New Roman"/>
          <w:b/>
          <w:bCs/>
          <w:sz w:val="24"/>
          <w:szCs w:val="24"/>
          <w:lang w:val="ru-RU"/>
        </w:rPr>
        <w:t>7</w:t>
      </w:r>
      <w:r w:rsidR="00152DBA" w:rsidRPr="00D16E45">
        <w:rPr>
          <w:rFonts w:ascii="Times New Roman" w:hAnsi="Times New Roman" w:cs="Times New Roman"/>
          <w:b/>
          <w:bCs/>
          <w:sz w:val="24"/>
          <w:szCs w:val="24"/>
          <w:lang w:val="ru-RU"/>
        </w:rPr>
        <w:t>. Отзыв сотрудника из командиро</w:t>
      </w:r>
      <w:r w:rsidR="00AC5892" w:rsidRPr="00D16E45">
        <w:rPr>
          <w:rFonts w:ascii="Times New Roman" w:hAnsi="Times New Roman" w:cs="Times New Roman"/>
          <w:b/>
          <w:bCs/>
          <w:sz w:val="24"/>
          <w:szCs w:val="24"/>
          <w:lang w:val="ru-RU"/>
        </w:rPr>
        <w:t>вки или отмена командировки</w:t>
      </w:r>
    </w:p>
    <w:p w14:paraId="30B98BC1" w14:textId="77777777" w:rsidR="00AC5892" w:rsidRPr="00D16E45" w:rsidRDefault="00AC5892"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Отзыв сотрудника из командировки или отмена командировки осуществляется в следующем порядке:</w:t>
      </w:r>
    </w:p>
    <w:p w14:paraId="593333A5" w14:textId="4362C4AF" w:rsidR="00354682"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354682" w:rsidRPr="00D16E45">
        <w:rPr>
          <w:rFonts w:ascii="Times New Roman" w:hAnsi="Times New Roman" w:cs="Times New Roman"/>
          <w:bCs/>
          <w:sz w:val="24"/>
          <w:szCs w:val="24"/>
          <w:lang w:val="ru-RU"/>
        </w:rPr>
        <w:t xml:space="preserve">.1. </w:t>
      </w:r>
      <w:r w:rsidR="005B58A7" w:rsidRPr="00D16E45">
        <w:rPr>
          <w:rFonts w:ascii="Times New Roman" w:hAnsi="Times New Roman" w:cs="Times New Roman"/>
          <w:bCs/>
          <w:sz w:val="24"/>
          <w:szCs w:val="24"/>
          <w:lang w:val="ru-RU"/>
        </w:rPr>
        <w:t xml:space="preserve">После </w:t>
      </w:r>
      <w:r w:rsidR="00AF67F4" w:rsidRPr="00D16E45">
        <w:rPr>
          <w:rFonts w:ascii="Times New Roman" w:hAnsi="Times New Roman" w:cs="Times New Roman"/>
          <w:bCs/>
          <w:sz w:val="24"/>
          <w:szCs w:val="24"/>
          <w:lang w:val="ru-RU"/>
        </w:rPr>
        <w:t xml:space="preserve">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w:t>
      </w:r>
      <w:r w:rsidR="008E0E28" w:rsidRPr="00D16E45">
        <w:rPr>
          <w:rFonts w:ascii="Times New Roman" w:hAnsi="Times New Roman" w:cs="Times New Roman"/>
          <w:bCs/>
          <w:sz w:val="24"/>
          <w:szCs w:val="24"/>
          <w:lang w:val="ru-RU"/>
        </w:rPr>
        <w:t xml:space="preserve">Авансового отчета </w:t>
      </w:r>
      <w:r w:rsidR="008E0E28" w:rsidRPr="00D16E45">
        <w:rPr>
          <w:rFonts w:ascii="Times New Roman" w:hAnsi="Times New Roman" w:cs="Times New Roman"/>
          <w:bCs/>
          <w:sz w:val="24"/>
          <w:szCs w:val="24"/>
          <w:lang w:val="ru-RU"/>
        </w:rPr>
        <w:lastRenderedPageBreak/>
        <w:t xml:space="preserve">(ф.0504505) или </w:t>
      </w:r>
      <w:r w:rsidR="00C0649B" w:rsidRPr="00D16E45">
        <w:rPr>
          <w:rFonts w:ascii="Times New Roman" w:hAnsi="Times New Roman" w:cs="Times New Roman"/>
          <w:bCs/>
          <w:sz w:val="24"/>
          <w:szCs w:val="24"/>
          <w:lang w:val="ru-RU"/>
        </w:rPr>
        <w:t>Отчета о расходах подотчетного лица (ф. 0504520)</w:t>
      </w:r>
      <w:r w:rsidR="00AF67F4" w:rsidRPr="00D16E45">
        <w:rPr>
          <w:rFonts w:ascii="Times New Roman" w:hAnsi="Times New Roman" w:cs="Times New Roman"/>
          <w:bCs/>
          <w:sz w:val="24"/>
          <w:szCs w:val="24"/>
          <w:lang w:val="ru-RU"/>
        </w:rPr>
        <w:t xml:space="preserve"> и приложенных к нему документов.</w:t>
      </w:r>
    </w:p>
    <w:p w14:paraId="1C511430" w14:textId="567A06FF" w:rsidR="00AF67F4"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AF67F4" w:rsidRPr="00D16E45">
        <w:rPr>
          <w:rFonts w:ascii="Times New Roman" w:hAnsi="Times New Roman" w:cs="Times New Roman"/>
          <w:bCs/>
          <w:sz w:val="24"/>
          <w:szCs w:val="24"/>
          <w:lang w:val="ru-RU"/>
        </w:rPr>
        <w:t>.2. Командировка может быть прекращена до</w:t>
      </w:r>
      <w:r w:rsidR="00140458" w:rsidRPr="00D16E45">
        <w:rPr>
          <w:rFonts w:ascii="Times New Roman" w:hAnsi="Times New Roman" w:cs="Times New Roman"/>
          <w:bCs/>
          <w:sz w:val="24"/>
          <w:szCs w:val="24"/>
          <w:lang w:val="ru-RU"/>
        </w:rPr>
        <w:t>срочно по решению руководителя У</w:t>
      </w:r>
      <w:r w:rsidR="00AF67F4" w:rsidRPr="00D16E45">
        <w:rPr>
          <w:rFonts w:ascii="Times New Roman" w:hAnsi="Times New Roman" w:cs="Times New Roman"/>
          <w:bCs/>
          <w:sz w:val="24"/>
          <w:szCs w:val="24"/>
          <w:lang w:val="ru-RU"/>
        </w:rPr>
        <w:t>чреждения в случаях:</w:t>
      </w:r>
    </w:p>
    <w:p w14:paraId="6D8047B5" w14:textId="7C15DD23"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w:t>
      </w:r>
      <w:r w:rsidR="000A6664" w:rsidRPr="00D16E45">
        <w:rPr>
          <w:rFonts w:ascii="Times New Roman" w:hAnsi="Times New Roman" w:cs="Times New Roman"/>
          <w:bCs/>
          <w:sz w:val="24"/>
          <w:szCs w:val="24"/>
          <w:lang w:val="ru-RU"/>
        </w:rPr>
        <w:t xml:space="preserve">   </w:t>
      </w:r>
      <w:r w:rsidRPr="00D16E45">
        <w:rPr>
          <w:rFonts w:ascii="Times New Roman" w:hAnsi="Times New Roman" w:cs="Times New Roman"/>
          <w:bCs/>
          <w:sz w:val="24"/>
          <w:szCs w:val="24"/>
          <w:lang w:val="ru-RU"/>
        </w:rPr>
        <w:t>выполнения служебного задания в полном объеме;</w:t>
      </w:r>
    </w:p>
    <w:p w14:paraId="6D4BD586" w14:textId="77777777"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болезни командированного, наличия чрезвычайных семейных и иных обстоятельств, требующих его присутствия по месту постоянного проживания;</w:t>
      </w:r>
    </w:p>
    <w:p w14:paraId="114B6FBE" w14:textId="6DD18C69"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w:t>
      </w:r>
      <w:r w:rsidR="000A6664" w:rsidRPr="00D16E45">
        <w:rPr>
          <w:rFonts w:ascii="Times New Roman" w:hAnsi="Times New Roman" w:cs="Times New Roman"/>
          <w:bCs/>
          <w:sz w:val="24"/>
          <w:szCs w:val="24"/>
          <w:lang w:val="ru-RU"/>
        </w:rPr>
        <w:t xml:space="preserve">   </w:t>
      </w:r>
      <w:r w:rsidRPr="00D16E45">
        <w:rPr>
          <w:rFonts w:ascii="Times New Roman" w:hAnsi="Times New Roman" w:cs="Times New Roman"/>
          <w:bCs/>
          <w:sz w:val="24"/>
          <w:szCs w:val="24"/>
          <w:lang w:val="ru-RU"/>
        </w:rPr>
        <w:t>наличия служебной необходимости;</w:t>
      </w:r>
    </w:p>
    <w:p w14:paraId="160A7B75" w14:textId="77777777" w:rsidR="00AF67F4" w:rsidRPr="00D16E45" w:rsidRDefault="00AF67F4"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 xml:space="preserve">- нарушения сотрудником трудовой дисциплины в период нахождения в командировке. </w:t>
      </w:r>
    </w:p>
    <w:p w14:paraId="2B2EEA28" w14:textId="06B60697" w:rsidR="001041ED" w:rsidRPr="00D16E45" w:rsidRDefault="00635926" w:rsidP="00A944CC">
      <w:pPr>
        <w:pStyle w:val="a9"/>
        <w:tabs>
          <w:tab w:val="left" w:pos="1276"/>
        </w:tabs>
        <w:spacing w:beforeAutospacing="0" w:afterAutospacing="0" w:line="360" w:lineRule="auto"/>
        <w:ind w:left="0" w:firstLine="567"/>
        <w:jc w:val="both"/>
        <w:rPr>
          <w:rFonts w:ascii="Times New Roman" w:hAnsi="Times New Roman" w:cs="Times New Roman"/>
          <w:bCs/>
          <w:sz w:val="24"/>
          <w:szCs w:val="24"/>
          <w:lang w:val="ru-RU"/>
        </w:rPr>
      </w:pPr>
      <w:r w:rsidRPr="00D16E45">
        <w:rPr>
          <w:rFonts w:ascii="Times New Roman" w:hAnsi="Times New Roman" w:cs="Times New Roman"/>
          <w:bCs/>
          <w:sz w:val="24"/>
          <w:szCs w:val="24"/>
          <w:lang w:val="ru-RU"/>
        </w:rPr>
        <w:t>7</w:t>
      </w:r>
      <w:r w:rsidR="00AF67F4" w:rsidRPr="00D16E45">
        <w:rPr>
          <w:rFonts w:ascii="Times New Roman" w:hAnsi="Times New Roman" w:cs="Times New Roman"/>
          <w:bCs/>
          <w:sz w:val="24"/>
          <w:szCs w:val="24"/>
          <w:lang w:val="ru-RU"/>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14:paraId="41D9D247" w14:textId="77777777" w:rsidR="00AF67F4" w:rsidRPr="00D16E45" w:rsidRDefault="00AF67F4" w:rsidP="00A944CC">
      <w:pPr>
        <w:tabs>
          <w:tab w:val="left" w:pos="1276"/>
        </w:tabs>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p>
    <w:p w14:paraId="5C64CE26" w14:textId="5534B961" w:rsidR="00AF67F4" w:rsidRPr="00D16E45" w:rsidRDefault="00AF67F4" w:rsidP="00A944CC">
      <w:pPr>
        <w:pStyle w:val="heading1normal"/>
        <w:numPr>
          <w:ilvl w:val="0"/>
          <w:numId w:val="0"/>
        </w:numPr>
        <w:tabs>
          <w:tab w:val="left" w:pos="1276"/>
        </w:tabs>
        <w:ind w:left="360"/>
        <w:jc w:val="right"/>
        <w:rPr>
          <w:b/>
        </w:rPr>
      </w:pPr>
      <w:bookmarkStart w:id="439" w:name="_Toc122508209"/>
      <w:r w:rsidRPr="00D16E45">
        <w:rPr>
          <w:b/>
        </w:rPr>
        <w:lastRenderedPageBreak/>
        <w:t xml:space="preserve">Приложение № </w:t>
      </w:r>
      <w:r w:rsidR="00DA469B" w:rsidRPr="00D16E45">
        <w:rPr>
          <w:b/>
        </w:rPr>
        <w:t>10</w:t>
      </w:r>
      <w:bookmarkEnd w:id="439"/>
    </w:p>
    <w:p w14:paraId="22457846"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5E23E18E"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2190F368" w14:textId="77777777" w:rsidR="00AF67F4" w:rsidRPr="00D16E45" w:rsidRDefault="00AF67F4" w:rsidP="00A944CC">
      <w:pPr>
        <w:tabs>
          <w:tab w:val="left" w:pos="1276"/>
          <w:tab w:val="left" w:pos="9498"/>
        </w:tabs>
        <w:spacing w:beforeAutospacing="0" w:afterAutospacing="0"/>
        <w:jc w:val="right"/>
        <w:rPr>
          <w:bCs/>
          <w:sz w:val="24"/>
          <w:szCs w:val="24"/>
          <w:lang w:val="ru-RU" w:eastAsia="ru-RU"/>
        </w:rPr>
      </w:pPr>
    </w:p>
    <w:p w14:paraId="6A6165C8" w14:textId="323B6BF6" w:rsidR="009A45E8" w:rsidRPr="00D16E45" w:rsidRDefault="00AF67F4" w:rsidP="009A45E8">
      <w:pPr>
        <w:pStyle w:val="heading1normal"/>
        <w:numPr>
          <w:ilvl w:val="0"/>
          <w:numId w:val="0"/>
        </w:numPr>
        <w:tabs>
          <w:tab w:val="left" w:pos="1276"/>
        </w:tabs>
        <w:ind w:left="360"/>
        <w:jc w:val="center"/>
        <w:rPr>
          <w:b/>
        </w:rPr>
      </w:pPr>
      <w:bookmarkStart w:id="440" w:name="_Toc122508210"/>
      <w:r w:rsidRPr="00D16E45">
        <w:rPr>
          <w:b/>
        </w:rPr>
        <w:t>Порядок формирования и использования резервов предстоящих расходов</w:t>
      </w:r>
      <w:bookmarkEnd w:id="440"/>
      <w:r w:rsidRPr="00D16E45">
        <w:rPr>
          <w:b/>
        </w:rPr>
        <w:t xml:space="preserve"> </w:t>
      </w:r>
      <w:bookmarkStart w:id="441" w:name="sub_1"/>
    </w:p>
    <w:bookmarkEnd w:id="441"/>
    <w:p w14:paraId="358A92EE" w14:textId="0F3A3CC7"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1. Общие положения</w:t>
      </w:r>
    </w:p>
    <w:p w14:paraId="2033962B" w14:textId="604FF4D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shd w:val="clear" w:color="auto" w:fill="FFFFFF"/>
          <w:lang w:val="ru-RU"/>
        </w:rPr>
      </w:pPr>
      <w:r w:rsidRPr="00D16E45">
        <w:rPr>
          <w:rStyle w:val="afff3"/>
          <w:rFonts w:ascii="Times New Roman" w:eastAsiaTheme="minorEastAsia" w:hAnsi="Times New Roman" w:cs="Times New Roman"/>
          <w:b w:val="0"/>
          <w:color w:val="auto"/>
          <w:sz w:val="24"/>
          <w:szCs w:val="24"/>
          <w:lang w:val="ru-RU" w:eastAsia="ru-RU"/>
        </w:rPr>
        <w:t xml:space="preserve">1.1. Настоящий порядок формирования резервов предстоящих расходов (далее </w:t>
      </w:r>
      <w:r w:rsidRPr="00D16E45">
        <w:rPr>
          <w:rStyle w:val="afff3"/>
          <w:rFonts w:ascii="Times New Roman" w:eastAsiaTheme="minorEastAsia" w:hAnsi="Times New Roman" w:cs="Times New Roman"/>
          <w:color w:val="auto"/>
          <w:sz w:val="24"/>
          <w:szCs w:val="24"/>
          <w:lang w:val="ru-RU" w:eastAsia="ru-RU"/>
        </w:rPr>
        <w:t>-</w:t>
      </w:r>
      <w:r w:rsidRPr="00D16E45">
        <w:rPr>
          <w:rFonts w:ascii="Times New Roman" w:hAnsi="Times New Roman" w:cs="Times New Roman"/>
          <w:sz w:val="24"/>
          <w:szCs w:val="24"/>
          <w:lang w:val="ru-RU"/>
        </w:rPr>
        <w:t xml:space="preserve"> Порядок формирования резервов) разработан в соответствии с </w:t>
      </w:r>
      <w:hyperlink r:id="rId247" w:history="1">
        <w:r w:rsidRPr="00D16E45">
          <w:rPr>
            <w:rStyle w:val="afff4"/>
            <w:rFonts w:ascii="Times New Roman" w:hAnsi="Times New Roman" w:cs="Times New Roman"/>
            <w:color w:val="auto"/>
            <w:sz w:val="24"/>
            <w:szCs w:val="24"/>
            <w:lang w:val="ru-RU"/>
          </w:rPr>
          <w:t>приказом</w:t>
        </w:r>
      </w:hyperlink>
      <w:r w:rsidRPr="00D16E45">
        <w:rPr>
          <w:rFonts w:ascii="Times New Roman" w:hAnsi="Times New Roman" w:cs="Times New Roman"/>
          <w:sz w:val="24"/>
          <w:szCs w:val="24"/>
          <w:lang w:val="ru-RU"/>
        </w:rPr>
        <w:t xml:space="preserve"> Минфина России от 01.12.2010 №</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r w:rsidRPr="00D16E45">
        <w:rPr>
          <w:rStyle w:val="afff3"/>
          <w:rFonts w:ascii="Times New Roman" w:hAnsi="Times New Roman" w:cs="Times New Roman"/>
          <w:b w:val="0"/>
          <w:bCs w:val="0"/>
          <w:color w:val="auto"/>
          <w:sz w:val="24"/>
          <w:szCs w:val="24"/>
        </w:rPr>
        <w:t> </w:t>
      </w:r>
      <w:hyperlink r:id="rId248" w:history="1">
        <w:r w:rsidRPr="00D16E45">
          <w:rPr>
            <w:rStyle w:val="afff4"/>
            <w:rFonts w:ascii="Times New Roman" w:hAnsi="Times New Roman" w:cs="Times New Roman"/>
            <w:color w:val="auto"/>
            <w:sz w:val="24"/>
            <w:szCs w:val="24"/>
            <w:lang w:val="ru-RU"/>
          </w:rPr>
          <w:t>от 16.12.2010 №</w:t>
        </w:r>
        <w:r w:rsidRPr="00D16E45">
          <w:rPr>
            <w:rStyle w:val="afff4"/>
            <w:rFonts w:ascii="Times New Roman" w:hAnsi="Times New Roman" w:cs="Times New Roman"/>
            <w:color w:val="auto"/>
            <w:sz w:val="24"/>
            <w:szCs w:val="24"/>
          </w:rPr>
          <w:t> </w:t>
        </w:r>
        <w:r w:rsidRPr="00D16E45">
          <w:rPr>
            <w:rStyle w:val="afff4"/>
            <w:rFonts w:ascii="Times New Roman" w:hAnsi="Times New Roman" w:cs="Times New Roman"/>
            <w:color w:val="auto"/>
            <w:sz w:val="24"/>
            <w:szCs w:val="24"/>
            <w:lang w:val="ru-RU"/>
          </w:rPr>
          <w:t>174н</w:t>
        </w:r>
      </w:hyperlink>
      <w:r w:rsidRPr="00D16E45">
        <w:rPr>
          <w:rStyle w:val="afff3"/>
          <w:rFonts w:ascii="Times New Roman" w:hAnsi="Times New Roman" w:cs="Times New Roman"/>
          <w:b w:val="0"/>
          <w:bCs w:val="0"/>
          <w:color w:val="auto"/>
          <w:sz w:val="24"/>
          <w:szCs w:val="24"/>
          <w:lang w:val="ru-RU"/>
        </w:rPr>
        <w:t xml:space="preserve"> «Об утверждении Плана счетов бухгалтерского учета бюджетных учреждений и Инструкции по его применению» (далее - Инструкция №</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 xml:space="preserve">174н) </w:t>
      </w:r>
      <w:r w:rsidRPr="00D16E45">
        <w:rPr>
          <w:rFonts w:ascii="Times New Roman" w:hAnsi="Times New Roman" w:cs="Times New Roman"/>
          <w:sz w:val="24"/>
          <w:szCs w:val="24"/>
          <w:lang w:val="ru-RU"/>
        </w:rPr>
        <w:t xml:space="preserve">и приказа </w:t>
      </w:r>
      <w:r w:rsidRPr="00D16E45">
        <w:rPr>
          <w:rFonts w:ascii="Times New Roman" w:hAnsi="Times New Roman" w:cs="Times New Roman"/>
          <w:sz w:val="24"/>
          <w:szCs w:val="24"/>
          <w:shd w:val="clear" w:color="auto" w:fill="FFFFFF"/>
          <w:lang w:val="ru-RU"/>
        </w:rPr>
        <w:t>Минфина России от 30.05.2018 №</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124н «Об утверждении федерального</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стандарта</w:t>
      </w:r>
      <w:r w:rsidRPr="00D16E45">
        <w:rPr>
          <w:rFonts w:ascii="Times New Roman" w:hAnsi="Times New Roman" w:cs="Times New Roman"/>
          <w:sz w:val="24"/>
          <w:szCs w:val="24"/>
          <w:shd w:val="clear" w:color="auto" w:fill="FFFFFF"/>
        </w:rPr>
        <w:t> </w:t>
      </w:r>
      <w:r w:rsidRPr="00D16E45">
        <w:rPr>
          <w:rFonts w:ascii="Times New Roman" w:hAnsi="Times New Roman" w:cs="Times New Roman"/>
          <w:sz w:val="24"/>
          <w:szCs w:val="24"/>
          <w:shd w:val="clear" w:color="auto" w:fill="FFFFFF"/>
          <w:lang w:val="ru-RU"/>
        </w:rPr>
        <w:t>бухгалтерского учета для организаций государственного сектора «Резервы. Раскрытие информации об условных обязательствах и условных активах».</w:t>
      </w:r>
    </w:p>
    <w:p w14:paraId="7614C410" w14:textId="1B73E91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Порядок формирования резервов устанавливает правила о</w:t>
      </w:r>
      <w:r w:rsidR="00394ADF" w:rsidRPr="00D16E45">
        <w:rPr>
          <w:rFonts w:ascii="Times New Roman" w:hAnsi="Times New Roman" w:cs="Times New Roman"/>
          <w:sz w:val="24"/>
          <w:szCs w:val="24"/>
          <w:lang w:val="ru-RU"/>
        </w:rPr>
        <w:t>тражения в бухгалтерском учете У</w:t>
      </w:r>
      <w:r w:rsidRPr="00D16E45">
        <w:rPr>
          <w:rFonts w:ascii="Times New Roman" w:hAnsi="Times New Roman" w:cs="Times New Roman"/>
          <w:sz w:val="24"/>
          <w:szCs w:val="24"/>
          <w:lang w:val="ru-RU"/>
        </w:rPr>
        <w:t>чреждения информации о состоянии и движении сумм резервов предстоящих расходов в целях равномерного включения ра</w:t>
      </w:r>
      <w:r w:rsidR="00394ADF" w:rsidRPr="00D16E45">
        <w:rPr>
          <w:rFonts w:ascii="Times New Roman" w:hAnsi="Times New Roman" w:cs="Times New Roman"/>
          <w:sz w:val="24"/>
          <w:szCs w:val="24"/>
          <w:lang w:val="ru-RU"/>
        </w:rPr>
        <w:t>сходов на финансовый результат У</w:t>
      </w:r>
      <w:r w:rsidRPr="00D16E45">
        <w:rPr>
          <w:rFonts w:ascii="Times New Roman" w:hAnsi="Times New Roman" w:cs="Times New Roman"/>
          <w:sz w:val="24"/>
          <w:szCs w:val="24"/>
          <w:lang w:val="ru-RU"/>
        </w:rPr>
        <w:t xml:space="preserve">чреждения по обязательствам, не определенным по величине и (или) времени исполнения. </w:t>
      </w:r>
    </w:p>
    <w:p w14:paraId="15B28EDA" w14:textId="3EB7CA82"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w:t>
      </w:r>
      <w:r w:rsidR="00394ADF" w:rsidRPr="00D16E45">
        <w:rPr>
          <w:rFonts w:ascii="Times New Roman" w:hAnsi="Times New Roman" w:cs="Times New Roman"/>
          <w:sz w:val="24"/>
          <w:szCs w:val="24"/>
          <w:lang w:val="ru-RU"/>
        </w:rPr>
        <w:t>У</w:t>
      </w:r>
      <w:r w:rsidRPr="00D16E45">
        <w:rPr>
          <w:rFonts w:ascii="Times New Roman" w:hAnsi="Times New Roman" w:cs="Times New Roman"/>
          <w:sz w:val="24"/>
          <w:szCs w:val="24"/>
          <w:lang w:val="ru-RU"/>
        </w:rPr>
        <w:t>чреждения.</w:t>
      </w:r>
    </w:p>
    <w:p w14:paraId="7E1F1064" w14:textId="704A53F5"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1.4.</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Одновременно с формированием резервов предстоящих расходов </w:t>
      </w:r>
      <w:r w:rsidR="00394ADF" w:rsidRPr="00D16E45">
        <w:rPr>
          <w:rFonts w:ascii="Times New Roman" w:hAnsi="Times New Roman" w:cs="Times New Roman"/>
          <w:sz w:val="24"/>
          <w:szCs w:val="24"/>
          <w:lang w:val="ru-RU"/>
        </w:rPr>
        <w:t>в учете отражается принятие У</w:t>
      </w:r>
      <w:r w:rsidRPr="00D16E45">
        <w:rPr>
          <w:rFonts w:ascii="Times New Roman" w:hAnsi="Times New Roman" w:cs="Times New Roman"/>
          <w:sz w:val="24"/>
          <w:szCs w:val="24"/>
          <w:lang w:val="ru-RU"/>
        </w:rPr>
        <w:t xml:space="preserve">чреждением обязательств в сумме сформированных резервов с применением </w:t>
      </w:r>
      <w:hyperlink r:id="rId249" w:history="1">
        <w:r w:rsidRPr="00D16E45">
          <w:rPr>
            <w:rStyle w:val="afff4"/>
            <w:rFonts w:ascii="Times New Roman" w:hAnsi="Times New Roman" w:cs="Times New Roman"/>
            <w:color w:val="auto"/>
            <w:sz w:val="24"/>
            <w:szCs w:val="24"/>
            <w:lang w:val="ru-RU"/>
          </w:rPr>
          <w:t>счета  0502 09</w:t>
        </w:r>
      </w:hyperlink>
      <w:r w:rsidRPr="00D16E45">
        <w:rPr>
          <w:rFonts w:ascii="Times New Roman" w:hAnsi="Times New Roman" w:cs="Times New Roman"/>
          <w:sz w:val="24"/>
          <w:szCs w:val="24"/>
          <w:lang w:val="ru-RU"/>
        </w:rPr>
        <w:t xml:space="preserve"> 000«Отложенные обязательства».</w:t>
      </w:r>
    </w:p>
    <w:p w14:paraId="00DEAF78" w14:textId="42315256"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1.5.</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76703CC8" w14:textId="77777777" w:rsidR="00394ADF" w:rsidRPr="00D16E45" w:rsidRDefault="00394ADF" w:rsidP="009A45E8">
      <w:pPr>
        <w:spacing w:beforeAutospacing="0" w:afterAutospacing="0" w:line="360" w:lineRule="auto"/>
        <w:ind w:firstLine="567"/>
        <w:jc w:val="both"/>
        <w:rPr>
          <w:rFonts w:ascii="Times New Roman" w:hAnsi="Times New Roman" w:cs="Times New Roman"/>
          <w:sz w:val="24"/>
          <w:szCs w:val="24"/>
          <w:lang w:val="ru-RU"/>
        </w:rPr>
      </w:pPr>
    </w:p>
    <w:p w14:paraId="4AD8C7B5" w14:textId="77777777" w:rsidR="00394ADF" w:rsidRPr="00D16E45" w:rsidRDefault="00394ADF" w:rsidP="009A45E8">
      <w:pPr>
        <w:spacing w:beforeAutospacing="0" w:afterAutospacing="0" w:line="360" w:lineRule="auto"/>
        <w:ind w:firstLine="567"/>
        <w:jc w:val="both"/>
        <w:rPr>
          <w:rFonts w:ascii="Times New Roman" w:hAnsi="Times New Roman" w:cs="Times New Roman"/>
          <w:sz w:val="24"/>
          <w:szCs w:val="24"/>
          <w:lang w:val="ru-RU"/>
        </w:rPr>
      </w:pPr>
    </w:p>
    <w:p w14:paraId="2C0289A7" w14:textId="797238C0" w:rsidR="009A45E8" w:rsidRPr="00D16E45" w:rsidRDefault="009A45E8" w:rsidP="00394ADF">
      <w:pPr>
        <w:spacing w:beforeAutospacing="0" w:afterAutospacing="0" w:line="360" w:lineRule="auto"/>
        <w:ind w:firstLine="567"/>
        <w:jc w:val="center"/>
        <w:rPr>
          <w:rFonts w:ascii="Times New Roman" w:hAnsi="Times New Roman" w:cs="Times New Roman"/>
          <w:b/>
          <w:sz w:val="24"/>
          <w:szCs w:val="24"/>
          <w:lang w:val="ru-RU"/>
        </w:rPr>
      </w:pPr>
      <w:bookmarkStart w:id="442" w:name="sub_2"/>
      <w:r w:rsidRPr="00D16E45">
        <w:rPr>
          <w:rFonts w:ascii="Times New Roman" w:hAnsi="Times New Roman" w:cs="Times New Roman"/>
          <w:b/>
          <w:sz w:val="24"/>
          <w:szCs w:val="24"/>
          <w:lang w:val="ru-RU"/>
        </w:rPr>
        <w:t>2. Виды резервов предстоящих расходов, формируемых учреждением</w:t>
      </w:r>
      <w:bookmarkEnd w:id="442"/>
    </w:p>
    <w:p w14:paraId="78678715" w14:textId="54BCD544"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2.1.</w:t>
      </w:r>
      <w:r w:rsidRPr="00D16E45">
        <w:rPr>
          <w:rFonts w:ascii="Times New Roman" w:hAnsi="Times New Roman" w:cs="Times New Roman"/>
          <w:sz w:val="24"/>
          <w:szCs w:val="24"/>
        </w:rPr>
        <w:t> </w:t>
      </w:r>
      <w:r w:rsidR="00394ADF" w:rsidRPr="00D16E45">
        <w:rPr>
          <w:rFonts w:ascii="Times New Roman" w:hAnsi="Times New Roman" w:cs="Times New Roman"/>
          <w:sz w:val="24"/>
          <w:szCs w:val="24"/>
          <w:lang w:val="ru-RU"/>
        </w:rPr>
        <w:t>В У</w:t>
      </w:r>
      <w:r w:rsidRPr="00D16E45">
        <w:rPr>
          <w:rFonts w:ascii="Times New Roman" w:hAnsi="Times New Roman" w:cs="Times New Roman"/>
          <w:sz w:val="24"/>
          <w:szCs w:val="24"/>
          <w:lang w:val="ru-RU"/>
        </w:rPr>
        <w:t>чреждении формируются следующие виды резервов:</w:t>
      </w:r>
    </w:p>
    <w:p w14:paraId="36B63268"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Style w:val="afff3"/>
          <w:rFonts w:ascii="Times New Roman" w:hAnsi="Times New Roman" w:cs="Times New Roman"/>
          <w:b w:val="0"/>
          <w:bCs w:val="0"/>
          <w:color w:val="auto"/>
          <w:sz w:val="24"/>
          <w:szCs w:val="24"/>
          <w:lang w:val="ru-RU"/>
        </w:rPr>
        <w:t>-</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06B88A57" w14:textId="77777777" w:rsidR="009A45E8" w:rsidRPr="00D16E45" w:rsidRDefault="009A45E8" w:rsidP="009A45E8">
      <w:pPr>
        <w:spacing w:beforeAutospacing="0" w:afterAutospacing="0" w:line="360" w:lineRule="auto"/>
        <w:ind w:firstLine="567"/>
        <w:jc w:val="both"/>
        <w:rPr>
          <w:rStyle w:val="afff3"/>
          <w:rFonts w:ascii="Times New Roman" w:hAnsi="Times New Roman" w:cs="Times New Roman"/>
          <w:b w:val="0"/>
          <w:bCs w:val="0"/>
          <w:color w:val="auto"/>
          <w:sz w:val="24"/>
          <w:szCs w:val="24"/>
          <w:lang w:val="ru-RU"/>
        </w:rPr>
      </w:pPr>
      <w:r w:rsidRPr="00D16E45">
        <w:rPr>
          <w:rStyle w:val="afff3"/>
          <w:rFonts w:ascii="Times New Roman" w:hAnsi="Times New Roman" w:cs="Times New Roman"/>
          <w:b w:val="0"/>
          <w:bCs w:val="0"/>
          <w:color w:val="auto"/>
          <w:sz w:val="24"/>
          <w:szCs w:val="24"/>
          <w:lang w:val="ru-RU"/>
        </w:rPr>
        <w:t>-</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по претензиям и искам;</w:t>
      </w:r>
    </w:p>
    <w:p w14:paraId="3D40089F" w14:textId="05EFF403"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Style w:val="afff3"/>
          <w:rFonts w:ascii="Times New Roman" w:hAnsi="Times New Roman" w:cs="Times New Roman"/>
          <w:b w:val="0"/>
          <w:bCs w:val="0"/>
          <w:color w:val="auto"/>
          <w:sz w:val="24"/>
          <w:szCs w:val="24"/>
          <w:lang w:val="ru-RU"/>
        </w:rPr>
        <w:t xml:space="preserve">- другие резервы, предусмотренные стандартом «Резервы» формируются по мере возникновения обязательств по созданию резерва. </w:t>
      </w:r>
      <w:bookmarkStart w:id="443" w:name="sub_3"/>
    </w:p>
    <w:p w14:paraId="060FF31B" w14:textId="46BF8AE3"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r w:rsidRPr="00D16E45">
        <w:rPr>
          <w:rFonts w:ascii="Times New Roman" w:hAnsi="Times New Roman" w:cs="Times New Roman"/>
          <w:b/>
          <w:sz w:val="24"/>
          <w:szCs w:val="24"/>
          <w:lang w:val="ru-RU"/>
        </w:rPr>
        <w:t>3. Порядок определения сумм резервов предстоящих расходов и их отражения в бухгалтерском учете</w:t>
      </w:r>
      <w:bookmarkEnd w:id="443"/>
    </w:p>
    <w:p w14:paraId="2CEE0A2F"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 на оплату отпусков за фактически отработанное время (компенсаций за неиспользованный отпуск).</w:t>
      </w:r>
    </w:p>
    <w:p w14:paraId="43096977" w14:textId="0A8AB289"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 xml:space="preserve">Резерв на оплату отпусков за фактически отработанное время или компенсаций за неиспользованный отпуск, в том </w:t>
      </w:r>
      <w:r w:rsidR="00394ADF" w:rsidRPr="00D16E45">
        <w:rPr>
          <w:rFonts w:ascii="Times New Roman" w:hAnsi="Times New Roman" w:cs="Times New Roman"/>
          <w:sz w:val="24"/>
          <w:szCs w:val="24"/>
          <w:lang w:val="ru-RU"/>
        </w:rPr>
        <w:t>числе при увольнении работника У</w:t>
      </w:r>
      <w:r w:rsidRPr="00D16E45">
        <w:rPr>
          <w:rFonts w:ascii="Times New Roman" w:hAnsi="Times New Roman" w:cs="Times New Roman"/>
          <w:sz w:val="24"/>
          <w:szCs w:val="24"/>
          <w:lang w:val="ru-RU"/>
        </w:rPr>
        <w:t>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14:paraId="5B1FE381"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14:paraId="7167AD91" w14:textId="244750F5" w:rsidR="009A45E8" w:rsidRPr="00D16E45" w:rsidRDefault="009A45E8" w:rsidP="009A45E8">
      <w:pPr>
        <w:pStyle w:val="ad"/>
        <w:spacing w:beforeAutospacing="0" w:afterAutospacing="0" w:line="360" w:lineRule="auto"/>
        <w:ind w:firstLine="567"/>
        <w:jc w:val="both"/>
        <w:rPr>
          <w:lang w:val="ru-RU"/>
        </w:rPr>
      </w:pPr>
      <w:r w:rsidRPr="00D16E45">
        <w:rPr>
          <w:lang w:val="ru-RU"/>
        </w:rPr>
        <w:t>Ротп = СрЗ1 х Кдо1 + СрЗ</w:t>
      </w:r>
      <w:r w:rsidRPr="00D16E45">
        <w:t>i</w:t>
      </w:r>
      <w:r w:rsidRPr="00D16E45">
        <w:rPr>
          <w:lang w:val="ru-RU"/>
        </w:rPr>
        <w:t xml:space="preserve"> х Кдо</w:t>
      </w:r>
      <w:r w:rsidRPr="00D16E45">
        <w:t>i</w:t>
      </w:r>
      <w:r w:rsidRPr="00D16E45">
        <w:rPr>
          <w:lang w:val="ru-RU"/>
        </w:rPr>
        <w:t xml:space="preserve"> + СрЗ</w:t>
      </w:r>
      <w:r w:rsidRPr="00D16E45">
        <w:t>n</w:t>
      </w:r>
      <w:r w:rsidRPr="00D16E45">
        <w:rPr>
          <w:lang w:val="ru-RU"/>
        </w:rPr>
        <w:t xml:space="preserve"> х Кдо</w:t>
      </w:r>
      <w:r w:rsidRPr="00D16E45">
        <w:t>n</w:t>
      </w:r>
      <w:r w:rsidRPr="00D16E45">
        <w:rPr>
          <w:lang w:val="ru-RU"/>
        </w:rPr>
        <w:t xml:space="preserve"> ,</w:t>
      </w:r>
    </w:p>
    <w:p w14:paraId="317A8E7C" w14:textId="16E86E46" w:rsidR="009A45E8" w:rsidRPr="00D16E45" w:rsidRDefault="009A45E8" w:rsidP="009A45E8">
      <w:pPr>
        <w:pStyle w:val="ad"/>
        <w:spacing w:beforeAutospacing="0" w:afterAutospacing="0" w:line="360" w:lineRule="auto"/>
        <w:ind w:firstLine="567"/>
        <w:jc w:val="both"/>
        <w:rPr>
          <w:lang w:val="ru-RU"/>
        </w:rPr>
      </w:pPr>
      <w:r w:rsidRPr="00D16E45">
        <w:rPr>
          <w:lang w:val="ru-RU"/>
        </w:rPr>
        <w:t>где</w:t>
      </w:r>
    </w:p>
    <w:p w14:paraId="45B8F9CC" w14:textId="151138D7" w:rsidR="009A45E8" w:rsidRPr="00D16E45" w:rsidRDefault="009A45E8" w:rsidP="009A45E8">
      <w:pPr>
        <w:pStyle w:val="ad"/>
        <w:spacing w:beforeAutospacing="0" w:afterAutospacing="0" w:line="360" w:lineRule="auto"/>
        <w:ind w:firstLine="567"/>
        <w:jc w:val="both"/>
        <w:rPr>
          <w:lang w:val="ru-RU"/>
        </w:rPr>
      </w:pPr>
      <w:r w:rsidRPr="00D16E45">
        <w:rPr>
          <w:lang w:val="ru-RU"/>
        </w:rPr>
        <w:t>Ротп - резерв в части средств на предстоящую оплату отпусков;</w:t>
      </w:r>
    </w:p>
    <w:p w14:paraId="6453DD46" w14:textId="090D9CC4" w:rsidR="009A45E8" w:rsidRPr="00D16E45" w:rsidRDefault="009A45E8" w:rsidP="009A45E8">
      <w:pPr>
        <w:pStyle w:val="ad"/>
        <w:spacing w:beforeAutospacing="0" w:afterAutospacing="0" w:line="360" w:lineRule="auto"/>
        <w:ind w:firstLine="567"/>
        <w:jc w:val="both"/>
        <w:rPr>
          <w:lang w:val="ru-RU"/>
        </w:rPr>
      </w:pPr>
      <w:r w:rsidRPr="00D16E45">
        <w:rPr>
          <w:lang w:val="ru-RU"/>
        </w:rPr>
        <w:t>СрЗ</w:t>
      </w:r>
      <w:r w:rsidRPr="00D16E45">
        <w:t>i</w:t>
      </w:r>
      <w:r w:rsidRPr="00D16E45">
        <w:rPr>
          <w:lang w:val="ru-RU"/>
        </w:rPr>
        <w:t xml:space="preserve"> - средний дневной заработок </w:t>
      </w:r>
      <w:r w:rsidRPr="00D16E45">
        <w:t>i</w:t>
      </w:r>
      <w:r w:rsidRPr="00D16E45">
        <w:rPr>
          <w:lang w:val="ru-RU"/>
        </w:rPr>
        <w:t>-го работника, исчисленный по состоянию на отчетную дату;</w:t>
      </w:r>
    </w:p>
    <w:p w14:paraId="005CC24A" w14:textId="0BBAC1E8" w:rsidR="009A45E8" w:rsidRPr="00D16E45" w:rsidRDefault="009A45E8" w:rsidP="009A45E8">
      <w:pPr>
        <w:pStyle w:val="ad"/>
        <w:spacing w:beforeAutospacing="0" w:afterAutospacing="0" w:line="360" w:lineRule="auto"/>
        <w:ind w:firstLine="567"/>
        <w:jc w:val="both"/>
        <w:rPr>
          <w:lang w:val="ru-RU"/>
        </w:rPr>
      </w:pPr>
      <w:r w:rsidRPr="00D16E45">
        <w:rPr>
          <w:lang w:val="ru-RU"/>
        </w:rPr>
        <w:t>Кдо</w:t>
      </w:r>
      <w:r w:rsidRPr="00D16E45">
        <w:t>i</w:t>
      </w:r>
      <w:r w:rsidRPr="00D16E45">
        <w:rPr>
          <w:lang w:val="ru-RU"/>
        </w:rPr>
        <w:t xml:space="preserve"> - количество календарных дней отпуска, на которые </w:t>
      </w:r>
      <w:r w:rsidRPr="00D16E45">
        <w:t>i</w:t>
      </w:r>
      <w:r w:rsidRPr="00D16E45">
        <w:rPr>
          <w:lang w:val="ru-RU"/>
        </w:rPr>
        <w:t>-й работник имеет право по состоянию на отчетную дату.</w:t>
      </w:r>
    </w:p>
    <w:p w14:paraId="01964E07" w14:textId="05E2B49E"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Список сотрудников с количеством дней неиспользованного отпуска на отчетную дату представляется кадровой службой Учреждения. Среднедневная заработная плата определяется путем деления фонда оплаты труда каждого работника на двенадцать месяцев и на 29,3.</w:t>
      </w:r>
    </w:p>
    <w:p w14:paraId="7E3C1E69"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14:paraId="16F4443F" w14:textId="601C084D"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3.1.3.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Начисление (корректировка) резерва на предстоящую оплату отпусков производится</w:t>
      </w:r>
      <w:r w:rsidR="00394ADF" w:rsidRPr="00D16E45">
        <w:rPr>
          <w:rFonts w:ascii="Times New Roman" w:hAnsi="Times New Roman" w:cs="Times New Roman"/>
          <w:sz w:val="24"/>
          <w:szCs w:val="24"/>
          <w:lang w:val="ru-RU"/>
        </w:rPr>
        <w:t xml:space="preserve"> </w:t>
      </w:r>
      <w:r w:rsidR="00394ADF" w:rsidRPr="00D16E45">
        <w:rPr>
          <w:rStyle w:val="afff3"/>
          <w:rFonts w:ascii="Times New Roman" w:hAnsi="Times New Roman" w:cs="Times New Roman"/>
          <w:b w:val="0"/>
          <w:bCs w:val="0"/>
          <w:color w:val="auto"/>
          <w:sz w:val="24"/>
          <w:szCs w:val="24"/>
          <w:lang w:val="ru-RU"/>
        </w:rPr>
        <w:t xml:space="preserve">ежегодно на отчетную дату. </w:t>
      </w:r>
    </w:p>
    <w:p w14:paraId="33EAEDB8"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lastRenderedPageBreak/>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D16E45">
        <w:rPr>
          <w:rStyle w:val="afff3"/>
          <w:rFonts w:ascii="Times New Roman" w:hAnsi="Times New Roman" w:cs="Times New Roman"/>
          <w:b w:val="0"/>
          <w:bCs w:val="0"/>
          <w:color w:val="auto"/>
          <w:sz w:val="24"/>
          <w:szCs w:val="24"/>
          <w:lang w:val="ru-RU"/>
        </w:rPr>
        <w:t>себестоимость.</w:t>
      </w:r>
    </w:p>
    <w:p w14:paraId="56AE7499"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w:t>
      </w:r>
      <w:r w:rsidRPr="00D16E45">
        <w:rPr>
          <w:rStyle w:val="afff3"/>
          <w:rFonts w:ascii="Times New Roman" w:hAnsi="Times New Roman" w:cs="Times New Roman"/>
          <w:b w:val="0"/>
          <w:bCs w:val="0"/>
          <w:color w:val="auto"/>
          <w:sz w:val="24"/>
          <w:szCs w:val="24"/>
        </w:rPr>
        <w:t> </w:t>
      </w:r>
      <w:r w:rsidRPr="00D16E45">
        <w:rPr>
          <w:rStyle w:val="afff3"/>
          <w:rFonts w:ascii="Times New Roman" w:hAnsi="Times New Roman" w:cs="Times New Roman"/>
          <w:b w:val="0"/>
          <w:bCs w:val="0"/>
          <w:color w:val="auto"/>
          <w:sz w:val="24"/>
          <w:szCs w:val="24"/>
          <w:lang w:val="ru-RU"/>
        </w:rPr>
        <w:t>способом «Красное сторно».</w:t>
      </w:r>
    </w:p>
    <w:p w14:paraId="7DBBF9BB" w14:textId="3BE9A883"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3.2. Резерв по претензиям и искам создается в разрезе каждого предъявленного требования (иска). Лицо, ответственное за передачу документов в централизованную бухгалтерию, обязано представить заверенные копии претензий (иск</w:t>
      </w:r>
      <w:r w:rsidR="00394ADF" w:rsidRPr="00D16E45">
        <w:rPr>
          <w:rFonts w:ascii="Times New Roman" w:hAnsi="Times New Roman" w:cs="Times New Roman"/>
          <w:sz w:val="24"/>
          <w:szCs w:val="24"/>
          <w:lang w:val="ru-RU"/>
        </w:rPr>
        <w:t xml:space="preserve">ов) в МБУ «ЦФБО» не позднее 5 (Пяти) </w:t>
      </w:r>
      <w:r w:rsidRPr="00D16E45">
        <w:rPr>
          <w:rFonts w:ascii="Times New Roman" w:hAnsi="Times New Roman" w:cs="Times New Roman"/>
          <w:sz w:val="24"/>
          <w:szCs w:val="24"/>
          <w:lang w:val="ru-RU"/>
        </w:rPr>
        <w:t xml:space="preserve"> рабочих дней, следующих за днем получения требований.</w:t>
      </w:r>
    </w:p>
    <w:p w14:paraId="534C21DD" w14:textId="1C851BC9"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 xml:space="preserve">3.2.1.Суммы резерва по претензиям и искам признаются в учете в полной сумме претензионных требований на основании Бухгалтерской справки (ф.0504833). </w:t>
      </w:r>
    </w:p>
    <w:p w14:paraId="063F0F3E" w14:textId="3987A564" w:rsidR="009A45E8" w:rsidRPr="00D16E45" w:rsidRDefault="009A45E8" w:rsidP="009A45E8">
      <w:pPr>
        <w:spacing w:beforeAutospacing="0" w:afterAutospacing="0" w:line="360" w:lineRule="auto"/>
        <w:ind w:firstLine="567"/>
        <w:jc w:val="center"/>
        <w:rPr>
          <w:rFonts w:ascii="Times New Roman" w:hAnsi="Times New Roman" w:cs="Times New Roman"/>
          <w:b/>
          <w:sz w:val="24"/>
          <w:szCs w:val="24"/>
          <w:lang w:val="ru-RU"/>
        </w:rPr>
      </w:pPr>
      <w:bookmarkStart w:id="444" w:name="sub_4"/>
      <w:r w:rsidRPr="00D16E45">
        <w:rPr>
          <w:rFonts w:ascii="Times New Roman" w:hAnsi="Times New Roman" w:cs="Times New Roman"/>
          <w:b/>
          <w:sz w:val="24"/>
          <w:szCs w:val="24"/>
          <w:lang w:val="ru-RU"/>
        </w:rPr>
        <w:t>4. Учет и использование сумм резервов</w:t>
      </w:r>
      <w:bookmarkEnd w:id="444"/>
    </w:p>
    <w:p w14:paraId="5CACFAA9" w14:textId="551167FC"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4.1.</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Начисление (корректировка) р</w:t>
      </w:r>
      <w:r w:rsidR="00394ADF" w:rsidRPr="00D16E45">
        <w:rPr>
          <w:rFonts w:ascii="Times New Roman" w:hAnsi="Times New Roman" w:cs="Times New Roman"/>
          <w:sz w:val="24"/>
          <w:szCs w:val="24"/>
          <w:lang w:val="ru-RU"/>
        </w:rPr>
        <w:t xml:space="preserve">езерва осуществляется в случае </w:t>
      </w:r>
      <w:r w:rsidRPr="00D16E45">
        <w:rPr>
          <w:rFonts w:ascii="Times New Roman" w:hAnsi="Times New Roman" w:cs="Times New Roman"/>
          <w:sz w:val="24"/>
          <w:szCs w:val="24"/>
          <w:lang w:val="ru-RU"/>
        </w:rPr>
        <w:t>полного исп</w:t>
      </w:r>
      <w:r w:rsidR="00394ADF" w:rsidRPr="00D16E45">
        <w:rPr>
          <w:rFonts w:ascii="Times New Roman" w:hAnsi="Times New Roman" w:cs="Times New Roman"/>
          <w:sz w:val="24"/>
          <w:szCs w:val="24"/>
          <w:lang w:val="ru-RU"/>
        </w:rPr>
        <w:t>ользования начисленного резерва.</w:t>
      </w:r>
    </w:p>
    <w:p w14:paraId="7319187B"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14:paraId="24CD26E3" w14:textId="77777777" w:rsidR="009A45E8" w:rsidRPr="00D16E45" w:rsidRDefault="009A45E8" w:rsidP="009A45E8">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4.2.</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Резервы используются только на покрытие тех расходов, в отношении которых они были созданы.</w:t>
      </w:r>
    </w:p>
    <w:p w14:paraId="22FD8BFA" w14:textId="7EFCD30D" w:rsidR="009A45E8" w:rsidRPr="00D16E45" w:rsidRDefault="009A45E8" w:rsidP="00394ADF">
      <w:pPr>
        <w:spacing w:beforeAutospacing="0" w:afterAutospacing="0" w:line="360" w:lineRule="auto"/>
        <w:ind w:firstLine="567"/>
        <w:jc w:val="both"/>
        <w:rPr>
          <w:rFonts w:ascii="Times New Roman" w:hAnsi="Times New Roman" w:cs="Times New Roman"/>
          <w:sz w:val="24"/>
          <w:szCs w:val="24"/>
          <w:lang w:val="ru-RU"/>
        </w:rPr>
      </w:pPr>
      <w:r w:rsidRPr="00D16E45">
        <w:rPr>
          <w:rFonts w:ascii="Times New Roman" w:hAnsi="Times New Roman" w:cs="Times New Roman"/>
          <w:sz w:val="24"/>
          <w:szCs w:val="24"/>
          <w:lang w:val="ru-RU"/>
        </w:rPr>
        <w:t>4.3.</w:t>
      </w:r>
      <w:r w:rsidRPr="00D16E45">
        <w:rPr>
          <w:rFonts w:ascii="Times New Roman" w:hAnsi="Times New Roman" w:cs="Times New Roman"/>
          <w:sz w:val="24"/>
          <w:szCs w:val="24"/>
        </w:rPr>
        <w:t> </w:t>
      </w:r>
      <w:r w:rsidRPr="00D16E45">
        <w:rPr>
          <w:rFonts w:ascii="Times New Roman" w:hAnsi="Times New Roman" w:cs="Times New Roman"/>
          <w:sz w:val="24"/>
          <w:szCs w:val="24"/>
          <w:lang w:val="ru-RU"/>
        </w:rPr>
        <w:t>Признание в учете расходов, в отношении которых сформирован резерв, осуществляется за</w:t>
      </w:r>
      <w:r w:rsidR="00394ADF" w:rsidRPr="00D16E45">
        <w:rPr>
          <w:rFonts w:ascii="Times New Roman" w:hAnsi="Times New Roman" w:cs="Times New Roman"/>
          <w:sz w:val="24"/>
          <w:szCs w:val="24"/>
          <w:lang w:val="ru-RU"/>
        </w:rPr>
        <w:t xml:space="preserve"> счет суммы созданного резерва.</w:t>
      </w:r>
    </w:p>
    <w:p w14:paraId="715E3EF9" w14:textId="278AD0C3" w:rsidR="003017AC" w:rsidRPr="00D16E45" w:rsidRDefault="003017AC" w:rsidP="009A45E8">
      <w:pPr>
        <w:tabs>
          <w:tab w:val="left" w:pos="1276"/>
        </w:tabs>
        <w:spacing w:beforeAutospacing="0" w:afterAutospacing="0" w:line="360" w:lineRule="auto"/>
        <w:rPr>
          <w:rFonts w:ascii="Times New Roman" w:hAnsi="Times New Roman" w:cs="Times New Roman"/>
          <w:sz w:val="24"/>
          <w:szCs w:val="24"/>
          <w:lang w:val="ru-RU"/>
        </w:rPr>
      </w:pPr>
      <w:r w:rsidRPr="00D16E45">
        <w:rPr>
          <w:rFonts w:ascii="Times New Roman" w:hAnsi="Times New Roman" w:cs="Times New Roman"/>
          <w:sz w:val="24"/>
          <w:szCs w:val="24"/>
          <w:lang w:val="ru-RU"/>
        </w:rPr>
        <w:br w:type="page"/>
      </w:r>
    </w:p>
    <w:p w14:paraId="6FA5DF02" w14:textId="77777777" w:rsidR="003017AC" w:rsidRPr="00D16E45" w:rsidRDefault="003017AC" w:rsidP="00A944CC">
      <w:pPr>
        <w:tabs>
          <w:tab w:val="left" w:pos="1276"/>
          <w:tab w:val="left" w:pos="9498"/>
        </w:tabs>
        <w:spacing w:beforeAutospacing="0" w:afterAutospacing="0"/>
        <w:jc w:val="right"/>
        <w:rPr>
          <w:bCs/>
          <w:sz w:val="24"/>
          <w:szCs w:val="24"/>
          <w:lang w:val="ru-RU" w:eastAsia="ru-RU"/>
        </w:rPr>
      </w:pPr>
    </w:p>
    <w:p w14:paraId="7EA3D5D1" w14:textId="601C1883" w:rsidR="00D712EA" w:rsidRPr="00D16E45" w:rsidRDefault="00D712EA" w:rsidP="00A944CC">
      <w:pPr>
        <w:pStyle w:val="heading1normal"/>
        <w:numPr>
          <w:ilvl w:val="0"/>
          <w:numId w:val="0"/>
        </w:numPr>
        <w:tabs>
          <w:tab w:val="left" w:pos="1276"/>
        </w:tabs>
        <w:ind w:left="360"/>
        <w:jc w:val="right"/>
        <w:rPr>
          <w:b/>
        </w:rPr>
      </w:pPr>
      <w:bookmarkStart w:id="445" w:name="_Toc122508211"/>
      <w:r w:rsidRPr="00D16E45">
        <w:rPr>
          <w:b/>
        </w:rPr>
        <w:t>Приложение № 1</w:t>
      </w:r>
      <w:r w:rsidR="00DA469B" w:rsidRPr="00D16E45">
        <w:rPr>
          <w:b/>
        </w:rPr>
        <w:t>1</w:t>
      </w:r>
      <w:bookmarkEnd w:id="445"/>
    </w:p>
    <w:p w14:paraId="6E4EA125" w14:textId="77777777" w:rsidR="00D712EA" w:rsidRPr="00D16E45" w:rsidRDefault="00D712EA"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5988F550" w14:textId="77777777" w:rsidR="00D712EA" w:rsidRPr="00D16E45" w:rsidRDefault="00D712EA" w:rsidP="00A944CC">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7637D50D" w14:textId="77777777" w:rsidR="00D712EA" w:rsidRPr="00D16E45" w:rsidRDefault="00D712EA" w:rsidP="00A944CC">
      <w:pPr>
        <w:tabs>
          <w:tab w:val="left" w:pos="1276"/>
          <w:tab w:val="left" w:pos="9498"/>
        </w:tabs>
        <w:spacing w:beforeAutospacing="0" w:afterAutospacing="0"/>
        <w:jc w:val="right"/>
        <w:rPr>
          <w:b/>
          <w:bCs/>
          <w:sz w:val="24"/>
          <w:szCs w:val="24"/>
          <w:lang w:val="ru-RU" w:eastAsia="ru-RU"/>
        </w:rPr>
      </w:pPr>
    </w:p>
    <w:p w14:paraId="56F54F81" w14:textId="77777777" w:rsidR="00D712EA" w:rsidRPr="00D16E45" w:rsidRDefault="00D712EA" w:rsidP="00A944CC">
      <w:pPr>
        <w:pStyle w:val="heading1normal"/>
        <w:numPr>
          <w:ilvl w:val="0"/>
          <w:numId w:val="0"/>
        </w:numPr>
        <w:tabs>
          <w:tab w:val="left" w:pos="1276"/>
        </w:tabs>
        <w:spacing w:line="360" w:lineRule="auto"/>
        <w:ind w:left="360"/>
        <w:jc w:val="center"/>
        <w:rPr>
          <w:b/>
        </w:rPr>
      </w:pPr>
      <w:bookmarkStart w:id="446" w:name="_Toc122508212"/>
      <w:r w:rsidRPr="00D16E45">
        <w:rPr>
          <w:b/>
        </w:rPr>
        <w:t>Порядок приемки, хранения и списания бланков строгой отчетности</w:t>
      </w:r>
      <w:bookmarkEnd w:id="446"/>
    </w:p>
    <w:p w14:paraId="1BF7E467" w14:textId="77777777" w:rsidR="00D712EA" w:rsidRPr="00D16E45" w:rsidRDefault="00D712EA" w:rsidP="00E54358">
      <w:pPr>
        <w:pStyle w:val="heading1normal"/>
        <w:numPr>
          <w:ilvl w:val="0"/>
          <w:numId w:val="28"/>
        </w:numPr>
        <w:tabs>
          <w:tab w:val="left" w:pos="1276"/>
        </w:tabs>
        <w:spacing w:line="360" w:lineRule="auto"/>
        <w:ind w:firstLine="482"/>
        <w:outlineLvl w:val="9"/>
        <w:rPr>
          <w:iCs/>
        </w:rPr>
      </w:pPr>
      <w:bookmarkStart w:id="447" w:name="_ref_1-985e0f7db6ad49"/>
      <w:bookmarkStart w:id="448" w:name="_Toc45710158"/>
      <w:bookmarkStart w:id="449" w:name="_Toc46077431"/>
      <w:bookmarkStart w:id="450" w:name="_Toc55318111"/>
      <w:r w:rsidRPr="00D16E45">
        <w:rPr>
          <w:iCs/>
        </w:rPr>
        <w:t xml:space="preserve">Настоящий порядок </w:t>
      </w:r>
      <w:r w:rsidR="006F57BA" w:rsidRPr="00D16E45">
        <w:rPr>
          <w:iCs/>
        </w:rPr>
        <w:t xml:space="preserve">приемки, хранения и списания бланков строгой отчетности (далее – Порядок) </w:t>
      </w:r>
      <w:r w:rsidRPr="00D16E45">
        <w:rPr>
          <w:iCs/>
        </w:rPr>
        <w:t>устанавливает правила приемки, хранения, выдачи и списания бланков строгой отчетности.</w:t>
      </w:r>
      <w:bookmarkEnd w:id="447"/>
      <w:bookmarkEnd w:id="448"/>
      <w:bookmarkEnd w:id="449"/>
      <w:bookmarkEnd w:id="450"/>
    </w:p>
    <w:p w14:paraId="10020369" w14:textId="77777777" w:rsidR="00D712EA" w:rsidRPr="00D16E45" w:rsidRDefault="00D712EA" w:rsidP="00A944CC">
      <w:pPr>
        <w:pStyle w:val="heading1normal"/>
        <w:tabs>
          <w:tab w:val="left" w:pos="1276"/>
        </w:tabs>
        <w:spacing w:line="360" w:lineRule="auto"/>
        <w:ind w:firstLine="482"/>
        <w:outlineLvl w:val="9"/>
        <w:rPr>
          <w:iCs/>
        </w:rPr>
      </w:pPr>
      <w:bookmarkStart w:id="451" w:name="_ref_1-4eb6fb2196594f"/>
      <w:bookmarkStart w:id="452" w:name="_Toc45710159"/>
      <w:bookmarkStart w:id="453" w:name="_Toc46077432"/>
      <w:bookmarkStart w:id="454" w:name="_Toc55318112"/>
      <w:r w:rsidRPr="00D16E45">
        <w:rPr>
          <w:iCs/>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451"/>
      <w:bookmarkEnd w:id="452"/>
      <w:bookmarkEnd w:id="453"/>
      <w:bookmarkEnd w:id="454"/>
      <w:r w:rsidRPr="00D16E45">
        <w:rPr>
          <w:iCs/>
        </w:rPr>
        <w:t xml:space="preserve"> Учреждения.</w:t>
      </w:r>
    </w:p>
    <w:p w14:paraId="38498B44" w14:textId="77777777" w:rsidR="00D712EA" w:rsidRPr="00D16E45" w:rsidRDefault="00D712EA" w:rsidP="00A944CC">
      <w:pPr>
        <w:pStyle w:val="heading1normal"/>
        <w:tabs>
          <w:tab w:val="left" w:pos="1276"/>
        </w:tabs>
        <w:spacing w:line="360" w:lineRule="auto"/>
        <w:ind w:firstLine="482"/>
        <w:outlineLvl w:val="9"/>
        <w:rPr>
          <w:iCs/>
        </w:rPr>
      </w:pPr>
      <w:bookmarkStart w:id="455" w:name="_ref_1-4d02ad88b04647"/>
      <w:bookmarkStart w:id="456" w:name="_Toc45710160"/>
      <w:bookmarkStart w:id="457" w:name="_Toc46077433"/>
      <w:bookmarkStart w:id="458" w:name="_Toc55318113"/>
      <w:r w:rsidRPr="00D16E45">
        <w:rPr>
          <w:iCs/>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455"/>
      <w:bookmarkEnd w:id="456"/>
      <w:bookmarkEnd w:id="457"/>
      <w:bookmarkEnd w:id="458"/>
    </w:p>
    <w:p w14:paraId="78708B6A" w14:textId="77777777" w:rsidR="00D712EA" w:rsidRPr="00D16E45" w:rsidRDefault="00D712EA" w:rsidP="00A944CC">
      <w:pPr>
        <w:pStyle w:val="heading1normal"/>
        <w:tabs>
          <w:tab w:val="left" w:pos="1276"/>
        </w:tabs>
        <w:spacing w:line="360" w:lineRule="auto"/>
        <w:ind w:firstLine="482"/>
        <w:outlineLvl w:val="9"/>
        <w:rPr>
          <w:iCs/>
        </w:rPr>
      </w:pPr>
      <w:bookmarkStart w:id="459" w:name="_ref_1-4f5333f6a1694c"/>
      <w:bookmarkStart w:id="460" w:name="_Toc45710161"/>
      <w:bookmarkStart w:id="461" w:name="_Toc46077434"/>
      <w:bookmarkStart w:id="462" w:name="_Toc55318114"/>
      <w:r w:rsidRPr="00D16E45">
        <w:rPr>
          <w:iCs/>
        </w:rPr>
        <w:t>Бланки строгой отчетности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459"/>
      <w:bookmarkEnd w:id="460"/>
      <w:bookmarkEnd w:id="461"/>
      <w:bookmarkEnd w:id="462"/>
    </w:p>
    <w:p w14:paraId="10A147F0" w14:textId="77777777" w:rsidR="00D712EA" w:rsidRPr="00D16E45" w:rsidRDefault="00D712EA" w:rsidP="00A944CC">
      <w:pPr>
        <w:pStyle w:val="heading1normal"/>
        <w:tabs>
          <w:tab w:val="left" w:pos="1276"/>
        </w:tabs>
        <w:spacing w:line="360" w:lineRule="auto"/>
        <w:ind w:firstLine="482"/>
        <w:outlineLvl w:val="9"/>
        <w:rPr>
          <w:iCs/>
        </w:rPr>
      </w:pPr>
      <w:bookmarkStart w:id="463" w:name="_ref_1-c13a344424c34f"/>
      <w:bookmarkStart w:id="464" w:name="_Toc45710162"/>
      <w:bookmarkStart w:id="465" w:name="_Toc46077435"/>
      <w:bookmarkStart w:id="466" w:name="_Toc55318115"/>
      <w:r w:rsidRPr="00D16E45">
        <w:rPr>
          <w:iCs/>
        </w:rPr>
        <w:t xml:space="preserve">Аналитический учет бланков строгой отчетности ведется в Книге учета бланков строгой отчетности </w:t>
      </w:r>
      <w:hyperlink r:id="rId250" w:history="1">
        <w:r w:rsidRPr="00D16E45">
          <w:rPr>
            <w:rStyle w:val="ab"/>
            <w:iCs/>
            <w:color w:val="auto"/>
            <w:u w:val="none"/>
          </w:rPr>
          <w:t>(ф. 0504045)</w:t>
        </w:r>
      </w:hyperlink>
      <w:r w:rsidRPr="00D16E45">
        <w:rPr>
          <w:iCs/>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463"/>
      <w:bookmarkEnd w:id="464"/>
      <w:bookmarkEnd w:id="465"/>
      <w:bookmarkEnd w:id="466"/>
      <w:r w:rsidR="00360E81" w:rsidRPr="00D16E45">
        <w:rPr>
          <w:iCs/>
        </w:rPr>
        <w:t xml:space="preserve"> </w:t>
      </w:r>
      <w:r w:rsidRPr="00D16E45">
        <w:rPr>
          <w:iCs/>
        </w:rPr>
        <w:t>Книга должна быть прошнурована и опечатана. Количество листов в книге заверяется руководителем и уполномоченным должностным лицом.</w:t>
      </w:r>
    </w:p>
    <w:p w14:paraId="1651815B" w14:textId="77777777" w:rsidR="00D712EA" w:rsidRPr="00D16E45" w:rsidRDefault="00D712EA" w:rsidP="00A944CC">
      <w:pPr>
        <w:pStyle w:val="heading1normal"/>
        <w:tabs>
          <w:tab w:val="left" w:pos="1276"/>
        </w:tabs>
        <w:spacing w:line="360" w:lineRule="auto"/>
        <w:ind w:firstLine="482"/>
        <w:outlineLvl w:val="9"/>
        <w:rPr>
          <w:iCs/>
        </w:rPr>
      </w:pPr>
      <w:bookmarkStart w:id="467" w:name="_ref_1-c4d1d06cf48047"/>
      <w:bookmarkStart w:id="468" w:name="_Toc45710163"/>
      <w:bookmarkStart w:id="469" w:name="_Toc46077436"/>
      <w:bookmarkStart w:id="470" w:name="_Toc55318116"/>
      <w:r w:rsidRPr="00D16E45">
        <w:rPr>
          <w:iCs/>
        </w:rPr>
        <w:t>Бланки строгой отчетности хранятся в металлических шкафах и (или) сейфах. По окончании рабочего дня места хранения бланков опечатываются.</w:t>
      </w:r>
      <w:bookmarkEnd w:id="467"/>
      <w:bookmarkEnd w:id="468"/>
      <w:bookmarkEnd w:id="469"/>
      <w:bookmarkEnd w:id="470"/>
    </w:p>
    <w:p w14:paraId="4FDC3841" w14:textId="77777777" w:rsidR="00D712EA" w:rsidRPr="00D16E45" w:rsidRDefault="00D712EA" w:rsidP="00A944CC">
      <w:pPr>
        <w:pStyle w:val="heading1normal"/>
        <w:tabs>
          <w:tab w:val="left" w:pos="1276"/>
        </w:tabs>
        <w:spacing w:line="360" w:lineRule="auto"/>
        <w:ind w:firstLine="482"/>
        <w:outlineLvl w:val="9"/>
        <w:rPr>
          <w:iCs/>
        </w:rPr>
      </w:pPr>
      <w:bookmarkStart w:id="471" w:name="_ref_1-00bf77992c2049"/>
      <w:bookmarkStart w:id="472" w:name="_Toc45710164"/>
      <w:bookmarkStart w:id="473" w:name="_Toc46077437"/>
      <w:bookmarkStart w:id="474" w:name="_Toc55318117"/>
      <w:r w:rsidRPr="00D16E45">
        <w:rPr>
          <w:iCs/>
        </w:rPr>
        <w:t xml:space="preserve">Внутреннее перемещение бланков строгой отчетности оформляется Требованием-накладной </w:t>
      </w:r>
      <w:hyperlink r:id="rId251" w:history="1">
        <w:r w:rsidRPr="00D16E45">
          <w:rPr>
            <w:rStyle w:val="ab"/>
            <w:iCs/>
            <w:color w:val="auto"/>
            <w:u w:val="none"/>
          </w:rPr>
          <w:t>(ф. 0504204)</w:t>
        </w:r>
      </w:hyperlink>
      <w:r w:rsidRPr="00D16E45">
        <w:rPr>
          <w:iCs/>
        </w:rPr>
        <w:t>.</w:t>
      </w:r>
      <w:bookmarkEnd w:id="471"/>
      <w:bookmarkEnd w:id="472"/>
      <w:bookmarkEnd w:id="473"/>
      <w:bookmarkEnd w:id="474"/>
    </w:p>
    <w:p w14:paraId="4E66F84B" w14:textId="77777777" w:rsidR="00D712EA" w:rsidRPr="00D16E45" w:rsidRDefault="00D712EA" w:rsidP="00A944CC">
      <w:pPr>
        <w:pStyle w:val="heading1normal"/>
        <w:keepNext/>
        <w:keepLines/>
        <w:tabs>
          <w:tab w:val="left" w:pos="1276"/>
        </w:tabs>
        <w:spacing w:line="360" w:lineRule="auto"/>
        <w:ind w:firstLine="482"/>
        <w:outlineLvl w:val="9"/>
        <w:rPr>
          <w:iCs/>
        </w:rPr>
      </w:pPr>
      <w:bookmarkStart w:id="475" w:name="_ref_1-fd25586dfe4b45"/>
      <w:bookmarkStart w:id="476" w:name="_Toc45710165"/>
      <w:bookmarkStart w:id="477" w:name="_Toc46077438"/>
      <w:bookmarkStart w:id="478" w:name="_Toc55318118"/>
      <w:r w:rsidRPr="00D16E45">
        <w:rPr>
          <w:iCs/>
        </w:rPr>
        <w:lastRenderedPageBreak/>
        <w:t xml:space="preserve">Списание (в том числе испорченных бланков строгой отчетности) производится по Акту о списании бланков строгой отчетности </w:t>
      </w:r>
      <w:hyperlink r:id="rId252" w:history="1">
        <w:r w:rsidRPr="00D16E45">
          <w:rPr>
            <w:rStyle w:val="ab"/>
            <w:iCs/>
            <w:color w:val="auto"/>
            <w:u w:val="none"/>
          </w:rPr>
          <w:t>(ф. 0504816)</w:t>
        </w:r>
      </w:hyperlink>
      <w:r w:rsidRPr="00D16E45">
        <w:rPr>
          <w:iCs/>
        </w:rPr>
        <w:t>.</w:t>
      </w:r>
      <w:bookmarkEnd w:id="475"/>
      <w:bookmarkEnd w:id="476"/>
      <w:bookmarkEnd w:id="477"/>
      <w:bookmarkEnd w:id="478"/>
    </w:p>
    <w:p w14:paraId="5F50378D" w14:textId="77777777" w:rsidR="00D712EA" w:rsidRPr="00D16E45" w:rsidRDefault="00D712EA" w:rsidP="00A944CC">
      <w:pPr>
        <w:tabs>
          <w:tab w:val="left" w:pos="1276"/>
        </w:tabs>
        <w:spacing w:beforeAutospacing="0" w:afterAutospacing="0"/>
        <w:rPr>
          <w:sz w:val="24"/>
          <w:szCs w:val="24"/>
          <w:lang w:val="ru-RU" w:eastAsia="ru-RU"/>
        </w:rPr>
      </w:pPr>
      <w:r w:rsidRPr="00D16E45">
        <w:rPr>
          <w:sz w:val="24"/>
          <w:szCs w:val="24"/>
          <w:lang w:val="ru-RU" w:eastAsia="ru-RU"/>
        </w:rPr>
        <w:br w:type="page"/>
      </w:r>
    </w:p>
    <w:p w14:paraId="2370020D" w14:textId="77777777" w:rsidR="00D712EA" w:rsidRPr="00D16E45" w:rsidRDefault="00D712EA" w:rsidP="00360E81">
      <w:pPr>
        <w:pStyle w:val="heading1normal"/>
        <w:keepNext/>
        <w:keepLines/>
        <w:numPr>
          <w:ilvl w:val="0"/>
          <w:numId w:val="0"/>
        </w:numPr>
        <w:spacing w:before="0" w:after="0" w:line="240" w:lineRule="auto"/>
        <w:ind w:left="482"/>
        <w:jc w:val="right"/>
        <w:outlineLvl w:val="9"/>
        <w:rPr>
          <w:iCs/>
        </w:rPr>
      </w:pPr>
      <w:bookmarkStart w:id="479" w:name="_Toc46077439"/>
      <w:bookmarkStart w:id="480" w:name="_Toc55318119"/>
      <w:r w:rsidRPr="00D16E45">
        <w:rPr>
          <w:iCs/>
        </w:rPr>
        <w:lastRenderedPageBreak/>
        <w:t>Приложение к Порядку приемки, хранения, выдачи и списания</w:t>
      </w:r>
      <w:r w:rsidRPr="00D16E45">
        <w:rPr>
          <w:iCs/>
        </w:rPr>
        <w:br/>
        <w:t>бланков строгой отчетности</w:t>
      </w:r>
      <w:r w:rsidRPr="00D16E45">
        <w:rPr>
          <w:iCs/>
        </w:rPr>
        <w:br/>
        <w:t> </w:t>
      </w:r>
      <w:r w:rsidRPr="00D16E45">
        <w:rPr>
          <w:iCs/>
        </w:rPr>
        <w:br/>
        <w:t>УТВЕРЖДАЮ  </w:t>
      </w:r>
      <w:r w:rsidRPr="00D16E45">
        <w:rPr>
          <w:iCs/>
        </w:rPr>
        <w:br/>
        <w:t>    (должность, фамилия, инициалы руководителя)</w:t>
      </w:r>
      <w:bookmarkEnd w:id="479"/>
      <w:bookmarkEnd w:id="480"/>
      <w:r w:rsidRPr="00D16E45">
        <w:rPr>
          <w:iCs/>
        </w:rPr>
        <w:t xml:space="preserve">    </w:t>
      </w:r>
    </w:p>
    <w:p w14:paraId="1B0B80CB" w14:textId="77777777" w:rsidR="00D712EA" w:rsidRPr="00932D8E" w:rsidRDefault="00D712EA" w:rsidP="00D712EA">
      <w:pPr>
        <w:spacing w:beforeAutospacing="0" w:afterAutospacing="0"/>
        <w:jc w:val="center"/>
        <w:rPr>
          <w:iCs/>
          <w:sz w:val="20"/>
          <w:szCs w:val="20"/>
          <w:lang w:val="ru-RU"/>
        </w:rPr>
      </w:pPr>
    </w:p>
    <w:p w14:paraId="2358BDF2" w14:textId="77777777" w:rsidR="00D712EA" w:rsidRPr="00932D8E" w:rsidRDefault="00D712EA" w:rsidP="00D712EA">
      <w:pPr>
        <w:spacing w:beforeAutospacing="0" w:afterAutospacing="0"/>
        <w:jc w:val="center"/>
        <w:rPr>
          <w:b/>
          <w:iCs/>
          <w:sz w:val="20"/>
          <w:szCs w:val="20"/>
        </w:rPr>
      </w:pPr>
      <w:r w:rsidRPr="00932D8E">
        <w:rPr>
          <w:b/>
          <w:iCs/>
          <w:sz w:val="20"/>
          <w:szCs w:val="20"/>
        </w:rPr>
        <w:t>АКТ</w:t>
      </w:r>
    </w:p>
    <w:p w14:paraId="1E7BAA5C" w14:textId="77777777" w:rsidR="00D712EA" w:rsidRPr="00932D8E" w:rsidRDefault="00D712EA" w:rsidP="00D712EA">
      <w:pPr>
        <w:spacing w:beforeAutospacing="0" w:afterAutospacing="0"/>
        <w:jc w:val="center"/>
        <w:rPr>
          <w:b/>
          <w:iCs/>
          <w:sz w:val="20"/>
          <w:szCs w:val="20"/>
          <w:lang w:val="ru-RU"/>
        </w:rPr>
      </w:pPr>
      <w:r w:rsidRPr="00932D8E">
        <w:rPr>
          <w:b/>
          <w:iCs/>
          <w:sz w:val="20"/>
          <w:szCs w:val="20"/>
        </w:rPr>
        <w:t>приемки бланков строгой отчетности</w:t>
      </w:r>
    </w:p>
    <w:p w14:paraId="09433CCE" w14:textId="77777777" w:rsidR="00360E81" w:rsidRPr="00932D8E" w:rsidRDefault="00360E81" w:rsidP="00D712EA">
      <w:pPr>
        <w:spacing w:beforeAutospacing="0" w:afterAutospacing="0"/>
        <w:jc w:val="center"/>
        <w:rPr>
          <w:b/>
          <w:iCs/>
          <w:sz w:val="20"/>
          <w:szCs w:val="20"/>
          <w:lang w:val="ru-RU"/>
        </w:rPr>
      </w:pPr>
    </w:p>
    <w:p w14:paraId="738052D8" w14:textId="77777777" w:rsidR="00360E81" w:rsidRPr="00932D8E" w:rsidRDefault="00360E81" w:rsidP="00D712EA">
      <w:pPr>
        <w:spacing w:beforeAutospacing="0" w:afterAutospacing="0"/>
        <w:jc w:val="center"/>
        <w:rPr>
          <w:b/>
          <w:iCs/>
          <w:sz w:val="20"/>
          <w:szCs w:val="20"/>
          <w:lang w:val="ru-RU"/>
        </w:rPr>
      </w:pPr>
    </w:p>
    <w:tbl>
      <w:tblPr>
        <w:tblW w:w="5000" w:type="pct"/>
        <w:tblLook w:val="04A0" w:firstRow="1" w:lastRow="0" w:firstColumn="1" w:lastColumn="0" w:noHBand="0" w:noVBand="1"/>
      </w:tblPr>
      <w:tblGrid>
        <w:gridCol w:w="8325"/>
        <w:gridCol w:w="1029"/>
      </w:tblGrid>
      <w:tr w:rsidR="00D712EA" w:rsidRPr="00932D8E" w14:paraId="76C73DF1" w14:textId="77777777" w:rsidTr="00360E81">
        <w:trPr>
          <w:trHeight w:val="373"/>
        </w:trPr>
        <w:tc>
          <w:tcPr>
            <w:tcW w:w="4450" w:type="pct"/>
          </w:tcPr>
          <w:p w14:paraId="1CF72886" w14:textId="77777777" w:rsidR="00D712EA" w:rsidRPr="00932D8E" w:rsidRDefault="00360E81" w:rsidP="00D712EA">
            <w:pPr>
              <w:pStyle w:val="Normalunindented"/>
              <w:keepNext/>
              <w:spacing w:before="0" w:after="0" w:line="240" w:lineRule="auto"/>
              <w:jc w:val="left"/>
              <w:rPr>
                <w:iCs/>
                <w:sz w:val="20"/>
                <w:szCs w:val="20"/>
              </w:rPr>
            </w:pPr>
            <w:r w:rsidRPr="00932D8E">
              <w:rPr>
                <w:iCs/>
                <w:sz w:val="20"/>
                <w:szCs w:val="20"/>
              </w:rPr>
              <w:t>"____</w:t>
            </w:r>
            <w:r w:rsidR="00D712EA" w:rsidRPr="00932D8E">
              <w:rPr>
                <w:iCs/>
                <w:sz w:val="20"/>
                <w:szCs w:val="20"/>
              </w:rPr>
              <w:t xml:space="preserve">" </w:t>
            </w:r>
            <w:r w:rsidRPr="00932D8E">
              <w:rPr>
                <w:iCs/>
                <w:sz w:val="20"/>
                <w:szCs w:val="20"/>
              </w:rPr>
              <w:t> ______________  20___</w:t>
            </w:r>
            <w:r w:rsidR="00D712EA" w:rsidRPr="00932D8E">
              <w:rPr>
                <w:iCs/>
                <w:sz w:val="20"/>
                <w:szCs w:val="20"/>
              </w:rPr>
              <w:t>г.</w:t>
            </w:r>
          </w:p>
        </w:tc>
        <w:tc>
          <w:tcPr>
            <w:tcW w:w="550" w:type="pct"/>
          </w:tcPr>
          <w:p w14:paraId="50DA607D" w14:textId="77777777" w:rsidR="00360E81" w:rsidRPr="00932D8E" w:rsidRDefault="00360E81" w:rsidP="00D712EA">
            <w:pPr>
              <w:pStyle w:val="Normalunindented"/>
              <w:keepNext/>
              <w:spacing w:before="0" w:after="0" w:line="240" w:lineRule="auto"/>
              <w:jc w:val="right"/>
              <w:rPr>
                <w:iCs/>
                <w:sz w:val="20"/>
                <w:szCs w:val="20"/>
              </w:rPr>
            </w:pPr>
            <w:r w:rsidRPr="00932D8E">
              <w:rPr>
                <w:iCs/>
                <w:sz w:val="20"/>
                <w:szCs w:val="20"/>
              </w:rPr>
              <w:t>№   ___</w:t>
            </w:r>
          </w:p>
          <w:p w14:paraId="64B48402" w14:textId="77777777" w:rsidR="00360E81" w:rsidRPr="00932D8E" w:rsidRDefault="00360E81" w:rsidP="00D712EA">
            <w:pPr>
              <w:pStyle w:val="Normalunindented"/>
              <w:keepNext/>
              <w:spacing w:before="0" w:after="0" w:line="240" w:lineRule="auto"/>
              <w:jc w:val="right"/>
              <w:rPr>
                <w:iCs/>
                <w:sz w:val="20"/>
                <w:szCs w:val="20"/>
              </w:rPr>
            </w:pPr>
          </w:p>
          <w:p w14:paraId="7C393071" w14:textId="77777777" w:rsidR="00360E81" w:rsidRPr="00932D8E" w:rsidRDefault="00360E81" w:rsidP="00D712EA">
            <w:pPr>
              <w:pStyle w:val="Normalunindented"/>
              <w:keepNext/>
              <w:spacing w:before="0" w:after="0" w:line="240" w:lineRule="auto"/>
              <w:jc w:val="right"/>
              <w:rPr>
                <w:iCs/>
                <w:sz w:val="20"/>
                <w:szCs w:val="20"/>
              </w:rPr>
            </w:pPr>
          </w:p>
          <w:p w14:paraId="39045896" w14:textId="77777777" w:rsidR="00D712EA" w:rsidRPr="00932D8E" w:rsidRDefault="00D712EA" w:rsidP="00D712EA">
            <w:pPr>
              <w:pStyle w:val="Normalunindented"/>
              <w:keepNext/>
              <w:spacing w:before="0" w:after="0" w:line="240" w:lineRule="auto"/>
              <w:jc w:val="right"/>
              <w:rPr>
                <w:iCs/>
                <w:sz w:val="20"/>
                <w:szCs w:val="20"/>
              </w:rPr>
            </w:pPr>
            <w:r w:rsidRPr="00932D8E">
              <w:rPr>
                <w:iCs/>
                <w:sz w:val="20"/>
                <w:szCs w:val="20"/>
              </w:rPr>
              <w:t>     </w:t>
            </w:r>
          </w:p>
        </w:tc>
      </w:tr>
    </w:tbl>
    <w:p w14:paraId="54A04361" w14:textId="77777777" w:rsidR="00360E81" w:rsidRPr="00932D8E" w:rsidRDefault="00360E81" w:rsidP="00D712EA">
      <w:pPr>
        <w:spacing w:beforeAutospacing="0" w:afterAutospacing="0"/>
        <w:rPr>
          <w:b/>
          <w:iCs/>
          <w:sz w:val="20"/>
          <w:szCs w:val="20"/>
          <w:lang w:val="ru-RU"/>
        </w:rPr>
      </w:pPr>
    </w:p>
    <w:p w14:paraId="2345D1C2" w14:textId="77777777" w:rsidR="00D712EA" w:rsidRPr="00932D8E" w:rsidRDefault="00D712EA" w:rsidP="00D712EA">
      <w:pPr>
        <w:spacing w:beforeAutospacing="0" w:afterAutospacing="0"/>
        <w:rPr>
          <w:b/>
          <w:iCs/>
          <w:sz w:val="20"/>
          <w:szCs w:val="20"/>
          <w:lang w:val="ru-RU"/>
        </w:rPr>
      </w:pPr>
      <w:r w:rsidRPr="00932D8E">
        <w:rPr>
          <w:b/>
          <w:iCs/>
          <w:sz w:val="20"/>
          <w:szCs w:val="20"/>
          <w:lang w:val="ru-RU"/>
        </w:rPr>
        <w:t>Комиссия в составе:</w:t>
      </w:r>
    </w:p>
    <w:p w14:paraId="488CBA12" w14:textId="77777777" w:rsidR="00D712EA" w:rsidRPr="00932D8E" w:rsidRDefault="00360E81" w:rsidP="00D712EA">
      <w:pPr>
        <w:spacing w:beforeAutospacing="0" w:afterAutospacing="0"/>
        <w:rPr>
          <w:iCs/>
          <w:sz w:val="20"/>
          <w:szCs w:val="20"/>
          <w:lang w:val="ru-RU"/>
        </w:rPr>
      </w:pPr>
      <w:r w:rsidRPr="00932D8E">
        <w:rPr>
          <w:iCs/>
          <w:sz w:val="20"/>
          <w:szCs w:val="20"/>
          <w:lang w:val="ru-RU"/>
        </w:rPr>
        <w:t>Председатель:_______________________(должность, Ф.И.О., инициалы)</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p>
    <w:p w14:paraId="59CB2006" w14:textId="77777777" w:rsidR="00D712EA" w:rsidRPr="00932D8E" w:rsidRDefault="00D712EA" w:rsidP="00D712EA">
      <w:pPr>
        <w:spacing w:beforeAutospacing="0" w:afterAutospacing="0"/>
        <w:rPr>
          <w:iCs/>
          <w:sz w:val="20"/>
          <w:szCs w:val="20"/>
          <w:lang w:val="ru-RU"/>
        </w:rPr>
      </w:pPr>
      <w:r w:rsidRPr="00932D8E">
        <w:rPr>
          <w:iCs/>
          <w:sz w:val="20"/>
          <w:szCs w:val="20"/>
          <w:lang w:val="ru-RU"/>
        </w:rPr>
        <w:t>Члены комиссии:</w:t>
      </w:r>
    </w:p>
    <w:p w14:paraId="60987E10"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00360E81" w:rsidRPr="00932D8E">
        <w:rPr>
          <w:iCs/>
          <w:sz w:val="20"/>
          <w:szCs w:val="20"/>
          <w:lang w:val="ru-RU"/>
        </w:rPr>
        <w:t xml:space="preserve"> (должность, Ф.И.О.,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55291DA1"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(должность, </w:t>
      </w:r>
      <w:r w:rsidR="00360E81" w:rsidRPr="00932D8E">
        <w:rPr>
          <w:iCs/>
          <w:sz w:val="20"/>
          <w:szCs w:val="20"/>
          <w:lang w:val="ru-RU"/>
        </w:rPr>
        <w:t>Ф.И.О.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25627FF5" w14:textId="001C4F9E"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006B6A99" w:rsidRPr="00932D8E">
        <w:rPr>
          <w:iCs/>
          <w:sz w:val="20"/>
          <w:szCs w:val="20"/>
          <w:lang w:val="ru-RU"/>
        </w:rPr>
        <w:t xml:space="preserve"> (должность, Ф.</w:t>
      </w:r>
      <w:r w:rsidR="00360E81" w:rsidRPr="00932D8E">
        <w:rPr>
          <w:iCs/>
          <w:sz w:val="20"/>
          <w:szCs w:val="20"/>
          <w:lang w:val="ru-RU"/>
        </w:rPr>
        <w:t>И.О.</w:t>
      </w:r>
      <w:r w:rsidRPr="00932D8E">
        <w:rPr>
          <w:iCs/>
          <w:sz w:val="20"/>
          <w:szCs w:val="20"/>
          <w:lang w:val="ru-RU"/>
        </w:rPr>
        <w:t xml:space="preserve">,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4ED3A502" w14:textId="77777777" w:rsidR="00D712EA" w:rsidRPr="00932D8E" w:rsidRDefault="00D712EA" w:rsidP="00D712EA">
      <w:pPr>
        <w:spacing w:beforeAutospacing="0" w:afterAutospacing="0"/>
        <w:rPr>
          <w:iCs/>
          <w:sz w:val="20"/>
          <w:szCs w:val="20"/>
          <w:lang w:val="ru-RU"/>
        </w:rPr>
      </w:pPr>
      <w:r w:rsidRPr="00932D8E">
        <w:rPr>
          <w:iCs/>
          <w:sz w:val="20"/>
          <w:szCs w:val="20"/>
          <w:lang w:val="ru-RU"/>
        </w:rPr>
        <w:t>назначенная</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(распорядительный акт руководителя) </w:t>
      </w:r>
      <w:r w:rsidRPr="00932D8E">
        <w:rPr>
          <w:iCs/>
          <w:sz w:val="20"/>
          <w:szCs w:val="20"/>
        </w:rPr>
        <w:t> </w:t>
      </w:r>
      <w:r w:rsidRPr="00932D8E">
        <w:rPr>
          <w:iCs/>
          <w:sz w:val="20"/>
          <w:szCs w:val="20"/>
          <w:lang w:val="ru-RU"/>
        </w:rPr>
        <w:t xml:space="preserve"> </w:t>
      </w:r>
      <w:r w:rsidRPr="00932D8E">
        <w:rPr>
          <w:iCs/>
          <w:sz w:val="20"/>
          <w:szCs w:val="20"/>
        </w:rPr>
        <w:t> </w:t>
      </w:r>
    </w:p>
    <w:p w14:paraId="286E10C0" w14:textId="77777777" w:rsidR="00360E81" w:rsidRPr="00932D8E" w:rsidRDefault="00360E81" w:rsidP="00D712EA">
      <w:pPr>
        <w:spacing w:beforeAutospacing="0" w:afterAutospacing="0"/>
        <w:rPr>
          <w:iCs/>
          <w:sz w:val="20"/>
          <w:szCs w:val="20"/>
          <w:lang w:val="ru-RU"/>
        </w:rPr>
      </w:pPr>
    </w:p>
    <w:p w14:paraId="2185531E" w14:textId="77777777" w:rsidR="00D712EA" w:rsidRPr="00932D8E" w:rsidRDefault="00D712EA" w:rsidP="00D712EA">
      <w:pPr>
        <w:spacing w:beforeAutospacing="0" w:afterAutospacing="0"/>
        <w:rPr>
          <w:iCs/>
          <w:sz w:val="20"/>
          <w:szCs w:val="20"/>
          <w:lang w:val="ru-RU"/>
        </w:rPr>
      </w:pPr>
      <w:r w:rsidRPr="00932D8E">
        <w:rPr>
          <w:iCs/>
          <w:sz w:val="20"/>
          <w:szCs w:val="20"/>
          <w:lang w:val="ru-RU"/>
        </w:rPr>
        <w:t>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12D276AD" w14:textId="77777777" w:rsidR="00D712EA" w:rsidRPr="00932D8E" w:rsidRDefault="00D712EA" w:rsidP="00D712EA">
      <w:pPr>
        <w:spacing w:beforeAutospacing="0" w:afterAutospacing="0"/>
        <w:rPr>
          <w:iCs/>
          <w:sz w:val="20"/>
          <w:szCs w:val="20"/>
          <w:lang w:val="ru-RU"/>
        </w:rPr>
      </w:pPr>
      <w:r w:rsidRPr="00932D8E">
        <w:rPr>
          <w:iCs/>
          <w:sz w:val="20"/>
          <w:szCs w:val="20"/>
          <w:lang w:val="ru-RU"/>
        </w:rPr>
        <w:t>произвела проверку фактического наличия бланков строгой отчетности,</w:t>
      </w:r>
    </w:p>
    <w:p w14:paraId="2F1F76FB"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полученных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6524547F" w14:textId="77777777" w:rsidR="00D712EA" w:rsidRPr="00932D8E" w:rsidRDefault="00D712EA" w:rsidP="00D712EA">
      <w:pPr>
        <w:spacing w:beforeAutospacing="0" w:afterAutospacing="0"/>
        <w:rPr>
          <w:iCs/>
          <w:sz w:val="20"/>
          <w:szCs w:val="20"/>
          <w:lang w:val="ru-RU"/>
        </w:rPr>
      </w:pPr>
      <w:r w:rsidRPr="00932D8E">
        <w:rPr>
          <w:iCs/>
          <w:sz w:val="20"/>
          <w:szCs w:val="20"/>
          <w:lang w:val="ru-RU"/>
        </w:rPr>
        <w:t>согласно счету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3DCA79C2" w14:textId="77777777" w:rsidR="00D712EA" w:rsidRPr="00932D8E" w:rsidRDefault="00D712EA" w:rsidP="00D712EA">
      <w:pPr>
        <w:spacing w:beforeAutospacing="0" w:afterAutospacing="0"/>
        <w:rPr>
          <w:iCs/>
          <w:sz w:val="20"/>
          <w:szCs w:val="20"/>
          <w:lang w:val="ru-RU"/>
        </w:rPr>
      </w:pPr>
      <w:r w:rsidRPr="00932D8E">
        <w:rPr>
          <w:iCs/>
          <w:sz w:val="20"/>
          <w:szCs w:val="20"/>
          <w:lang w:val="ru-RU"/>
        </w:rPr>
        <w:t>и накладной от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p>
    <w:p w14:paraId="1BADD75A" w14:textId="77777777" w:rsidR="00360E81" w:rsidRPr="00932D8E" w:rsidRDefault="00360E81" w:rsidP="00D712EA">
      <w:pPr>
        <w:spacing w:beforeAutospacing="0" w:afterAutospacing="0"/>
        <w:rPr>
          <w:iCs/>
          <w:sz w:val="20"/>
          <w:szCs w:val="20"/>
          <w:lang w:val="ru-RU"/>
        </w:rPr>
      </w:pPr>
    </w:p>
    <w:p w14:paraId="772B634B" w14:textId="77777777" w:rsidR="00D712EA" w:rsidRPr="00932D8E" w:rsidRDefault="00D712EA" w:rsidP="00D712EA">
      <w:pPr>
        <w:spacing w:beforeAutospacing="0" w:afterAutospacing="0"/>
        <w:rPr>
          <w:iCs/>
          <w:sz w:val="20"/>
          <w:szCs w:val="20"/>
          <w:lang w:val="ru-RU"/>
        </w:rPr>
      </w:pPr>
      <w:r w:rsidRPr="00932D8E">
        <w:rPr>
          <w:iCs/>
          <w:sz w:val="20"/>
          <w:szCs w:val="20"/>
          <w:lang w:val="ru-RU"/>
        </w:rPr>
        <w:t>В результате проверки выявлено:</w:t>
      </w:r>
    </w:p>
    <w:p w14:paraId="568D3F03"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1. Состояние упаковки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03B73F38" w14:textId="77777777" w:rsidR="00D712EA" w:rsidRPr="00932D8E" w:rsidRDefault="00D712EA" w:rsidP="00D712EA">
      <w:pPr>
        <w:spacing w:beforeAutospacing="0" w:afterAutospacing="0"/>
        <w:rPr>
          <w:iCs/>
          <w:sz w:val="20"/>
          <w:szCs w:val="20"/>
          <w:lang w:val="ru-RU"/>
        </w:rPr>
      </w:pPr>
      <w:r w:rsidRPr="00932D8E">
        <w:rPr>
          <w:iCs/>
          <w:sz w:val="20"/>
          <w:szCs w:val="20"/>
          <w:lang w:val="ru-RU"/>
        </w:rPr>
        <w:t>2. Наличие документов строгой отчетности:</w:t>
      </w:r>
    </w:p>
    <w:p w14:paraId="2800F4C1" w14:textId="77777777" w:rsidR="00360E81" w:rsidRPr="00932D8E" w:rsidRDefault="00360E81" w:rsidP="00D712EA">
      <w:pPr>
        <w:spacing w:beforeAutospacing="0" w:afterAutospacing="0"/>
        <w:rPr>
          <w:iCs/>
          <w:sz w:val="20"/>
          <w:szCs w:val="20"/>
          <w:lang w:val="ru-RU"/>
        </w:rPr>
      </w:pPr>
    </w:p>
    <w:tbl>
      <w:tblPr>
        <w:tblW w:w="5000" w:type="pct"/>
        <w:tblLook w:val="04A0" w:firstRow="1" w:lastRow="0" w:firstColumn="1" w:lastColumn="0" w:noHBand="0" w:noVBand="1"/>
      </w:tblPr>
      <w:tblGrid>
        <w:gridCol w:w="1429"/>
        <w:gridCol w:w="1088"/>
        <w:gridCol w:w="1260"/>
        <w:gridCol w:w="1024"/>
        <w:gridCol w:w="723"/>
        <w:gridCol w:w="982"/>
        <w:gridCol w:w="1098"/>
        <w:gridCol w:w="946"/>
        <w:gridCol w:w="804"/>
      </w:tblGrid>
      <w:tr w:rsidR="00D16E45" w:rsidRPr="00932D8E" w14:paraId="150153E9" w14:textId="77777777" w:rsidTr="00D712EA">
        <w:tc>
          <w:tcPr>
            <w:tcW w:w="700" w:type="pct"/>
            <w:vMerge w:val="restart"/>
            <w:tcBorders>
              <w:top w:val="single" w:sz="0" w:space="0" w:color="auto"/>
              <w:left w:val="single" w:sz="0" w:space="0" w:color="auto"/>
              <w:bottom w:val="single" w:sz="0" w:space="0" w:color="auto"/>
              <w:right w:val="single" w:sz="0" w:space="0" w:color="auto"/>
            </w:tcBorders>
          </w:tcPr>
          <w:p w14:paraId="47BA4670"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14:paraId="502D049D"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14:paraId="6A16D146"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14:paraId="08676D4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Серия</w:t>
            </w:r>
          </w:p>
        </w:tc>
        <w:tc>
          <w:tcPr>
            <w:tcW w:w="450" w:type="pct"/>
            <w:vMerge w:val="restart"/>
            <w:tcBorders>
              <w:top w:val="single" w:sz="0" w:space="0" w:color="auto"/>
              <w:left w:val="single" w:sz="0" w:space="0" w:color="auto"/>
              <w:bottom w:val="single" w:sz="0" w:space="0" w:color="auto"/>
              <w:right w:val="single" w:sz="0" w:space="0" w:color="auto"/>
            </w:tcBorders>
          </w:tcPr>
          <w:p w14:paraId="02D73600"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153F5A3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14:paraId="3A75D7DD"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Брак</w:t>
            </w:r>
          </w:p>
          <w:p w14:paraId="55E713D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14:paraId="1CF2430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На общую сумму, руб.</w:t>
            </w:r>
          </w:p>
        </w:tc>
      </w:tr>
      <w:tr w:rsidR="00D16E45" w:rsidRPr="00932D8E" w14:paraId="3C278BF9" w14:textId="77777777" w:rsidTr="00D712EA">
        <w:tc>
          <w:tcPr>
            <w:tcW w:w="700" w:type="pct"/>
            <w:vMerge/>
            <w:tcBorders>
              <w:left w:val="single" w:sz="0" w:space="0" w:color="auto"/>
              <w:bottom w:val="single" w:sz="0" w:space="0" w:color="auto"/>
              <w:right w:val="single" w:sz="0" w:space="0" w:color="auto"/>
            </w:tcBorders>
          </w:tcPr>
          <w:p w14:paraId="6EFCBD40"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50" w:type="pct"/>
            <w:tcBorders>
              <w:top w:val="single" w:sz="0" w:space="0" w:color="auto"/>
              <w:left w:val="single" w:sz="0" w:space="0" w:color="auto"/>
              <w:bottom w:val="single" w:sz="0" w:space="0" w:color="auto"/>
              <w:right w:val="single" w:sz="0" w:space="0" w:color="auto"/>
            </w:tcBorders>
          </w:tcPr>
          <w:p w14:paraId="70F53583"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по накладной</w:t>
            </w:r>
          </w:p>
        </w:tc>
        <w:tc>
          <w:tcPr>
            <w:tcW w:w="700" w:type="pct"/>
            <w:tcBorders>
              <w:top w:val="single" w:sz="0" w:space="0" w:color="auto"/>
              <w:left w:val="single" w:sz="0" w:space="0" w:color="auto"/>
              <w:bottom w:val="single" w:sz="0" w:space="0" w:color="auto"/>
              <w:right w:val="single" w:sz="0" w:space="0" w:color="auto"/>
            </w:tcBorders>
          </w:tcPr>
          <w:p w14:paraId="0A12C6C6"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фактическое</w:t>
            </w:r>
          </w:p>
        </w:tc>
        <w:tc>
          <w:tcPr>
            <w:tcW w:w="450" w:type="pct"/>
            <w:vMerge/>
            <w:tcBorders>
              <w:left w:val="single" w:sz="0" w:space="0" w:color="auto"/>
              <w:bottom w:val="single" w:sz="0" w:space="0" w:color="auto"/>
              <w:right w:val="single" w:sz="0" w:space="0" w:color="auto"/>
            </w:tcBorders>
          </w:tcPr>
          <w:p w14:paraId="0D6047DD"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41B1AA06"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450" w:type="pct"/>
            <w:vMerge/>
            <w:tcBorders>
              <w:left w:val="single" w:sz="0" w:space="0" w:color="auto"/>
              <w:bottom w:val="single" w:sz="0" w:space="0" w:color="auto"/>
              <w:right w:val="single" w:sz="0" w:space="0" w:color="auto"/>
            </w:tcBorders>
          </w:tcPr>
          <w:p w14:paraId="57D47F9F"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0E30CFA1"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500" w:type="pct"/>
            <w:vMerge/>
            <w:tcBorders>
              <w:left w:val="single" w:sz="0" w:space="0" w:color="auto"/>
              <w:bottom w:val="single" w:sz="0" w:space="0" w:color="auto"/>
              <w:right w:val="single" w:sz="0" w:space="0" w:color="auto"/>
            </w:tcBorders>
          </w:tcPr>
          <w:p w14:paraId="019A174D" w14:textId="77777777" w:rsidR="00D712EA" w:rsidRPr="00932D8E" w:rsidRDefault="00D712EA" w:rsidP="00D712EA">
            <w:pPr>
              <w:spacing w:beforeAutospacing="0" w:afterAutospacing="0"/>
              <w:rPr>
                <w:rFonts w:ascii="Times New Roman" w:hAnsi="Times New Roman" w:cs="Times New Roman"/>
                <w:iCs/>
                <w:sz w:val="20"/>
                <w:szCs w:val="20"/>
              </w:rPr>
            </w:pPr>
          </w:p>
        </w:tc>
        <w:tc>
          <w:tcPr>
            <w:tcW w:w="600" w:type="pct"/>
            <w:vMerge/>
            <w:tcBorders>
              <w:left w:val="single" w:sz="0" w:space="0" w:color="auto"/>
              <w:bottom w:val="single" w:sz="0" w:space="0" w:color="auto"/>
              <w:right w:val="single" w:sz="0" w:space="0" w:color="auto"/>
            </w:tcBorders>
          </w:tcPr>
          <w:p w14:paraId="0F7CA736" w14:textId="77777777" w:rsidR="00D712EA" w:rsidRPr="00932D8E" w:rsidRDefault="00D712EA" w:rsidP="00D712EA">
            <w:pPr>
              <w:spacing w:beforeAutospacing="0" w:afterAutospacing="0"/>
              <w:rPr>
                <w:rFonts w:ascii="Times New Roman" w:hAnsi="Times New Roman" w:cs="Times New Roman"/>
                <w:iCs/>
                <w:sz w:val="20"/>
                <w:szCs w:val="20"/>
              </w:rPr>
            </w:pPr>
          </w:p>
        </w:tc>
      </w:tr>
      <w:tr w:rsidR="00D16E45" w:rsidRPr="00932D8E" w14:paraId="2ED9B08D" w14:textId="77777777" w:rsidTr="00D712EA">
        <w:tc>
          <w:tcPr>
            <w:tcW w:w="700" w:type="pct"/>
            <w:tcBorders>
              <w:top w:val="single" w:sz="0" w:space="0" w:color="auto"/>
              <w:left w:val="single" w:sz="0" w:space="0" w:color="auto"/>
              <w:bottom w:val="single" w:sz="0" w:space="0" w:color="auto"/>
              <w:right w:val="single" w:sz="0" w:space="0" w:color="auto"/>
            </w:tcBorders>
          </w:tcPr>
          <w:p w14:paraId="5431AE21"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1</w:t>
            </w:r>
          </w:p>
        </w:tc>
        <w:tc>
          <w:tcPr>
            <w:tcW w:w="550" w:type="pct"/>
            <w:tcBorders>
              <w:top w:val="single" w:sz="0" w:space="0" w:color="auto"/>
              <w:left w:val="single" w:sz="0" w:space="0" w:color="auto"/>
              <w:bottom w:val="single" w:sz="0" w:space="0" w:color="auto"/>
              <w:right w:val="single" w:sz="0" w:space="0" w:color="auto"/>
            </w:tcBorders>
          </w:tcPr>
          <w:p w14:paraId="10F201E8"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2</w:t>
            </w:r>
          </w:p>
        </w:tc>
        <w:tc>
          <w:tcPr>
            <w:tcW w:w="700" w:type="pct"/>
            <w:tcBorders>
              <w:top w:val="single" w:sz="0" w:space="0" w:color="auto"/>
              <w:left w:val="single" w:sz="0" w:space="0" w:color="auto"/>
              <w:bottom w:val="single" w:sz="0" w:space="0" w:color="auto"/>
              <w:right w:val="single" w:sz="0" w:space="0" w:color="auto"/>
            </w:tcBorders>
          </w:tcPr>
          <w:p w14:paraId="2F3FD38F"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3</w:t>
            </w:r>
          </w:p>
        </w:tc>
        <w:tc>
          <w:tcPr>
            <w:tcW w:w="450" w:type="pct"/>
            <w:tcBorders>
              <w:top w:val="single" w:sz="0" w:space="0" w:color="auto"/>
              <w:left w:val="single" w:sz="0" w:space="0" w:color="auto"/>
              <w:bottom w:val="single" w:sz="0" w:space="0" w:color="auto"/>
              <w:right w:val="single" w:sz="0" w:space="0" w:color="auto"/>
            </w:tcBorders>
          </w:tcPr>
          <w:p w14:paraId="3EA3EA38"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4</w:t>
            </w:r>
          </w:p>
        </w:tc>
        <w:tc>
          <w:tcPr>
            <w:tcW w:w="500" w:type="pct"/>
            <w:tcBorders>
              <w:top w:val="single" w:sz="0" w:space="0" w:color="auto"/>
              <w:left w:val="single" w:sz="0" w:space="0" w:color="auto"/>
              <w:bottom w:val="single" w:sz="0" w:space="0" w:color="auto"/>
              <w:right w:val="single" w:sz="0" w:space="0" w:color="auto"/>
            </w:tcBorders>
          </w:tcPr>
          <w:p w14:paraId="315D34F2"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5</w:t>
            </w:r>
          </w:p>
        </w:tc>
        <w:tc>
          <w:tcPr>
            <w:tcW w:w="450" w:type="pct"/>
            <w:tcBorders>
              <w:top w:val="single" w:sz="0" w:space="0" w:color="auto"/>
              <w:left w:val="single" w:sz="0" w:space="0" w:color="auto"/>
              <w:bottom w:val="single" w:sz="0" w:space="0" w:color="auto"/>
              <w:right w:val="single" w:sz="0" w:space="0" w:color="auto"/>
            </w:tcBorders>
          </w:tcPr>
          <w:p w14:paraId="5FC4F025"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6</w:t>
            </w:r>
          </w:p>
        </w:tc>
        <w:tc>
          <w:tcPr>
            <w:tcW w:w="500" w:type="pct"/>
            <w:tcBorders>
              <w:top w:val="single" w:sz="0" w:space="0" w:color="auto"/>
              <w:left w:val="single" w:sz="0" w:space="0" w:color="auto"/>
              <w:bottom w:val="single" w:sz="0" w:space="0" w:color="auto"/>
              <w:right w:val="single" w:sz="0" w:space="0" w:color="auto"/>
            </w:tcBorders>
          </w:tcPr>
          <w:p w14:paraId="213D992E"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7</w:t>
            </w:r>
          </w:p>
        </w:tc>
        <w:tc>
          <w:tcPr>
            <w:tcW w:w="500" w:type="pct"/>
            <w:tcBorders>
              <w:top w:val="single" w:sz="0" w:space="0" w:color="auto"/>
              <w:left w:val="single" w:sz="0" w:space="0" w:color="auto"/>
              <w:bottom w:val="single" w:sz="0" w:space="0" w:color="auto"/>
              <w:right w:val="single" w:sz="0" w:space="0" w:color="auto"/>
            </w:tcBorders>
          </w:tcPr>
          <w:p w14:paraId="532A361A"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8</w:t>
            </w:r>
          </w:p>
        </w:tc>
        <w:tc>
          <w:tcPr>
            <w:tcW w:w="600" w:type="pct"/>
            <w:tcBorders>
              <w:top w:val="single" w:sz="0" w:space="0" w:color="auto"/>
              <w:left w:val="single" w:sz="0" w:space="0" w:color="auto"/>
              <w:bottom w:val="single" w:sz="0" w:space="0" w:color="auto"/>
              <w:right w:val="single" w:sz="0" w:space="0" w:color="auto"/>
            </w:tcBorders>
          </w:tcPr>
          <w:p w14:paraId="156A6CB9" w14:textId="77777777" w:rsidR="00D712EA" w:rsidRPr="00932D8E" w:rsidRDefault="00D712EA" w:rsidP="00D712EA">
            <w:pPr>
              <w:pStyle w:val="Normalunindented"/>
              <w:keepNext/>
              <w:spacing w:before="0" w:after="0" w:line="240" w:lineRule="auto"/>
              <w:jc w:val="center"/>
              <w:rPr>
                <w:iCs/>
                <w:sz w:val="20"/>
                <w:szCs w:val="20"/>
              </w:rPr>
            </w:pPr>
            <w:r w:rsidRPr="00932D8E">
              <w:rPr>
                <w:iCs/>
                <w:sz w:val="20"/>
                <w:szCs w:val="20"/>
              </w:rPr>
              <w:t>9</w:t>
            </w:r>
          </w:p>
        </w:tc>
      </w:tr>
      <w:tr w:rsidR="00D16E45" w:rsidRPr="00932D8E" w14:paraId="135A9A1D" w14:textId="77777777" w:rsidTr="00D712EA">
        <w:tc>
          <w:tcPr>
            <w:tcW w:w="700" w:type="pct"/>
            <w:tcBorders>
              <w:top w:val="single" w:sz="0" w:space="0" w:color="auto"/>
              <w:left w:val="single" w:sz="0" w:space="0" w:color="auto"/>
              <w:bottom w:val="single" w:sz="0" w:space="0" w:color="auto"/>
              <w:right w:val="single" w:sz="0" w:space="0" w:color="auto"/>
            </w:tcBorders>
          </w:tcPr>
          <w:p w14:paraId="7056E5A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50B59FC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62C02475"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0043840F"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92DE7F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312921F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1208AED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7227303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6472635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71C4F79C" w14:textId="77777777" w:rsidTr="00D712EA">
        <w:tc>
          <w:tcPr>
            <w:tcW w:w="700" w:type="pct"/>
            <w:tcBorders>
              <w:top w:val="single" w:sz="0" w:space="0" w:color="auto"/>
              <w:left w:val="single" w:sz="0" w:space="0" w:color="auto"/>
              <w:bottom w:val="single" w:sz="0" w:space="0" w:color="auto"/>
              <w:right w:val="single" w:sz="0" w:space="0" w:color="auto"/>
            </w:tcBorders>
          </w:tcPr>
          <w:p w14:paraId="15D70E4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764B4EB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4216F68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05FB85D0"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1D4932F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1C34DC4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2F2C87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270133B5"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74295C40"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0C2094B9" w14:textId="77777777" w:rsidTr="00D712EA">
        <w:tc>
          <w:tcPr>
            <w:tcW w:w="700" w:type="pct"/>
            <w:tcBorders>
              <w:top w:val="single" w:sz="0" w:space="0" w:color="auto"/>
              <w:left w:val="single" w:sz="0" w:space="0" w:color="auto"/>
              <w:bottom w:val="single" w:sz="0" w:space="0" w:color="auto"/>
              <w:right w:val="single" w:sz="0" w:space="0" w:color="auto"/>
            </w:tcBorders>
          </w:tcPr>
          <w:p w14:paraId="2C5C1F5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652A6C2C"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2784B69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295D9A3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06F133C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6E5B2071"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8F88B22"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1FE6966"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081E43ED"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r w:rsidR="00D16E45" w:rsidRPr="00932D8E" w14:paraId="4D363441" w14:textId="77777777" w:rsidTr="00D712EA">
        <w:tc>
          <w:tcPr>
            <w:tcW w:w="700" w:type="pct"/>
            <w:tcBorders>
              <w:top w:val="single" w:sz="0" w:space="0" w:color="auto"/>
              <w:left w:val="single" w:sz="0" w:space="0" w:color="auto"/>
              <w:bottom w:val="single" w:sz="0" w:space="0" w:color="auto"/>
              <w:right w:val="single" w:sz="0" w:space="0" w:color="auto"/>
            </w:tcBorders>
          </w:tcPr>
          <w:p w14:paraId="58F6247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50" w:type="pct"/>
            <w:tcBorders>
              <w:top w:val="single" w:sz="0" w:space="0" w:color="auto"/>
              <w:left w:val="single" w:sz="0" w:space="0" w:color="auto"/>
              <w:bottom w:val="single" w:sz="0" w:space="0" w:color="auto"/>
              <w:right w:val="single" w:sz="0" w:space="0" w:color="auto"/>
            </w:tcBorders>
          </w:tcPr>
          <w:p w14:paraId="75E1F053"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700" w:type="pct"/>
            <w:tcBorders>
              <w:top w:val="single" w:sz="0" w:space="0" w:color="auto"/>
              <w:left w:val="single" w:sz="0" w:space="0" w:color="auto"/>
              <w:bottom w:val="single" w:sz="0" w:space="0" w:color="auto"/>
              <w:right w:val="single" w:sz="0" w:space="0" w:color="auto"/>
            </w:tcBorders>
          </w:tcPr>
          <w:p w14:paraId="77CD8D18"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23AAD61E"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6BE5153D"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450" w:type="pct"/>
            <w:tcBorders>
              <w:top w:val="single" w:sz="0" w:space="0" w:color="auto"/>
              <w:left w:val="single" w:sz="0" w:space="0" w:color="auto"/>
              <w:bottom w:val="single" w:sz="0" w:space="0" w:color="auto"/>
              <w:right w:val="single" w:sz="0" w:space="0" w:color="auto"/>
            </w:tcBorders>
          </w:tcPr>
          <w:p w14:paraId="4E6CA4EB"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38FFAA9B"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500" w:type="pct"/>
            <w:tcBorders>
              <w:top w:val="single" w:sz="0" w:space="0" w:color="auto"/>
              <w:left w:val="single" w:sz="0" w:space="0" w:color="auto"/>
              <w:bottom w:val="single" w:sz="0" w:space="0" w:color="auto"/>
              <w:right w:val="single" w:sz="0" w:space="0" w:color="auto"/>
            </w:tcBorders>
          </w:tcPr>
          <w:p w14:paraId="4340D0FA"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c>
          <w:tcPr>
            <w:tcW w:w="600" w:type="pct"/>
            <w:tcBorders>
              <w:top w:val="single" w:sz="0" w:space="0" w:color="auto"/>
              <w:left w:val="single" w:sz="0" w:space="0" w:color="auto"/>
              <w:bottom w:val="single" w:sz="0" w:space="0" w:color="auto"/>
              <w:right w:val="single" w:sz="0" w:space="0" w:color="auto"/>
            </w:tcBorders>
          </w:tcPr>
          <w:p w14:paraId="289DEA67" w14:textId="77777777" w:rsidR="00D712EA" w:rsidRPr="00932D8E" w:rsidRDefault="00D712EA" w:rsidP="00D712EA">
            <w:pPr>
              <w:pStyle w:val="Normalunindented"/>
              <w:keepNext/>
              <w:spacing w:before="0" w:after="0" w:line="240" w:lineRule="auto"/>
              <w:jc w:val="left"/>
              <w:rPr>
                <w:iCs/>
                <w:sz w:val="20"/>
                <w:szCs w:val="20"/>
              </w:rPr>
            </w:pPr>
            <w:r w:rsidRPr="00932D8E">
              <w:rPr>
                <w:iCs/>
                <w:sz w:val="20"/>
                <w:szCs w:val="20"/>
              </w:rPr>
              <w:t> </w:t>
            </w:r>
          </w:p>
        </w:tc>
      </w:tr>
    </w:tbl>
    <w:p w14:paraId="337F7C5A" w14:textId="77777777" w:rsidR="00360E81" w:rsidRPr="00932D8E" w:rsidRDefault="00360E81" w:rsidP="00D712EA">
      <w:pPr>
        <w:spacing w:beforeAutospacing="0" w:afterAutospacing="0"/>
        <w:rPr>
          <w:iCs/>
          <w:sz w:val="20"/>
          <w:szCs w:val="20"/>
          <w:lang w:val="ru-RU"/>
        </w:rPr>
      </w:pPr>
    </w:p>
    <w:p w14:paraId="3CD26143" w14:textId="77777777" w:rsidR="00D712EA" w:rsidRPr="00932D8E" w:rsidRDefault="00D712EA" w:rsidP="00D712EA">
      <w:pPr>
        <w:spacing w:beforeAutospacing="0" w:afterAutospacing="0"/>
        <w:rPr>
          <w:iCs/>
          <w:sz w:val="20"/>
          <w:szCs w:val="20"/>
          <w:lang w:val="ru-RU"/>
        </w:rPr>
      </w:pPr>
      <w:r w:rsidRPr="00932D8E">
        <w:rPr>
          <w:iCs/>
          <w:sz w:val="20"/>
          <w:szCs w:val="20"/>
          <w:lang w:val="ru-RU"/>
        </w:rPr>
        <w:t>Подписи членов комиссии:</w:t>
      </w:r>
    </w:p>
    <w:p w14:paraId="6DEA15A3" w14:textId="77777777" w:rsidR="00D712EA" w:rsidRPr="00932D8E" w:rsidRDefault="00360E81" w:rsidP="00D712EA">
      <w:pPr>
        <w:spacing w:beforeAutospacing="0" w:afterAutospacing="0"/>
        <w:rPr>
          <w:iCs/>
          <w:sz w:val="20"/>
          <w:szCs w:val="20"/>
          <w:lang w:val="ru-RU"/>
        </w:rPr>
      </w:pPr>
      <w:r w:rsidRPr="00932D8E">
        <w:rPr>
          <w:iCs/>
          <w:sz w:val="20"/>
          <w:szCs w:val="20"/>
          <w:lang w:val="ru-RU"/>
        </w:rPr>
        <w:t>Председатель:</w:t>
      </w:r>
      <w:r w:rsidR="00D712EA" w:rsidRPr="00932D8E">
        <w:rPr>
          <w:iCs/>
          <w:sz w:val="20"/>
          <w:szCs w:val="20"/>
        </w:rPr>
        <w:t> </w:t>
      </w:r>
      <w:r w:rsidR="00D712EA" w:rsidRPr="00932D8E">
        <w:rPr>
          <w:iCs/>
          <w:sz w:val="20"/>
          <w:szCs w:val="20"/>
          <w:lang w:val="ru-RU"/>
        </w:rPr>
        <w:t xml:space="preserve"> </w:t>
      </w:r>
      <w:r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(должность)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(подпись)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(расшифровка)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r w:rsidR="00D712EA" w:rsidRPr="00932D8E">
        <w:rPr>
          <w:iCs/>
          <w:sz w:val="20"/>
          <w:szCs w:val="20"/>
          <w:lang w:val="ru-RU"/>
        </w:rPr>
        <w:t xml:space="preserve"> </w:t>
      </w:r>
      <w:r w:rsidR="00D712EA" w:rsidRPr="00932D8E">
        <w:rPr>
          <w:iCs/>
          <w:sz w:val="20"/>
          <w:szCs w:val="20"/>
        </w:rPr>
        <w:t> </w:t>
      </w:r>
    </w:p>
    <w:p w14:paraId="484D074C"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Члены комиссии:  </w:t>
      </w:r>
      <w:r w:rsidRPr="00932D8E">
        <w:rPr>
          <w:iCs/>
          <w:sz w:val="20"/>
          <w:szCs w:val="20"/>
        </w:rPr>
        <w:t>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4E1DDCD4"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00360E81" w:rsidRPr="00932D8E">
        <w:rPr>
          <w:iCs/>
          <w:sz w:val="20"/>
          <w:szCs w:val="20"/>
          <w:lang w:val="ru-RU"/>
        </w:rPr>
        <w:t xml:space="preserve">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6AAD9245" w14:textId="77777777" w:rsidR="00D712EA" w:rsidRPr="00932D8E" w:rsidRDefault="00D712EA" w:rsidP="00D712EA">
      <w:pPr>
        <w:spacing w:beforeAutospacing="0" w:afterAutospacing="0"/>
        <w:rPr>
          <w:iCs/>
          <w:sz w:val="20"/>
          <w:szCs w:val="20"/>
          <w:lang w:val="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00360E81" w:rsidRPr="00932D8E">
        <w:rPr>
          <w:iCs/>
          <w:sz w:val="20"/>
          <w:szCs w:val="20"/>
          <w:lang w:val="ru-RU"/>
        </w:rPr>
        <w:t xml:space="preserve">                              </w:t>
      </w:r>
      <w:r w:rsidRPr="00932D8E">
        <w:rPr>
          <w:iCs/>
          <w:sz w:val="20"/>
          <w:szCs w:val="20"/>
          <w:lang w:val="ru-RU"/>
        </w:rPr>
        <w:t xml:space="preserve">(должность)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(расшифровка)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1FD1586E" w14:textId="77777777" w:rsidR="00D712EA" w:rsidRPr="00932D8E" w:rsidRDefault="00D712EA" w:rsidP="00D712EA">
      <w:pPr>
        <w:spacing w:beforeAutospacing="0" w:afterAutospacing="0"/>
        <w:rPr>
          <w:iCs/>
          <w:sz w:val="20"/>
          <w:szCs w:val="20"/>
          <w:lang w:val="ru-RU"/>
        </w:rPr>
      </w:pPr>
      <w:r w:rsidRPr="00932D8E">
        <w:rPr>
          <w:iCs/>
          <w:sz w:val="20"/>
          <w:szCs w:val="20"/>
          <w:lang w:val="ru-RU"/>
        </w:rPr>
        <w:t>Указанные в настоящем акте бланки строгой отчетности принял на</w:t>
      </w:r>
    </w:p>
    <w:p w14:paraId="3D3A3500" w14:textId="77777777" w:rsidR="00D712EA" w:rsidRPr="00932D8E" w:rsidRDefault="00D712EA" w:rsidP="00D712EA">
      <w:pPr>
        <w:spacing w:beforeAutospacing="0" w:afterAutospacing="0"/>
        <w:rPr>
          <w:iCs/>
          <w:sz w:val="20"/>
          <w:szCs w:val="20"/>
          <w:lang w:val="ru-RU"/>
        </w:rPr>
      </w:pPr>
      <w:r w:rsidRPr="00932D8E">
        <w:rPr>
          <w:iCs/>
          <w:sz w:val="20"/>
          <w:szCs w:val="20"/>
          <w:lang w:val="ru-RU"/>
        </w:rPr>
        <w:t xml:space="preserve">ответственное хранение и оприходовал в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(наименование документа)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7D100DF3" w14:textId="77777777" w:rsidR="00D712EA" w:rsidRPr="00932D8E" w:rsidRDefault="00D712EA" w:rsidP="00D712EA">
      <w:pPr>
        <w:spacing w:beforeAutospacing="0" w:afterAutospacing="0"/>
        <w:rPr>
          <w:iCs/>
          <w:sz w:val="20"/>
          <w:szCs w:val="20"/>
          <w:lang w:val="ru-RU"/>
        </w:rPr>
      </w:pP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20</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г.</w:t>
      </w:r>
    </w:p>
    <w:p w14:paraId="6BF41205" w14:textId="77777777" w:rsidR="00D712EA" w:rsidRPr="00932D8E" w:rsidRDefault="00D712EA" w:rsidP="00D712EA">
      <w:pPr>
        <w:spacing w:beforeAutospacing="0" w:afterAutospacing="0"/>
        <w:rPr>
          <w:sz w:val="20"/>
          <w:szCs w:val="20"/>
          <w:lang w:val="ru-RU" w:eastAsia="ru-RU"/>
        </w:rPr>
      </w:pP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(должность)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(фамилия, инициалы)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(подпись)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r w:rsidRPr="00932D8E">
        <w:rPr>
          <w:iCs/>
          <w:sz w:val="20"/>
          <w:szCs w:val="20"/>
          <w:lang w:val="ru-RU"/>
        </w:rPr>
        <w:t xml:space="preserve"> </w:t>
      </w:r>
      <w:r w:rsidRPr="00932D8E">
        <w:rPr>
          <w:iCs/>
          <w:sz w:val="20"/>
          <w:szCs w:val="20"/>
        </w:rPr>
        <w:t> </w:t>
      </w:r>
    </w:p>
    <w:p w14:paraId="0D6435A4" w14:textId="77777777" w:rsidR="00D712EA" w:rsidRPr="00932D8E" w:rsidRDefault="00D712EA" w:rsidP="00D712EA">
      <w:pPr>
        <w:tabs>
          <w:tab w:val="left" w:pos="9498"/>
        </w:tabs>
        <w:spacing w:beforeAutospacing="0" w:afterAutospacing="0"/>
        <w:jc w:val="center"/>
        <w:rPr>
          <w:b/>
          <w:bCs/>
          <w:sz w:val="20"/>
          <w:szCs w:val="20"/>
          <w:lang w:val="ru-RU" w:eastAsia="ru-RU"/>
        </w:rPr>
      </w:pPr>
    </w:p>
    <w:p w14:paraId="586A96BD" w14:textId="77777777" w:rsidR="00D712EA" w:rsidRPr="00932D8E" w:rsidRDefault="00D712EA" w:rsidP="00D712EA">
      <w:pPr>
        <w:tabs>
          <w:tab w:val="left" w:pos="9498"/>
        </w:tabs>
        <w:spacing w:beforeAutospacing="0" w:afterAutospacing="0"/>
        <w:jc w:val="center"/>
        <w:rPr>
          <w:bCs/>
          <w:sz w:val="20"/>
          <w:szCs w:val="20"/>
          <w:lang w:val="ru-RU" w:eastAsia="ru-RU"/>
        </w:rPr>
      </w:pPr>
    </w:p>
    <w:p w14:paraId="0C25B96A" w14:textId="77777777" w:rsidR="00D712EA" w:rsidRPr="00D16E45" w:rsidRDefault="00D712EA" w:rsidP="00D712EA">
      <w:pPr>
        <w:tabs>
          <w:tab w:val="left" w:pos="9498"/>
        </w:tabs>
        <w:spacing w:before="120" w:beforeAutospacing="0" w:after="120" w:afterAutospacing="0" w:line="360" w:lineRule="auto"/>
        <w:jc w:val="right"/>
        <w:rPr>
          <w:bCs/>
          <w:sz w:val="24"/>
          <w:szCs w:val="24"/>
          <w:lang w:val="ru-RU" w:eastAsia="ru-RU"/>
        </w:rPr>
      </w:pPr>
    </w:p>
    <w:p w14:paraId="1E46C870" w14:textId="77777777" w:rsidR="00D712EA" w:rsidRPr="00D16E45" w:rsidRDefault="00D712EA" w:rsidP="00D712EA">
      <w:pPr>
        <w:spacing w:before="120" w:beforeAutospacing="0" w:after="120" w:afterAutospacing="0" w:line="360" w:lineRule="auto"/>
        <w:rPr>
          <w:bCs/>
          <w:sz w:val="24"/>
          <w:szCs w:val="24"/>
          <w:lang w:val="ru-RU" w:eastAsia="ru-RU"/>
        </w:rPr>
      </w:pPr>
      <w:r w:rsidRPr="00D16E45">
        <w:rPr>
          <w:bCs/>
          <w:sz w:val="24"/>
          <w:szCs w:val="24"/>
          <w:lang w:val="ru-RU" w:eastAsia="ru-RU"/>
        </w:rPr>
        <w:br w:type="page"/>
      </w:r>
    </w:p>
    <w:p w14:paraId="3FC522F8" w14:textId="05F4C100" w:rsidR="00ED4C52" w:rsidRPr="00D16E45" w:rsidRDefault="00ED4C52" w:rsidP="00ED4C52">
      <w:pPr>
        <w:pStyle w:val="heading1normal"/>
        <w:numPr>
          <w:ilvl w:val="0"/>
          <w:numId w:val="0"/>
        </w:numPr>
        <w:tabs>
          <w:tab w:val="left" w:pos="1276"/>
        </w:tabs>
        <w:ind w:left="360"/>
        <w:jc w:val="right"/>
        <w:rPr>
          <w:b/>
        </w:rPr>
      </w:pPr>
      <w:bookmarkStart w:id="481" w:name="_Toc122508213"/>
      <w:r w:rsidRPr="00D16E45">
        <w:rPr>
          <w:b/>
        </w:rPr>
        <w:lastRenderedPageBreak/>
        <w:t>Приложение № 12</w:t>
      </w:r>
      <w:bookmarkEnd w:id="481"/>
    </w:p>
    <w:p w14:paraId="08DB64D4" w14:textId="77777777" w:rsidR="00ED4C52" w:rsidRPr="00D16E45" w:rsidRDefault="00ED4C52" w:rsidP="00ED4C52">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7E0DC7EF" w14:textId="77777777" w:rsidR="00ED4C52" w:rsidRPr="00D16E45" w:rsidRDefault="00ED4C52" w:rsidP="00ED4C52">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33429BEC" w14:textId="57839630" w:rsidR="003E5BE8" w:rsidRPr="00D16E45" w:rsidRDefault="003E5BE8" w:rsidP="00ED4C52">
      <w:pPr>
        <w:tabs>
          <w:tab w:val="left" w:pos="1276"/>
          <w:tab w:val="left" w:pos="9498"/>
        </w:tabs>
        <w:spacing w:beforeAutospacing="0" w:afterAutospacing="0"/>
        <w:jc w:val="right"/>
        <w:rPr>
          <w:rFonts w:ascii="Times New Roman" w:hAnsi="Times New Roman" w:cs="Times New Roman"/>
          <w:bCs/>
          <w:sz w:val="24"/>
          <w:szCs w:val="24"/>
          <w:lang w:val="ru-RU"/>
        </w:rPr>
      </w:pPr>
    </w:p>
    <w:p w14:paraId="3486F1EE" w14:textId="77777777" w:rsidR="00ED4C52" w:rsidRPr="00D16E45" w:rsidRDefault="00ED4C52" w:rsidP="0087505D">
      <w:pPr>
        <w:pStyle w:val="heading1normal"/>
        <w:numPr>
          <w:ilvl w:val="0"/>
          <w:numId w:val="0"/>
        </w:numPr>
        <w:tabs>
          <w:tab w:val="left" w:pos="1276"/>
        </w:tabs>
        <w:spacing w:line="360" w:lineRule="auto"/>
        <w:ind w:left="360"/>
        <w:jc w:val="center"/>
        <w:rPr>
          <w:b/>
          <w:bCs/>
        </w:rPr>
      </w:pPr>
      <w:bookmarkStart w:id="482" w:name="_Toc122508214"/>
      <w:r w:rsidRPr="00D16E45">
        <w:rPr>
          <w:b/>
          <w:bCs/>
        </w:rPr>
        <w:t>ОТЧЕТ О ЦЕЛЕВОМ ИСПОЛЬЗОВАНИИ СРЕДСТВ</w:t>
      </w:r>
      <w:bookmarkEnd w:id="482"/>
    </w:p>
    <w:p w14:paraId="5C92443F" w14:textId="77777777" w:rsidR="00ED4C52" w:rsidRPr="00D16E45" w:rsidRDefault="00ED4C52" w:rsidP="00ED4C52">
      <w:pPr>
        <w:rPr>
          <w:sz w:val="24"/>
          <w:szCs w:val="24"/>
          <w:lang w:val="ru-RU"/>
        </w:rPr>
      </w:pPr>
    </w:p>
    <w:p w14:paraId="72510B9C" w14:textId="77777777" w:rsidR="00ED4C52" w:rsidRPr="00D16E45" w:rsidRDefault="00ED4C52" w:rsidP="00ED4C52">
      <w:pPr>
        <w:rPr>
          <w:sz w:val="24"/>
          <w:szCs w:val="24"/>
          <w:lang w:val="ru-RU"/>
        </w:rPr>
      </w:pPr>
    </w:p>
    <w:p w14:paraId="2A376100" w14:textId="77777777" w:rsidR="00ED4C52" w:rsidRPr="00D16E45" w:rsidRDefault="00ED4C52" w:rsidP="00ED4C52">
      <w:pPr>
        <w:rPr>
          <w:sz w:val="24"/>
          <w:szCs w:val="24"/>
          <w:lang w:val="ru-RU"/>
        </w:rPr>
      </w:pPr>
      <w:r w:rsidRPr="00D16E45">
        <w:rPr>
          <w:sz w:val="24"/>
          <w:szCs w:val="24"/>
          <w:lang w:val="ru-RU"/>
        </w:rPr>
        <w:t xml:space="preserve">________________________________________ информирует Вас о том, что </w:t>
      </w:r>
    </w:p>
    <w:p w14:paraId="2991041C" w14:textId="77777777" w:rsidR="00ED4C52" w:rsidRPr="00D16E45" w:rsidRDefault="00ED4C52" w:rsidP="00ED4C52">
      <w:pPr>
        <w:rPr>
          <w:sz w:val="24"/>
          <w:szCs w:val="24"/>
          <w:lang w:val="ru-RU"/>
        </w:rPr>
      </w:pPr>
      <w:r w:rsidRPr="00D16E45">
        <w:rPr>
          <w:sz w:val="24"/>
          <w:szCs w:val="24"/>
          <w:lang w:val="ru-RU"/>
        </w:rPr>
        <w:t xml:space="preserve">                                      (наименование организации)</w:t>
      </w:r>
    </w:p>
    <w:p w14:paraId="3B57681C" w14:textId="77777777" w:rsidR="00ED4C52" w:rsidRPr="00D16E45" w:rsidRDefault="00ED4C52" w:rsidP="00ED4C52">
      <w:pPr>
        <w:rPr>
          <w:sz w:val="24"/>
          <w:szCs w:val="24"/>
          <w:lang w:val="ru-RU"/>
        </w:rPr>
      </w:pPr>
      <w:r w:rsidRPr="00D16E45">
        <w:rPr>
          <w:sz w:val="24"/>
          <w:szCs w:val="24"/>
          <w:lang w:val="ru-RU"/>
        </w:rPr>
        <w:t>денежные средства, полученные от _________________________________</w:t>
      </w:r>
    </w:p>
    <w:p w14:paraId="2341CE05" w14:textId="77777777" w:rsidR="00ED4C52" w:rsidRPr="00D16E45" w:rsidRDefault="00ED4C52" w:rsidP="00ED4C52">
      <w:pPr>
        <w:rPr>
          <w:sz w:val="24"/>
          <w:szCs w:val="24"/>
          <w:lang w:val="ru-RU"/>
        </w:rPr>
      </w:pPr>
      <w:r w:rsidRPr="00D16E45">
        <w:rPr>
          <w:sz w:val="24"/>
          <w:szCs w:val="24"/>
          <w:lang w:val="ru-RU"/>
        </w:rPr>
        <w:t xml:space="preserve">                                                                                       (жертвователь)</w:t>
      </w:r>
    </w:p>
    <w:p w14:paraId="2E89531C" w14:textId="77777777" w:rsidR="00ED4C52" w:rsidRPr="00D16E45" w:rsidRDefault="00ED4C52" w:rsidP="00ED4C52">
      <w:pPr>
        <w:rPr>
          <w:sz w:val="24"/>
          <w:szCs w:val="24"/>
          <w:lang w:val="ru-RU"/>
        </w:rPr>
      </w:pPr>
      <w:r w:rsidRPr="00D16E45">
        <w:rPr>
          <w:sz w:val="24"/>
          <w:szCs w:val="24"/>
          <w:lang w:val="ru-RU"/>
        </w:rPr>
        <w:t>в соответствии с договором № _____ от ______________ г. в размере____________ (______________________________) рублей были израсходованы в полном объеме на цели и в сроки, установленные договором: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3106"/>
        <w:gridCol w:w="3132"/>
      </w:tblGrid>
      <w:tr w:rsidR="00D16E45" w:rsidRPr="00595F03" w14:paraId="16148745" w14:textId="77777777" w:rsidTr="001D4038">
        <w:tc>
          <w:tcPr>
            <w:tcW w:w="3190" w:type="dxa"/>
            <w:shd w:val="clear" w:color="auto" w:fill="auto"/>
          </w:tcPr>
          <w:p w14:paraId="654622F9" w14:textId="77777777" w:rsidR="00ED4C52" w:rsidRPr="00D16E45" w:rsidRDefault="00ED4C52" w:rsidP="001D4038">
            <w:pPr>
              <w:jc w:val="center"/>
              <w:rPr>
                <w:sz w:val="24"/>
                <w:szCs w:val="24"/>
              </w:rPr>
            </w:pPr>
            <w:r w:rsidRPr="00D16E45">
              <w:rPr>
                <w:sz w:val="24"/>
                <w:szCs w:val="24"/>
              </w:rPr>
              <w:t>Назначение потраченных денежных средств</w:t>
            </w:r>
          </w:p>
        </w:tc>
        <w:tc>
          <w:tcPr>
            <w:tcW w:w="3190" w:type="dxa"/>
            <w:shd w:val="clear" w:color="auto" w:fill="auto"/>
          </w:tcPr>
          <w:p w14:paraId="4EB8A770" w14:textId="77777777" w:rsidR="00ED4C52" w:rsidRPr="00D16E45" w:rsidRDefault="00ED4C52" w:rsidP="001D4038">
            <w:pPr>
              <w:rPr>
                <w:sz w:val="24"/>
                <w:szCs w:val="24"/>
              </w:rPr>
            </w:pPr>
            <w:r w:rsidRPr="00D16E45">
              <w:rPr>
                <w:sz w:val="24"/>
                <w:szCs w:val="24"/>
              </w:rPr>
              <w:t>Сумма потраченных денежных средств</w:t>
            </w:r>
          </w:p>
        </w:tc>
        <w:tc>
          <w:tcPr>
            <w:tcW w:w="3191" w:type="dxa"/>
            <w:shd w:val="clear" w:color="auto" w:fill="auto"/>
          </w:tcPr>
          <w:p w14:paraId="1CFC4CA1" w14:textId="77777777" w:rsidR="00ED4C52" w:rsidRPr="00D16E45" w:rsidRDefault="00ED4C52" w:rsidP="001D4038">
            <w:pPr>
              <w:rPr>
                <w:sz w:val="24"/>
                <w:szCs w:val="24"/>
                <w:lang w:val="ru-RU"/>
              </w:rPr>
            </w:pPr>
            <w:r w:rsidRPr="00D16E45">
              <w:rPr>
                <w:sz w:val="24"/>
                <w:szCs w:val="24"/>
                <w:lang w:val="ru-RU"/>
              </w:rPr>
              <w:t>Перечень документов, подтверждающих расходование средств</w:t>
            </w:r>
          </w:p>
        </w:tc>
      </w:tr>
      <w:tr w:rsidR="00D16E45" w:rsidRPr="00595F03" w14:paraId="159E4894" w14:textId="77777777" w:rsidTr="001D4038">
        <w:tc>
          <w:tcPr>
            <w:tcW w:w="3190" w:type="dxa"/>
            <w:shd w:val="clear" w:color="auto" w:fill="auto"/>
          </w:tcPr>
          <w:p w14:paraId="2C96202F" w14:textId="77777777" w:rsidR="00ED4C52" w:rsidRPr="00D16E45" w:rsidRDefault="00ED4C52" w:rsidP="001D4038">
            <w:pPr>
              <w:jc w:val="right"/>
              <w:rPr>
                <w:sz w:val="24"/>
                <w:szCs w:val="24"/>
                <w:lang w:val="ru-RU"/>
              </w:rPr>
            </w:pPr>
          </w:p>
          <w:p w14:paraId="165D74CE" w14:textId="77777777" w:rsidR="00ED4C52" w:rsidRPr="00D16E45" w:rsidRDefault="00ED4C52" w:rsidP="001D4038">
            <w:pPr>
              <w:jc w:val="right"/>
              <w:rPr>
                <w:sz w:val="24"/>
                <w:szCs w:val="24"/>
                <w:lang w:val="ru-RU"/>
              </w:rPr>
            </w:pPr>
          </w:p>
        </w:tc>
        <w:tc>
          <w:tcPr>
            <w:tcW w:w="3190" w:type="dxa"/>
            <w:shd w:val="clear" w:color="auto" w:fill="auto"/>
          </w:tcPr>
          <w:p w14:paraId="1A56D27D" w14:textId="77777777" w:rsidR="00ED4C52" w:rsidRPr="00D16E45" w:rsidRDefault="00ED4C52" w:rsidP="001D4038">
            <w:pPr>
              <w:rPr>
                <w:sz w:val="24"/>
                <w:szCs w:val="24"/>
                <w:lang w:val="ru-RU"/>
              </w:rPr>
            </w:pPr>
          </w:p>
        </w:tc>
        <w:tc>
          <w:tcPr>
            <w:tcW w:w="3191" w:type="dxa"/>
            <w:shd w:val="clear" w:color="auto" w:fill="auto"/>
          </w:tcPr>
          <w:p w14:paraId="0FD5BC1C" w14:textId="77777777" w:rsidR="00ED4C52" w:rsidRPr="00D16E45" w:rsidRDefault="00ED4C52" w:rsidP="001D4038">
            <w:pPr>
              <w:rPr>
                <w:sz w:val="24"/>
                <w:szCs w:val="24"/>
                <w:lang w:val="ru-RU"/>
              </w:rPr>
            </w:pPr>
          </w:p>
        </w:tc>
      </w:tr>
    </w:tbl>
    <w:p w14:paraId="74531766" w14:textId="77777777" w:rsidR="00ED4C52" w:rsidRPr="00D16E45" w:rsidRDefault="00ED4C52" w:rsidP="00ED4C52">
      <w:pPr>
        <w:rPr>
          <w:sz w:val="24"/>
          <w:szCs w:val="24"/>
          <w:lang w:val="ru-RU"/>
        </w:rPr>
      </w:pPr>
    </w:p>
    <w:p w14:paraId="32B5A8C1" w14:textId="77777777" w:rsidR="00ED4C52" w:rsidRPr="00D16E45" w:rsidRDefault="00ED4C52" w:rsidP="00ED4C52">
      <w:pPr>
        <w:rPr>
          <w:sz w:val="24"/>
          <w:szCs w:val="24"/>
          <w:lang w:val="ru-RU"/>
        </w:rPr>
      </w:pPr>
    </w:p>
    <w:p w14:paraId="7E17C1F6" w14:textId="77777777" w:rsidR="00ED4C52" w:rsidRPr="00D16E45" w:rsidRDefault="00ED4C52" w:rsidP="00ED4C52">
      <w:pPr>
        <w:rPr>
          <w:sz w:val="24"/>
          <w:szCs w:val="24"/>
          <w:lang w:val="ru-RU"/>
        </w:rPr>
      </w:pPr>
    </w:p>
    <w:p w14:paraId="7078F001" w14:textId="77777777" w:rsidR="00ED4C52" w:rsidRPr="00D16E45" w:rsidRDefault="00ED4C52" w:rsidP="00ED4C52">
      <w:pPr>
        <w:rPr>
          <w:sz w:val="24"/>
          <w:szCs w:val="24"/>
          <w:lang w:val="ru-RU"/>
        </w:rPr>
      </w:pPr>
      <w:r w:rsidRPr="00D16E45">
        <w:rPr>
          <w:sz w:val="24"/>
          <w:szCs w:val="24"/>
          <w:lang w:val="ru-RU"/>
        </w:rPr>
        <w:t>Руководитель</w:t>
      </w:r>
      <w:r w:rsidRPr="00D16E45">
        <w:rPr>
          <w:sz w:val="24"/>
          <w:szCs w:val="24"/>
          <w:lang w:val="ru-RU"/>
        </w:rPr>
        <w:tab/>
      </w:r>
      <w:r w:rsidRPr="00D16E45">
        <w:rPr>
          <w:sz w:val="24"/>
          <w:szCs w:val="24"/>
          <w:lang w:val="ru-RU"/>
        </w:rPr>
        <w:tab/>
      </w:r>
      <w:r w:rsidRPr="00D16E45">
        <w:rPr>
          <w:sz w:val="24"/>
          <w:szCs w:val="24"/>
          <w:lang w:val="ru-RU"/>
        </w:rPr>
        <w:tab/>
        <w:t>____________________</w:t>
      </w:r>
      <w:r w:rsidRPr="00D16E45">
        <w:rPr>
          <w:sz w:val="24"/>
          <w:szCs w:val="24"/>
          <w:lang w:val="ru-RU"/>
        </w:rPr>
        <w:tab/>
      </w:r>
      <w:r w:rsidRPr="00D16E45">
        <w:rPr>
          <w:sz w:val="24"/>
          <w:szCs w:val="24"/>
          <w:lang w:val="ru-RU"/>
        </w:rPr>
        <w:tab/>
        <w:t>(_______________)</w:t>
      </w:r>
      <w:r w:rsidRPr="00D16E45">
        <w:rPr>
          <w:sz w:val="24"/>
          <w:szCs w:val="24"/>
          <w:lang w:val="ru-RU"/>
        </w:rPr>
        <w:tab/>
      </w:r>
      <w:r w:rsidRPr="00D16E45">
        <w:rPr>
          <w:sz w:val="24"/>
          <w:szCs w:val="24"/>
          <w:lang w:val="ru-RU"/>
        </w:rPr>
        <w:tab/>
      </w:r>
      <w:r w:rsidRPr="00D16E45">
        <w:rPr>
          <w:sz w:val="24"/>
          <w:szCs w:val="24"/>
          <w:lang w:val="ru-RU"/>
        </w:rPr>
        <w:tab/>
      </w:r>
      <w:r w:rsidRPr="00D16E45">
        <w:rPr>
          <w:sz w:val="24"/>
          <w:szCs w:val="24"/>
          <w:lang w:val="ru-RU"/>
        </w:rPr>
        <w:tab/>
      </w:r>
      <w:r w:rsidRPr="00D16E45">
        <w:rPr>
          <w:sz w:val="24"/>
          <w:szCs w:val="24"/>
          <w:lang w:val="ru-RU"/>
        </w:rPr>
        <w:tab/>
      </w:r>
    </w:p>
    <w:p w14:paraId="359F7AA9" w14:textId="10D4F575" w:rsidR="00ED4C52" w:rsidRPr="00D16E45" w:rsidRDefault="00ED4C52">
      <w:pPr>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p>
    <w:p w14:paraId="12213B7D" w14:textId="30A4831A" w:rsidR="002D46AF" w:rsidRPr="00D16E45" w:rsidRDefault="002D46AF" w:rsidP="002D46AF">
      <w:pPr>
        <w:pStyle w:val="heading1normal"/>
        <w:numPr>
          <w:ilvl w:val="0"/>
          <w:numId w:val="0"/>
        </w:numPr>
        <w:tabs>
          <w:tab w:val="left" w:pos="1276"/>
        </w:tabs>
        <w:ind w:left="360"/>
        <w:jc w:val="right"/>
        <w:rPr>
          <w:b/>
        </w:rPr>
      </w:pPr>
      <w:bookmarkStart w:id="483" w:name="_Toc122508215"/>
      <w:r w:rsidRPr="00D16E45">
        <w:rPr>
          <w:b/>
        </w:rPr>
        <w:lastRenderedPageBreak/>
        <w:t>Приложение № 13</w:t>
      </w:r>
      <w:bookmarkEnd w:id="483"/>
    </w:p>
    <w:p w14:paraId="1FF3F351" w14:textId="77777777" w:rsidR="002D46AF" w:rsidRPr="00D16E45" w:rsidRDefault="002D46AF" w:rsidP="002D46AF">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6CCA3A26" w14:textId="77777777" w:rsidR="002D46AF" w:rsidRPr="00D16E45" w:rsidRDefault="002D46AF" w:rsidP="002D46AF">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1A415F00" w14:textId="77777777" w:rsidR="002D46AF" w:rsidRPr="00D16E45" w:rsidRDefault="002D46AF" w:rsidP="002D46AF">
      <w:pPr>
        <w:spacing w:beforeAutospacing="0" w:afterAutospacing="0"/>
        <w:jc w:val="center"/>
        <w:rPr>
          <w:rFonts w:hAnsi="Times New Roman" w:cs="Times New Roman"/>
          <w:b/>
          <w:bCs/>
          <w:sz w:val="24"/>
          <w:szCs w:val="24"/>
          <w:lang w:val="ru-RU"/>
        </w:rPr>
      </w:pPr>
    </w:p>
    <w:p w14:paraId="44F46B61" w14:textId="26193F85" w:rsidR="002D46AF" w:rsidRPr="00D16E45" w:rsidRDefault="002D46AF" w:rsidP="002D46AF">
      <w:pPr>
        <w:pStyle w:val="heading1normal"/>
        <w:numPr>
          <w:ilvl w:val="0"/>
          <w:numId w:val="0"/>
        </w:numPr>
        <w:tabs>
          <w:tab w:val="left" w:pos="1276"/>
        </w:tabs>
        <w:spacing w:line="360" w:lineRule="auto"/>
        <w:ind w:left="360"/>
        <w:jc w:val="center"/>
        <w:rPr>
          <w:b/>
        </w:rPr>
      </w:pPr>
      <w:bookmarkStart w:id="484" w:name="_Toc122508216"/>
      <w:r w:rsidRPr="00D16E45">
        <w:rPr>
          <w:b/>
          <w:bCs/>
        </w:rPr>
        <w:t>Положение</w:t>
      </w:r>
      <w:r w:rsidRPr="00D16E45">
        <w:rPr>
          <w:b/>
        </w:rPr>
        <w:t xml:space="preserve"> о ведении</w:t>
      </w:r>
      <w:r w:rsidR="00375933">
        <w:rPr>
          <w:b/>
        </w:rPr>
        <w:t xml:space="preserve"> </w:t>
      </w:r>
      <w:r w:rsidRPr="00D16E45">
        <w:rPr>
          <w:b/>
        </w:rPr>
        <w:t>кассовых операций</w:t>
      </w:r>
      <w:bookmarkEnd w:id="484"/>
      <w:r w:rsidRPr="00D16E45">
        <w:rPr>
          <w:b/>
        </w:rPr>
        <w:t xml:space="preserve"> </w:t>
      </w:r>
    </w:p>
    <w:p w14:paraId="3DC4E4AA" w14:textId="0B415F0C" w:rsidR="002D46AF" w:rsidRPr="00D16E45" w:rsidRDefault="002D46AF" w:rsidP="002D46AF">
      <w:pPr>
        <w:spacing w:beforeAutospacing="0" w:afterAutospacing="0" w:line="360" w:lineRule="auto"/>
        <w:ind w:firstLine="720"/>
        <w:jc w:val="both"/>
        <w:rPr>
          <w:rFonts w:hAnsi="Times New Roman" w:cs="Times New Roman"/>
          <w:sz w:val="24"/>
          <w:szCs w:val="24"/>
          <w:lang w:val="ru-RU"/>
        </w:rPr>
      </w:pPr>
      <w:r w:rsidRPr="00D16E45">
        <w:rPr>
          <w:rFonts w:hAnsi="Times New Roman" w:cs="Times New Roman"/>
          <w:sz w:val="24"/>
          <w:szCs w:val="24"/>
          <w:lang w:val="ru-RU"/>
        </w:rPr>
        <w:t>Настоящее положение определяет порядок взаимодействия и полномочия Муниципального бюджетного учреждения «Центр финансового и бухгалтерского обслуживания города Новочебоксарска Чувашской Республики» (далее –Ццентрализованная бухгалтерия) и учреждений, обслуживаемых централизованной бухгалтерией (далее – Учреждение) по ведению кассовых операций с наличными денежными средствами.</w:t>
      </w:r>
    </w:p>
    <w:p w14:paraId="45852832" w14:textId="77777777" w:rsidR="002D46AF" w:rsidRPr="00D16E45" w:rsidRDefault="002D46AF" w:rsidP="002D46AF">
      <w:pPr>
        <w:spacing w:beforeAutospacing="0" w:afterAutospacing="0" w:line="360" w:lineRule="auto"/>
        <w:jc w:val="center"/>
        <w:rPr>
          <w:rFonts w:hAnsi="Times New Roman" w:cs="Times New Roman"/>
          <w:sz w:val="24"/>
          <w:szCs w:val="24"/>
          <w:lang w:val="ru-RU"/>
        </w:rPr>
      </w:pPr>
      <w:r w:rsidRPr="00D16E45">
        <w:rPr>
          <w:rFonts w:hAnsi="Times New Roman" w:cs="Times New Roman"/>
          <w:b/>
          <w:bCs/>
          <w:sz w:val="24"/>
          <w:szCs w:val="24"/>
          <w:lang w:val="ru-RU"/>
        </w:rPr>
        <w:t>1. Общие положения</w:t>
      </w:r>
    </w:p>
    <w:p w14:paraId="2063E939" w14:textId="51B96D62"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1.1. Кассовые операции ведутся</w:t>
      </w:r>
      <w:r w:rsidRPr="00D16E45">
        <w:rPr>
          <w:rFonts w:hAnsi="Times New Roman" w:cs="Times New Roman"/>
          <w:sz w:val="24"/>
          <w:szCs w:val="24"/>
        </w:rPr>
        <w:t> </w:t>
      </w:r>
      <w:r w:rsidRPr="00D16E45">
        <w:rPr>
          <w:rFonts w:hAnsi="Times New Roman" w:cs="Times New Roman"/>
          <w:sz w:val="24"/>
          <w:szCs w:val="24"/>
          <w:lang w:val="ru-RU"/>
        </w:rPr>
        <w:t xml:space="preserve">в соответствии с </w:t>
      </w:r>
      <w:r w:rsidRPr="00D16E45">
        <w:rPr>
          <w:sz w:val="24"/>
          <w:szCs w:val="24"/>
          <w:shd w:val="clear" w:color="auto" w:fill="FFFFFF"/>
          <w:lang w:val="ru-RU"/>
        </w:rPr>
        <w:t xml:space="preserve">Указанием Банка России от 11.03.2014 </w:t>
      </w:r>
      <w:r w:rsidRPr="00D16E45">
        <w:rPr>
          <w:sz w:val="24"/>
          <w:szCs w:val="24"/>
          <w:shd w:val="clear" w:color="auto" w:fill="FFFFFF"/>
        </w:rPr>
        <w:t>N </w:t>
      </w:r>
      <w:r w:rsidRPr="00D16E45">
        <w:rPr>
          <w:sz w:val="24"/>
          <w:szCs w:val="24"/>
          <w:shd w:val="clear" w:color="auto" w:fill="FFFFFF"/>
          <w:lang w:val="ru-RU"/>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Порядок ведения кассовых операций)</w:t>
      </w:r>
      <w:r w:rsidRPr="00D16E45">
        <w:rPr>
          <w:rFonts w:hAnsi="Times New Roman" w:cs="Times New Roman"/>
          <w:sz w:val="24"/>
          <w:szCs w:val="24"/>
          <w:lang w:val="ru-RU"/>
        </w:rPr>
        <w:t>.</w:t>
      </w:r>
    </w:p>
    <w:p w14:paraId="33F6E821" w14:textId="0D2FF7B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1.2. Обязанности по ведению кассовых операций, прием наличных денежных средств и сдача наличных денежных средств на расчетный счет Учреждения возложены на работника Учреждения, за которым приказом Учреждения закреплено ведение кассовых операций и с которым заключен договор о полной материальной ответственности в письменном виде. </w:t>
      </w:r>
    </w:p>
    <w:p w14:paraId="22340B36" w14:textId="53A898B8"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1.3. Обязанности по отражению в бухгалтерском учете кассовых операций с наличными денежными средствами возложена на работника Централизованной бухгалтерии. </w:t>
      </w:r>
    </w:p>
    <w:p w14:paraId="419EEC8F" w14:textId="10608881"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1.4.</w:t>
      </w:r>
      <w:r w:rsidRPr="00D16E45">
        <w:rPr>
          <w:rFonts w:hAnsi="Times New Roman" w:cs="Times New Roman"/>
          <w:sz w:val="24"/>
          <w:szCs w:val="24"/>
        </w:rPr>
        <w:t> </w:t>
      </w:r>
      <w:r w:rsidRPr="00D16E45">
        <w:rPr>
          <w:rFonts w:hAnsi="Times New Roman" w:cs="Times New Roman"/>
          <w:sz w:val="24"/>
          <w:szCs w:val="24"/>
          <w:lang w:val="ru-RU"/>
        </w:rPr>
        <w:t>Инвентаризация денежных средств и денежных документов в кассе проводится комиссией Учреждения, утвержденной приказом руководителя Учреждения в соответствии с требованиями нормативно-правовых актов. Работники Централизованной бухгалтерии подготавливают документы, отражающие наличие денежных средств в кассе Учреждения по данным бухгалтерского учета, для проведения инвентаризации.</w:t>
      </w:r>
    </w:p>
    <w:p w14:paraId="08E610E8" w14:textId="77777777" w:rsidR="002D46AF" w:rsidRPr="00D16E45" w:rsidRDefault="002D46AF" w:rsidP="002D46AF">
      <w:pPr>
        <w:spacing w:beforeAutospacing="0" w:afterAutospacing="0" w:line="360" w:lineRule="auto"/>
        <w:ind w:firstLine="567"/>
        <w:jc w:val="center"/>
        <w:rPr>
          <w:rFonts w:hAnsi="Times New Roman" w:cs="Times New Roman"/>
          <w:sz w:val="24"/>
          <w:szCs w:val="24"/>
          <w:lang w:val="ru-RU"/>
        </w:rPr>
      </w:pPr>
      <w:r w:rsidRPr="00D16E45">
        <w:rPr>
          <w:rFonts w:hAnsi="Times New Roman" w:cs="Times New Roman"/>
          <w:b/>
          <w:bCs/>
          <w:sz w:val="24"/>
          <w:szCs w:val="24"/>
          <w:lang w:val="ru-RU"/>
        </w:rPr>
        <w:t>2. Лимит остатка наличных денежных средств</w:t>
      </w:r>
    </w:p>
    <w:p w14:paraId="7D23376B" w14:textId="4D4C904E"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2.1. Лимит остатка наличных денежных средств в кассе устанавливается на каждый год и утверждается приказом </w:t>
      </w:r>
      <w:r w:rsidRPr="00D16E45">
        <w:rPr>
          <w:rFonts w:hAnsi="Times New Roman" w:cs="Times New Roman"/>
          <w:sz w:val="24"/>
          <w:szCs w:val="24"/>
        </w:rPr>
        <w:t> </w:t>
      </w:r>
      <w:r w:rsidRPr="00D16E45">
        <w:rPr>
          <w:rFonts w:hAnsi="Times New Roman" w:cs="Times New Roman"/>
          <w:sz w:val="24"/>
          <w:szCs w:val="24"/>
          <w:lang w:val="ru-RU"/>
        </w:rPr>
        <w:t>руководителя Учреждения. Один экземпляр приказа</w:t>
      </w:r>
      <w:r w:rsidRPr="00D16E45">
        <w:rPr>
          <w:rFonts w:hAnsi="Times New Roman" w:cs="Times New Roman"/>
          <w:sz w:val="24"/>
          <w:szCs w:val="24"/>
        </w:rPr>
        <w:t> </w:t>
      </w:r>
      <w:r w:rsidRPr="00D16E45">
        <w:rPr>
          <w:rFonts w:hAnsi="Times New Roman" w:cs="Times New Roman"/>
          <w:sz w:val="24"/>
          <w:szCs w:val="24"/>
          <w:lang w:val="ru-RU"/>
        </w:rPr>
        <w:t>предоставляется в Централизованную бухгалтерию.</w:t>
      </w:r>
    </w:p>
    <w:p w14:paraId="4B120B57" w14:textId="3E70E753"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2.2. Ответственным за соблюдение лимита остатка в кассе является работник Учреждения.</w:t>
      </w:r>
    </w:p>
    <w:p w14:paraId="0E49F208" w14:textId="323B444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lastRenderedPageBreak/>
        <w:t>2.3. Ответственным за своевременную сдачу наличных денежных средств на расчетный счет Учреждения является работник Учреждения.</w:t>
      </w:r>
    </w:p>
    <w:p w14:paraId="45D6E630" w14:textId="77777777" w:rsidR="002D46AF" w:rsidRPr="00D16E45" w:rsidRDefault="002D46AF" w:rsidP="002D46AF">
      <w:pPr>
        <w:spacing w:beforeAutospacing="0" w:afterAutospacing="0" w:line="360" w:lineRule="auto"/>
        <w:ind w:firstLine="567"/>
        <w:jc w:val="center"/>
        <w:rPr>
          <w:rFonts w:hAnsi="Times New Roman" w:cs="Times New Roman"/>
          <w:sz w:val="24"/>
          <w:szCs w:val="24"/>
          <w:lang w:val="ru-RU"/>
        </w:rPr>
      </w:pPr>
      <w:r w:rsidRPr="00D16E45">
        <w:rPr>
          <w:rFonts w:hAnsi="Times New Roman" w:cs="Times New Roman"/>
          <w:b/>
          <w:bCs/>
          <w:sz w:val="24"/>
          <w:szCs w:val="24"/>
          <w:lang w:val="ru-RU"/>
        </w:rPr>
        <w:t>3. Кассовые документы и порядок их оформления</w:t>
      </w:r>
    </w:p>
    <w:p w14:paraId="60498BA3" w14:textId="404E7952"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3.1. Кассовые документы оформляются с использованием программы продукта </w:t>
      </w:r>
      <w:r w:rsidRPr="00D16E45">
        <w:rPr>
          <w:rFonts w:ascii="Times New Roman" w:hAnsi="Times New Roman"/>
          <w:sz w:val="24"/>
          <w:szCs w:val="24"/>
          <w:lang w:val="ru-RU" w:eastAsia="ru-RU"/>
        </w:rPr>
        <w:t>«1С: Бухгалтерия государственного учреждения редакция 2.0»</w:t>
      </w:r>
      <w:r w:rsidRPr="00D16E45">
        <w:rPr>
          <w:rFonts w:hAnsi="Times New Roman" w:cs="Times New Roman"/>
          <w:sz w:val="24"/>
          <w:szCs w:val="24"/>
          <w:lang w:val="ru-RU"/>
        </w:rPr>
        <w:t xml:space="preserve"> </w:t>
      </w:r>
      <w:r w:rsidR="00613AF1" w:rsidRPr="00D16E45">
        <w:rPr>
          <w:rFonts w:hAnsi="Times New Roman" w:cs="Times New Roman"/>
          <w:sz w:val="24"/>
          <w:szCs w:val="24"/>
          <w:lang w:val="ru-RU"/>
        </w:rPr>
        <w:t>работником Учреждения.  Р</w:t>
      </w:r>
      <w:r w:rsidRPr="00D16E45">
        <w:rPr>
          <w:rFonts w:hAnsi="Times New Roman" w:cs="Times New Roman"/>
          <w:sz w:val="24"/>
          <w:szCs w:val="24"/>
          <w:lang w:val="ru-RU"/>
        </w:rPr>
        <w:t>аботник Централизованной бухгалтерии</w:t>
      </w:r>
      <w:r w:rsidR="00613AF1" w:rsidRPr="00D16E45">
        <w:rPr>
          <w:rFonts w:hAnsi="Times New Roman" w:cs="Times New Roman"/>
          <w:sz w:val="24"/>
          <w:szCs w:val="24"/>
          <w:lang w:val="ru-RU"/>
        </w:rPr>
        <w:t xml:space="preserve"> проверяет правильность оформления кассовых документов и отражает в регистрах учета</w:t>
      </w:r>
      <w:r w:rsidRPr="00D16E45">
        <w:rPr>
          <w:rFonts w:hAnsi="Times New Roman" w:cs="Times New Roman"/>
          <w:sz w:val="24"/>
          <w:szCs w:val="24"/>
          <w:lang w:val="ru-RU"/>
        </w:rPr>
        <w:t>.</w:t>
      </w:r>
    </w:p>
    <w:p w14:paraId="007EE202" w14:textId="5E2F9B2C"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3.2. Поступление наличных денег за платные услуги и работы</w:t>
      </w:r>
      <w:r w:rsidR="00375933">
        <w:rPr>
          <w:rFonts w:hAnsi="Times New Roman" w:cs="Times New Roman"/>
          <w:sz w:val="24"/>
          <w:szCs w:val="24"/>
          <w:lang w:val="ru-RU"/>
        </w:rPr>
        <w:t xml:space="preserve"> </w:t>
      </w:r>
      <w:r w:rsidRPr="00D16E45">
        <w:rPr>
          <w:rFonts w:hAnsi="Times New Roman" w:cs="Times New Roman"/>
          <w:sz w:val="24"/>
          <w:szCs w:val="24"/>
          <w:lang w:val="ru-RU"/>
        </w:rPr>
        <w:t xml:space="preserve">проводится на основании кассовых чеков, при этом работник </w:t>
      </w:r>
      <w:r w:rsidR="00613AF1" w:rsidRPr="00D16E45">
        <w:rPr>
          <w:rFonts w:hAnsi="Times New Roman" w:cs="Times New Roman"/>
          <w:sz w:val="24"/>
          <w:szCs w:val="24"/>
          <w:lang w:val="ru-RU"/>
        </w:rPr>
        <w:t>Учреждения</w:t>
      </w:r>
      <w:r w:rsidRPr="00D16E45">
        <w:rPr>
          <w:rFonts w:hAnsi="Times New Roman" w:cs="Times New Roman"/>
          <w:sz w:val="24"/>
          <w:szCs w:val="24"/>
          <w:lang w:val="ru-RU"/>
        </w:rPr>
        <w:t xml:space="preserve"> оформляет Приходный кассовый ордер</w:t>
      </w:r>
      <w:r w:rsidRPr="00D16E45">
        <w:rPr>
          <w:sz w:val="24"/>
          <w:szCs w:val="24"/>
          <w:shd w:val="clear" w:color="auto" w:fill="FFFFFF"/>
          <w:lang w:val="ru-RU"/>
        </w:rPr>
        <w:t xml:space="preserve"> </w:t>
      </w:r>
      <w:r w:rsidRPr="00D16E45">
        <w:rPr>
          <w:sz w:val="24"/>
          <w:szCs w:val="24"/>
          <w:shd w:val="clear" w:color="auto" w:fill="FFFFFF"/>
        </w:rPr>
        <w:t> </w:t>
      </w:r>
      <w:r w:rsidRPr="00D16E45">
        <w:rPr>
          <w:sz w:val="24"/>
          <w:szCs w:val="24"/>
          <w:shd w:val="clear" w:color="auto" w:fill="FFFFFF"/>
          <w:lang w:val="ru-RU"/>
        </w:rPr>
        <w:t>(</w:t>
      </w:r>
      <w:hyperlink r:id="rId253" w:anchor="/document/12113060/entry/10" w:history="1">
        <w:r w:rsidRPr="00D16E45">
          <w:rPr>
            <w:rStyle w:val="ab"/>
            <w:color w:val="auto"/>
            <w:sz w:val="24"/>
            <w:szCs w:val="24"/>
            <w:u w:val="none"/>
            <w:shd w:val="clear" w:color="auto" w:fill="FFFFFF"/>
            <w:lang w:val="ru-RU"/>
          </w:rPr>
          <w:t>ф. 0310001</w:t>
        </w:r>
      </w:hyperlink>
      <w:r w:rsidRPr="00D16E45">
        <w:rPr>
          <w:sz w:val="24"/>
          <w:szCs w:val="24"/>
          <w:shd w:val="clear" w:color="auto" w:fill="FFFFFF"/>
          <w:lang w:val="ru-RU"/>
        </w:rPr>
        <w:t>) (далее – ПКО)</w:t>
      </w:r>
      <w:r w:rsidRPr="00D16E45">
        <w:rPr>
          <w:rFonts w:hAnsi="Times New Roman" w:cs="Times New Roman"/>
          <w:sz w:val="24"/>
          <w:szCs w:val="24"/>
          <w:lang w:val="ru-RU"/>
        </w:rPr>
        <w:t xml:space="preserve"> </w:t>
      </w:r>
      <w:r w:rsidR="00AD5087" w:rsidRPr="00D16E45">
        <w:rPr>
          <w:rFonts w:hAnsi="Times New Roman" w:cs="Times New Roman"/>
          <w:sz w:val="24"/>
          <w:szCs w:val="24"/>
          <w:lang w:val="ru-RU"/>
        </w:rPr>
        <w:t>на каждую</w:t>
      </w:r>
      <w:r w:rsidRPr="00D16E45">
        <w:rPr>
          <w:rFonts w:hAnsi="Times New Roman" w:cs="Times New Roman"/>
          <w:sz w:val="24"/>
          <w:szCs w:val="24"/>
          <w:lang w:val="ru-RU"/>
        </w:rPr>
        <w:t xml:space="preserve"> сумму выручки за день.</w:t>
      </w:r>
    </w:p>
    <w:p w14:paraId="1EB10886" w14:textId="5672E8FF"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Сдача наличных денежных средств на расчетный счет Учреждения проводится по  чеку, </w:t>
      </w:r>
      <w:r w:rsidR="00613AF1" w:rsidRPr="00D16E45">
        <w:rPr>
          <w:rFonts w:hAnsi="Times New Roman" w:cs="Times New Roman"/>
          <w:sz w:val="24"/>
          <w:szCs w:val="24"/>
          <w:lang w:val="ru-RU"/>
        </w:rPr>
        <w:t xml:space="preserve">на основании которого работник Учреждения оформляет Расходный кассовый ордер </w:t>
      </w:r>
      <w:r w:rsidR="00613AF1" w:rsidRPr="00D16E45">
        <w:rPr>
          <w:sz w:val="24"/>
          <w:szCs w:val="24"/>
          <w:shd w:val="clear" w:color="auto" w:fill="FFFFFF"/>
        </w:rPr>
        <w:t> </w:t>
      </w:r>
      <w:r w:rsidR="00613AF1" w:rsidRPr="00D16E45">
        <w:rPr>
          <w:sz w:val="24"/>
          <w:szCs w:val="24"/>
          <w:shd w:val="clear" w:color="auto" w:fill="FFFFFF"/>
          <w:lang w:val="ru-RU"/>
        </w:rPr>
        <w:t>(</w:t>
      </w:r>
      <w:hyperlink r:id="rId254" w:anchor="/document/12113060/entry/20" w:history="1">
        <w:r w:rsidR="00613AF1" w:rsidRPr="00D16E45">
          <w:rPr>
            <w:rStyle w:val="ab"/>
            <w:color w:val="auto"/>
            <w:sz w:val="24"/>
            <w:szCs w:val="24"/>
            <w:u w:val="none"/>
            <w:shd w:val="clear" w:color="auto" w:fill="FFFFFF"/>
            <w:lang w:val="ru-RU"/>
          </w:rPr>
          <w:t>ф. 0310002</w:t>
        </w:r>
      </w:hyperlink>
      <w:r w:rsidR="00613AF1" w:rsidRPr="00D16E45">
        <w:rPr>
          <w:sz w:val="24"/>
          <w:szCs w:val="24"/>
          <w:shd w:val="clear" w:color="auto" w:fill="FFFFFF"/>
          <w:lang w:val="ru-RU"/>
        </w:rPr>
        <w:t>) (далее – РКО). В день оформления чека на сдачу наличных денежных средств на расчетный счет работник Учреждения предоставляет указанный чек в централизованную бухгалтерию</w:t>
      </w:r>
      <w:r w:rsidRPr="00D16E45">
        <w:rPr>
          <w:rFonts w:hAnsi="Times New Roman" w:cs="Times New Roman"/>
          <w:sz w:val="24"/>
          <w:szCs w:val="24"/>
          <w:lang w:val="ru-RU"/>
        </w:rPr>
        <w:t>, на основании которого работник Централизованной бухгалтерии  направляет Расшифровку</w:t>
      </w:r>
      <w:r w:rsidRPr="00D16E45">
        <w:rPr>
          <w:sz w:val="24"/>
          <w:szCs w:val="24"/>
          <w:lang w:val="ru-RU"/>
        </w:rPr>
        <w:t xml:space="preserve"> сумм неиспользованных (внесенных через банкомат или пункт выдачи наличных денежных средств) средств  (ф. 0531251) в УФК по Чувашской Республике для зачисления денежных средств на расчетный счет Учреждения.</w:t>
      </w:r>
    </w:p>
    <w:p w14:paraId="08A0AD17" w14:textId="2C51E9B5"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В конце рабочего дня работник </w:t>
      </w:r>
      <w:r w:rsidR="00613AF1" w:rsidRPr="00D16E45">
        <w:rPr>
          <w:rFonts w:hAnsi="Times New Roman" w:cs="Times New Roman"/>
          <w:sz w:val="24"/>
          <w:szCs w:val="24"/>
          <w:lang w:val="ru-RU"/>
        </w:rPr>
        <w:t>Учреждения</w:t>
      </w:r>
      <w:r w:rsidRPr="00D16E45">
        <w:rPr>
          <w:rFonts w:hAnsi="Times New Roman" w:cs="Times New Roman"/>
          <w:sz w:val="24"/>
          <w:szCs w:val="24"/>
          <w:lang w:val="ru-RU"/>
        </w:rPr>
        <w:t xml:space="preserve"> формирует Кассовую книгу </w:t>
      </w:r>
      <w:r w:rsidRPr="00D16E45">
        <w:rPr>
          <w:sz w:val="24"/>
          <w:szCs w:val="24"/>
          <w:shd w:val="clear" w:color="auto" w:fill="FFFFFF"/>
          <w:lang w:val="ru-RU"/>
        </w:rPr>
        <w:t>(</w:t>
      </w:r>
      <w:hyperlink r:id="rId255" w:anchor="/document/70951956/entry/2260" w:history="1">
        <w:r w:rsidRPr="00D16E45">
          <w:rPr>
            <w:rStyle w:val="ab"/>
            <w:color w:val="auto"/>
            <w:sz w:val="24"/>
            <w:szCs w:val="24"/>
            <w:u w:val="none"/>
            <w:shd w:val="clear" w:color="auto" w:fill="FFFFFF"/>
            <w:lang w:val="ru-RU"/>
          </w:rPr>
          <w:t xml:space="preserve">ф. </w:t>
        </w:r>
        <w:hyperlink r:id="rId256" w:anchor="/document/12113060/entry/40" w:history="1">
          <w:r w:rsidRPr="00D16E45">
            <w:rPr>
              <w:sz w:val="24"/>
              <w:szCs w:val="24"/>
              <w:shd w:val="clear" w:color="auto" w:fill="FFFFFF"/>
              <w:lang w:val="ru-RU"/>
            </w:rPr>
            <w:t>0504514</w:t>
          </w:r>
        </w:hyperlink>
      </w:hyperlink>
      <w:r w:rsidRPr="00D16E45">
        <w:rPr>
          <w:sz w:val="24"/>
          <w:szCs w:val="24"/>
          <w:shd w:val="clear" w:color="auto" w:fill="FFFFFF"/>
          <w:lang w:val="ru-RU"/>
        </w:rPr>
        <w:t>)</w:t>
      </w:r>
      <w:r w:rsidRPr="00D16E45">
        <w:rPr>
          <w:rFonts w:hAnsi="Times New Roman" w:cs="Times New Roman"/>
          <w:sz w:val="24"/>
          <w:szCs w:val="24"/>
          <w:lang w:val="ru-RU"/>
        </w:rPr>
        <w:t>.</w:t>
      </w:r>
    </w:p>
    <w:p w14:paraId="171CF102" w14:textId="2C33AA88"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3.3. Журнал регистрации приходных и расходных кассовых ордеров (ф. 0310003) формируется и распечатывается работником Централизованной бухгалтерии ежегодно.</w:t>
      </w:r>
    </w:p>
    <w:p w14:paraId="4C56AAE9" w14:textId="0A847AE3"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3.4. Кассовые документы (ПКО, РКО, Кассовая книга) подписывает работник Учреждения. Иные сотрудники, уполномоченные оформлять и подписывать кассовые документы, устанавливаются отдельным приказом руководителя Учреждения.</w:t>
      </w:r>
    </w:p>
    <w:p w14:paraId="33E79249" w14:textId="3AAC7FC0" w:rsidR="002D46AF" w:rsidRPr="00D16E45" w:rsidRDefault="002D46A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 xml:space="preserve">3.5. ПКО, РКО и Кассовая книга хранятся в </w:t>
      </w:r>
      <w:r w:rsidR="00613AF1" w:rsidRPr="00D16E45">
        <w:rPr>
          <w:rFonts w:hAnsi="Times New Roman" w:cs="Times New Roman"/>
          <w:sz w:val="24"/>
          <w:szCs w:val="24"/>
          <w:lang w:val="ru-RU"/>
        </w:rPr>
        <w:t>Учреждении</w:t>
      </w:r>
      <w:r w:rsidRPr="00D16E45">
        <w:rPr>
          <w:rFonts w:hAnsi="Times New Roman" w:cs="Times New Roman"/>
          <w:sz w:val="24"/>
          <w:szCs w:val="24"/>
          <w:lang w:val="ru-RU"/>
        </w:rPr>
        <w:t xml:space="preserve"> в соответствии с установленным порядком и сроками хранения.</w:t>
      </w:r>
    </w:p>
    <w:p w14:paraId="55E3D063" w14:textId="4C18C088" w:rsidR="002D46AF" w:rsidRPr="00D16E45" w:rsidRDefault="002D46AF" w:rsidP="002D46AF">
      <w:pPr>
        <w:spacing w:beforeAutospacing="0" w:afterAutospacing="0" w:line="360" w:lineRule="auto"/>
        <w:ind w:firstLine="567"/>
        <w:jc w:val="center"/>
        <w:rPr>
          <w:rFonts w:hAnsi="Times New Roman" w:cs="Times New Roman"/>
          <w:b/>
          <w:bCs/>
          <w:sz w:val="24"/>
          <w:szCs w:val="24"/>
          <w:lang w:val="ru-RU"/>
        </w:rPr>
      </w:pPr>
      <w:r w:rsidRPr="00D16E45">
        <w:rPr>
          <w:rFonts w:hAnsi="Times New Roman" w:cs="Times New Roman"/>
          <w:b/>
          <w:bCs/>
          <w:sz w:val="24"/>
          <w:szCs w:val="24"/>
          <w:lang w:val="ru-RU"/>
        </w:rPr>
        <w:t>4. Заключительные положения</w:t>
      </w:r>
    </w:p>
    <w:p w14:paraId="1FBE45F3" w14:textId="47908BD3" w:rsidR="002D46AF" w:rsidRPr="00D16E45"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bCs/>
          <w:sz w:val="24"/>
          <w:szCs w:val="24"/>
          <w:lang w:val="ru-RU"/>
        </w:rPr>
        <w:t>4</w:t>
      </w:r>
      <w:r w:rsidR="002D46AF" w:rsidRPr="00D16E45">
        <w:rPr>
          <w:rFonts w:hAnsi="Times New Roman" w:cs="Times New Roman"/>
          <w:bCs/>
          <w:sz w:val="24"/>
          <w:szCs w:val="24"/>
          <w:lang w:val="ru-RU"/>
        </w:rPr>
        <w:t>.1.</w:t>
      </w:r>
      <w:r w:rsidR="002D46AF" w:rsidRPr="00D16E45">
        <w:rPr>
          <w:rFonts w:hAnsi="Times New Roman" w:cs="Times New Roman"/>
          <w:b/>
          <w:bCs/>
          <w:sz w:val="24"/>
          <w:szCs w:val="24"/>
          <w:lang w:val="ru-RU"/>
        </w:rPr>
        <w:t xml:space="preserve"> </w:t>
      </w:r>
      <w:r w:rsidR="002D46AF" w:rsidRPr="00D16E45">
        <w:rPr>
          <w:rFonts w:hAnsi="Times New Roman" w:cs="Times New Roman"/>
          <w:sz w:val="24"/>
          <w:szCs w:val="24"/>
          <w:lang w:val="ru-RU"/>
        </w:rPr>
        <w:t>Ответственность за сохранность наличных денежных средств в кассе и своевременное предоставление документов в Централизованную бухгалтерию несет работник Учреждения.</w:t>
      </w:r>
    </w:p>
    <w:p w14:paraId="618E48E7" w14:textId="2F3679D4" w:rsidR="002D46AF"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t>4</w:t>
      </w:r>
      <w:r w:rsidR="002D46AF" w:rsidRPr="00D16E45">
        <w:rPr>
          <w:rFonts w:hAnsi="Times New Roman" w:cs="Times New Roman"/>
          <w:sz w:val="24"/>
          <w:szCs w:val="24"/>
          <w:lang w:val="ru-RU"/>
        </w:rPr>
        <w:t>.2. Контроль за исполнением порядка ведения кассовых операций, установленного настоящим Положением, несет руководитель Учреждения.</w:t>
      </w:r>
    </w:p>
    <w:p w14:paraId="08D50B20" w14:textId="45568E95" w:rsidR="00E27284" w:rsidRPr="00E27284" w:rsidRDefault="00E27284" w:rsidP="002D46AF">
      <w:pPr>
        <w:spacing w:beforeAutospacing="0" w:afterAutospacing="0" w:line="360" w:lineRule="auto"/>
        <w:ind w:firstLine="567"/>
        <w:jc w:val="both"/>
        <w:rPr>
          <w:rFonts w:hAnsi="Times New Roman" w:cs="Times New Roman"/>
          <w:sz w:val="24"/>
          <w:szCs w:val="24"/>
          <w:lang w:val="ru-RU"/>
        </w:rPr>
      </w:pPr>
      <w:r>
        <w:rPr>
          <w:rFonts w:hAnsi="Times New Roman" w:cs="Times New Roman"/>
          <w:sz w:val="24"/>
          <w:szCs w:val="24"/>
          <w:lang w:val="ru-RU"/>
        </w:rPr>
        <w:t xml:space="preserve">4.3. </w:t>
      </w:r>
      <w:r w:rsidRPr="00D67642">
        <w:rPr>
          <w:rFonts w:hAnsi="Times New Roman" w:cs="Times New Roman"/>
          <w:sz w:val="24"/>
          <w:szCs w:val="24"/>
          <w:lang w:val="ru-RU"/>
        </w:rPr>
        <w:t>Ответственность за операции</w:t>
      </w:r>
      <w:r w:rsidRPr="00D67642">
        <w:rPr>
          <w:color w:val="22272F"/>
          <w:sz w:val="23"/>
          <w:szCs w:val="23"/>
          <w:shd w:val="clear" w:color="auto" w:fill="FFFFFF"/>
          <w:lang w:val="ru-RU"/>
        </w:rPr>
        <w:t xml:space="preserve">, </w:t>
      </w:r>
      <w:r w:rsidRPr="00D67642">
        <w:rPr>
          <w:color w:val="22272F"/>
          <w:sz w:val="24"/>
          <w:szCs w:val="24"/>
          <w:shd w:val="clear" w:color="auto" w:fill="FFFFFF"/>
          <w:lang w:val="ru-RU"/>
        </w:rPr>
        <w:t>связанные с применением контрольно-кассовой техники при осуществлении наличных денежных расчетов и (или) расчетов с использованием платежных карт несет Учреждение.</w:t>
      </w:r>
    </w:p>
    <w:p w14:paraId="6ABAD545" w14:textId="7790B651" w:rsidR="002D46AF" w:rsidRPr="00D16E45" w:rsidRDefault="00394ADF" w:rsidP="002D46AF">
      <w:pPr>
        <w:spacing w:beforeAutospacing="0" w:afterAutospacing="0" w:line="360" w:lineRule="auto"/>
        <w:ind w:firstLine="567"/>
        <w:jc w:val="both"/>
        <w:rPr>
          <w:rFonts w:hAnsi="Times New Roman" w:cs="Times New Roman"/>
          <w:sz w:val="24"/>
          <w:szCs w:val="24"/>
          <w:lang w:val="ru-RU"/>
        </w:rPr>
      </w:pPr>
      <w:r w:rsidRPr="00D16E45">
        <w:rPr>
          <w:rFonts w:hAnsi="Times New Roman" w:cs="Times New Roman"/>
          <w:sz w:val="24"/>
          <w:szCs w:val="24"/>
          <w:lang w:val="ru-RU"/>
        </w:rPr>
        <w:lastRenderedPageBreak/>
        <w:t>4</w:t>
      </w:r>
      <w:r w:rsidR="002D46AF" w:rsidRPr="00D16E45">
        <w:rPr>
          <w:rFonts w:hAnsi="Times New Roman" w:cs="Times New Roman"/>
          <w:sz w:val="24"/>
          <w:szCs w:val="24"/>
          <w:lang w:val="ru-RU"/>
        </w:rPr>
        <w:t>.</w:t>
      </w:r>
      <w:r w:rsidR="00A878F0">
        <w:rPr>
          <w:rFonts w:hAnsi="Times New Roman" w:cs="Times New Roman"/>
          <w:sz w:val="24"/>
          <w:szCs w:val="24"/>
          <w:lang w:val="ru-RU"/>
        </w:rPr>
        <w:t>4</w:t>
      </w:r>
      <w:r w:rsidR="002D46AF" w:rsidRPr="00D16E45">
        <w:rPr>
          <w:rFonts w:hAnsi="Times New Roman" w:cs="Times New Roman"/>
          <w:sz w:val="24"/>
          <w:szCs w:val="24"/>
          <w:lang w:val="ru-RU"/>
        </w:rPr>
        <w:t>. Настоящее Положение вступает в силу с момента его утверждения и действует</w:t>
      </w:r>
      <w:r w:rsidR="002D46AF" w:rsidRPr="00D16E45">
        <w:rPr>
          <w:sz w:val="24"/>
          <w:szCs w:val="24"/>
          <w:lang w:val="ru-RU"/>
        </w:rPr>
        <w:t xml:space="preserve"> </w:t>
      </w:r>
      <w:r w:rsidR="002D46AF" w:rsidRPr="00D16E45">
        <w:rPr>
          <w:rFonts w:hAnsi="Times New Roman" w:cs="Times New Roman"/>
          <w:sz w:val="24"/>
          <w:szCs w:val="24"/>
          <w:lang w:val="ru-RU"/>
        </w:rPr>
        <w:t>бессрочно.</w:t>
      </w:r>
    </w:p>
    <w:p w14:paraId="297F00F8" w14:textId="546CBF23" w:rsidR="00F7394B" w:rsidRPr="00D16E45" w:rsidRDefault="002D46AF" w:rsidP="00F7394B">
      <w:pPr>
        <w:spacing w:beforeAutospacing="0" w:afterAutospacing="0"/>
        <w:rPr>
          <w:rFonts w:ascii="Times New Roman" w:hAnsi="Times New Roman" w:cs="Times New Roman"/>
          <w:bCs/>
          <w:sz w:val="24"/>
          <w:szCs w:val="24"/>
          <w:lang w:val="ru-RU"/>
        </w:rPr>
      </w:pPr>
      <w:r w:rsidRPr="00D16E45">
        <w:rPr>
          <w:rFonts w:ascii="Times New Roman" w:hAnsi="Times New Roman" w:cs="Times New Roman"/>
          <w:bCs/>
          <w:sz w:val="24"/>
          <w:szCs w:val="24"/>
          <w:lang w:val="ru-RU"/>
        </w:rPr>
        <w:br w:type="page"/>
      </w:r>
      <w:bookmarkStart w:id="485" w:name="_Toc20912393"/>
    </w:p>
    <w:p w14:paraId="2CB65EB6" w14:textId="7884B19C" w:rsidR="00F7394B" w:rsidRPr="00D16E45" w:rsidRDefault="00F7394B" w:rsidP="00F7394B">
      <w:pPr>
        <w:pStyle w:val="heading1normal"/>
        <w:numPr>
          <w:ilvl w:val="0"/>
          <w:numId w:val="0"/>
        </w:numPr>
        <w:tabs>
          <w:tab w:val="left" w:pos="1276"/>
        </w:tabs>
        <w:ind w:left="360"/>
        <w:jc w:val="right"/>
        <w:rPr>
          <w:b/>
        </w:rPr>
      </w:pPr>
      <w:bookmarkStart w:id="486" w:name="_Toc122508217"/>
      <w:r w:rsidRPr="00D16E45">
        <w:rPr>
          <w:b/>
        </w:rPr>
        <w:lastRenderedPageBreak/>
        <w:t>Приложение № 14</w:t>
      </w:r>
      <w:bookmarkEnd w:id="486"/>
    </w:p>
    <w:p w14:paraId="6B5C2549" w14:textId="77777777" w:rsidR="00F7394B" w:rsidRPr="00D16E45" w:rsidRDefault="00F7394B" w:rsidP="00F7394B">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к Учетной политике</w:t>
      </w:r>
    </w:p>
    <w:p w14:paraId="490F5210" w14:textId="77777777" w:rsidR="00F7394B" w:rsidRPr="00D16E45" w:rsidRDefault="00F7394B" w:rsidP="00F7394B">
      <w:pPr>
        <w:tabs>
          <w:tab w:val="left" w:pos="1276"/>
          <w:tab w:val="left" w:pos="9498"/>
        </w:tabs>
        <w:spacing w:beforeAutospacing="0" w:afterAutospacing="0"/>
        <w:jc w:val="right"/>
        <w:rPr>
          <w:bCs/>
          <w:sz w:val="24"/>
          <w:szCs w:val="24"/>
          <w:lang w:val="ru-RU" w:eastAsia="ru-RU"/>
        </w:rPr>
      </w:pPr>
      <w:r w:rsidRPr="00D16E45">
        <w:rPr>
          <w:bCs/>
          <w:sz w:val="24"/>
          <w:szCs w:val="24"/>
          <w:lang w:val="ru-RU" w:eastAsia="ru-RU"/>
        </w:rPr>
        <w:t>для целей бухгалтерского учета</w:t>
      </w:r>
    </w:p>
    <w:p w14:paraId="6EC9C7F6" w14:textId="77777777" w:rsidR="002D7108" w:rsidRPr="00D16E45" w:rsidRDefault="002D7108" w:rsidP="002D7108">
      <w:pPr>
        <w:pStyle w:val="heading1normal"/>
        <w:numPr>
          <w:ilvl w:val="0"/>
          <w:numId w:val="0"/>
        </w:numPr>
        <w:tabs>
          <w:tab w:val="left" w:pos="1276"/>
        </w:tabs>
        <w:spacing w:line="360" w:lineRule="auto"/>
        <w:ind w:left="360"/>
        <w:jc w:val="center"/>
        <w:rPr>
          <w:b/>
          <w:bCs/>
        </w:rPr>
      </w:pPr>
      <w:bookmarkStart w:id="487" w:name="_Toc122508218"/>
      <w:r w:rsidRPr="00D16E45">
        <w:rPr>
          <w:b/>
          <w:bCs/>
        </w:rPr>
        <w:t>Положение о внутреннем финансовом аудите</w:t>
      </w:r>
      <w:bookmarkEnd w:id="487"/>
      <w:r w:rsidRPr="00D16E45">
        <w:rPr>
          <w:b/>
          <w:bCs/>
        </w:rPr>
        <w:t xml:space="preserve"> </w:t>
      </w:r>
    </w:p>
    <w:p w14:paraId="4E092173" w14:textId="77777777" w:rsidR="002D7108" w:rsidRPr="00D16E45" w:rsidRDefault="002D7108" w:rsidP="00E54358">
      <w:pPr>
        <w:pStyle w:val="a9"/>
        <w:numPr>
          <w:ilvl w:val="0"/>
          <w:numId w:val="38"/>
        </w:numPr>
        <w:tabs>
          <w:tab w:val="left" w:pos="5103"/>
        </w:tabs>
        <w:spacing w:beforeAutospacing="0" w:after="200" w:afterAutospacing="0" w:line="276" w:lineRule="auto"/>
        <w:jc w:val="center"/>
        <w:rPr>
          <w:rFonts w:ascii="Times New Roman" w:hAnsi="Times New Roman" w:cs="Times New Roman"/>
          <w:b/>
          <w:sz w:val="24"/>
          <w:szCs w:val="24"/>
        </w:rPr>
      </w:pPr>
      <w:r w:rsidRPr="00D16E45">
        <w:rPr>
          <w:rFonts w:ascii="Times New Roman" w:hAnsi="Times New Roman" w:cs="Times New Roman"/>
          <w:b/>
          <w:sz w:val="24"/>
          <w:szCs w:val="24"/>
        </w:rPr>
        <w:t>Общие положения</w:t>
      </w:r>
    </w:p>
    <w:p w14:paraId="4F5526FF" w14:textId="77777777" w:rsidR="002D7108" w:rsidRPr="00D16E45" w:rsidRDefault="002D7108" w:rsidP="002D7108">
      <w:pPr>
        <w:pStyle w:val="a9"/>
        <w:ind w:left="0" w:firstLine="567"/>
        <w:jc w:val="both"/>
        <w:rPr>
          <w:rFonts w:ascii="Times New Roman" w:hAnsi="Times New Roman" w:cs="Times New Roman"/>
          <w:b/>
          <w:sz w:val="24"/>
          <w:szCs w:val="24"/>
        </w:rPr>
      </w:pPr>
    </w:p>
    <w:p w14:paraId="10C5E5E6" w14:textId="3E6E1B65"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Настоящее Положение о внутреннего финансового аудите распространяется на главных распорядителей бюджетных средств (казенные учреждения) (далее – ГРБС) и разработано в целях организации и осуществления внутреннего финансового аудита (далее - Положение).</w:t>
      </w:r>
    </w:p>
    <w:p w14:paraId="13115331" w14:textId="10E1DD64"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Настоящее Положение разработано в соответствии со статьей 160.2 – 1 Бюджетного кодекса Российской Федерации, статьей 19 Федерального закона от 06.12.2011 № 402 – ФЗ «О бухгалтерском учете», приказом Минфина России от 18.12.2019 № 237 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приказом Минфина России от 05.08.2020 № 160 н «Об утверждении федерального стандарта внутреннего финансового аудита «Планирование и проведение внутреннего финансового аудита», приказом Минфина России от 21.11.2019 № 195 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 приказом Минфина РФ от 31.12.2016 № 256 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1AB13FD7"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в целях:</w:t>
      </w:r>
    </w:p>
    <w:p w14:paraId="1CEAE80F"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а) оценки надежности внутреннего финансового контроля ГРБС на предмет соответствия установленным правовыми актами, регулирующими бюджетные правоотношения, требованиям к исполнению своих бюджетных полномочий и подготовки предложений по повышению его эффективности;</w:t>
      </w:r>
    </w:p>
    <w:p w14:paraId="7AD54FD4"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14:paraId="646463B0"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lastRenderedPageBreak/>
        <w:t>в) повышения качества финансового менеджмента.</w:t>
      </w:r>
    </w:p>
    <w:p w14:paraId="17E5D2AD"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eastAsia="Times New Roman" w:cstheme="minorHAnsi"/>
          <w:sz w:val="24"/>
          <w:szCs w:val="24"/>
          <w:lang w:val="ru-RU" w:eastAsia="ru-RU"/>
        </w:rPr>
        <w:t>Требования настоящего Положения не применимы к мероприятиям по организации для внутреннего финансового контроля и аудита в сфере закупок товаров, работ, услуг для обеспечения муниципальных нужд.</w:t>
      </w:r>
    </w:p>
    <w:p w14:paraId="66CFE706" w14:textId="43F6F129"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Ответственность за организацию и функционирование внутреннего финансового аудита в ГРБС возлагается  на руководителя. </w:t>
      </w:r>
    </w:p>
    <w:p w14:paraId="50DEC984" w14:textId="5D2674CF"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Основные термины внутреннего финансового аудита и их определения определены приказом Минфина России от 21.11.2019 № 196 н «Об утверждении федерального стандарта внутреннего финансового аудита «Определения, принципы и задачи внутреннего финансового аудита».</w:t>
      </w:r>
    </w:p>
    <w:p w14:paraId="0DE59BDB"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Объектом внутреннего финансового аудита являются бюджетные процедуры и (или) составляющие эту процедуру операции (действия) по их выполнению при распоряжении финансами, выделяемыми из бюджета.</w:t>
      </w:r>
    </w:p>
    <w:p w14:paraId="3C98DE4D"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уполномоченным структурным подразделением или уполномоченным должностным лицом ГРБС, наделенным соответствующими полномочиями, на основе функциональной независимости (далее - субъект внутреннего финансового аудита), которые назначаются приказом руководителя ГРБС.</w:t>
      </w:r>
    </w:p>
    <w:p w14:paraId="4F94FD39" w14:textId="77777777" w:rsidR="002D7108" w:rsidRPr="00D16E45" w:rsidRDefault="002D7108" w:rsidP="00E54358">
      <w:pPr>
        <w:pStyle w:val="a9"/>
        <w:numPr>
          <w:ilvl w:val="1"/>
          <w:numId w:val="38"/>
        </w:numPr>
        <w:spacing w:beforeAutospacing="0" w:after="200" w:afterAutospacing="0" w:line="360" w:lineRule="auto"/>
        <w:ind w:left="0" w:firstLine="567"/>
        <w:jc w:val="both"/>
        <w:rPr>
          <w:rFonts w:cstheme="minorHAnsi"/>
          <w:sz w:val="24"/>
          <w:szCs w:val="24"/>
          <w:lang w:val="ru-RU"/>
        </w:rPr>
      </w:pPr>
      <w:r w:rsidRPr="00D16E45">
        <w:rPr>
          <w:rFonts w:cstheme="minorHAnsi"/>
          <w:sz w:val="24"/>
          <w:szCs w:val="24"/>
          <w:lang w:val="ru-RU"/>
        </w:rPr>
        <w:t>Деятельность субъекта внутреннего финансового аудита основывается на принципах:</w:t>
      </w:r>
    </w:p>
    <w:p w14:paraId="21C357F7"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законности. Неуклонное и точное соблюдение всеми субъектами внутреннего аудита норм и правил, установленных законодательством Российской Федерации;</w:t>
      </w:r>
    </w:p>
    <w:p w14:paraId="5E12538E"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объективности. Внутренний аудит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 Субъект внутреннего финансового аудита не допускает конфликт интересов любого рода;</w:t>
      </w:r>
    </w:p>
    <w:p w14:paraId="001C4A9A"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функциональной независимости. Субъекты внутреннего аудита при выполнении своих функциональных обязанностей независимы от субъектов бюджетных процедур;</w:t>
      </w:r>
    </w:p>
    <w:p w14:paraId="5866AB85"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компетентности. Субъекты внутреннего аудита при выполнении своих функциональных обязанностей применяют совокупность профессиональных знаний, навыков и других компетенций;</w:t>
      </w:r>
    </w:p>
    <w:p w14:paraId="75CEE249"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профессионального скептицизма. Субъекты внутреннего аудита критически оценивают обоснованность, надежность и достаточность полученных аудиторских доказательств;</w:t>
      </w:r>
    </w:p>
    <w:p w14:paraId="1CCBF1FF"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lastRenderedPageBreak/>
        <w:t>- системности. Проведение контрольных мероприятий всех сторон деятельности субъекта бюджетных процедур и его взаимосвязей в структуре учреждения;</w:t>
      </w:r>
    </w:p>
    <w:p w14:paraId="570F97A1"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эффективности. Внутренний аудит должен достигнуть целей и обеспечить полноту заключения о результатах проведения аудиторского мероприятия;</w:t>
      </w:r>
    </w:p>
    <w:p w14:paraId="0C38ED15"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ответственности. Каждый субъект внутреннего аудита за ненадлежащее выполнение контрольных функций несет ответственность в соответствии с законодательством Российской Федерации;</w:t>
      </w:r>
    </w:p>
    <w:p w14:paraId="7EEC0030" w14:textId="77777777" w:rsidR="002D7108" w:rsidRPr="00D16E45" w:rsidRDefault="002D7108" w:rsidP="002D7108">
      <w:pPr>
        <w:pStyle w:val="a9"/>
        <w:spacing w:line="360" w:lineRule="auto"/>
        <w:ind w:left="0" w:firstLine="567"/>
        <w:jc w:val="both"/>
        <w:rPr>
          <w:rFonts w:cstheme="minorHAnsi"/>
          <w:sz w:val="24"/>
          <w:szCs w:val="24"/>
          <w:lang w:val="ru-RU"/>
        </w:rPr>
      </w:pPr>
      <w:r w:rsidRPr="00D16E45">
        <w:rPr>
          <w:rFonts w:cstheme="minorHAnsi"/>
          <w:sz w:val="24"/>
          <w:szCs w:val="24"/>
          <w:lang w:val="ru-RU"/>
        </w:rPr>
        <w:t>- стандартизации. Внутренний финансовый аудит организуют в соответствии с федеральными стандартами внутреннего финансового аудита, а также настоящим Положением.</w:t>
      </w:r>
    </w:p>
    <w:p w14:paraId="3ED02F2B" w14:textId="540517A0"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целях оценки надежности внутреннего финансового контроля, осуществляемого в ГРБС, а также подготовки предложений по организации деятельность субъекта внутреннего финансового аудита должна быть направлена на решение, в частности, следующих задач:</w:t>
      </w:r>
    </w:p>
    <w:p w14:paraId="53AE5684"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установление достаточности и актуальности правовых актов и документов,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6239F43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выявление избыточных (дублирующих друг друга) операций (действий) по выполнению бюджетной процедуры;</w:t>
      </w:r>
    </w:p>
    <w:p w14:paraId="645BFD1C"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380A0E6A"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74D7B9E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формирование предложений и рекомендаций по совершенствованию организации (обеспечения выполнения), выполнения бюджетной процедуры;</w:t>
      </w:r>
    </w:p>
    <w:p w14:paraId="13045C2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формирование предложений и рекомендаций по организации и применению контрольных действий в целях:</w:t>
      </w:r>
    </w:p>
    <w:p w14:paraId="29509166" w14:textId="77777777" w:rsidR="002D7108" w:rsidRPr="00D16E45" w:rsidRDefault="002D7108" w:rsidP="00E54358">
      <w:pPr>
        <w:pStyle w:val="a9"/>
        <w:numPr>
          <w:ilvl w:val="0"/>
          <w:numId w:val="41"/>
        </w:numPr>
        <w:spacing w:beforeAutospacing="0" w:afterAutospacing="0" w:line="360" w:lineRule="auto"/>
        <w:jc w:val="both"/>
        <w:rPr>
          <w:rFonts w:cstheme="minorHAnsi"/>
          <w:sz w:val="24"/>
          <w:szCs w:val="24"/>
          <w:lang w:val="ru-RU"/>
        </w:rPr>
      </w:pPr>
      <w:r w:rsidRPr="00D16E45">
        <w:rPr>
          <w:rFonts w:cstheme="minorHAnsi"/>
          <w:sz w:val="24"/>
          <w:szCs w:val="24"/>
          <w:lang w:val="ru-RU"/>
        </w:rPr>
        <w:lastRenderedPageBreak/>
        <w:t>минимизации бюджетных рисков при выполнении бюджетных процедур, в том числе операций (действий) по выполнению бюджетной процедуры;</w:t>
      </w:r>
    </w:p>
    <w:p w14:paraId="12E6BD3D" w14:textId="77777777" w:rsidR="002D7108" w:rsidRPr="00D16E45" w:rsidRDefault="002D7108" w:rsidP="00E54358">
      <w:pPr>
        <w:pStyle w:val="a9"/>
        <w:numPr>
          <w:ilvl w:val="0"/>
          <w:numId w:val="41"/>
        </w:numPr>
        <w:spacing w:beforeAutospacing="0" w:afterAutospacing="0" w:line="360" w:lineRule="auto"/>
        <w:jc w:val="both"/>
        <w:rPr>
          <w:rFonts w:cstheme="minorHAnsi"/>
          <w:sz w:val="24"/>
          <w:szCs w:val="24"/>
          <w:lang w:val="ru-RU"/>
        </w:rPr>
      </w:pPr>
      <w:r w:rsidRPr="00D16E45">
        <w:rPr>
          <w:rFonts w:cstheme="minorHAnsi"/>
          <w:sz w:val="24"/>
          <w:szCs w:val="24"/>
          <w:lang w:val="ru-RU"/>
        </w:rPr>
        <w:t>обеспечения отсутствия и (или) существенного снижения числа нарушений и (или) недостатков, а также устранения их причин и условий;</w:t>
      </w:r>
    </w:p>
    <w:p w14:paraId="38F69611" w14:textId="242ED6A9"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1.11.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деятельность субъекта внутреннего финансового аудита должна быть направлена на решение, в частности, следующих задач:</w:t>
      </w:r>
    </w:p>
    <w:p w14:paraId="66E7D9E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88" w:name="sub_181"/>
      <w:r w:rsidRPr="00D16E45">
        <w:rPr>
          <w:rFonts w:cstheme="minorHAnsi"/>
          <w:sz w:val="24"/>
          <w:szCs w:val="24"/>
          <w:lang w:val="ru-RU"/>
        </w:rPr>
        <w:t xml:space="preserve">а) изучение порядка формирования (актуализации) актов субъекта учета в соответствии с </w:t>
      </w:r>
      <w:hyperlink r:id="rId257" w:history="1">
        <w:r w:rsidRPr="00D16E45">
          <w:rPr>
            <w:rStyle w:val="afff4"/>
            <w:rFonts w:cstheme="minorHAnsi"/>
            <w:color w:val="auto"/>
            <w:sz w:val="24"/>
            <w:szCs w:val="24"/>
            <w:lang w:val="ru-RU"/>
          </w:rPr>
          <w:t>пунктом 3</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258" w:history="1">
        <w:r w:rsidRPr="00D16E45">
          <w:rPr>
            <w:rStyle w:val="afff4"/>
            <w:rFonts w:cstheme="minorHAnsi"/>
            <w:color w:val="auto"/>
            <w:sz w:val="24"/>
            <w:szCs w:val="24"/>
            <w:lang w:val="ru-RU"/>
          </w:rPr>
          <w:t>приказом</w:t>
        </w:r>
      </w:hyperlink>
      <w:r w:rsidRPr="00D16E45">
        <w:rPr>
          <w:rFonts w:cstheme="minorHAnsi"/>
          <w:sz w:val="24"/>
          <w:szCs w:val="24"/>
          <w:lang w:val="ru-RU"/>
        </w:rPr>
        <w:t xml:space="preserve"> Минфина России от 31.12.2016 </w:t>
      </w:r>
      <w:r w:rsidRPr="00D16E45">
        <w:rPr>
          <w:rFonts w:cstheme="minorHAnsi"/>
          <w:sz w:val="24"/>
          <w:szCs w:val="24"/>
        </w:rPr>
        <w:t>N </w:t>
      </w:r>
      <w:r w:rsidRPr="00D16E45">
        <w:rPr>
          <w:rFonts w:cstheme="minorHAnsi"/>
          <w:sz w:val="24"/>
          <w:szCs w:val="24"/>
          <w:lang w:val="ru-RU"/>
        </w:rPr>
        <w:t xml:space="preserve">256н, устанавливающих в целях организации и ведения бюджетного учета учетную политику субъекта учета (документы учетной политики) в соответствии с </w:t>
      </w:r>
      <w:hyperlink r:id="rId259" w:history="1">
        <w:r w:rsidRPr="00D16E45">
          <w:rPr>
            <w:rStyle w:val="afff4"/>
            <w:rFonts w:cstheme="minorHAnsi"/>
            <w:color w:val="auto"/>
            <w:sz w:val="24"/>
            <w:szCs w:val="24"/>
            <w:lang w:val="ru-RU"/>
          </w:rPr>
          <w:t>пунктом 9</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w:t>
      </w:r>
      <w:hyperlink r:id="rId260" w:history="1">
        <w:r w:rsidRPr="00D16E45">
          <w:rPr>
            <w:rStyle w:val="afff4"/>
            <w:rFonts w:cstheme="minorHAnsi"/>
            <w:color w:val="auto"/>
            <w:sz w:val="24"/>
            <w:szCs w:val="24"/>
            <w:lang w:val="ru-RU"/>
          </w:rPr>
          <w:t>приказом</w:t>
        </w:r>
      </w:hyperlink>
      <w:r w:rsidRPr="00D16E45">
        <w:rPr>
          <w:rFonts w:cstheme="minorHAnsi"/>
          <w:sz w:val="24"/>
          <w:szCs w:val="24"/>
          <w:lang w:val="ru-RU"/>
        </w:rPr>
        <w:t xml:space="preserve"> Минфина России от 30.12.2017 </w:t>
      </w:r>
      <w:r w:rsidRPr="00D16E45">
        <w:rPr>
          <w:rFonts w:cstheme="minorHAnsi"/>
          <w:sz w:val="24"/>
          <w:szCs w:val="24"/>
        </w:rPr>
        <w:t>N </w:t>
      </w:r>
      <w:r w:rsidRPr="00D16E45">
        <w:rPr>
          <w:rFonts w:cstheme="minorHAnsi"/>
          <w:sz w:val="24"/>
          <w:szCs w:val="24"/>
          <w:lang w:val="ru-RU"/>
        </w:rPr>
        <w:t>274н,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14:paraId="679F3095"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89" w:name="sub_182"/>
      <w:bookmarkEnd w:id="488"/>
      <w:r w:rsidRPr="00D16E45">
        <w:rPr>
          <w:rFonts w:cstheme="minorHAnsi"/>
          <w:sz w:val="24"/>
          <w:szCs w:val="24"/>
          <w:lang w:val="ru-RU"/>
        </w:rPr>
        <w:t>б) 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6117B0C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0" w:name="sub_183"/>
      <w:bookmarkEnd w:id="489"/>
      <w:r w:rsidRPr="00D16E45">
        <w:rPr>
          <w:rFonts w:cstheme="minorHAnsi"/>
          <w:sz w:val="24"/>
          <w:szCs w:val="24"/>
          <w:lang w:val="ru-RU"/>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4E5844E"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1" w:name="sub_184"/>
      <w:bookmarkEnd w:id="490"/>
      <w:r w:rsidRPr="00D16E45">
        <w:rPr>
          <w:rFonts w:cstheme="minorHAnsi"/>
          <w:sz w:val="24"/>
          <w:szCs w:val="24"/>
          <w:lang w:val="ru-RU"/>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261" w:history="1">
        <w:r w:rsidRPr="00D16E45">
          <w:rPr>
            <w:rStyle w:val="afff4"/>
            <w:rFonts w:cstheme="minorHAnsi"/>
            <w:color w:val="auto"/>
            <w:sz w:val="24"/>
            <w:szCs w:val="24"/>
            <w:lang w:val="ru-RU"/>
          </w:rPr>
          <w:t>пункта 65</w:t>
        </w:r>
      </w:hyperlink>
      <w:r w:rsidRPr="00D16E45">
        <w:rPr>
          <w:rFonts w:cstheme="minorHAnsi"/>
          <w:sz w:val="24"/>
          <w:szCs w:val="24"/>
          <w:lang w:val="ru-RU"/>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w:t>
      </w:r>
      <w:r w:rsidRPr="00D16E45">
        <w:rPr>
          <w:rFonts w:cstheme="minorHAnsi"/>
          <w:sz w:val="24"/>
          <w:szCs w:val="24"/>
        </w:rPr>
        <w:t>N </w:t>
      </w:r>
      <w:r w:rsidRPr="00D16E45">
        <w:rPr>
          <w:rFonts w:cstheme="minorHAnsi"/>
          <w:sz w:val="24"/>
          <w:szCs w:val="24"/>
          <w:lang w:val="ru-RU"/>
        </w:rPr>
        <w:t>256н, и в целях подтверждения достоверности бюджетной отчетности получателя бюджетных средств, а также соблюдения порядка формирования консолидированной бюджетной отчетности;</w:t>
      </w:r>
    </w:p>
    <w:p w14:paraId="54117F2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2" w:name="sub_185"/>
      <w:bookmarkEnd w:id="491"/>
      <w:r w:rsidRPr="00D16E45">
        <w:rPr>
          <w:rFonts w:cstheme="minorHAnsi"/>
          <w:sz w:val="24"/>
          <w:szCs w:val="24"/>
          <w:lang w:val="ru-RU"/>
        </w:rPr>
        <w:lastRenderedPageBreak/>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3E47B457" w14:textId="1D4EB84A"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1.12. 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5FDE37C8"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3" w:name="sub_191"/>
      <w:r w:rsidRPr="00D16E45">
        <w:rPr>
          <w:rFonts w:cstheme="minorHAnsi"/>
          <w:sz w:val="24"/>
          <w:szCs w:val="24"/>
          <w:lang w:val="ru-RU"/>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6B0EED1D"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4" w:name="sub_192"/>
      <w:bookmarkEnd w:id="493"/>
      <w:r w:rsidRPr="00D16E45">
        <w:rPr>
          <w:rFonts w:cstheme="minorHAnsi"/>
          <w:sz w:val="24"/>
          <w:szCs w:val="24"/>
          <w:lang w:val="ru-RU"/>
        </w:rPr>
        <w:t>б) оценка исполнения бюджетных полномочий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36AB5C3C"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5" w:name="sub_193"/>
      <w:bookmarkEnd w:id="494"/>
      <w:r w:rsidRPr="00D16E45">
        <w:rPr>
          <w:rFonts w:cstheme="minorHAnsi"/>
          <w:sz w:val="24"/>
          <w:szCs w:val="24"/>
          <w:lang w:val="ru-RU"/>
        </w:rPr>
        <w:t>в) оценка результатов исполнения направленных на повышение качества финансового менеджмента решений субъектов бюджетных процедур;</w:t>
      </w:r>
    </w:p>
    <w:p w14:paraId="66FE3672"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6" w:name="sub_194"/>
      <w:bookmarkEnd w:id="495"/>
      <w:r w:rsidRPr="00D16E45">
        <w:rPr>
          <w:rFonts w:cstheme="minorHAnsi"/>
          <w:sz w:val="24"/>
          <w:szCs w:val="24"/>
          <w:lang w:val="ru-RU"/>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17BACA6" w14:textId="77777777" w:rsidR="002D7108" w:rsidRPr="00D16E45" w:rsidRDefault="002D7108" w:rsidP="002D7108">
      <w:pPr>
        <w:spacing w:beforeAutospacing="0" w:afterAutospacing="0" w:line="360" w:lineRule="auto"/>
        <w:ind w:firstLine="567"/>
        <w:jc w:val="both"/>
        <w:rPr>
          <w:rFonts w:cstheme="minorHAnsi"/>
          <w:sz w:val="24"/>
          <w:szCs w:val="24"/>
          <w:lang w:val="ru-RU"/>
        </w:rPr>
      </w:pPr>
      <w:bookmarkStart w:id="497" w:name="sub_195"/>
      <w:bookmarkEnd w:id="496"/>
      <w:r w:rsidRPr="00D16E45">
        <w:rPr>
          <w:rFonts w:cstheme="minorHAnsi"/>
          <w:sz w:val="24"/>
          <w:szCs w:val="24"/>
          <w:lang w:val="ru-RU"/>
        </w:rPr>
        <w:t>д) оценка результативности и экономности использования бюджетных средств, в том числе путем формирования субъектом внутреннего финансового аудита суждения о:</w:t>
      </w:r>
    </w:p>
    <w:bookmarkEnd w:id="497"/>
    <w:p w14:paraId="409B3219"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14:paraId="1CDDC219"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026C0AD5"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качестве обоснований изменений в сводную бюджетную роспись, бюджетную роспись;</w:t>
      </w:r>
    </w:p>
    <w:p w14:paraId="05E84761"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lastRenderedPageBreak/>
        <w:t>- соответствии объемов осуществленных кассовых расходов прогнозным показателям кассового планирования;</w:t>
      </w:r>
    </w:p>
    <w:p w14:paraId="3B06F7FB"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уровне достижения значений показателей результата выполнения мероприятий (при наличии);</w:t>
      </w:r>
    </w:p>
    <w:p w14:paraId="15643B50"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414423C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равномерности принятия и исполнения обязательств по государственным контрактам с учетом особенностей выполняемых функций и полномочий в течение финансового года;</w:t>
      </w:r>
    </w:p>
    <w:p w14:paraId="6E1E9B6E"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обоснованности показателей государственного задания на оказание (выполнение) государственных услуг (работ), исходя из объема государственных услуг (работ) в соответствии с социальными гарантиями и обязательствами государства;</w:t>
      </w:r>
    </w:p>
    <w:p w14:paraId="273DC5FF" w14:textId="77777777" w:rsidR="002D7108" w:rsidRPr="00D16E45" w:rsidRDefault="002D7108" w:rsidP="002D7108">
      <w:pPr>
        <w:spacing w:beforeAutospacing="0" w:afterAutospacing="0" w:line="360" w:lineRule="auto"/>
        <w:ind w:firstLine="567"/>
        <w:jc w:val="both"/>
        <w:rPr>
          <w:rFonts w:cstheme="minorHAnsi"/>
          <w:sz w:val="24"/>
          <w:szCs w:val="24"/>
          <w:lang w:val="ru-RU"/>
        </w:rPr>
      </w:pPr>
      <w:r w:rsidRPr="00D16E45">
        <w:rPr>
          <w:rFonts w:cstheme="minorHAnsi"/>
          <w:sz w:val="24"/>
          <w:szCs w:val="24"/>
          <w:lang w:val="ru-RU"/>
        </w:rPr>
        <w:t>- наличии, объеме и структуре дебиторской и кредиторской задолженности, в том числе просроченной.</w:t>
      </w:r>
      <w:bookmarkEnd w:id="492"/>
    </w:p>
    <w:p w14:paraId="07E184DB" w14:textId="77777777"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Планирование аудиторских проверок</w:t>
      </w:r>
    </w:p>
    <w:p w14:paraId="71B28864" w14:textId="77777777" w:rsidR="002D7108" w:rsidRPr="00D16E45" w:rsidRDefault="002D7108" w:rsidP="002D7108">
      <w:pPr>
        <w:pStyle w:val="a9"/>
        <w:spacing w:beforeAutospacing="0" w:afterAutospacing="0" w:line="360" w:lineRule="auto"/>
        <w:ind w:left="927"/>
        <w:rPr>
          <w:rFonts w:cstheme="minorHAnsi"/>
          <w:b/>
          <w:sz w:val="24"/>
          <w:szCs w:val="24"/>
        </w:rPr>
      </w:pPr>
    </w:p>
    <w:p w14:paraId="6927656D"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ГРБС. Внеплановые проверки осуществляются по решению руководителя ГРБС</w:t>
      </w:r>
      <w:r w:rsidRPr="00D16E45">
        <w:rPr>
          <w:rFonts w:cstheme="minorHAnsi"/>
          <w:i/>
          <w:sz w:val="24"/>
          <w:szCs w:val="24"/>
          <w:lang w:val="ru-RU"/>
        </w:rPr>
        <w:t xml:space="preserve"> </w:t>
      </w:r>
      <w:r w:rsidRPr="00D16E45">
        <w:rPr>
          <w:rFonts w:cstheme="minorHAnsi"/>
          <w:sz w:val="24"/>
          <w:szCs w:val="24"/>
          <w:lang w:val="ru-RU"/>
        </w:rPr>
        <w:t>на основании приказа о проведении финансового аудита.</w:t>
      </w:r>
    </w:p>
    <w:p w14:paraId="276B059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ГРБС проводятся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14:paraId="4FC2BA3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Аудиторские проверки проводятся должностными лицами, обладающими необходимыми профессиональными знаниями и навыками. </w:t>
      </w:r>
    </w:p>
    <w:p w14:paraId="7C6E9E94"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Годовой план внутреннего финансового аудита (далее – План) представляет собой перечень аудиторских проверок, которые планируется провести в очередном финансовом году.</w:t>
      </w:r>
    </w:p>
    <w:p w14:paraId="3AC6825C" w14:textId="486F54DB"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По каждой аудиторской проверке в Плане указывается тема аудиторской проверки, объект аудита, проверяемый период, срок проведения аудиторской проверки и ответственные исполнители. </w:t>
      </w:r>
    </w:p>
    <w:p w14:paraId="6C83E12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План составляется субъектом внутреннего финансового аудита на очередной финансовый год и утверждается руководителем ГРБС</w:t>
      </w:r>
      <w:r w:rsidRPr="00D16E45">
        <w:rPr>
          <w:rFonts w:cstheme="minorHAnsi"/>
          <w:i/>
          <w:sz w:val="24"/>
          <w:szCs w:val="24"/>
          <w:lang w:val="ru-RU"/>
        </w:rPr>
        <w:t xml:space="preserve"> </w:t>
      </w:r>
      <w:r w:rsidRPr="00D16E45">
        <w:rPr>
          <w:rFonts w:cstheme="minorHAnsi"/>
          <w:sz w:val="24"/>
          <w:szCs w:val="24"/>
          <w:lang w:val="ru-RU"/>
        </w:rPr>
        <w:t xml:space="preserve">не позднее 30 декабря текущего календарного года. </w:t>
      </w:r>
    </w:p>
    <w:p w14:paraId="1A619E4A"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ходе планирования субъект внутреннего финансового аудита проводит предварительный анализ данных об объекте аудита, в том числе сведений о результатах:</w:t>
      </w:r>
    </w:p>
    <w:p w14:paraId="2E023FC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осуществления внутреннего финансового контроля за период, подлежащий аудиторской проверке;</w:t>
      </w:r>
    </w:p>
    <w:p w14:paraId="27563074" w14:textId="3551A5C0"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проведение в текущем и (или) отчетном финансовом году контрольных мероприятий органами государственного финансового контроля в отношении финансово– хозяйственной деятельности субъекта бюджетных процедур.</w:t>
      </w:r>
    </w:p>
    <w:p w14:paraId="308DA696"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Аудиторская проверка назначается по решению руководителя ГРБС и проводится на основании программы проверки (в произвольной форме).</w:t>
      </w:r>
    </w:p>
    <w:p w14:paraId="453C972B" w14:textId="77777777" w:rsidR="002D7108" w:rsidRPr="00D16E45" w:rsidRDefault="002D7108" w:rsidP="002D7108">
      <w:pPr>
        <w:pStyle w:val="a9"/>
        <w:spacing w:beforeAutospacing="0" w:afterAutospacing="0" w:line="360" w:lineRule="auto"/>
        <w:ind w:left="567"/>
        <w:jc w:val="both"/>
        <w:rPr>
          <w:rFonts w:cstheme="minorHAnsi"/>
          <w:sz w:val="24"/>
          <w:szCs w:val="24"/>
          <w:lang w:val="ru-RU"/>
        </w:rPr>
      </w:pPr>
      <w:r w:rsidRPr="00D16E45">
        <w:rPr>
          <w:rFonts w:cstheme="minorHAnsi"/>
          <w:sz w:val="24"/>
          <w:szCs w:val="24"/>
          <w:lang w:val="ru-RU"/>
        </w:rPr>
        <w:t>Программа аудиторской проверки должна содержать:</w:t>
      </w:r>
    </w:p>
    <w:p w14:paraId="40801BD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тему аудиторской проверки;</w:t>
      </w:r>
    </w:p>
    <w:p w14:paraId="0DB820E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объект аудита;</w:t>
      </w:r>
    </w:p>
    <w:p w14:paraId="6BD3210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срок проведения аудиторской проверки;</w:t>
      </w:r>
    </w:p>
    <w:p w14:paraId="1DA7AF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перечень вопросов, подлежащих изучению в ходе аудиторской проверки.</w:t>
      </w:r>
    </w:p>
    <w:p w14:paraId="44F5B8A3"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составлении плана и программы аудиторской проверки учитываются:</w:t>
      </w:r>
    </w:p>
    <w:p w14:paraId="21B91B8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значимость операций по формированию документа, необходимого для выполнения внутренней бюджетной процедуры, групп однотипных операций, которые могут оказать значительное влияние на годовую и (или) квартальную бюджетную отчетность ГРБС</w:t>
      </w:r>
      <w:r w:rsidRPr="00D16E45">
        <w:rPr>
          <w:rFonts w:cstheme="minorHAnsi"/>
          <w:i/>
          <w:sz w:val="24"/>
          <w:szCs w:val="24"/>
          <w:lang w:val="ru-RU"/>
        </w:rPr>
        <w:t xml:space="preserve">  </w:t>
      </w:r>
      <w:r w:rsidRPr="00D16E45">
        <w:rPr>
          <w:rFonts w:cstheme="minorHAnsi"/>
          <w:sz w:val="24"/>
          <w:szCs w:val="24"/>
          <w:lang w:val="ru-RU"/>
        </w:rPr>
        <w:t>в случае неправомерного исполнения этих операций;</w:t>
      </w:r>
    </w:p>
    <w:p w14:paraId="556213D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факторы, влияющие на объем выборки проверяемых операций по формированию документа, необходимого для выполнения внутренней бюджетной процедуры для тестирования эффективности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14:paraId="2E9FD40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результаты оценки бюджетных рисков;</w:t>
      </w:r>
    </w:p>
    <w:p w14:paraId="44950D58"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степень обеспеченности субъекта внутреннего финансового аудита ресурсами: трудовыми, материальными и финансовыми;</w:t>
      </w:r>
    </w:p>
    <w:p w14:paraId="252DC0C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возможность проведения аудиторских проверок в установленные сроки;</w:t>
      </w:r>
    </w:p>
    <w:p w14:paraId="1199295B" w14:textId="1B4441AF"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наличие резерва времени для проведения внеплановых аудиторских проверок. </w:t>
      </w:r>
    </w:p>
    <w:p w14:paraId="5A7AEBBB" w14:textId="48C73E62"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 xml:space="preserve">Права и обязанности аудиторов </w:t>
      </w:r>
    </w:p>
    <w:p w14:paraId="38B2442B"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Должностные лица субъекта внутреннего финансового аудита при проведении аудиторских проверок имеют право:</w:t>
      </w:r>
    </w:p>
    <w:p w14:paraId="29EDFA4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w:t>
      </w:r>
    </w:p>
    <w:p w14:paraId="29A7CC7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посещать помещения и территорию, которые относятся к  объектам аудита, в отношении которых осуществляется аудиторская проверка;</w:t>
      </w:r>
    </w:p>
    <w:p w14:paraId="255BB412" w14:textId="77777777" w:rsidR="002D7108" w:rsidRPr="00D16E45" w:rsidRDefault="002D7108" w:rsidP="002D7108">
      <w:pPr>
        <w:pStyle w:val="a9"/>
        <w:spacing w:beforeAutospacing="0" w:afterAutospacing="0" w:line="360" w:lineRule="auto"/>
        <w:ind w:left="0" w:firstLine="567"/>
        <w:jc w:val="both"/>
        <w:rPr>
          <w:rFonts w:cstheme="minorHAnsi"/>
          <w:i/>
          <w:sz w:val="24"/>
          <w:szCs w:val="24"/>
          <w:lang w:val="ru-RU"/>
        </w:rPr>
      </w:pPr>
      <w:r w:rsidRPr="00D16E45">
        <w:rPr>
          <w:rFonts w:cstheme="minorHAnsi"/>
          <w:sz w:val="24"/>
          <w:szCs w:val="24"/>
          <w:lang w:val="ru-RU"/>
        </w:rPr>
        <w:t>- приглашать независимых экспертов по согласованию с ГРБС</w:t>
      </w:r>
      <w:r w:rsidRPr="00D16E45">
        <w:rPr>
          <w:rFonts w:cstheme="minorHAnsi"/>
          <w:i/>
          <w:sz w:val="24"/>
          <w:szCs w:val="24"/>
          <w:lang w:val="ru-RU"/>
        </w:rPr>
        <w:t>.</w:t>
      </w:r>
    </w:p>
    <w:p w14:paraId="4A17CAEA" w14:textId="77777777" w:rsidR="002D7108" w:rsidRPr="00D16E45" w:rsidRDefault="002D7108" w:rsidP="00E54358">
      <w:pPr>
        <w:pStyle w:val="a9"/>
        <w:numPr>
          <w:ilvl w:val="1"/>
          <w:numId w:val="38"/>
        </w:numPr>
        <w:spacing w:beforeAutospacing="0" w:afterAutospacing="0" w:line="360" w:lineRule="auto"/>
        <w:ind w:left="0" w:firstLine="567"/>
        <w:rPr>
          <w:rFonts w:cstheme="minorHAnsi"/>
          <w:sz w:val="24"/>
          <w:szCs w:val="24"/>
          <w:lang w:val="ru-RU"/>
        </w:rPr>
      </w:pPr>
      <w:r w:rsidRPr="00D16E45">
        <w:rPr>
          <w:rFonts w:cstheme="minorHAnsi"/>
          <w:sz w:val="24"/>
          <w:szCs w:val="24"/>
          <w:lang w:val="ru-RU"/>
        </w:rPr>
        <w:t xml:space="preserve"> При проведении аудиторских проверок субъект внутреннего финансового аудита обязан:</w:t>
      </w:r>
    </w:p>
    <w:p w14:paraId="0DD04B9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соблюдать законодательство Российской Федерации, федеральные стандарты внутреннего финансового аудита, настоящее положение;</w:t>
      </w:r>
    </w:p>
    <w:p w14:paraId="0AF014B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проводить аудиторские мероприятия в соответствии с программой этих мероприятий,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w:t>
      </w:r>
    </w:p>
    <w:p w14:paraId="375710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знакомить руководителя ГРБС</w:t>
      </w:r>
      <w:r w:rsidRPr="00D16E45">
        <w:rPr>
          <w:rFonts w:cstheme="minorHAnsi"/>
          <w:i/>
          <w:sz w:val="24"/>
          <w:szCs w:val="24"/>
          <w:lang w:val="ru-RU"/>
        </w:rPr>
        <w:t xml:space="preserve"> </w:t>
      </w:r>
      <w:r w:rsidRPr="00D16E45">
        <w:rPr>
          <w:rFonts w:cstheme="minorHAnsi"/>
          <w:sz w:val="24"/>
          <w:szCs w:val="24"/>
          <w:lang w:val="ru-RU"/>
        </w:rPr>
        <w:t>с программой аудиторской проверки, а также с результатами аудиторских проверок;</w:t>
      </w:r>
    </w:p>
    <w:p w14:paraId="25400D96" w14:textId="3A51E4D8"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не допускать к проведению аудиторских проверок должностных лиц, которые в период, подлежащий аудиторской проверке, организовывали и выполняли внутренние бюджетные процедуры. </w:t>
      </w:r>
    </w:p>
    <w:p w14:paraId="6FF716CF" w14:textId="7EB33E7C" w:rsidR="002D7108" w:rsidRPr="00D16E45" w:rsidRDefault="002D7108" w:rsidP="00E54358">
      <w:pPr>
        <w:pStyle w:val="a9"/>
        <w:numPr>
          <w:ilvl w:val="0"/>
          <w:numId w:val="38"/>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Права и обязанности субъектов бюджетных процедур</w:t>
      </w:r>
    </w:p>
    <w:p w14:paraId="7532F683"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bookmarkStart w:id="498" w:name="sub_98"/>
      <w:r w:rsidRPr="00D16E45">
        <w:rPr>
          <w:rFonts w:cstheme="minorHAnsi"/>
          <w:sz w:val="24"/>
          <w:szCs w:val="24"/>
          <w:lang w:val="ru-RU"/>
        </w:rPr>
        <w:t>Субъекты бюджетных процедур имеют право:</w:t>
      </w:r>
    </w:p>
    <w:bookmarkEnd w:id="498"/>
    <w:p w14:paraId="3F27EE6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ознакомиться с программой аудиторского мероприятия;</w:t>
      </w:r>
    </w:p>
    <w:p w14:paraId="79F1FE7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получать разъяснения у субъекта внутреннего финансового аудита по вопросам, связанным с проведением аудиторского мероприятия;</w:t>
      </w:r>
    </w:p>
    <w:p w14:paraId="53BD2B7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получать информацию о результатах проведения аудиторского мероприятия (проект заключения, заключение);</w:t>
      </w:r>
    </w:p>
    <w:p w14:paraId="1B3A8D6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представлять письменные возражения и предложения по результатам проведенного аудиторского мероприятия;</w:t>
      </w:r>
    </w:p>
    <w:p w14:paraId="304FF30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представлять субъекту внутреннего финансового аудита информацию о выполнении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в установленные сроки.</w:t>
      </w:r>
    </w:p>
    <w:p w14:paraId="3C9F1225" w14:textId="77777777" w:rsidR="002D7108" w:rsidRPr="00D16E45" w:rsidRDefault="002D7108" w:rsidP="002D7108">
      <w:pPr>
        <w:spacing w:beforeAutospacing="0" w:afterAutospacing="0" w:line="360" w:lineRule="auto"/>
        <w:rPr>
          <w:rFonts w:cstheme="minorHAnsi"/>
          <w:sz w:val="24"/>
          <w:szCs w:val="24"/>
          <w:lang w:val="ru-RU"/>
        </w:rPr>
      </w:pPr>
    </w:p>
    <w:p w14:paraId="1F7856EC" w14:textId="2EDA59DB" w:rsidR="002D7108" w:rsidRPr="00D16E45" w:rsidRDefault="002D7108" w:rsidP="00E54358">
      <w:pPr>
        <w:pStyle w:val="a9"/>
        <w:numPr>
          <w:ilvl w:val="0"/>
          <w:numId w:val="38"/>
        </w:numPr>
        <w:spacing w:beforeAutospacing="0" w:afterAutospacing="0" w:line="360" w:lineRule="auto"/>
        <w:jc w:val="center"/>
        <w:rPr>
          <w:rFonts w:cstheme="minorHAnsi"/>
          <w:b/>
          <w:sz w:val="24"/>
          <w:szCs w:val="24"/>
        </w:rPr>
      </w:pPr>
      <w:r w:rsidRPr="00D16E45">
        <w:rPr>
          <w:rFonts w:cstheme="minorHAnsi"/>
          <w:b/>
          <w:sz w:val="24"/>
          <w:szCs w:val="24"/>
        </w:rPr>
        <w:t>Порядок проведения аудиторских мероприятий</w:t>
      </w:r>
    </w:p>
    <w:p w14:paraId="66AB5A4C" w14:textId="77777777" w:rsidR="002D7108" w:rsidRPr="00D16E45" w:rsidRDefault="002D7108" w:rsidP="00E54358">
      <w:pPr>
        <w:pStyle w:val="a9"/>
        <w:numPr>
          <w:ilvl w:val="1"/>
          <w:numId w:val="38"/>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Аудиторская проверка проводится с применением следующих методов аудита:</w:t>
      </w:r>
    </w:p>
    <w:p w14:paraId="56B4092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инспектирования, представляющего собой изучение записей и документов, связанных с осуществлением операций внутренней бюджетной процедуры и материальных активов;</w:t>
      </w:r>
    </w:p>
    <w:p w14:paraId="53CFD41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по формированию документа, необходимого для выполнения внутренней бюджетной процедуры;</w:t>
      </w:r>
    </w:p>
    <w:p w14:paraId="670855A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14:paraId="45CB366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подтверждения, представляющего собой ответ на запрос информации, содержащийся в регистрах бюджетного учета;</w:t>
      </w:r>
    </w:p>
    <w:p w14:paraId="1FF2A02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14:paraId="39F6BB61"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изучения связи указанных соотношений и закономерностей с полученной информацией с целью выявления отклонений и нее и неправильно отраженных в бюджетном учете операций и их причин и недостатков осуществления иных внутренних бюджетных процедур. </w:t>
      </w:r>
    </w:p>
    <w:p w14:paraId="497F4F74"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Субъектом внутреннего финансового аудита в соответствии с принципами внутреннего финансового аудита,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
    <w:p w14:paraId="3417FF77"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w:t>
      </w:r>
      <w:r w:rsidRPr="00D16E45">
        <w:rPr>
          <w:rFonts w:cstheme="minorHAnsi"/>
          <w:sz w:val="24"/>
          <w:szCs w:val="24"/>
          <w:lang w:val="ru-RU"/>
        </w:rPr>
        <w:lastRenderedPageBreak/>
        <w:t>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w:t>
      </w:r>
    </w:p>
    <w:p w14:paraId="17B0486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сборе аудиторских доказательств, в том числе при оценке обоснованности, надежности и достаточности аудиторских доказательств для формирования выводов, предложений и рекомендаций по результатам аудиторского мероприятия, учитывается следующее:</w:t>
      </w:r>
    </w:p>
    <w:p w14:paraId="60D67EE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14:paraId="1FCEEB1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499" w:name="sub_5312"/>
      <w:r w:rsidRPr="00D16E45">
        <w:rPr>
          <w:rFonts w:cstheme="minorHAnsi"/>
          <w:sz w:val="24"/>
          <w:szCs w:val="24"/>
          <w:lang w:val="ru-RU"/>
        </w:rP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bookmarkEnd w:id="499"/>
    <w:p w14:paraId="601E7BCB"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надежность аудиторских доказательств зависит от их характера и источника;</w:t>
      </w:r>
    </w:p>
    <w:p w14:paraId="0C8006CC"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14:paraId="269170BD"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полученные из нескольких источников, надежнее, чем полученные из одного источника;</w:t>
      </w:r>
    </w:p>
    <w:p w14:paraId="349ED814"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14:paraId="4CD453CD"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14:paraId="089FC5D4" w14:textId="77777777" w:rsidR="002D7108" w:rsidRPr="00D16E45" w:rsidRDefault="002D7108" w:rsidP="00E54358">
      <w:pPr>
        <w:pStyle w:val="a9"/>
        <w:numPr>
          <w:ilvl w:val="0"/>
          <w:numId w:val="40"/>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аудиторские доказательства в виде оригиналов документов надежнее, чем их копии.</w:t>
      </w:r>
    </w:p>
    <w:p w14:paraId="74750E2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0" w:name="sub_5313"/>
      <w:r w:rsidRPr="00D16E45">
        <w:rPr>
          <w:rFonts w:cstheme="minorHAnsi"/>
          <w:sz w:val="24"/>
          <w:szCs w:val="24"/>
          <w:lang w:val="ru-RU"/>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bookmarkEnd w:id="500"/>
    </w:p>
    <w:p w14:paraId="49AC306D"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Сбор аудиторских доказательств осуществляется путем изучения объектов внутреннего финансового аудита, которое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14:paraId="6DCAAC0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получения аудиторских доказательств.</w:t>
      </w:r>
    </w:p>
    <w:p w14:paraId="133647A3"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14:paraId="2466E97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Выборочный способ изучения целесообразно применять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14:paraId="1B167AD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14:paraId="2043B7FA" w14:textId="4AFE2330"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Выводы и предложения, сделанные по результатам аудиторской проверки, должны основываться на достаточных фактических данных и достоверной информации, подтверждающих выявленные в ходе аудиторской проверки нарушения и недостатки.</w:t>
      </w:r>
    </w:p>
    <w:p w14:paraId="1298C7AD" w14:textId="77777777" w:rsidR="002D7108" w:rsidRPr="00D16E45" w:rsidRDefault="002D7108" w:rsidP="002D7108">
      <w:pPr>
        <w:spacing w:beforeAutospacing="0" w:afterAutospacing="0" w:line="360" w:lineRule="auto"/>
        <w:jc w:val="both"/>
        <w:rPr>
          <w:rFonts w:cstheme="minorHAnsi"/>
          <w:sz w:val="24"/>
          <w:szCs w:val="24"/>
          <w:lang w:val="ru-RU"/>
        </w:rPr>
      </w:pPr>
    </w:p>
    <w:p w14:paraId="3B539C2C" w14:textId="77777777" w:rsidR="002D7108" w:rsidRPr="00D16E45" w:rsidRDefault="002D7108" w:rsidP="002D7108">
      <w:pPr>
        <w:spacing w:beforeAutospacing="0" w:afterAutospacing="0" w:line="360" w:lineRule="auto"/>
        <w:jc w:val="both"/>
        <w:rPr>
          <w:rFonts w:cstheme="minorHAnsi"/>
          <w:sz w:val="24"/>
          <w:szCs w:val="24"/>
          <w:lang w:val="ru-RU"/>
        </w:rPr>
      </w:pPr>
    </w:p>
    <w:p w14:paraId="4D0C4CAD" w14:textId="19931378"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Документирование аудиторских мероприятий</w:t>
      </w:r>
    </w:p>
    <w:p w14:paraId="6BE657E5"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проведении аудиторской проверки формируется рабочая документация, которая ведется и хранится в электронном виде и  (или) на бумажных носителях.</w:t>
      </w:r>
    </w:p>
    <w:p w14:paraId="7EC6DE3B"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Рабочая документация подтверждает, что объекты аудита исследованы в соответствии с Программой этого аудиторского мероприятия; собраны аудиторские </w:t>
      </w:r>
      <w:r w:rsidRPr="00D16E45">
        <w:rPr>
          <w:rFonts w:cstheme="minorHAnsi"/>
          <w:sz w:val="24"/>
          <w:szCs w:val="24"/>
          <w:lang w:val="ru-RU"/>
        </w:rPr>
        <w:lastRenderedPageBreak/>
        <w:t>доказательства (документы, данные, информация), достаточные и уместные для обоснования выводов, рекомендаций и формирования заключения по результатам проведенного аудиторского мероприятия.</w:t>
      </w:r>
    </w:p>
    <w:p w14:paraId="2E4868CF"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Рабочая документация формируется до окончания аудиторского мероприятия.</w:t>
      </w:r>
    </w:p>
    <w:p w14:paraId="2AE98BE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Рабочая документация храниться в архиве субъекта внутреннего финансового аудита не менее 5 лет.</w:t>
      </w:r>
    </w:p>
    <w:p w14:paraId="5CA96B1F" w14:textId="77777777" w:rsidR="002D7108" w:rsidRPr="00D16E45" w:rsidRDefault="002D7108" w:rsidP="002D7108">
      <w:pPr>
        <w:pStyle w:val="a9"/>
        <w:autoSpaceDE w:val="0"/>
        <w:autoSpaceDN w:val="0"/>
        <w:spacing w:beforeAutospacing="0" w:afterAutospacing="0" w:line="360" w:lineRule="auto"/>
        <w:ind w:left="360"/>
        <w:rPr>
          <w:rFonts w:cstheme="minorHAnsi"/>
          <w:sz w:val="24"/>
          <w:szCs w:val="24"/>
          <w:lang w:val="ru-RU"/>
        </w:rPr>
      </w:pPr>
    </w:p>
    <w:p w14:paraId="6A7F594E" w14:textId="77777777" w:rsidR="002D7108" w:rsidRPr="00D16E45" w:rsidRDefault="002D7108" w:rsidP="00E54358">
      <w:pPr>
        <w:pStyle w:val="a9"/>
        <w:numPr>
          <w:ilvl w:val="0"/>
          <w:numId w:val="39"/>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Основания и сроки приостановления и/или продления аудиторских мероприятий</w:t>
      </w:r>
    </w:p>
    <w:p w14:paraId="3291E565" w14:textId="77777777" w:rsidR="002D7108" w:rsidRPr="00D16E45" w:rsidRDefault="002D7108" w:rsidP="002D7108">
      <w:pPr>
        <w:pStyle w:val="a9"/>
        <w:autoSpaceDE w:val="0"/>
        <w:autoSpaceDN w:val="0"/>
        <w:spacing w:beforeAutospacing="0" w:afterAutospacing="0" w:line="360" w:lineRule="auto"/>
        <w:ind w:left="360"/>
        <w:rPr>
          <w:rFonts w:cstheme="minorHAnsi"/>
          <w:sz w:val="24"/>
          <w:szCs w:val="24"/>
          <w:lang w:val="ru-RU"/>
        </w:rPr>
      </w:pPr>
    </w:p>
    <w:p w14:paraId="221A284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 специфики деятельности объекта аудита, объемов его финансирования, но не должны превышать 30 (Тридцать) календарных дней. Срок проведения аудиторской проверки, установленный при ее назначении, может быть продлен по решению руководителя ГРБС на основании докладной записки субъекта внутреннего финансового аудита, но не более чем на 10 (Десять) рабочих дней. </w:t>
      </w:r>
    </w:p>
    <w:p w14:paraId="60885521"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Основаниями для продления срока проведения аудиторской проверки являются:</w:t>
      </w:r>
    </w:p>
    <w:p w14:paraId="6936C04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наличие обстоятельств непреодолимой силы, препятствующих проведению аудиторской проверки в установленные сроки;</w:t>
      </w:r>
    </w:p>
    <w:p w14:paraId="747C710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значительный объем анализируемых документов, который не представлялось возможным установить при подготовке к аудиторской проверке;</w:t>
      </w:r>
    </w:p>
    <w:p w14:paraId="650A4EE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получение в ходе проведения аудиторской проверки информации о наличии в деятельности объекта аудита нарушений законодательства Российской Федерации, требующей дополнительного изучения.</w:t>
      </w:r>
    </w:p>
    <w:p w14:paraId="5781B089"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случае возникновения обстоятельств, требующих приостановления аудиторской проверки, субъект внутреннего финансового аудита направляет руководителю ГРБС служебную записку с изложением обстоятельств и срока предполагаемого приостановления аудиторской проверки.</w:t>
      </w:r>
    </w:p>
    <w:p w14:paraId="255E4F9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Решение о приостановлении аудиторской проверки, принятое руководителем ГРБС в соответствии с мотивированной докладной запиской субъекта внутреннего финансового аудита, оформляется приказом, который доводится до субъекта бюджетных процедцр..</w:t>
      </w:r>
    </w:p>
    <w:p w14:paraId="2E2002D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После устранения причин приостановления аудиторской проверки субъект внутреннего финансового аудита возобновляет проведение аудиторской проверки в сроки, устанавливаемые приказом руководителя ГРБС.</w:t>
      </w:r>
    </w:p>
    <w:p w14:paraId="1D19A15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В случае неустранения причин приостановления аудиторской проверки, данная аудиторская проверка подлежит завершению на основании решения субъекта внутреннего финансового аудита с оформлением всей необходимой рабочей документации по аудиторской проверке. </w:t>
      </w:r>
    </w:p>
    <w:p w14:paraId="7B4E3E2B"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Датой начала аудиторской проверки считается дата предъявления субъектом внутреннего финансового аудита приказа о проведении аудиторской проверки. </w:t>
      </w:r>
    </w:p>
    <w:p w14:paraId="03B3FC1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Датой окончания аудиторской проверки считается день подписания заключения аудиторской проверки.</w:t>
      </w:r>
    </w:p>
    <w:p w14:paraId="2F337C50" w14:textId="08683B0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В случае отказа субъекта бюджетных процедур подписать заключение аудиторской проверки, субъектом внутреннего финансового аудита в таком заключении производится запись об отказе от подписи и датой окончания аудиторской проверки считается день вручения одного экземпляра заключения субъекут бюджетных процедур либо дата получения субъектом бюджетных процедур заключения по уведомлению о вручении к заказному почтовому отправлению. </w:t>
      </w:r>
    </w:p>
    <w:p w14:paraId="34A77AFE" w14:textId="3BD2135B" w:rsidR="002D7108" w:rsidRPr="00D16E45" w:rsidRDefault="002D7108" w:rsidP="00E54358">
      <w:pPr>
        <w:pStyle w:val="a9"/>
        <w:numPr>
          <w:ilvl w:val="0"/>
          <w:numId w:val="39"/>
        </w:numPr>
        <w:spacing w:beforeAutospacing="0" w:afterAutospacing="0" w:line="360" w:lineRule="auto"/>
        <w:jc w:val="center"/>
        <w:rPr>
          <w:rFonts w:cstheme="minorHAnsi"/>
          <w:b/>
          <w:sz w:val="24"/>
          <w:szCs w:val="24"/>
          <w:lang w:val="ru-RU"/>
        </w:rPr>
      </w:pPr>
      <w:r w:rsidRPr="00D16E45">
        <w:rPr>
          <w:rFonts w:cstheme="minorHAnsi"/>
          <w:b/>
          <w:sz w:val="24"/>
          <w:szCs w:val="24"/>
          <w:lang w:val="ru-RU"/>
        </w:rPr>
        <w:t>Оформление результатов внутреннего финансового аудита</w:t>
      </w:r>
    </w:p>
    <w:p w14:paraId="18263D04"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Результаты аудиторской проверки в течение 5 (Пяти) рабочих дней после окончания проверки, оформляются заключением, которое составляется в двух экземплярах: один экземпляр – для субъекта внутреннего финансового аудита; один экземпляр – для субъекта бюджетной процедуры. Каждый экземпляр заключения подписывается всеми участниками аудиторской проверки. </w:t>
      </w:r>
    </w:p>
    <w:p w14:paraId="0DFF74A9"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rPr>
      </w:pPr>
      <w:r w:rsidRPr="00D16E45">
        <w:rPr>
          <w:rFonts w:cstheme="minorHAnsi"/>
          <w:sz w:val="24"/>
          <w:szCs w:val="24"/>
          <w:lang w:val="ru-RU"/>
        </w:rPr>
        <w:t xml:space="preserve">Субъект бюджетной процедуры вправе представить письменные возражения по заключению. При наличии у субъекта бюджетной процедуры возражений по заключению он делает об этом отметку и вместе с подписанным заключением представляет субъекту внутреннего финансового  аудита письменные возражения. </w:t>
      </w:r>
      <w:r w:rsidRPr="00D16E45">
        <w:rPr>
          <w:rFonts w:cstheme="minorHAnsi"/>
          <w:sz w:val="24"/>
          <w:szCs w:val="24"/>
        </w:rPr>
        <w:t xml:space="preserve">Данные возражения по заключению приобщаются к материалам аудиторской проверки. </w:t>
      </w:r>
    </w:p>
    <w:p w14:paraId="1C2B1F55"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Возражения и предложения субъекта бюджетных процедур, поступившие по результатам проведенного аудиторского мероприятия, рассматриваются руководителем субъекта внутреннего финансового аудита и, при необходимости, учитываются субъектом внутреннего финансового аудита, в том числе в целях ведения реестра бюджетных рисков.</w:t>
      </w:r>
    </w:p>
    <w:p w14:paraId="3D5DD29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Заключение должно содержать следующую информацию:</w:t>
      </w:r>
    </w:p>
    <w:p w14:paraId="536525C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1" w:name="sub_7201"/>
      <w:r w:rsidRPr="00D16E45">
        <w:rPr>
          <w:rFonts w:cstheme="minorHAnsi"/>
          <w:sz w:val="24"/>
          <w:szCs w:val="24"/>
          <w:lang w:val="ru-RU"/>
        </w:rPr>
        <w:t>а) тему аудиторского проверки;</w:t>
      </w:r>
    </w:p>
    <w:p w14:paraId="6A680AB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2" w:name="sub_7202"/>
      <w:bookmarkEnd w:id="501"/>
      <w:r w:rsidRPr="00D16E45">
        <w:rPr>
          <w:rFonts w:cstheme="minorHAnsi"/>
          <w:sz w:val="24"/>
          <w:szCs w:val="24"/>
          <w:lang w:val="ru-RU"/>
        </w:rPr>
        <w:lastRenderedPageBreak/>
        <w:t>б) описание выявленных нарушений и (или) недостатков (в случае их выявления), а также их причин и условий;</w:t>
      </w:r>
    </w:p>
    <w:bookmarkEnd w:id="502"/>
    <w:p w14:paraId="347078EF"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 описание выявленных бюджетных рисков, причин и возможных последствий реализации этих бюджетных рисков, а также значимых бюджетных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14:paraId="59DC29D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г) выводы о достижении цели (целей) осуществления внутреннего финансового аудита, установленной(ых) </w:t>
      </w:r>
      <w:hyperlink r:id="rId262" w:history="1">
        <w:r w:rsidRPr="00D16E45">
          <w:rPr>
            <w:rFonts w:cstheme="minorHAnsi"/>
            <w:sz w:val="24"/>
            <w:szCs w:val="24"/>
            <w:lang w:val="ru-RU"/>
          </w:rPr>
          <w:t>пунктом 2 статьи 160.2-1</w:t>
        </w:r>
      </w:hyperlink>
      <w:r w:rsidRPr="00D16E45">
        <w:rPr>
          <w:rFonts w:cstheme="minorHAnsi"/>
          <w:sz w:val="24"/>
          <w:szCs w:val="24"/>
          <w:lang w:val="ru-RU"/>
        </w:rPr>
        <w:t xml:space="preserve"> Бюджетного кодекса Российской Федерации и (или) программой аудиторской проверки, включая один или несколько из следующих выводов:</w:t>
      </w:r>
    </w:p>
    <w:p w14:paraId="6E3ED03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 степени надежности внутреннего финансового контроля;</w:t>
      </w:r>
    </w:p>
    <w:p w14:paraId="7AC77C8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3" w:name="sub_72043"/>
      <w:r w:rsidRPr="00D16E45">
        <w:rPr>
          <w:rFonts w:cstheme="minorHAnsi"/>
          <w:sz w:val="24"/>
          <w:szCs w:val="24"/>
          <w:lang w:val="ru-RU"/>
        </w:rPr>
        <w:t>- 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bookmarkEnd w:id="503"/>
    <w:p w14:paraId="5201A5C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о качестве исполнения бюджетных полномочий, в том числе о достижении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263" w:history="1">
        <w:r w:rsidRPr="00D16E45">
          <w:rPr>
            <w:rFonts w:cstheme="minorHAnsi"/>
            <w:sz w:val="24"/>
            <w:szCs w:val="24"/>
            <w:lang w:val="ru-RU"/>
          </w:rPr>
          <w:t>пунктом 7 статьи 160.2-1</w:t>
        </w:r>
      </w:hyperlink>
      <w:r w:rsidRPr="00D16E45">
        <w:rPr>
          <w:rFonts w:cstheme="minorHAnsi"/>
          <w:sz w:val="24"/>
          <w:szCs w:val="24"/>
          <w:lang w:val="ru-RU"/>
        </w:rPr>
        <w:t xml:space="preserve"> Бюджетного кодекса Российской Федерации;</w:t>
      </w:r>
    </w:p>
    <w:p w14:paraId="2442AA6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4" w:name="sub_101705"/>
      <w:r w:rsidRPr="00D16E45">
        <w:rPr>
          <w:rFonts w:cstheme="minorHAnsi"/>
          <w:sz w:val="24"/>
          <w:szCs w:val="24"/>
          <w:lang w:val="ru-RU"/>
        </w:rPr>
        <w:t>д)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14:paraId="2C90E23A"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5" w:name="sub_7206"/>
      <w:bookmarkEnd w:id="504"/>
      <w:r w:rsidRPr="00D16E45">
        <w:rPr>
          <w:rFonts w:cstheme="minorHAnsi"/>
          <w:sz w:val="24"/>
          <w:szCs w:val="24"/>
          <w:lang w:val="ru-RU"/>
        </w:rPr>
        <w:t>е) дату подписания заключения;</w:t>
      </w:r>
    </w:p>
    <w:p w14:paraId="4D43A19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6" w:name="sub_7207"/>
      <w:bookmarkEnd w:id="505"/>
      <w:r w:rsidRPr="00D16E45">
        <w:rPr>
          <w:rFonts w:cstheme="minorHAnsi"/>
          <w:sz w:val="24"/>
          <w:szCs w:val="24"/>
          <w:lang w:val="ru-RU"/>
        </w:rPr>
        <w:t>ж) должность, фамилию и инициалы, подпись руководителя аудиторской группы (при наличии);</w:t>
      </w:r>
    </w:p>
    <w:p w14:paraId="369BD602"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bookmarkStart w:id="507" w:name="sub_7208"/>
      <w:bookmarkEnd w:id="506"/>
      <w:r w:rsidRPr="00D16E45">
        <w:rPr>
          <w:rFonts w:cstheme="minorHAnsi"/>
          <w:sz w:val="24"/>
          <w:szCs w:val="24"/>
          <w:lang w:val="ru-RU"/>
        </w:rPr>
        <w:t>з) должность, фамилию и инициалы, подпись руководителя субъекта внутреннего финансового аудита.</w:t>
      </w:r>
    </w:p>
    <w:bookmarkEnd w:id="507"/>
    <w:p w14:paraId="136DD9A1"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Подписанный экземпляр Заключения направляется руководителю ГРБС в течение 10 (Десяти) рабочих дней со дня его подписания для принятия решений.</w:t>
      </w:r>
    </w:p>
    <w:p w14:paraId="7842B33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Руководитель ГРБС рассматривает Заключение и принимает одно или несколько решений:</w:t>
      </w:r>
    </w:p>
    <w:p w14:paraId="31E2ABB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 необходимости реализации аудиторских выводов, предложений и рекомендаций;</w:t>
      </w:r>
    </w:p>
    <w:p w14:paraId="5FE13CE7"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 xml:space="preserve">- недостаточной обоснованности аудиторских выводов, предложений и рекомендаций; </w:t>
      </w:r>
    </w:p>
    <w:p w14:paraId="5EEA4C13"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применении материальной и (или) дисциплинарной ответственности к виновным должностным лицам, а также о проведении служебных проверок; </w:t>
      </w:r>
    </w:p>
    <w:p w14:paraId="5D754CCB"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 направлении материалов в муниципальный орган власти, осуществляющий функции по контролю и надзору в финансово – бюджетной сфере или правоохранительные органы в случае наличия признаков нарушений, в отношении которых отсутствует возможность их устранения. </w:t>
      </w:r>
    </w:p>
    <w:p w14:paraId="780FE40E"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При принятии руководителем ГРБС решения о необходимости реализации аудиторских выводов, предложений и рекомендаций субъект бюджетной процедуры обеспечивает разработку плана мероприятий об устранении выявленных недостатков и нарушений в соответствии с предложениями и рекомендациями субъекта аудита и осуществляет контроль за его выполнением.</w:t>
      </w:r>
    </w:p>
    <w:p w14:paraId="14ACE4E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xml:space="preserve">Субъект внутреннего финансового аудита проводит мониторинг выполнения плана мероприятий по устранению выявленных по результатам аудиторских проверок недостатков и нарушений. </w:t>
      </w:r>
    </w:p>
    <w:p w14:paraId="47D6101D"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25 января текущего финансового года.</w:t>
      </w:r>
    </w:p>
    <w:p w14:paraId="7A350A17"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Годовая отчетность о результатах осуществления внутреннего финансового аудита должна содержать информацию, подтверждающую выводы и надежности внутреннего финансового контроля, осуществляемого в ГРБС.</w:t>
      </w:r>
    </w:p>
    <w:p w14:paraId="5FD1013A"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По решению ГРБС годовая отчетность о результатах осуществления внутреннего финансового аудита размещается на сайте ГРБС в информационно – телекоммуникационной сети интернет.</w:t>
      </w:r>
    </w:p>
    <w:p w14:paraId="6BE86C3A" w14:textId="1B43B678"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 xml:space="preserve">Оценка рисков </w:t>
      </w:r>
    </w:p>
    <w:p w14:paraId="4E8CEFF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Оценка рисков состоит в идентификации рисков и определении уровня риска.</w:t>
      </w:r>
    </w:p>
    <w:p w14:paraId="0FDEE386"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Идентификация рисков заключается в определении по каждому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14:paraId="74CB4AC4"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несвоевременность выполнения операций;</w:t>
      </w:r>
    </w:p>
    <w:p w14:paraId="36003F29"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ошибки, допущенные в ходе выполнения операций.</w:t>
      </w:r>
    </w:p>
    <w:p w14:paraId="4283C868"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Оценка вероятности рисков осуществляется на основе анализа информации о следующих причинах рисков:</w:t>
      </w:r>
    </w:p>
    <w:p w14:paraId="54AC26AE"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lastRenderedPageBreak/>
        <w:t>- недостаточность положений правовых актов, регламентирующих выполнение внутренней процедуры, их несоответствие нормативным правовым актам на момент совершения операции;</w:t>
      </w:r>
    </w:p>
    <w:p w14:paraId="6B54C670"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длительный период обновления средств автоматизации подготовки документа;</w:t>
      </w:r>
    </w:p>
    <w:p w14:paraId="2E4D9FBD"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p>
    <w:p w14:paraId="72F5E27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14:paraId="5DFDA9AC"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p>
    <w:p w14:paraId="67631F65"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неэффективность средств автоматизации подготовки документа, необходимого для выполнения внутренней процедуры;</w:t>
      </w:r>
    </w:p>
    <w:p w14:paraId="60B865D1" w14:textId="77777777" w:rsidR="002D7108" w:rsidRPr="00D16E45" w:rsidRDefault="002D7108" w:rsidP="002D7108">
      <w:pPr>
        <w:pStyle w:val="a9"/>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14:paraId="7A6B34C8" w14:textId="49FDA926" w:rsidR="002D7108" w:rsidRPr="00D16E45" w:rsidRDefault="002D7108" w:rsidP="00E54358">
      <w:pPr>
        <w:pStyle w:val="a9"/>
        <w:numPr>
          <w:ilvl w:val="0"/>
          <w:numId w:val="39"/>
        </w:numPr>
        <w:spacing w:beforeAutospacing="0" w:afterAutospacing="0" w:line="360" w:lineRule="auto"/>
        <w:jc w:val="center"/>
        <w:rPr>
          <w:rFonts w:cstheme="minorHAnsi"/>
          <w:b/>
          <w:sz w:val="24"/>
          <w:szCs w:val="24"/>
        </w:rPr>
      </w:pPr>
      <w:r w:rsidRPr="00D16E45">
        <w:rPr>
          <w:rFonts w:cstheme="minorHAnsi"/>
          <w:b/>
          <w:sz w:val="24"/>
          <w:szCs w:val="24"/>
        </w:rPr>
        <w:t>Заключительные положения</w:t>
      </w:r>
    </w:p>
    <w:p w14:paraId="7DD4D0DE" w14:textId="77777777" w:rsidR="002D7108"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Все изменения и дополнения к настоящему положению утверждаются приказом руководителя ГРБС</w:t>
      </w:r>
      <w:r w:rsidRPr="00D16E45">
        <w:rPr>
          <w:rFonts w:cstheme="minorHAnsi"/>
          <w:i/>
          <w:sz w:val="24"/>
          <w:szCs w:val="24"/>
          <w:lang w:val="ru-RU"/>
        </w:rPr>
        <w:t>.</w:t>
      </w:r>
    </w:p>
    <w:p w14:paraId="3BB4A019" w14:textId="39037249" w:rsidR="00F7394B" w:rsidRPr="00D16E45" w:rsidRDefault="002D7108" w:rsidP="00E54358">
      <w:pPr>
        <w:pStyle w:val="a9"/>
        <w:numPr>
          <w:ilvl w:val="1"/>
          <w:numId w:val="39"/>
        </w:numPr>
        <w:spacing w:beforeAutospacing="0" w:afterAutospacing="0" w:line="360" w:lineRule="auto"/>
        <w:ind w:left="0" w:firstLine="567"/>
        <w:jc w:val="both"/>
        <w:rPr>
          <w:rFonts w:cstheme="minorHAnsi"/>
          <w:sz w:val="24"/>
          <w:szCs w:val="24"/>
          <w:lang w:val="ru-RU"/>
        </w:rPr>
      </w:pPr>
      <w:r w:rsidRPr="00D16E45">
        <w:rPr>
          <w:rFonts w:cstheme="minorHAnsi"/>
          <w:sz w:val="24"/>
          <w:szCs w:val="24"/>
          <w:lang w:val="ru-RU"/>
        </w:rPr>
        <w:t>Если в результате изменения действующего законодательства Российской Федерации отдельные статьи настоящего положения вступят в ним в противоречие, они утрачивают силу, преимущественную силу имеют положения действующего законодательства Российской Федерации.</w:t>
      </w:r>
    </w:p>
    <w:p w14:paraId="45EB1FEB" w14:textId="68345BDA" w:rsidR="00F7394B" w:rsidRPr="00D16E45" w:rsidRDefault="00F7394B" w:rsidP="00F7394B">
      <w:pPr>
        <w:spacing w:beforeAutospacing="0" w:afterAutospacing="0"/>
        <w:rPr>
          <w:sz w:val="24"/>
          <w:szCs w:val="24"/>
          <w:lang w:val="ru-RU"/>
        </w:rPr>
      </w:pPr>
      <w:r w:rsidRPr="00D16E45">
        <w:rPr>
          <w:sz w:val="24"/>
          <w:szCs w:val="24"/>
          <w:lang w:val="ru-RU"/>
        </w:rPr>
        <w:br w:type="page"/>
      </w:r>
    </w:p>
    <w:p w14:paraId="48034C5D" w14:textId="77777777" w:rsidR="003E5BE8" w:rsidRPr="00D16E45" w:rsidRDefault="008B6281" w:rsidP="003E5BE8">
      <w:pPr>
        <w:pStyle w:val="11"/>
        <w:spacing w:before="120" w:beforeAutospacing="0" w:after="120" w:afterAutospacing="0" w:line="360" w:lineRule="auto"/>
        <w:jc w:val="center"/>
        <w:rPr>
          <w:rFonts w:asciiTheme="minorHAnsi" w:hAnsiTheme="minorHAnsi" w:cstheme="minorHAnsi"/>
          <w:b w:val="0"/>
          <w:color w:val="auto"/>
          <w:sz w:val="24"/>
          <w:szCs w:val="24"/>
          <w:lang w:val="ru-RU"/>
        </w:rPr>
      </w:pPr>
      <w:bookmarkStart w:id="508" w:name="_Toc122508219"/>
      <w:r w:rsidRPr="00D16E45">
        <w:rPr>
          <w:rFonts w:asciiTheme="minorHAnsi" w:hAnsiTheme="minorHAnsi" w:cstheme="minorHAnsi"/>
          <w:color w:val="auto"/>
          <w:sz w:val="24"/>
          <w:szCs w:val="24"/>
          <w:lang w:val="ru-RU"/>
        </w:rPr>
        <w:lastRenderedPageBreak/>
        <w:t>УЧЕТНАЯ ПОЛИТИКА ДЛЯ ЦЕЛЕЙ НАЛОГООБЛОЖЕНИЯ</w:t>
      </w:r>
      <w:bookmarkEnd w:id="508"/>
      <w:r w:rsidRPr="00D16E45">
        <w:rPr>
          <w:rFonts w:asciiTheme="minorHAnsi" w:hAnsiTheme="minorHAnsi" w:cstheme="minorHAnsi"/>
          <w:color w:val="auto"/>
          <w:sz w:val="24"/>
          <w:szCs w:val="24"/>
          <w:lang w:val="ru-RU"/>
        </w:rPr>
        <w:t xml:space="preserve"> </w:t>
      </w:r>
      <w:r w:rsidR="003E5BE8" w:rsidRPr="00D16E45">
        <w:rPr>
          <w:rFonts w:asciiTheme="minorHAnsi" w:hAnsiTheme="minorHAnsi" w:cstheme="minorHAnsi"/>
          <w:color w:val="auto"/>
          <w:sz w:val="24"/>
          <w:szCs w:val="24"/>
          <w:lang w:val="ru-RU"/>
        </w:rPr>
        <w:t xml:space="preserve"> </w:t>
      </w:r>
      <w:r w:rsidR="003E5BE8" w:rsidRPr="00D16E45">
        <w:rPr>
          <w:rFonts w:asciiTheme="minorHAnsi" w:hAnsiTheme="minorHAnsi" w:cstheme="minorHAnsi"/>
          <w:color w:val="auto"/>
          <w:sz w:val="24"/>
          <w:szCs w:val="24"/>
          <w:lang w:val="ru-RU"/>
        </w:rPr>
        <w:br/>
      </w:r>
      <w:bookmarkEnd w:id="485"/>
    </w:p>
    <w:p w14:paraId="419559F0" w14:textId="77777777" w:rsidR="003E5BE8" w:rsidRPr="00D16E45" w:rsidRDefault="00757826"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rPr>
      </w:pPr>
      <w:bookmarkStart w:id="509" w:name="_Toc20912394"/>
      <w:bookmarkStart w:id="510" w:name="_Toc122508220"/>
      <w:r w:rsidRPr="00D16E45">
        <w:rPr>
          <w:rFonts w:cstheme="minorHAnsi"/>
          <w:b/>
          <w:sz w:val="24"/>
          <w:szCs w:val="24"/>
        </w:rPr>
        <w:t>О</w:t>
      </w:r>
      <w:r w:rsidRPr="00D16E45">
        <w:rPr>
          <w:rFonts w:cstheme="minorHAnsi"/>
          <w:b/>
          <w:sz w:val="24"/>
          <w:szCs w:val="24"/>
          <w:lang w:val="ru-RU"/>
        </w:rPr>
        <w:t xml:space="preserve">бщие </w:t>
      </w:r>
      <w:r w:rsidR="003E5BE8" w:rsidRPr="00D16E45">
        <w:rPr>
          <w:rFonts w:cstheme="minorHAnsi"/>
          <w:b/>
          <w:sz w:val="24"/>
          <w:szCs w:val="24"/>
        </w:rPr>
        <w:t>положения</w:t>
      </w:r>
      <w:bookmarkEnd w:id="509"/>
      <w:bookmarkEnd w:id="510"/>
    </w:p>
    <w:p w14:paraId="333DFEAD" w14:textId="4CA4F66D" w:rsidR="00AD6547" w:rsidRPr="00D16E45" w:rsidRDefault="00AD6547"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sz w:val="24"/>
          <w:szCs w:val="24"/>
          <w:shd w:val="clear" w:color="auto" w:fill="FFFFFF"/>
          <w:lang w:val="ru-RU"/>
        </w:rPr>
        <w:t>Настоящая Учетная политика для целей налогового учета разработана в соответствии с</w:t>
      </w:r>
      <w:r w:rsidRPr="00D16E45">
        <w:rPr>
          <w:sz w:val="24"/>
          <w:szCs w:val="24"/>
          <w:shd w:val="clear" w:color="auto" w:fill="FFFFFF"/>
        </w:rPr>
        <w:t> </w:t>
      </w:r>
      <w:hyperlink r:id="rId264" w:anchor="/document/10900200/entry/0" w:history="1">
        <w:r w:rsidRPr="00D16E45">
          <w:rPr>
            <w:sz w:val="24"/>
            <w:szCs w:val="24"/>
            <w:shd w:val="clear" w:color="auto" w:fill="FFFFFF"/>
            <w:lang w:val="ru-RU"/>
          </w:rPr>
          <w:t>Налоговым кодексом</w:t>
        </w:r>
      </w:hyperlink>
      <w:r w:rsidRPr="00D16E45">
        <w:rPr>
          <w:sz w:val="24"/>
          <w:szCs w:val="24"/>
          <w:shd w:val="clear" w:color="auto" w:fill="FFFFFF"/>
        </w:rPr>
        <w:t> </w:t>
      </w:r>
      <w:r w:rsidRPr="00D16E45">
        <w:rPr>
          <w:sz w:val="24"/>
          <w:szCs w:val="24"/>
          <w:shd w:val="clear" w:color="auto" w:fill="FFFFFF"/>
          <w:lang w:val="ru-RU"/>
        </w:rPr>
        <w:t>РФ.</w:t>
      </w:r>
    </w:p>
    <w:p w14:paraId="19A810F9" w14:textId="5548F19A" w:rsidR="003E5BE8" w:rsidRPr="00D16E45" w:rsidRDefault="00F0265E"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eastAsia="Calibri" w:cstheme="minorHAnsi"/>
          <w:sz w:val="24"/>
          <w:szCs w:val="24"/>
          <w:lang w:val="ru-RU"/>
        </w:rPr>
        <w:t xml:space="preserve">Настоящая учетная политика для целей налогообложения (далее – Учетная политика) </w:t>
      </w:r>
      <w:r w:rsidR="003E5BE8" w:rsidRPr="00D16E45">
        <w:rPr>
          <w:rFonts w:eastAsia="Calibri" w:cstheme="minorHAnsi"/>
          <w:sz w:val="24"/>
          <w:szCs w:val="24"/>
          <w:lang w:val="ru-RU"/>
        </w:rPr>
        <w:t xml:space="preserve">устанавливает правила ведения налогового учета в </w:t>
      </w:r>
      <w:r w:rsidR="006028A5" w:rsidRPr="00D16E45">
        <w:rPr>
          <w:rFonts w:eastAsia="Calibri" w:cstheme="minorHAnsi"/>
          <w:sz w:val="24"/>
          <w:szCs w:val="24"/>
          <w:lang w:val="ru-RU"/>
        </w:rPr>
        <w:t xml:space="preserve">муниципальном бюджетном учреждении «Центр финансового и бухгалтерского обслуживания города Новочебоксарска Чувашской Республики» и обслуживаемых муниципальных </w:t>
      </w:r>
      <w:r w:rsidRPr="00D16E45">
        <w:rPr>
          <w:rFonts w:eastAsia="Calibri" w:cstheme="minorHAnsi"/>
          <w:sz w:val="24"/>
          <w:szCs w:val="24"/>
          <w:lang w:val="ru-RU"/>
        </w:rPr>
        <w:t>учреждениях</w:t>
      </w:r>
      <w:r w:rsidR="006028A5" w:rsidRPr="00D16E45">
        <w:rPr>
          <w:rFonts w:eastAsia="Calibri" w:cstheme="minorHAnsi"/>
          <w:sz w:val="24"/>
          <w:szCs w:val="24"/>
          <w:lang w:val="ru-RU"/>
        </w:rPr>
        <w:t xml:space="preserve"> города Новочебоксарск</w:t>
      </w:r>
      <w:r w:rsidR="008B6281" w:rsidRPr="00D16E45">
        <w:rPr>
          <w:rFonts w:eastAsia="Calibri" w:cstheme="minorHAnsi"/>
          <w:sz w:val="24"/>
          <w:szCs w:val="24"/>
          <w:lang w:val="ru-RU"/>
        </w:rPr>
        <w:t xml:space="preserve"> Чувашской Республики </w:t>
      </w:r>
      <w:r w:rsidR="003E5BE8" w:rsidRPr="00D16E45">
        <w:rPr>
          <w:rFonts w:eastAsia="Calibri" w:cstheme="minorHAnsi"/>
          <w:sz w:val="24"/>
          <w:szCs w:val="24"/>
          <w:lang w:val="ru-RU"/>
        </w:rPr>
        <w:t>(далее –</w:t>
      </w:r>
      <w:r w:rsidR="006B36E4" w:rsidRPr="00D16E45">
        <w:rPr>
          <w:rFonts w:eastAsia="Calibri" w:cstheme="minorHAnsi"/>
          <w:sz w:val="24"/>
          <w:szCs w:val="24"/>
          <w:lang w:val="ru-RU"/>
        </w:rPr>
        <w:t xml:space="preserve"> </w:t>
      </w:r>
      <w:r w:rsidR="003E5BE8" w:rsidRPr="00D16E45">
        <w:rPr>
          <w:rFonts w:eastAsia="Calibri" w:cstheme="minorHAnsi"/>
          <w:sz w:val="24"/>
          <w:szCs w:val="24"/>
          <w:lang w:val="ru-RU"/>
        </w:rPr>
        <w:t>Учреждение).</w:t>
      </w:r>
    </w:p>
    <w:p w14:paraId="5F9FF08E" w14:textId="44543D51" w:rsidR="003E5BE8" w:rsidRPr="00D16E45" w:rsidRDefault="003E5BE8"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cstheme="minorHAnsi"/>
          <w:sz w:val="24"/>
          <w:szCs w:val="24"/>
          <w:lang w:val="ru-RU" w:eastAsia="ru-RU"/>
        </w:rPr>
        <w:t xml:space="preserve">Система налогового учета создается в рамках существующей системы </w:t>
      </w:r>
      <w:r w:rsidR="00F91ED0" w:rsidRPr="00D16E45">
        <w:rPr>
          <w:rFonts w:cstheme="minorHAnsi"/>
          <w:sz w:val="24"/>
          <w:szCs w:val="24"/>
          <w:lang w:val="ru-RU" w:eastAsia="ru-RU"/>
        </w:rPr>
        <w:t>бюджетного (</w:t>
      </w:r>
      <w:r w:rsidRPr="00D16E45">
        <w:rPr>
          <w:rFonts w:cstheme="minorHAnsi"/>
          <w:sz w:val="24"/>
          <w:szCs w:val="24"/>
          <w:lang w:val="ru-RU" w:eastAsia="ru-RU"/>
        </w:rPr>
        <w:t>бухгалтерского</w:t>
      </w:r>
      <w:r w:rsidR="00F91ED0" w:rsidRPr="00D16E45">
        <w:rPr>
          <w:rFonts w:cstheme="minorHAnsi"/>
          <w:sz w:val="24"/>
          <w:szCs w:val="24"/>
          <w:lang w:val="ru-RU" w:eastAsia="ru-RU"/>
        </w:rPr>
        <w:t>)</w:t>
      </w:r>
      <w:r w:rsidRPr="00D16E45">
        <w:rPr>
          <w:rFonts w:cstheme="minorHAnsi"/>
          <w:sz w:val="24"/>
          <w:szCs w:val="24"/>
          <w:lang w:val="ru-RU" w:eastAsia="ru-RU"/>
        </w:rPr>
        <w:t xml:space="preserve"> учета в соответствии с требованиями Налогового кодекса Российской Федерации и иными нормативными правовыми актами Российской Федерации, </w:t>
      </w:r>
      <w:r w:rsidR="00643A44" w:rsidRPr="00D16E45">
        <w:rPr>
          <w:rFonts w:cstheme="minorHAnsi"/>
          <w:sz w:val="24"/>
          <w:szCs w:val="24"/>
          <w:lang w:val="ru-RU" w:eastAsia="ru-RU"/>
        </w:rPr>
        <w:t>Чувашской Республики</w:t>
      </w:r>
      <w:r w:rsidRPr="00D16E45">
        <w:rPr>
          <w:rFonts w:cstheme="minorHAnsi"/>
          <w:sz w:val="24"/>
          <w:szCs w:val="24"/>
          <w:lang w:val="ru-RU" w:eastAsia="ru-RU"/>
        </w:rPr>
        <w:t>.</w:t>
      </w:r>
    </w:p>
    <w:p w14:paraId="15DC5819" w14:textId="77777777" w:rsidR="003E5BE8" w:rsidRPr="00D16E45" w:rsidRDefault="003E5BE8" w:rsidP="00AC05AD">
      <w:pPr>
        <w:pStyle w:val="a9"/>
        <w:numPr>
          <w:ilvl w:val="1"/>
          <w:numId w:val="16"/>
        </w:numPr>
        <w:spacing w:before="120" w:beforeAutospacing="0" w:after="120" w:afterAutospacing="0" w:line="360" w:lineRule="auto"/>
        <w:ind w:left="0" w:firstLine="567"/>
        <w:jc w:val="both"/>
        <w:rPr>
          <w:rFonts w:eastAsia="Calibri" w:cstheme="minorHAnsi"/>
          <w:sz w:val="24"/>
          <w:szCs w:val="24"/>
          <w:lang w:val="ru-RU"/>
        </w:rPr>
      </w:pPr>
      <w:r w:rsidRPr="00D16E45">
        <w:rPr>
          <w:rFonts w:cstheme="minorHAnsi"/>
          <w:sz w:val="24"/>
          <w:szCs w:val="24"/>
          <w:lang w:val="ru-RU" w:eastAsia="ru-RU"/>
        </w:rPr>
        <w:t xml:space="preserve">Настоящая Учетная политика является обязательной для всех </w:t>
      </w:r>
      <w:r w:rsidR="00643A44" w:rsidRPr="00D16E45">
        <w:rPr>
          <w:rFonts w:cstheme="minorHAnsi"/>
          <w:sz w:val="24"/>
          <w:szCs w:val="24"/>
          <w:lang w:val="ru-RU" w:eastAsia="ru-RU"/>
        </w:rPr>
        <w:t>Учреждений</w:t>
      </w:r>
      <w:r w:rsidRPr="00D16E45">
        <w:rPr>
          <w:rFonts w:cstheme="minorHAnsi"/>
          <w:sz w:val="24"/>
          <w:szCs w:val="24"/>
          <w:lang w:val="ru-RU" w:eastAsia="ru-RU"/>
        </w:rPr>
        <w:t>.</w:t>
      </w:r>
    </w:p>
    <w:p w14:paraId="412C68C2" w14:textId="7F91D407" w:rsidR="003E5BE8" w:rsidRPr="00D16E45" w:rsidRDefault="003E5BE8"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налогового у</w:t>
      </w:r>
      <w:r w:rsidR="00643A44" w:rsidRPr="00D16E45">
        <w:rPr>
          <w:rFonts w:cstheme="minorHAnsi"/>
          <w:sz w:val="24"/>
          <w:szCs w:val="24"/>
          <w:lang w:val="ru-RU" w:eastAsia="ru-RU"/>
        </w:rPr>
        <w:t xml:space="preserve">чета в Учреждении осуществляется </w:t>
      </w:r>
      <w:r w:rsidR="006028A5" w:rsidRPr="00D16E45">
        <w:rPr>
          <w:rFonts w:cstheme="minorHAnsi"/>
          <w:sz w:val="24"/>
          <w:szCs w:val="24"/>
          <w:lang w:val="ru-RU" w:eastAsia="ru-RU"/>
        </w:rPr>
        <w:t xml:space="preserve">муниципальным бюджетным учреждением «Центр финансового и бухгалтерского обслуживания города Новочебоксарска Чувашской Республики» </w:t>
      </w:r>
      <w:r w:rsidRPr="00D16E45">
        <w:rPr>
          <w:rFonts w:cstheme="minorHAnsi"/>
          <w:sz w:val="24"/>
          <w:szCs w:val="24"/>
          <w:lang w:val="ru-RU"/>
        </w:rPr>
        <w:t>(далее – Централизованная бухгалтерия)</w:t>
      </w:r>
      <w:r w:rsidRPr="00D16E45">
        <w:rPr>
          <w:rFonts w:cstheme="minorHAnsi"/>
          <w:sz w:val="24"/>
          <w:szCs w:val="24"/>
          <w:lang w:val="ru-RU" w:eastAsia="ru-RU"/>
        </w:rPr>
        <w:t xml:space="preserve"> по</w:t>
      </w:r>
      <w:r w:rsidR="00DC579A" w:rsidRPr="00D16E45">
        <w:rPr>
          <w:rFonts w:cstheme="minorHAnsi"/>
          <w:sz w:val="24"/>
          <w:szCs w:val="24"/>
          <w:lang w:val="ru-RU" w:eastAsia="ru-RU"/>
        </w:rPr>
        <w:t xml:space="preserve"> </w:t>
      </w:r>
      <w:r w:rsidR="006028A5" w:rsidRPr="00D16E45">
        <w:rPr>
          <w:rFonts w:cs="Times New Roman"/>
          <w:bCs/>
          <w:sz w:val="24"/>
          <w:szCs w:val="24"/>
          <w:lang w:val="ru-RU"/>
        </w:rPr>
        <w:t xml:space="preserve">соответствующим </w:t>
      </w:r>
      <w:r w:rsidR="006028A5" w:rsidRPr="00D16E45">
        <w:rPr>
          <w:rFonts w:cs="Times New Roman"/>
          <w:bCs/>
          <w:i/>
          <w:sz w:val="24"/>
          <w:szCs w:val="24"/>
          <w:lang w:val="ru-RU"/>
        </w:rPr>
        <w:t>Договорам о передаче функций по ведению бюджетного (бухгалтерского), налогового учета и составлению налоговой отчетности (далее – Договор)</w:t>
      </w:r>
      <w:r w:rsidR="00D54D98" w:rsidRPr="00D16E45">
        <w:rPr>
          <w:rFonts w:cs="Times New Roman"/>
          <w:bCs/>
          <w:i/>
          <w:sz w:val="24"/>
          <w:szCs w:val="24"/>
          <w:lang w:val="ru-RU"/>
        </w:rPr>
        <w:t>.</w:t>
      </w:r>
    </w:p>
    <w:p w14:paraId="4176DCC7" w14:textId="77777777" w:rsidR="003E5BE8" w:rsidRPr="00D16E45" w:rsidRDefault="003E5BE8" w:rsidP="00AC05AD">
      <w:pPr>
        <w:pStyle w:val="a9"/>
        <w:numPr>
          <w:ilvl w:val="1"/>
          <w:numId w:val="16"/>
        </w:numPr>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Налоговый учет ведется автоматизированным способом с использованием следующих программных продуктов:</w:t>
      </w:r>
    </w:p>
    <w:p w14:paraId="08008388" w14:textId="77777777" w:rsidR="003E5BE8" w:rsidRPr="00D16E45" w:rsidRDefault="003E5BE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«1С: Бухгалтерия государственного учреждения</w:t>
      </w:r>
      <w:r w:rsidR="008E48C7" w:rsidRPr="00D16E45">
        <w:rPr>
          <w:rFonts w:cstheme="minorHAnsi"/>
          <w:sz w:val="24"/>
          <w:szCs w:val="24"/>
          <w:lang w:val="ru-RU" w:eastAsia="ru-RU"/>
        </w:rPr>
        <w:t xml:space="preserve"> редакция 2.0</w:t>
      </w:r>
      <w:r w:rsidRPr="00D16E45">
        <w:rPr>
          <w:rFonts w:cstheme="minorHAnsi"/>
          <w:sz w:val="24"/>
          <w:szCs w:val="24"/>
          <w:lang w:val="ru-RU" w:eastAsia="ru-RU"/>
        </w:rPr>
        <w:t>»;</w:t>
      </w:r>
    </w:p>
    <w:p w14:paraId="16C2A597" w14:textId="5E3F158D" w:rsidR="003E5BE8" w:rsidRPr="00D16E45" w:rsidRDefault="008E48C7"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«1С - КАМИН: Зарплата для бюджетных учреждений. Версия 5.5</w:t>
      </w:r>
      <w:r w:rsidR="003E5BE8" w:rsidRPr="00D16E45">
        <w:rPr>
          <w:rFonts w:cstheme="minorHAnsi"/>
          <w:sz w:val="24"/>
          <w:szCs w:val="24"/>
          <w:lang w:val="ru-RU" w:eastAsia="ru-RU"/>
        </w:rPr>
        <w:t>»;</w:t>
      </w:r>
    </w:p>
    <w:p w14:paraId="445759A3" w14:textId="5600AAF6" w:rsidR="008E48C7" w:rsidRPr="00D16E45" w:rsidRDefault="003E5BE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Программный комплекс «</w:t>
      </w:r>
      <w:r w:rsidR="00D54D98" w:rsidRPr="00D16E45">
        <w:rPr>
          <w:rFonts w:cstheme="minorHAnsi"/>
          <w:sz w:val="24"/>
          <w:szCs w:val="24"/>
          <w:lang w:val="ru-RU" w:eastAsia="ru-RU"/>
        </w:rPr>
        <w:t>Свод – СМАРТ»;</w:t>
      </w:r>
    </w:p>
    <w:p w14:paraId="11787A83" w14:textId="38ABC889" w:rsidR="00D54D98" w:rsidRPr="00D16E45" w:rsidRDefault="00D54D98" w:rsidP="00AC05AD">
      <w:pPr>
        <w:pStyle w:val="a9"/>
        <w:numPr>
          <w:ilvl w:val="0"/>
          <w:numId w:val="15"/>
        </w:numPr>
        <w:spacing w:before="120" w:beforeAutospacing="0" w:after="12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СБиС++.</w:t>
      </w:r>
    </w:p>
    <w:p w14:paraId="6F8EA02B" w14:textId="0895A309" w:rsidR="00AD6547" w:rsidRPr="00D16E45" w:rsidRDefault="00AD6547"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sz w:val="24"/>
          <w:szCs w:val="24"/>
          <w:shd w:val="clear" w:color="auto" w:fill="FFFFFF"/>
          <w:lang w:val="ru-RU"/>
        </w:rPr>
        <w:t>Сроки и состав документов, представляемых в централизованную бухгалтерию для ведения налогового учета, осуществляется в соответствии с</w:t>
      </w:r>
      <w:r w:rsidRPr="00D16E45">
        <w:rPr>
          <w:sz w:val="24"/>
          <w:szCs w:val="24"/>
          <w:shd w:val="clear" w:color="auto" w:fill="FFFFFF"/>
        </w:rPr>
        <w:t> </w:t>
      </w:r>
      <w:hyperlink r:id="rId265" w:anchor="/document/77561061/entry/0" w:history="1">
        <w:r w:rsidRPr="00D16E45">
          <w:rPr>
            <w:sz w:val="24"/>
            <w:szCs w:val="24"/>
            <w:shd w:val="clear" w:color="auto" w:fill="FFFFFF"/>
            <w:lang w:val="ru-RU"/>
          </w:rPr>
          <w:t>Графиком документооборота</w:t>
        </w:r>
      </w:hyperlink>
      <w:r w:rsidRPr="00D16E45">
        <w:rPr>
          <w:sz w:val="24"/>
          <w:szCs w:val="24"/>
          <w:lang w:val="ru-RU"/>
        </w:rPr>
        <w:t xml:space="preserve"> ( Приложение №2 к настоящей учетной политике).</w:t>
      </w:r>
    </w:p>
    <w:p w14:paraId="740191CE" w14:textId="28DBC40C" w:rsidR="004E0CD0" w:rsidRPr="00D16E45" w:rsidRDefault="003E5BE8"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Регистры налогового учета </w:t>
      </w:r>
      <w:r w:rsidR="004E0CD0" w:rsidRPr="00D16E45">
        <w:rPr>
          <w:rFonts w:cstheme="minorHAnsi"/>
          <w:sz w:val="24"/>
          <w:szCs w:val="24"/>
          <w:lang w:val="ru-RU" w:eastAsia="ru-RU"/>
        </w:rPr>
        <w:t>формируются на основании данных рег</w:t>
      </w:r>
      <w:r w:rsidR="003A3FF9" w:rsidRPr="00D16E45">
        <w:rPr>
          <w:rFonts w:cstheme="minorHAnsi"/>
          <w:sz w:val="24"/>
          <w:szCs w:val="24"/>
          <w:lang w:val="ru-RU" w:eastAsia="ru-RU"/>
        </w:rPr>
        <w:t>истров бухгалтерского учета. Ре</w:t>
      </w:r>
      <w:r w:rsidR="004E0CD0" w:rsidRPr="00D16E45">
        <w:rPr>
          <w:rFonts w:cstheme="minorHAnsi"/>
          <w:sz w:val="24"/>
          <w:szCs w:val="24"/>
          <w:lang w:val="ru-RU" w:eastAsia="ru-RU"/>
        </w:rPr>
        <w:t>ги</w:t>
      </w:r>
      <w:r w:rsidR="003A3FF9" w:rsidRPr="00D16E45">
        <w:rPr>
          <w:rFonts w:cstheme="minorHAnsi"/>
          <w:sz w:val="24"/>
          <w:szCs w:val="24"/>
          <w:lang w:val="ru-RU" w:eastAsia="ru-RU"/>
        </w:rPr>
        <w:t>с</w:t>
      </w:r>
      <w:r w:rsidR="004E0CD0" w:rsidRPr="00D16E45">
        <w:rPr>
          <w:rFonts w:cstheme="minorHAnsi"/>
          <w:sz w:val="24"/>
          <w:szCs w:val="24"/>
          <w:lang w:val="ru-RU" w:eastAsia="ru-RU"/>
        </w:rPr>
        <w:t>тры налогового учета ведутся в виде специальных форм на бумажных носителях, в электронном виде и (или) любых машинных носителях. Ре</w:t>
      </w:r>
      <w:r w:rsidR="00DA1F35" w:rsidRPr="00D16E45">
        <w:rPr>
          <w:rFonts w:cstheme="minorHAnsi"/>
          <w:sz w:val="24"/>
          <w:szCs w:val="24"/>
          <w:lang w:val="ru-RU" w:eastAsia="ru-RU"/>
        </w:rPr>
        <w:t xml:space="preserve">гистры </w:t>
      </w:r>
      <w:r w:rsidR="004E0CD0" w:rsidRPr="00D16E45">
        <w:rPr>
          <w:rFonts w:cstheme="minorHAnsi"/>
          <w:sz w:val="24"/>
          <w:szCs w:val="24"/>
          <w:lang w:val="ru-RU" w:eastAsia="ru-RU"/>
        </w:rPr>
        <w:t xml:space="preserve">налогового учета могут видоизменяться. Правильность отражения хозяйственных операций </w:t>
      </w:r>
      <w:r w:rsidR="004E0CD0" w:rsidRPr="00D16E45">
        <w:rPr>
          <w:rFonts w:cstheme="minorHAnsi"/>
          <w:sz w:val="24"/>
          <w:szCs w:val="24"/>
          <w:lang w:val="ru-RU" w:eastAsia="ru-RU"/>
        </w:rPr>
        <w:lastRenderedPageBreak/>
        <w:t>в регистрах налогового учета обеспечивают лица, составившие и подписа</w:t>
      </w:r>
      <w:r w:rsidR="00DA1F35" w:rsidRPr="00D16E45">
        <w:rPr>
          <w:rFonts w:cstheme="minorHAnsi"/>
          <w:sz w:val="24"/>
          <w:szCs w:val="24"/>
          <w:lang w:val="ru-RU" w:eastAsia="ru-RU"/>
        </w:rPr>
        <w:t>в</w:t>
      </w:r>
      <w:r w:rsidR="004E0CD0" w:rsidRPr="00D16E45">
        <w:rPr>
          <w:rFonts w:cstheme="minorHAnsi"/>
          <w:sz w:val="24"/>
          <w:szCs w:val="24"/>
          <w:lang w:val="ru-RU" w:eastAsia="ru-RU"/>
        </w:rPr>
        <w:t>шие их. При хранении регистров налогового учета должна обеспечиваться их защита от несанкционированных исправлений. Исправление ошибки в регистре налогового учета</w:t>
      </w:r>
      <w:r w:rsidR="00DA1F35" w:rsidRPr="00D16E45">
        <w:rPr>
          <w:rFonts w:cstheme="minorHAnsi"/>
          <w:sz w:val="24"/>
          <w:szCs w:val="24"/>
          <w:lang w:val="ru-RU" w:eastAsia="ru-RU"/>
        </w:rPr>
        <w:t xml:space="preserve"> </w:t>
      </w:r>
      <w:r w:rsidR="004E0CD0" w:rsidRPr="00D16E45">
        <w:rPr>
          <w:rFonts w:cstheme="minorHAnsi"/>
          <w:sz w:val="24"/>
          <w:szCs w:val="24"/>
          <w:lang w:val="ru-RU" w:eastAsia="ru-RU"/>
        </w:rPr>
        <w:t>должно быть обоснованно и подтв</w:t>
      </w:r>
      <w:r w:rsidR="00DA1F35" w:rsidRPr="00D16E45">
        <w:rPr>
          <w:rFonts w:cstheme="minorHAnsi"/>
          <w:sz w:val="24"/>
          <w:szCs w:val="24"/>
          <w:lang w:val="ru-RU" w:eastAsia="ru-RU"/>
        </w:rPr>
        <w:t>е</w:t>
      </w:r>
      <w:r w:rsidR="004E0CD0" w:rsidRPr="00D16E45">
        <w:rPr>
          <w:rFonts w:cstheme="minorHAnsi"/>
          <w:sz w:val="24"/>
          <w:szCs w:val="24"/>
          <w:lang w:val="ru-RU" w:eastAsia="ru-RU"/>
        </w:rPr>
        <w:t>рждено подписью ответственного лица, внесшего исправление, с указанием даты и обоснованием внесенного исправления.</w:t>
      </w:r>
    </w:p>
    <w:p w14:paraId="6F9C538D" w14:textId="32F110EE" w:rsidR="00AD6547" w:rsidRPr="00F24DD7" w:rsidRDefault="00AD6547" w:rsidP="00AC05AD">
      <w:pPr>
        <w:pStyle w:val="a9"/>
        <w:numPr>
          <w:ilvl w:val="1"/>
          <w:numId w:val="16"/>
        </w:numPr>
        <w:tabs>
          <w:tab w:val="left" w:pos="567"/>
        </w:tabs>
        <w:spacing w:before="120" w:beforeAutospacing="0" w:after="120" w:afterAutospacing="0" w:line="360" w:lineRule="auto"/>
        <w:ind w:left="0" w:firstLine="567"/>
        <w:jc w:val="both"/>
        <w:rPr>
          <w:rFonts w:cstheme="minorHAnsi"/>
          <w:sz w:val="24"/>
          <w:szCs w:val="24"/>
          <w:lang w:val="ru-RU" w:eastAsia="ru-RU"/>
        </w:rPr>
      </w:pPr>
      <w:r w:rsidRPr="00D16E45">
        <w:rPr>
          <w:sz w:val="24"/>
          <w:szCs w:val="24"/>
          <w:shd w:val="clear" w:color="auto" w:fill="FFFFFF"/>
          <w:lang w:val="ru-RU"/>
        </w:rPr>
        <w:t xml:space="preserve">С целью информирования налогового органа об исчисленных суммах налогов, авансовых платежей по налогам, сборов, страховых взносов, уплаченных (перечисленных) в качестве единого налогового </w:t>
      </w:r>
      <w:r w:rsidR="00205C7B">
        <w:rPr>
          <w:sz w:val="24"/>
          <w:szCs w:val="24"/>
          <w:shd w:val="clear" w:color="auto" w:fill="FFFFFF"/>
          <w:lang w:val="ru-RU"/>
        </w:rPr>
        <w:t xml:space="preserve">платежа учреждение представляет </w:t>
      </w:r>
      <w:r w:rsidR="007E12E7" w:rsidRPr="007E12E7">
        <w:rPr>
          <w:sz w:val="24"/>
          <w:szCs w:val="24"/>
          <w:shd w:val="clear" w:color="auto" w:fill="FFFFFF"/>
          <w:lang w:val="ru-RU"/>
        </w:rPr>
        <w:t>у</w:t>
      </w:r>
      <w:r w:rsidR="007E12E7" w:rsidRPr="007E12E7">
        <w:rPr>
          <w:color w:val="22272F"/>
          <w:sz w:val="24"/>
          <w:szCs w:val="24"/>
          <w:shd w:val="clear" w:color="auto" w:fill="FFFFFF"/>
          <w:lang w:val="ru-RU"/>
        </w:rPr>
        <w:t>ведомлени</w:t>
      </w:r>
      <w:r w:rsidR="007E12E7" w:rsidRPr="007E12E7">
        <w:rPr>
          <w:color w:val="22272F"/>
          <w:sz w:val="24"/>
          <w:szCs w:val="24"/>
          <w:shd w:val="clear" w:color="auto" w:fill="FFFFFF"/>
          <w:lang w:val="ru-RU"/>
        </w:rPr>
        <w:t>е</w:t>
      </w:r>
      <w:r w:rsidR="007E12E7" w:rsidRPr="007E12E7">
        <w:rPr>
          <w:color w:val="22272F"/>
          <w:sz w:val="24"/>
          <w:szCs w:val="24"/>
          <w:shd w:val="clear" w:color="auto" w:fill="FFFFFF"/>
          <w:lang w:val="ru-RU"/>
        </w:rPr>
        <w:t xml:space="preserve"> об исчисленных суммах налогов, авансовых платежей по налогам, сборов, страховых взносов</w:t>
      </w:r>
      <w:r w:rsidR="007E12E7">
        <w:rPr>
          <w:color w:val="22272F"/>
          <w:sz w:val="24"/>
          <w:szCs w:val="24"/>
          <w:shd w:val="clear" w:color="auto" w:fill="FFFFFF"/>
          <w:lang w:val="ru-RU"/>
        </w:rPr>
        <w:t xml:space="preserve"> в сроки предусмотренные законодательством.</w:t>
      </w:r>
    </w:p>
    <w:p w14:paraId="66480FDA" w14:textId="77777777" w:rsidR="00F24DD7" w:rsidRPr="007E12E7" w:rsidRDefault="00F24DD7" w:rsidP="00F24DD7">
      <w:pPr>
        <w:pStyle w:val="a9"/>
        <w:tabs>
          <w:tab w:val="left" w:pos="567"/>
        </w:tabs>
        <w:spacing w:before="120" w:beforeAutospacing="0" w:after="120" w:afterAutospacing="0" w:line="360" w:lineRule="auto"/>
        <w:ind w:left="567"/>
        <w:jc w:val="both"/>
        <w:rPr>
          <w:rFonts w:cstheme="minorHAnsi"/>
          <w:sz w:val="24"/>
          <w:szCs w:val="24"/>
          <w:lang w:val="ru-RU" w:eastAsia="ru-RU"/>
        </w:rPr>
      </w:pPr>
    </w:p>
    <w:p w14:paraId="2A400F25" w14:textId="6A45237B" w:rsidR="004E0CD0" w:rsidRPr="00D16E45" w:rsidRDefault="004E0CD0"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eastAsia="ru-RU"/>
        </w:rPr>
      </w:pPr>
      <w:bookmarkStart w:id="511" w:name="_Toc122508221"/>
      <w:bookmarkStart w:id="512" w:name="_Toc20912395"/>
      <w:r w:rsidRPr="00D16E45">
        <w:rPr>
          <w:rFonts w:cstheme="minorHAnsi"/>
          <w:b/>
          <w:sz w:val="24"/>
          <w:szCs w:val="24"/>
          <w:lang w:val="ru-RU" w:eastAsia="ru-RU"/>
        </w:rPr>
        <w:t>Налог на прибыль</w:t>
      </w:r>
      <w:bookmarkEnd w:id="511"/>
      <w:r w:rsidR="00F24DD7">
        <w:rPr>
          <w:rFonts w:cstheme="minorHAnsi"/>
          <w:b/>
          <w:sz w:val="24"/>
          <w:szCs w:val="24"/>
          <w:lang w:val="ru-RU" w:eastAsia="ru-RU"/>
        </w:rPr>
        <w:t>.</w:t>
      </w:r>
      <w:bookmarkStart w:id="513" w:name="_GoBack"/>
      <w:bookmarkEnd w:id="513"/>
    </w:p>
    <w:p w14:paraId="086CE2D2" w14:textId="27D823B8" w:rsidR="00D54D98" w:rsidRPr="00D16E45" w:rsidRDefault="00D54D98"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 xml:space="preserve">Основные положения </w:t>
      </w:r>
    </w:p>
    <w:p w14:paraId="3139118D" w14:textId="6986E966" w:rsidR="00D54D98" w:rsidRPr="00D16E45" w:rsidRDefault="00D54D98" w:rsidP="00F9786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 вправе применять налоговую ставку 0% по налогу на прибыль, при соблюдении условий, предусмотренных статьей 284</w:t>
      </w:r>
      <w:r w:rsidR="006F4AA4" w:rsidRPr="00D16E45">
        <w:rPr>
          <w:rFonts w:cstheme="minorHAnsi"/>
          <w:sz w:val="24"/>
          <w:szCs w:val="24"/>
          <w:lang w:val="ru-RU" w:eastAsia="ru-RU"/>
        </w:rPr>
        <w:t>.</w:t>
      </w:r>
      <w:r w:rsidRPr="00D16E45">
        <w:rPr>
          <w:rFonts w:cstheme="minorHAnsi"/>
          <w:sz w:val="24"/>
          <w:szCs w:val="24"/>
          <w:lang w:val="ru-RU" w:eastAsia="ru-RU"/>
        </w:rPr>
        <w:t xml:space="preserve">1 НК РФ. </w:t>
      </w:r>
    </w:p>
    <w:p w14:paraId="702B52E3" w14:textId="721417EE" w:rsidR="00D54D98" w:rsidRPr="00D16E45" w:rsidRDefault="00D54D98" w:rsidP="00761BEA">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Налоговый учет ведется на </w:t>
      </w:r>
      <w:r w:rsidR="006F4AA4" w:rsidRPr="00D16E45">
        <w:rPr>
          <w:rFonts w:cstheme="minorHAnsi"/>
          <w:sz w:val="24"/>
          <w:szCs w:val="24"/>
          <w:lang w:val="ru-RU" w:eastAsia="ru-RU"/>
        </w:rPr>
        <w:t>основании первичных док</w:t>
      </w:r>
      <w:r w:rsidRPr="00D16E45">
        <w:rPr>
          <w:rFonts w:cstheme="minorHAnsi"/>
          <w:sz w:val="24"/>
          <w:szCs w:val="24"/>
          <w:lang w:val="ru-RU" w:eastAsia="ru-RU"/>
        </w:rPr>
        <w:t>ументов, данные из которых группируются:</w:t>
      </w:r>
    </w:p>
    <w:p w14:paraId="2508D1EA" w14:textId="77AB812C" w:rsidR="00D54D98" w:rsidRPr="00D16E45" w:rsidRDefault="00D54D98" w:rsidP="00761BEA">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регистрах бухгалтерского учета;</w:t>
      </w:r>
    </w:p>
    <w:p w14:paraId="098765AE" w14:textId="0B69F342" w:rsidR="00D54D98" w:rsidRPr="00D16E45" w:rsidRDefault="00D54D98" w:rsidP="006E65C5">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специально разработанных регистрах налогового учета.</w:t>
      </w:r>
    </w:p>
    <w:p w14:paraId="612CB6B4" w14:textId="7AA5D29C" w:rsidR="00D54D98" w:rsidRPr="00D16E45" w:rsidRDefault="00D54D98" w:rsidP="006E65C5">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 </w:t>
      </w:r>
    </w:p>
    <w:p w14:paraId="468DAE3F" w14:textId="11B7B3D5" w:rsidR="00D54D98" w:rsidRPr="00D16E45" w:rsidRDefault="00D54D98" w:rsidP="001C6A1D">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Налоговые регистры формируются только в том случае, если в регистрах бухгалтерского учета необходимая информация отсутствует.</w:t>
      </w:r>
    </w:p>
    <w:p w14:paraId="44627F3A" w14:textId="45F08F92" w:rsidR="00D54D98" w:rsidRPr="00D16E45" w:rsidRDefault="00C12069">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Подтве</w:t>
      </w:r>
      <w:r w:rsidR="006F4AA4" w:rsidRPr="00D16E45">
        <w:rPr>
          <w:rFonts w:cstheme="minorHAnsi"/>
          <w:sz w:val="24"/>
          <w:szCs w:val="24"/>
          <w:lang w:val="ru-RU" w:eastAsia="ru-RU"/>
        </w:rPr>
        <w:t>р</w:t>
      </w:r>
      <w:r w:rsidRPr="00D16E45">
        <w:rPr>
          <w:rFonts w:cstheme="minorHAnsi"/>
          <w:sz w:val="24"/>
          <w:szCs w:val="24"/>
          <w:lang w:val="ru-RU" w:eastAsia="ru-RU"/>
        </w:rPr>
        <w:t>ждением данных налогового учета являются:</w:t>
      </w:r>
    </w:p>
    <w:p w14:paraId="09A08F49" w14:textId="451A54C1"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первичные учетные документы (включая справку бухгалтера);</w:t>
      </w:r>
    </w:p>
    <w:p w14:paraId="330F908B" w14:textId="09CD6D02"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аналитические регистры налогового учета;</w:t>
      </w:r>
    </w:p>
    <w:p w14:paraId="53CE0CE6" w14:textId="067E1C04" w:rsidR="00C12069" w:rsidRPr="00D16E45" w:rsidRDefault="00C12069" w:rsidP="00E54358">
      <w:pPr>
        <w:pStyle w:val="a9"/>
        <w:numPr>
          <w:ilvl w:val="0"/>
          <w:numId w:val="35"/>
        </w:numPr>
        <w:spacing w:beforeAutospacing="0" w:afterAutospacing="0" w:line="360" w:lineRule="auto"/>
        <w:jc w:val="both"/>
        <w:rPr>
          <w:rFonts w:cstheme="minorHAnsi"/>
          <w:sz w:val="24"/>
          <w:szCs w:val="24"/>
          <w:lang w:val="ru-RU" w:eastAsia="ru-RU"/>
        </w:rPr>
      </w:pPr>
      <w:r w:rsidRPr="00D16E45">
        <w:rPr>
          <w:rFonts w:cstheme="minorHAnsi"/>
          <w:sz w:val="24"/>
          <w:szCs w:val="24"/>
          <w:lang w:val="ru-RU" w:eastAsia="ru-RU"/>
        </w:rPr>
        <w:t>расчет налоговой базы.</w:t>
      </w:r>
    </w:p>
    <w:p w14:paraId="77FED6A9" w14:textId="02501ED8" w:rsidR="00C12069" w:rsidRPr="00D16E45" w:rsidRDefault="00C12069">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2F057A47" w14:textId="38C0BE4A"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наименование регистра;</w:t>
      </w:r>
    </w:p>
    <w:p w14:paraId="23584CD4" w14:textId="5550E616"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 xml:space="preserve">период (дату) составления; </w:t>
      </w:r>
    </w:p>
    <w:p w14:paraId="75010A61" w14:textId="1B97C597"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измерители операции в натуральном (если это возможно) и в денежном выражении;</w:t>
      </w:r>
    </w:p>
    <w:p w14:paraId="6C201F36" w14:textId="28840567"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w:t>
      </w:r>
      <w:r w:rsidR="00C12069" w:rsidRPr="00D16E45">
        <w:rPr>
          <w:rFonts w:cstheme="minorHAnsi"/>
          <w:sz w:val="24"/>
          <w:szCs w:val="24"/>
          <w:lang w:val="ru-RU" w:eastAsia="ru-RU"/>
        </w:rPr>
        <w:t>наименование хозяйственных операций;</w:t>
      </w:r>
    </w:p>
    <w:p w14:paraId="4ACF96DB" w14:textId="6BD00832" w:rsidR="00C12069" w:rsidRPr="00D16E45" w:rsidRDefault="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xml:space="preserve">- </w:t>
      </w:r>
      <w:r w:rsidR="00C12069" w:rsidRPr="00D16E45">
        <w:rPr>
          <w:rFonts w:cstheme="minorHAnsi"/>
          <w:sz w:val="24"/>
          <w:szCs w:val="24"/>
          <w:lang w:val="ru-RU" w:eastAsia="ru-RU"/>
        </w:rPr>
        <w:t>подпись (расшифровку подписи) лица, ответственного за составление указанных регистров.</w:t>
      </w:r>
    </w:p>
    <w:p w14:paraId="2436AE6C" w14:textId="77777777" w:rsidR="00EA5215" w:rsidRPr="00D16E45" w:rsidRDefault="00EA5215" w:rsidP="00C12069">
      <w:pPr>
        <w:pStyle w:val="a9"/>
        <w:spacing w:beforeAutospacing="0" w:afterAutospacing="0" w:line="360" w:lineRule="auto"/>
        <w:ind w:left="0" w:firstLine="567"/>
        <w:rPr>
          <w:rFonts w:cstheme="minorHAnsi"/>
          <w:sz w:val="24"/>
          <w:szCs w:val="24"/>
          <w:lang w:val="ru-RU" w:eastAsia="ru-RU"/>
        </w:rPr>
      </w:pPr>
      <w:r w:rsidRPr="00D16E45">
        <w:rPr>
          <w:rFonts w:cstheme="minorHAnsi"/>
          <w:sz w:val="24"/>
          <w:szCs w:val="24"/>
          <w:lang w:val="ru-RU" w:eastAsia="ru-RU"/>
        </w:rPr>
        <w:t>Налоговым периодом по налогу на прибыль признается календарный год, отчетными периодами: первый квартал, полугодие, девять месяцев.</w:t>
      </w:r>
    </w:p>
    <w:p w14:paraId="23A2DDD4" w14:textId="3090351F" w:rsidR="00F97863" w:rsidRPr="00D16E45" w:rsidRDefault="00F97863"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доходов и расходов, полученных (произведенных) в рамках целевого финансирования и иных источников ведется раздельно. Имущество (в т.ч. денежные средства) целевого финансирования (целевые поступления), использо</w:t>
      </w:r>
      <w:r w:rsidR="006F4AA4" w:rsidRPr="00D16E45">
        <w:rPr>
          <w:rFonts w:cstheme="minorHAnsi"/>
          <w:sz w:val="24"/>
          <w:szCs w:val="24"/>
          <w:lang w:val="ru-RU" w:eastAsia="ru-RU"/>
        </w:rPr>
        <w:t>в</w:t>
      </w:r>
      <w:r w:rsidRPr="00D16E45">
        <w:rPr>
          <w:rFonts w:cstheme="minorHAnsi"/>
          <w:sz w:val="24"/>
          <w:szCs w:val="24"/>
          <w:lang w:val="ru-RU" w:eastAsia="ru-RU"/>
        </w:rPr>
        <w:t>анные не по целевому назначению, включаются в состав внереализационных доходов (п.14 ст. 250 НК РФ).</w:t>
      </w:r>
    </w:p>
    <w:p w14:paraId="68A150CB" w14:textId="2752ADE5" w:rsidR="00F97863" w:rsidRPr="00D16E45" w:rsidRDefault="00EA5215"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Методом признания доходов и расходов для целей налогообложения определяется метод начисления. Дата получения дохода определяется тем отчетным (налоговым) периодом, в котором они имели место, независимо от фактической оплаты.</w:t>
      </w:r>
    </w:p>
    <w:p w14:paraId="0C6F14E9" w14:textId="29E5F68C" w:rsidR="00C12069" w:rsidRPr="00D16E45" w:rsidRDefault="00EA5215"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Доходами для целей налогообложения по приносящей доход деятельности признаются доходы Учреждения,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ст.249, 250 НК РФ.</w:t>
      </w:r>
    </w:p>
    <w:p w14:paraId="58B5E2F0" w14:textId="4ED6B8AC" w:rsidR="00F97863" w:rsidRPr="00D16E45" w:rsidRDefault="00F97863"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14:paraId="70821663" w14:textId="670C8AC0" w:rsidR="00F97863"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2 – приносящая доход деятельность (собственные доходы учреждения);</w:t>
      </w:r>
    </w:p>
    <w:p w14:paraId="39C8CA7A" w14:textId="0BDC4DD8"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4 – деятельность, осуществляемая за счет субсидий на выполнение государственного задания;</w:t>
      </w:r>
    </w:p>
    <w:p w14:paraId="15056ABB" w14:textId="3D4C32A2"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5 – деятельность, осуществляемая за счет</w:t>
      </w:r>
      <w:r w:rsidR="00AB47D7" w:rsidRPr="00D16E45">
        <w:rPr>
          <w:rFonts w:cstheme="minorHAnsi"/>
          <w:sz w:val="24"/>
          <w:szCs w:val="24"/>
          <w:lang w:val="ru-RU" w:eastAsia="ru-RU"/>
        </w:rPr>
        <w:t xml:space="preserve"> </w:t>
      </w:r>
      <w:r w:rsidRPr="00D16E45">
        <w:rPr>
          <w:rFonts w:cstheme="minorHAnsi"/>
          <w:sz w:val="24"/>
          <w:szCs w:val="24"/>
          <w:lang w:val="ru-RU" w:eastAsia="ru-RU"/>
        </w:rPr>
        <w:t>субсидии на иные цели;</w:t>
      </w:r>
    </w:p>
    <w:p w14:paraId="30825C33" w14:textId="67ABADFF"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6 – субсидии на цели осу</w:t>
      </w:r>
      <w:r w:rsidR="00AB47D7" w:rsidRPr="00D16E45">
        <w:rPr>
          <w:rFonts w:cstheme="minorHAnsi"/>
          <w:sz w:val="24"/>
          <w:szCs w:val="24"/>
          <w:lang w:val="ru-RU" w:eastAsia="ru-RU"/>
        </w:rPr>
        <w:t>ществления капитальных вложений.</w:t>
      </w:r>
    </w:p>
    <w:p w14:paraId="470EBB5C" w14:textId="053B83C5" w:rsidR="0093788F" w:rsidRPr="00D16E45" w:rsidRDefault="0093788F"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xml:space="preserve">Дата получения дохода определяется в том отчетном (налоговом) периоде, в котором они имели место, независимо от фактической оплаты. </w:t>
      </w:r>
    </w:p>
    <w:p w14:paraId="23ADE48A" w14:textId="6ECDCD94"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Датой получения дохода по группам внереализационных доходов считается дата поступления этих доходов на счет организации.</w:t>
      </w:r>
    </w:p>
    <w:p w14:paraId="61254B7C" w14:textId="750781C8"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Датой поступления дохода при безвозмездной передачи имущества считается дата подписания акта приема- передачи.</w:t>
      </w:r>
    </w:p>
    <w:p w14:paraId="2F1FE100" w14:textId="4F50F86D"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Резервы предстоящих расходов, связанные с ведением предпринимательской деятельности, не создаются (п. 1 с. 267.3 НК РФ).</w:t>
      </w:r>
    </w:p>
    <w:p w14:paraId="559EFCB1" w14:textId="09CD59A3"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Расходы на реализацию определяются с учетом положений статьи 318 НК РФ. К прямым расходам учреждения относятся, в частности:</w:t>
      </w:r>
    </w:p>
    <w:p w14:paraId="62AC5F35" w14:textId="06DB79FB"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материальные затраты, определяе</w:t>
      </w:r>
      <w:r w:rsidR="00AB47D7" w:rsidRPr="00D16E45">
        <w:rPr>
          <w:rFonts w:cstheme="minorHAnsi"/>
          <w:sz w:val="24"/>
          <w:szCs w:val="24"/>
          <w:lang w:val="ru-RU" w:eastAsia="ru-RU"/>
        </w:rPr>
        <w:t>мые в соответствии с пп. 1 и 4 п. 1 ст.</w:t>
      </w:r>
      <w:r w:rsidRPr="00D16E45">
        <w:rPr>
          <w:rFonts w:cstheme="minorHAnsi"/>
          <w:sz w:val="24"/>
          <w:szCs w:val="24"/>
          <w:lang w:val="ru-RU" w:eastAsia="ru-RU"/>
        </w:rPr>
        <w:t xml:space="preserve"> 254 НК РФ;</w:t>
      </w:r>
    </w:p>
    <w:p w14:paraId="25F46C7A" w14:textId="6F9B20D0"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lastRenderedPageBreak/>
        <w:t>- расходы на оплату труда персонала, участвующего в процессе оказания услуг, а также суммы расходов на обязательное пенсионное и медицинское страхование, начисленные на указанные суммы расходов на оплату труда;</w:t>
      </w:r>
    </w:p>
    <w:p w14:paraId="471E471E" w14:textId="3AE0A888" w:rsidR="00CC669D" w:rsidRPr="00D16E45" w:rsidRDefault="00AB47D7"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объекты основн</w:t>
      </w:r>
      <w:r w:rsidR="00CC669D" w:rsidRPr="00D16E45">
        <w:rPr>
          <w:rFonts w:cstheme="minorHAnsi"/>
          <w:sz w:val="24"/>
          <w:szCs w:val="24"/>
          <w:lang w:val="ru-RU" w:eastAsia="ru-RU"/>
        </w:rPr>
        <w:t xml:space="preserve">ых средств стоимостью до 100 000 рублей; </w:t>
      </w:r>
    </w:p>
    <w:p w14:paraId="23432180" w14:textId="12ABA70D" w:rsidR="00CC669D" w:rsidRPr="00D16E45" w:rsidRDefault="00CC669D" w:rsidP="006F4AA4">
      <w:pPr>
        <w:spacing w:beforeAutospacing="0" w:afterAutospacing="0" w:line="360" w:lineRule="auto"/>
        <w:ind w:firstLine="567"/>
        <w:jc w:val="both"/>
        <w:rPr>
          <w:rFonts w:cstheme="minorHAnsi"/>
          <w:sz w:val="24"/>
          <w:szCs w:val="24"/>
          <w:lang w:val="ru-RU" w:eastAsia="ru-RU"/>
        </w:rPr>
      </w:pPr>
      <w:r w:rsidRPr="00D16E45">
        <w:rPr>
          <w:rFonts w:cstheme="minorHAnsi"/>
          <w:sz w:val="24"/>
          <w:szCs w:val="24"/>
          <w:lang w:val="ru-RU" w:eastAsia="ru-RU"/>
        </w:rPr>
        <w:t xml:space="preserve">- суммы начисленной амортизации по основным средствам, используемым при оказании услуг. </w:t>
      </w:r>
    </w:p>
    <w:p w14:paraId="0A898659" w14:textId="17D6DDC6" w:rsidR="00CC669D" w:rsidRPr="00D16E45" w:rsidRDefault="00CC669D"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Расходы на оплату труда</w:t>
      </w:r>
    </w:p>
    <w:p w14:paraId="7EB9B7FC" w14:textId="7DED7214" w:rsidR="00CC669D" w:rsidRPr="00D16E45" w:rsidRDefault="00CC669D"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Расходы на оплату труда производятся в соответствии со ст. 255 НК РФ. Данные по расходам на оплату труда совпадают с данными бухглатерского учета. </w:t>
      </w:r>
    </w:p>
    <w:p w14:paraId="2D9A648D" w14:textId="733B178F"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предстояющих расходов на выплату ежегодных вознаграждений за выслугу лет и по</w:t>
      </w:r>
      <w:r w:rsidR="00AB47D7" w:rsidRPr="00D16E45">
        <w:rPr>
          <w:rFonts w:cstheme="minorHAnsi"/>
          <w:sz w:val="24"/>
          <w:szCs w:val="24"/>
          <w:lang w:val="ru-RU" w:eastAsia="ru-RU"/>
        </w:rPr>
        <w:t xml:space="preserve"> итогам работы за год не создает</w:t>
      </w:r>
      <w:r w:rsidRPr="00D16E45">
        <w:rPr>
          <w:rFonts w:cstheme="minorHAnsi"/>
          <w:sz w:val="24"/>
          <w:szCs w:val="24"/>
          <w:lang w:val="ru-RU" w:eastAsia="ru-RU"/>
        </w:rPr>
        <w:t>ся (п. 6 ст. 324.1 НК РФ).</w:t>
      </w:r>
    </w:p>
    <w:p w14:paraId="422D40A4" w14:textId="23D2F1BC"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предстоящих расходов создается на оплату отпусков.</w:t>
      </w:r>
    </w:p>
    <w:p w14:paraId="2906A376" w14:textId="38729988" w:rsidR="00CC669D" w:rsidRPr="00D16E45" w:rsidRDefault="003D3439"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Учет амортизируемого имущества</w:t>
      </w:r>
    </w:p>
    <w:p w14:paraId="6E907F5A" w14:textId="54E13392"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Амортизация в целях налогового учета </w:t>
      </w:r>
      <w:r w:rsidR="00AB47D7" w:rsidRPr="00D16E45">
        <w:rPr>
          <w:rFonts w:cstheme="minorHAnsi"/>
          <w:sz w:val="24"/>
          <w:szCs w:val="24"/>
          <w:lang w:val="ru-RU" w:eastAsia="ru-RU"/>
        </w:rPr>
        <w:t>начисляется по имуществу, приоб</w:t>
      </w:r>
      <w:r w:rsidRPr="00D16E45">
        <w:rPr>
          <w:rFonts w:cstheme="minorHAnsi"/>
          <w:sz w:val="24"/>
          <w:szCs w:val="24"/>
          <w:lang w:val="ru-RU" w:eastAsia="ru-RU"/>
        </w:rPr>
        <w:t xml:space="preserve">ретенному за счет средств от приносящей доход деятельности и используемому для осуществления такой деятельности. </w:t>
      </w:r>
    </w:p>
    <w:p w14:paraId="7519BDC0" w14:textId="5F2DD1DA" w:rsidR="003D3439" w:rsidRPr="00D16E45" w:rsidRDefault="003D3439"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w:t>
      </w:r>
      <w:r w:rsidR="00AB47D7" w:rsidRPr="00D16E45">
        <w:rPr>
          <w:rFonts w:cstheme="minorHAnsi"/>
          <w:sz w:val="24"/>
          <w:szCs w:val="24"/>
          <w:lang w:val="ru-RU" w:eastAsia="ru-RU"/>
        </w:rPr>
        <w:t>технического перевооружения срок</w:t>
      </w:r>
      <w:r w:rsidR="00841232" w:rsidRPr="00D16E45">
        <w:rPr>
          <w:rFonts w:cstheme="minorHAnsi"/>
          <w:sz w:val="24"/>
          <w:szCs w:val="24"/>
          <w:lang w:val="ru-RU" w:eastAsia="ru-RU"/>
        </w:rPr>
        <w:t xml:space="preserve"> полезного исп</w:t>
      </w:r>
      <w:r w:rsidR="00AB47D7" w:rsidRPr="00D16E45">
        <w:rPr>
          <w:rFonts w:cstheme="minorHAnsi"/>
          <w:sz w:val="24"/>
          <w:szCs w:val="24"/>
          <w:lang w:val="ru-RU" w:eastAsia="ru-RU"/>
        </w:rPr>
        <w:t>ользования основного средства не</w:t>
      </w:r>
      <w:r w:rsidR="00841232" w:rsidRPr="00D16E45">
        <w:rPr>
          <w:rFonts w:cstheme="minorHAnsi"/>
          <w:sz w:val="24"/>
          <w:szCs w:val="24"/>
          <w:lang w:val="ru-RU" w:eastAsia="ru-RU"/>
        </w:rPr>
        <w:t xml:space="preserve"> увеличивается (постановление Правительства РФ от 01.01.2002 № 1 «О классификации основных средств, включаемых в амортизационные группы», п.1 ст. 258</w:t>
      </w:r>
      <w:r w:rsidR="00AB47D7" w:rsidRPr="00D16E45">
        <w:rPr>
          <w:rFonts w:cstheme="minorHAnsi"/>
          <w:sz w:val="24"/>
          <w:szCs w:val="24"/>
          <w:lang w:val="ru-RU" w:eastAsia="ru-RU"/>
        </w:rPr>
        <w:t xml:space="preserve"> НК РФ, п.44 Инструкции № 157 н).</w:t>
      </w:r>
    </w:p>
    <w:p w14:paraId="2661B40F" w14:textId="76300FDB" w:rsidR="00841232" w:rsidRPr="00D16E45" w:rsidRDefault="00841232"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Срок полезного использования осно</w:t>
      </w:r>
      <w:r w:rsidR="009739EA" w:rsidRPr="00D16E45">
        <w:rPr>
          <w:rFonts w:cstheme="minorHAnsi"/>
          <w:sz w:val="24"/>
          <w:szCs w:val="24"/>
          <w:lang w:val="ru-RU" w:eastAsia="ru-RU"/>
        </w:rPr>
        <w:t>в</w:t>
      </w:r>
      <w:r w:rsidRPr="00D16E45">
        <w:rPr>
          <w:rFonts w:cstheme="minorHAnsi"/>
          <w:sz w:val="24"/>
          <w:szCs w:val="24"/>
          <w:lang w:val="ru-RU" w:eastAsia="ru-RU"/>
        </w:rPr>
        <w:t>ных средств, бывших в употреблении, определяется равным сроку, установленному предыдущим собственником. Норма амортизации по бывшим в употреблении основным средствам определяется в обычном порядке (п. 7 ст. 258 НК РФ).</w:t>
      </w:r>
    </w:p>
    <w:p w14:paraId="7C20D535" w14:textId="17291E64"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Срок полезного использования объекта нематериальных активов определяется исходя из срока дейст</w:t>
      </w:r>
      <w:r w:rsidR="00AB47D7" w:rsidRPr="00D16E45">
        <w:rPr>
          <w:rFonts w:cstheme="minorHAnsi"/>
          <w:sz w:val="24"/>
          <w:szCs w:val="24"/>
          <w:lang w:val="ru-RU" w:eastAsia="ru-RU"/>
        </w:rPr>
        <w:t>вия патента, свидетельства, а та</w:t>
      </w:r>
      <w:r w:rsidRPr="00D16E45">
        <w:rPr>
          <w:rFonts w:cstheme="minorHAnsi"/>
          <w:sz w:val="24"/>
          <w:szCs w:val="24"/>
          <w:lang w:val="ru-RU" w:eastAsia="ru-RU"/>
        </w:rPr>
        <w:t>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w:t>
      </w:r>
      <w:r w:rsidR="00AB47D7" w:rsidRPr="00D16E45">
        <w:rPr>
          <w:rFonts w:cstheme="minorHAnsi"/>
          <w:sz w:val="24"/>
          <w:szCs w:val="24"/>
          <w:lang w:val="ru-RU" w:eastAsia="ru-RU"/>
        </w:rPr>
        <w:t>ия невозможно, применяется срок</w:t>
      </w:r>
      <w:r w:rsidRPr="00D16E45">
        <w:rPr>
          <w:rFonts w:cstheme="minorHAnsi"/>
          <w:sz w:val="24"/>
          <w:szCs w:val="24"/>
          <w:lang w:val="ru-RU" w:eastAsia="ru-RU"/>
        </w:rPr>
        <w:t xml:space="preserve"> равный 10 годам (п. 2 ст. 258 НК РФ).</w:t>
      </w:r>
    </w:p>
    <w:p w14:paraId="1EDAAA92" w14:textId="1F7F9522"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Амортизация по всем объектам амортизируемого имущества (основным средствам и нематериальным активам) начисляется линейным методом (п. 1, п.3 ст. 259 НК РФ,</w:t>
      </w:r>
      <w:r w:rsidR="00AB47D7" w:rsidRPr="00D16E45">
        <w:rPr>
          <w:rFonts w:cstheme="minorHAnsi"/>
          <w:sz w:val="24"/>
          <w:szCs w:val="24"/>
          <w:lang w:val="ru-RU" w:eastAsia="ru-RU"/>
        </w:rPr>
        <w:t xml:space="preserve"> </w:t>
      </w:r>
      <w:r w:rsidRPr="00D16E45">
        <w:rPr>
          <w:rFonts w:cstheme="minorHAnsi"/>
          <w:sz w:val="24"/>
          <w:szCs w:val="24"/>
          <w:lang w:val="ru-RU" w:eastAsia="ru-RU"/>
        </w:rPr>
        <w:t>п.84 Инструкции 157н).</w:t>
      </w:r>
    </w:p>
    <w:p w14:paraId="52CFA2C6" w14:textId="2CD2889A" w:rsidR="009739EA" w:rsidRPr="00D16E45" w:rsidRDefault="009739E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xml:space="preserve">Суммы амортизации, </w:t>
      </w:r>
      <w:r w:rsidR="00AB47D7" w:rsidRPr="00D16E45">
        <w:rPr>
          <w:rFonts w:cstheme="minorHAnsi"/>
          <w:sz w:val="24"/>
          <w:szCs w:val="24"/>
          <w:lang w:val="ru-RU" w:eastAsia="ru-RU"/>
        </w:rPr>
        <w:t>начисленные по имуществу, приоб</w:t>
      </w:r>
      <w:r w:rsidRPr="00D16E45">
        <w:rPr>
          <w:rFonts w:cstheme="minorHAnsi"/>
          <w:sz w:val="24"/>
          <w:szCs w:val="24"/>
          <w:lang w:val="ru-RU" w:eastAsia="ru-RU"/>
        </w:rPr>
        <w:t xml:space="preserve">ретенному за счет средств, полученных от деятельности, приносящей доход, и используемому для осуществления этой деятельности, относятся на расходы для целей налогообложения прибыли. Амортизация по основным средствам, используемым как в приносящей доход деятельности, так и в деятельности по выполнению муниципального задания, признается в расходах пропорционально. </w:t>
      </w:r>
    </w:p>
    <w:p w14:paraId="1E09A319" w14:textId="4CE8928F" w:rsidR="009739EA" w:rsidRPr="00D16E45" w:rsidRDefault="00AB47D7"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Если У</w:t>
      </w:r>
      <w:r w:rsidR="009739EA" w:rsidRPr="00D16E45">
        <w:rPr>
          <w:rFonts w:cstheme="minorHAnsi"/>
          <w:sz w:val="24"/>
          <w:szCs w:val="24"/>
          <w:lang w:val="ru-RU" w:eastAsia="ru-RU"/>
        </w:rPr>
        <w:t>чреждение не использует амортизируемое имущество более трех месяцев, и оно по решению руководителя переводится на консервацию, то в налогом учете такое основное средство исключается из состава амортизируемого имущества (п.3 ст. 256 НК РФ).</w:t>
      </w:r>
    </w:p>
    <w:p w14:paraId="108382BB" w14:textId="2F38C007" w:rsidR="000E3A80" w:rsidRPr="00D16E45" w:rsidRDefault="000E3A8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расконсервации объекта основных средств амортизация по нему начисляется в том же порядке, что и до его консервации, даже если срок полезного использования закончился (п.5 ст. 259.1 НК РФ).</w:t>
      </w:r>
    </w:p>
    <w:p w14:paraId="1DDC8075" w14:textId="33060129" w:rsidR="000E3A80" w:rsidRPr="00D16E45" w:rsidRDefault="000E3A8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Для проведения капитального и текущего ремонта основных средств резерв предстоящих расходов на ремонт не создается, расходы относятся к прочим расходам учреждения в том отчетном </w:t>
      </w:r>
      <w:r w:rsidR="00A13210" w:rsidRPr="00D16E45">
        <w:rPr>
          <w:rFonts w:cstheme="minorHAnsi"/>
          <w:sz w:val="24"/>
          <w:szCs w:val="24"/>
          <w:lang w:val="ru-RU" w:eastAsia="ru-RU"/>
        </w:rPr>
        <w:t>периоде, в котором они были осуществлены в размере фатических затрат (ст. 260 п.2 ст. 324 НК РФ).</w:t>
      </w:r>
    </w:p>
    <w:p w14:paraId="6DF9A090" w14:textId="086753F2"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Резерв по сомнительным долгам не создается (п.3 ст. 266 НК РФ). Резерв по гарантийному ремонту и гарантийному обслуживанию не создается (ст. 267 НК РФ).</w:t>
      </w:r>
    </w:p>
    <w:p w14:paraId="58F3B0EA" w14:textId="4B8C468A" w:rsidR="00CC669D" w:rsidRPr="00D16E45" w:rsidRDefault="00A13210"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 xml:space="preserve">Учет материалов </w:t>
      </w:r>
    </w:p>
    <w:p w14:paraId="7F0C1A6A" w14:textId="4586FE37"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стоимость материалов, используемых в деятельности учреждения, включается цена их приобретения (включая НДС и акцизы), комиссионные вознаграждения, уплачиваемые посредническим организациям, ввозные таможенные пошлины и сборы, раходы на транспортиро</w:t>
      </w:r>
      <w:r w:rsidR="00AB47D7" w:rsidRPr="00D16E45">
        <w:rPr>
          <w:rFonts w:cstheme="minorHAnsi"/>
          <w:sz w:val="24"/>
          <w:szCs w:val="24"/>
          <w:lang w:val="ru-RU" w:eastAsia="ru-RU"/>
        </w:rPr>
        <w:t>вку, суммы, уплачиваемые орг</w:t>
      </w:r>
      <w:r w:rsidRPr="00D16E45">
        <w:rPr>
          <w:rFonts w:cstheme="minorHAnsi"/>
          <w:sz w:val="24"/>
          <w:szCs w:val="24"/>
          <w:lang w:val="ru-RU" w:eastAsia="ru-RU"/>
        </w:rPr>
        <w:t>а</w:t>
      </w:r>
      <w:r w:rsidR="00AB47D7" w:rsidRPr="00D16E45">
        <w:rPr>
          <w:rFonts w:cstheme="minorHAnsi"/>
          <w:sz w:val="24"/>
          <w:szCs w:val="24"/>
          <w:lang w:val="ru-RU" w:eastAsia="ru-RU"/>
        </w:rPr>
        <w:t>низа</w:t>
      </w:r>
      <w:r w:rsidRPr="00D16E45">
        <w:rPr>
          <w:rFonts w:cstheme="minorHAnsi"/>
          <w:sz w:val="24"/>
          <w:szCs w:val="24"/>
          <w:lang w:val="ru-RU" w:eastAsia="ru-RU"/>
        </w:rPr>
        <w:t>циям за информационные и консультационные услуги, связанные с приобретением мат</w:t>
      </w:r>
      <w:r w:rsidR="00AB47D7" w:rsidRPr="00D16E45">
        <w:rPr>
          <w:rFonts w:cstheme="minorHAnsi"/>
          <w:sz w:val="24"/>
          <w:szCs w:val="24"/>
          <w:lang w:val="ru-RU" w:eastAsia="ru-RU"/>
        </w:rPr>
        <w:t>ер</w:t>
      </w:r>
      <w:r w:rsidRPr="00D16E45">
        <w:rPr>
          <w:rFonts w:cstheme="minorHAnsi"/>
          <w:sz w:val="24"/>
          <w:szCs w:val="24"/>
          <w:lang w:val="ru-RU" w:eastAsia="ru-RU"/>
        </w:rPr>
        <w:t>иалов (п.4 ст. 252, п. 2 ст.254 НК РФ).</w:t>
      </w:r>
    </w:p>
    <w:p w14:paraId="71FC4F31" w14:textId="5C4EABED" w:rsidR="00A13210" w:rsidRPr="00D16E45" w:rsidRDefault="00A13210"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Стоимость имущества, не являющегося амортизируемым (инструменты, приспособления, инвентарь, приборы, лабораторное обрудование, спецодежда, иное не амортизируемое имущество), признается в составе материальных расходов единовременно.</w:t>
      </w:r>
    </w:p>
    <w:p w14:paraId="5254B62F" w14:textId="7BF84EE9" w:rsidR="00812FFA" w:rsidRPr="00D16E45" w:rsidRDefault="00812FF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списании используемых при производстве (изготовлении) продукции (выполнении работ, оказании услуг) сырья и материалов применяется метод оценки по средней стоимости (п. 8 ст. 254 НК РФ).</w:t>
      </w:r>
    </w:p>
    <w:p w14:paraId="110806C4" w14:textId="026B7874" w:rsidR="00812FFA" w:rsidRPr="00D16E45" w:rsidRDefault="00812FFA" w:rsidP="006F4AA4">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Налоговый учет операций по приобретению и списанию материалов осуществляется на соответствующих счетах к счету 0105 00 000 «Материальные запасы» в порядке, определенном для целей бухгалтерского учета (ст.313 НК РФ).</w:t>
      </w:r>
    </w:p>
    <w:p w14:paraId="5CD752B1" w14:textId="30A54988" w:rsidR="00A13210" w:rsidRPr="00D16E45" w:rsidRDefault="00812FFA"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lastRenderedPageBreak/>
        <w:t>Учет затрат</w:t>
      </w:r>
    </w:p>
    <w:p w14:paraId="2A940850" w14:textId="4E334E1B"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 прямым расходам на оказание услуг относятся:</w:t>
      </w:r>
    </w:p>
    <w:p w14:paraId="0C0F9E29" w14:textId="6AC08580"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приобретение материалов, используемых в процессе оказания услуг, кроме общехозяйственных и общепроизводственных материальных затрат;</w:t>
      </w:r>
    </w:p>
    <w:p w14:paraId="21483907" w14:textId="69931EBE"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оплату труда персонала, непосредственно участвующих в процессе оказания услуг;</w:t>
      </w:r>
    </w:p>
    <w:p w14:paraId="76CE7609" w14:textId="122F026C" w:rsidR="00812FFA" w:rsidRPr="00D16E45" w:rsidRDefault="00812FF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суммы страховых взносов во внебюджетные фонды, начисленные на заработную плату </w:t>
      </w:r>
      <w:r w:rsidR="00EE3290" w:rsidRPr="00D16E45">
        <w:rPr>
          <w:rFonts w:cstheme="minorHAnsi"/>
          <w:sz w:val="24"/>
          <w:szCs w:val="24"/>
          <w:lang w:val="ru-RU" w:eastAsia="ru-RU"/>
        </w:rPr>
        <w:t>персонала, участвующего в процесе оказания услуг;</w:t>
      </w:r>
    </w:p>
    <w:p w14:paraId="3789444F" w14:textId="17C65716"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суммы начисленной амортизации по </w:t>
      </w:r>
      <w:r w:rsidR="00AB47D7" w:rsidRPr="00D16E45">
        <w:rPr>
          <w:rFonts w:cstheme="minorHAnsi"/>
          <w:sz w:val="24"/>
          <w:szCs w:val="24"/>
          <w:lang w:val="ru-RU" w:eastAsia="ru-RU"/>
        </w:rPr>
        <w:t>ос</w:t>
      </w:r>
      <w:r w:rsidRPr="00D16E45">
        <w:rPr>
          <w:rFonts w:cstheme="minorHAnsi"/>
          <w:sz w:val="24"/>
          <w:szCs w:val="24"/>
          <w:lang w:val="ru-RU" w:eastAsia="ru-RU"/>
        </w:rPr>
        <w:t>н</w:t>
      </w:r>
      <w:r w:rsidR="00AB47D7" w:rsidRPr="00D16E45">
        <w:rPr>
          <w:rFonts w:cstheme="minorHAnsi"/>
          <w:sz w:val="24"/>
          <w:szCs w:val="24"/>
          <w:lang w:val="ru-RU" w:eastAsia="ru-RU"/>
        </w:rPr>
        <w:t>ов</w:t>
      </w:r>
      <w:r w:rsidRPr="00D16E45">
        <w:rPr>
          <w:rFonts w:cstheme="minorHAnsi"/>
          <w:sz w:val="24"/>
          <w:szCs w:val="24"/>
          <w:lang w:val="ru-RU" w:eastAsia="ru-RU"/>
        </w:rPr>
        <w:t>ным средствам, непосредственно используемым в процессе оказания услуг</w:t>
      </w:r>
      <w:r w:rsidR="00AB47D7" w:rsidRPr="00D16E45">
        <w:rPr>
          <w:rFonts w:cstheme="minorHAnsi"/>
          <w:sz w:val="24"/>
          <w:szCs w:val="24"/>
          <w:lang w:val="ru-RU" w:eastAsia="ru-RU"/>
        </w:rPr>
        <w:t xml:space="preserve"> (п.</w:t>
      </w:r>
      <w:r w:rsidRPr="00D16E45">
        <w:rPr>
          <w:rFonts w:cstheme="minorHAnsi"/>
          <w:sz w:val="24"/>
          <w:szCs w:val="24"/>
          <w:lang w:val="ru-RU" w:eastAsia="ru-RU"/>
        </w:rPr>
        <w:t xml:space="preserve"> 1 ст. 318 НК РФ</w:t>
      </w:r>
      <w:r w:rsidR="00AB47D7" w:rsidRPr="00D16E45">
        <w:rPr>
          <w:rFonts w:cstheme="minorHAnsi"/>
          <w:sz w:val="24"/>
          <w:szCs w:val="24"/>
          <w:lang w:val="ru-RU" w:eastAsia="ru-RU"/>
        </w:rPr>
        <w:t>).</w:t>
      </w:r>
    </w:p>
    <w:p w14:paraId="11C2EF77" w14:textId="3EC5D0D3"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(п.2 ст.318 НК РФ).</w:t>
      </w:r>
    </w:p>
    <w:p w14:paraId="2A23E99C" w14:textId="7D34896A"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от сдачи имущества в аренду признаются внереализационными доходами (п.4 ст. 250 НК РФ).</w:t>
      </w:r>
    </w:p>
    <w:p w14:paraId="1908AF29" w14:textId="59EF0DA2"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от сдачи продукции средств массовой информации и книжной продукции, подлежащей замене или списанию признаются внереализационными доходами (п.21 ст. 250 НК РФ).</w:t>
      </w:r>
    </w:p>
    <w:p w14:paraId="0A6EDBB3" w14:textId="4ACA3DA4"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Кредиторская задолженность, списанная в связи с истечением срока исковой давности, или по другим основаниям признается внереализационным доходом (п.18 ст.250 НК РФ).</w:t>
      </w:r>
    </w:p>
    <w:p w14:paraId="42EAF51D" w14:textId="5731FDF0"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и расходы,</w:t>
      </w:r>
      <w:r w:rsidR="00AB47D7" w:rsidRPr="00D16E45">
        <w:rPr>
          <w:rFonts w:cstheme="minorHAnsi"/>
          <w:sz w:val="24"/>
          <w:szCs w:val="24"/>
          <w:lang w:val="ru-RU" w:eastAsia="ru-RU"/>
        </w:rPr>
        <w:t xml:space="preserve"> относящиеся к нескольким отчетн</w:t>
      </w:r>
      <w:r w:rsidRPr="00D16E45">
        <w:rPr>
          <w:rFonts w:cstheme="minorHAnsi"/>
          <w:sz w:val="24"/>
          <w:szCs w:val="24"/>
          <w:lang w:val="ru-RU" w:eastAsia="ru-RU"/>
        </w:rPr>
        <w:t>ым периодам (п. 4 ст. 250 НК РФ)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 (п. 1 ст. 272, п. 2 ст.271, ст. 316 НК РФ).</w:t>
      </w:r>
    </w:p>
    <w:p w14:paraId="18A50E1B" w14:textId="58A124B1"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К прочим расходам, связанным с произодством и реализацией товаров (работ, услуг) относятся следующие расходы:</w:t>
      </w:r>
    </w:p>
    <w:p w14:paraId="13D11F0E" w14:textId="166AD0F0"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раходы на обязательное и добровольное медицинское страхование имущества – в размере фактических затрат;</w:t>
      </w:r>
    </w:p>
    <w:p w14:paraId="50423151" w14:textId="5AFDFA0B"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стоимость приобретенных изданий (книг, брошюр и иных объектов) в полной сумме в момент приобрет</w:t>
      </w:r>
      <w:r w:rsidR="00AB47D7" w:rsidRPr="00D16E45">
        <w:rPr>
          <w:rFonts w:cstheme="minorHAnsi"/>
          <w:sz w:val="24"/>
          <w:szCs w:val="24"/>
          <w:lang w:val="ru-RU" w:eastAsia="ru-RU"/>
        </w:rPr>
        <w:t>е</w:t>
      </w:r>
      <w:r w:rsidRPr="00D16E45">
        <w:rPr>
          <w:rFonts w:cstheme="minorHAnsi"/>
          <w:sz w:val="24"/>
          <w:szCs w:val="24"/>
          <w:lang w:val="ru-RU" w:eastAsia="ru-RU"/>
        </w:rPr>
        <w:t>ния;</w:t>
      </w:r>
    </w:p>
    <w:p w14:paraId="3FDC30FA" w14:textId="10268654" w:rsidR="00EE3290" w:rsidRPr="00D16E45" w:rsidRDefault="00EE329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подписка на периодические издания – по мере поступления периодических и</w:t>
      </w:r>
      <w:r w:rsidR="00AB47D7" w:rsidRPr="00D16E45">
        <w:rPr>
          <w:rFonts w:cstheme="minorHAnsi"/>
          <w:sz w:val="24"/>
          <w:szCs w:val="24"/>
          <w:lang w:val="ru-RU" w:eastAsia="ru-RU"/>
        </w:rPr>
        <w:t>з</w:t>
      </w:r>
      <w:r w:rsidRPr="00D16E45">
        <w:rPr>
          <w:rFonts w:cstheme="minorHAnsi"/>
          <w:sz w:val="24"/>
          <w:szCs w:val="24"/>
          <w:lang w:val="ru-RU" w:eastAsia="ru-RU"/>
        </w:rPr>
        <w:t>даний</w:t>
      </w:r>
      <w:r w:rsidR="00562223" w:rsidRPr="00D16E45">
        <w:rPr>
          <w:rFonts w:cstheme="minorHAnsi"/>
          <w:sz w:val="24"/>
          <w:szCs w:val="24"/>
          <w:lang w:val="ru-RU" w:eastAsia="ru-RU"/>
        </w:rPr>
        <w:t xml:space="preserve">; </w:t>
      </w:r>
    </w:p>
    <w:p w14:paraId="54EADE70" w14:textId="30FC0F5F"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 расходы на страхование автогражданской ответственности – ежемесячно равн</w:t>
      </w:r>
      <w:r w:rsidR="00AB47D7" w:rsidRPr="00D16E45">
        <w:rPr>
          <w:rFonts w:cstheme="minorHAnsi"/>
          <w:sz w:val="24"/>
          <w:szCs w:val="24"/>
          <w:lang w:val="ru-RU" w:eastAsia="ru-RU"/>
        </w:rPr>
        <w:t>ы</w:t>
      </w:r>
      <w:r w:rsidRPr="00D16E45">
        <w:rPr>
          <w:rFonts w:cstheme="minorHAnsi"/>
          <w:sz w:val="24"/>
          <w:szCs w:val="24"/>
          <w:lang w:val="ru-RU" w:eastAsia="ru-RU"/>
        </w:rPr>
        <w:t xml:space="preserve">ми долями в период действия страхования; </w:t>
      </w:r>
    </w:p>
    <w:p w14:paraId="0A56D62A" w14:textId="4A19D697"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суммы налогов и сборов, начисленные в установленном законодательством РФ о налогах и сборах порядке, за исключением перечисленных в ст. 270 НК РФ;</w:t>
      </w:r>
    </w:p>
    <w:p w14:paraId="54E757A2" w14:textId="2BFF4D06"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повышение квалификации работников в фактических размерах, при соблюдении условий выполнения плана повышения квалификации и наличия приказа или договора о направлении работника на обучение;</w:t>
      </w:r>
    </w:p>
    <w:p w14:paraId="6CCA67DC" w14:textId="6F43FB40"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на рекламу;</w:t>
      </w:r>
    </w:p>
    <w:p w14:paraId="7C3A9A72" w14:textId="1D5DEE0C"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расходы на участие в выставках, экспозициях, на оформлении витрин, выставочных площадок (стендов); </w:t>
      </w:r>
    </w:p>
    <w:p w14:paraId="1E0ABF69" w14:textId="79B63AEA"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представительские расходы, в размере не превышающие 4 процентов от расходов на оплату труда за отчетный (налоговый) период (ст. 264 НК РФ).</w:t>
      </w:r>
    </w:p>
    <w:p w14:paraId="7D2A5E08" w14:textId="137F9539"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Не учитываются при определении налогооблагаемой базы расходы</w:t>
      </w:r>
      <w:r w:rsidR="001E440E" w:rsidRPr="00D16E45">
        <w:rPr>
          <w:rFonts w:cstheme="minorHAnsi"/>
          <w:sz w:val="24"/>
          <w:szCs w:val="24"/>
          <w:lang w:val="ru-RU" w:eastAsia="ru-RU"/>
        </w:rPr>
        <w:t>, поименованные в ст. 270 НК РФ.</w:t>
      </w:r>
    </w:p>
    <w:p w14:paraId="208C62EE" w14:textId="01B247D4" w:rsidR="001E440E" w:rsidRPr="00D16E45" w:rsidRDefault="00562223" w:rsidP="00AC05AD">
      <w:pPr>
        <w:pStyle w:val="a9"/>
        <w:numPr>
          <w:ilvl w:val="1"/>
          <w:numId w:val="16"/>
        </w:numPr>
        <w:spacing w:beforeAutospacing="0" w:afterAutospacing="0" w:line="360" w:lineRule="auto"/>
        <w:ind w:left="0" w:firstLine="567"/>
        <w:jc w:val="both"/>
        <w:rPr>
          <w:rFonts w:cstheme="minorHAnsi"/>
          <w:b/>
          <w:sz w:val="24"/>
          <w:szCs w:val="24"/>
          <w:lang w:val="ru-RU" w:eastAsia="ru-RU"/>
        </w:rPr>
      </w:pPr>
      <w:r w:rsidRPr="00D16E45">
        <w:rPr>
          <w:rFonts w:cstheme="minorHAnsi"/>
          <w:b/>
          <w:sz w:val="24"/>
          <w:szCs w:val="24"/>
          <w:lang w:val="ru-RU" w:eastAsia="ru-RU"/>
        </w:rPr>
        <w:t>Порядок определения доходов и расходов в рамках целевого финансирования</w:t>
      </w:r>
    </w:p>
    <w:p w14:paraId="585C88D8" w14:textId="168CBA7D" w:rsidR="00562223"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определении налоговой базы не учитываются доходы</w:t>
      </w:r>
      <w:r w:rsidR="001E440E" w:rsidRPr="00D16E45">
        <w:rPr>
          <w:rFonts w:cstheme="minorHAnsi"/>
          <w:sz w:val="24"/>
          <w:szCs w:val="24"/>
          <w:lang w:val="ru-RU" w:eastAsia="ru-RU"/>
        </w:rPr>
        <w:t>, перечисленные в ст. 251 НК РФ.</w:t>
      </w:r>
    </w:p>
    <w:p w14:paraId="55D7FCB4" w14:textId="77777777" w:rsidR="003C2D34" w:rsidRPr="00D16E45" w:rsidRDefault="0056222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(расходы)</w:t>
      </w:r>
      <w:r w:rsidR="003C2D34" w:rsidRPr="00D16E45">
        <w:rPr>
          <w:rFonts w:cstheme="minorHAnsi"/>
          <w:sz w:val="24"/>
          <w:szCs w:val="24"/>
          <w:lang w:val="ru-RU" w:eastAsia="ru-RU"/>
        </w:rPr>
        <w:t>, полученные (понесенные) в рамках системы персонифицированного финансирования  дополнительного образования (далее – ПФДО) не учитываются при определении налоговой базы. Раздельный учет доходов (расходов), полученных (понесенных) в рамках ПФДО ведется по виду целевых средств – 974215.</w:t>
      </w:r>
    </w:p>
    <w:p w14:paraId="00C6F9B2" w14:textId="6F8A1166"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Доходы, полученные в рамках целевого финансирования, определяются на основании оборотов по счету 0 205 50</w:t>
      </w:r>
      <w:r w:rsidR="001E440E" w:rsidRPr="00D16E45">
        <w:rPr>
          <w:rFonts w:cstheme="minorHAnsi"/>
          <w:sz w:val="24"/>
          <w:szCs w:val="24"/>
          <w:lang w:val="ru-RU" w:eastAsia="ru-RU"/>
        </w:rPr>
        <w:t> </w:t>
      </w:r>
      <w:r w:rsidRPr="00D16E45">
        <w:rPr>
          <w:rFonts w:cstheme="minorHAnsi"/>
          <w:sz w:val="24"/>
          <w:szCs w:val="24"/>
          <w:lang w:val="ru-RU" w:eastAsia="ru-RU"/>
        </w:rPr>
        <w:t>000</w:t>
      </w:r>
      <w:r w:rsidR="001E440E" w:rsidRPr="00D16E45">
        <w:rPr>
          <w:rFonts w:cstheme="minorHAnsi"/>
          <w:sz w:val="24"/>
          <w:szCs w:val="24"/>
          <w:lang w:val="ru-RU" w:eastAsia="ru-RU"/>
        </w:rPr>
        <w:t xml:space="preserve"> «Расчеты по безвозмездным денежным поступлениям текущего характера»</w:t>
      </w:r>
      <w:r w:rsidRPr="00D16E45">
        <w:rPr>
          <w:rFonts w:cstheme="minorHAnsi"/>
          <w:sz w:val="24"/>
          <w:szCs w:val="24"/>
          <w:lang w:val="ru-RU" w:eastAsia="ru-RU"/>
        </w:rPr>
        <w:t xml:space="preserve"> и следующих документов:</w:t>
      </w:r>
    </w:p>
    <w:p w14:paraId="1B74C352"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соглашений о порядке и условиях предоставления субсидий на финансовое обеспечение выполнения муниципального задания;</w:t>
      </w:r>
    </w:p>
    <w:p w14:paraId="6A2EB16C"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графиков перечисления субсидий;</w:t>
      </w:r>
    </w:p>
    <w:p w14:paraId="2DA641C7" w14:textId="77777777"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договоров (соглашений) о предоставлении целевых субсидий.</w:t>
      </w:r>
    </w:p>
    <w:p w14:paraId="643B8A8E" w14:textId="76961EAA" w:rsidR="003C2D34"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Доходами для целей налогообложения от деятельности, прино</w:t>
      </w:r>
      <w:r w:rsidR="001E440E" w:rsidRPr="00D16E45">
        <w:rPr>
          <w:rFonts w:cstheme="minorHAnsi"/>
          <w:sz w:val="24"/>
          <w:szCs w:val="24"/>
          <w:lang w:val="ru-RU" w:eastAsia="ru-RU"/>
        </w:rPr>
        <w:t>сящей доход, признаются д</w:t>
      </w:r>
      <w:r w:rsidRPr="00D16E45">
        <w:rPr>
          <w:rFonts w:cstheme="minorHAnsi"/>
          <w:sz w:val="24"/>
          <w:szCs w:val="24"/>
          <w:lang w:val="ru-RU" w:eastAsia="ru-RU"/>
        </w:rPr>
        <w:t>оходы учреждения, получаемые от юридических и физических лиц</w:t>
      </w:r>
      <w:r w:rsidR="001E440E" w:rsidRPr="00D16E45">
        <w:rPr>
          <w:rFonts w:cstheme="minorHAnsi"/>
          <w:sz w:val="24"/>
          <w:szCs w:val="24"/>
          <w:lang w:val="ru-RU" w:eastAsia="ru-RU"/>
        </w:rPr>
        <w:t xml:space="preserve"> </w:t>
      </w:r>
      <w:r w:rsidRPr="00D16E45">
        <w:rPr>
          <w:rFonts w:cstheme="minorHAnsi"/>
          <w:sz w:val="24"/>
          <w:szCs w:val="24"/>
          <w:lang w:val="ru-RU" w:eastAsia="ru-RU"/>
        </w:rPr>
        <w:t>по операциям реализации товаров, работ, услуг, имущественных прав, и внереализационные доходы в соответствии со ст. 249, ст. 250 НК РФ. При этом:</w:t>
      </w:r>
    </w:p>
    <w:p w14:paraId="57AD3354" w14:textId="77777777" w:rsidR="009F10A9" w:rsidRPr="00D16E45" w:rsidRDefault="003C2D3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доходы, полученные в рамках деятельности, приносящей доход, определяются на основании оборотов по счету 2 205 30 000 «Расчеты по доходам от оказания платных работ, услуг»</w:t>
      </w:r>
      <w:r w:rsidR="009F10A9" w:rsidRPr="00D16E45">
        <w:rPr>
          <w:rFonts w:cstheme="minorHAnsi"/>
          <w:sz w:val="24"/>
          <w:szCs w:val="24"/>
          <w:lang w:val="ru-RU" w:eastAsia="ru-RU"/>
        </w:rPr>
        <w:t>;</w:t>
      </w:r>
    </w:p>
    <w:p w14:paraId="212D45B3" w14:textId="2E7D122B"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доходы от сдачи имущества в аренду определяются на основании о</w:t>
      </w:r>
      <w:r w:rsidR="001E440E" w:rsidRPr="00D16E45">
        <w:rPr>
          <w:rFonts w:cstheme="minorHAnsi"/>
          <w:sz w:val="24"/>
          <w:szCs w:val="24"/>
          <w:lang w:val="ru-RU" w:eastAsia="ru-RU"/>
        </w:rPr>
        <w:t>боротов по счету 2 205 20 000 «</w:t>
      </w:r>
      <w:r w:rsidRPr="00D16E45">
        <w:rPr>
          <w:rFonts w:cstheme="minorHAnsi"/>
          <w:sz w:val="24"/>
          <w:szCs w:val="24"/>
          <w:lang w:val="ru-RU" w:eastAsia="ru-RU"/>
        </w:rPr>
        <w:t>Расчету с плательщиками по доходам от собственности».</w:t>
      </w:r>
    </w:p>
    <w:p w14:paraId="2583B23D" w14:textId="77777777"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Расходы, произведенные за счет средств целевого финансирования (субсидий), определяются на основании оборотов по счету 4 (5,6) 401 20 200 «Расходы уреждения».</w:t>
      </w:r>
    </w:p>
    <w:p w14:paraId="322A3E33" w14:textId="77777777"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расходов, связанных с ведением приносящей доход деятельности, осуществляется в порядке, установленном статьями 252, 253, 254, 255, 256, 257, 258, 259, 260, 261, 262, 263, 264, 265, 268, 321.1 гл.25 НК РФ.</w:t>
      </w:r>
    </w:p>
    <w:p w14:paraId="030BEFF3" w14:textId="0002B3AC"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Расходы, произведенные за счет средств от деятельности, приносящей доход, определять на основании соответствующих оборотов по счетам 2 109 00 000 «Затраты на изготовление готовой прод</w:t>
      </w:r>
      <w:r w:rsidR="001E440E" w:rsidRPr="00D16E45">
        <w:rPr>
          <w:rFonts w:cstheme="minorHAnsi"/>
          <w:sz w:val="24"/>
          <w:szCs w:val="24"/>
          <w:lang w:val="ru-RU" w:eastAsia="ru-RU"/>
        </w:rPr>
        <w:t>укции, выполнение работ, услуг»</w:t>
      </w:r>
      <w:r w:rsidRPr="00D16E45">
        <w:rPr>
          <w:rFonts w:cstheme="minorHAnsi"/>
          <w:sz w:val="24"/>
          <w:szCs w:val="24"/>
          <w:lang w:val="ru-RU" w:eastAsia="ru-RU"/>
        </w:rPr>
        <w:t>, 2 401 20 000 «Расходы учреждения» с деталлизацией по следующим субсчетам:</w:t>
      </w:r>
    </w:p>
    <w:p w14:paraId="6E548BC2" w14:textId="7EB570F1" w:rsidR="009F10A9" w:rsidRPr="00D16E45" w:rsidRDefault="009F10A9"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«Расходы, включаемые в налогооблагаемую базу»;</w:t>
      </w:r>
    </w:p>
    <w:p w14:paraId="6AC65345" w14:textId="3BC12B55" w:rsidR="00562223" w:rsidRPr="00D16E45" w:rsidRDefault="009F10A9" w:rsidP="001E440E">
      <w:pPr>
        <w:spacing w:beforeAutospacing="0" w:afterAutospacing="0" w:line="360" w:lineRule="auto"/>
        <w:ind w:firstLine="567"/>
        <w:jc w:val="both"/>
        <w:rPr>
          <w:sz w:val="24"/>
          <w:szCs w:val="24"/>
          <w:lang w:val="ru-RU" w:eastAsia="ru-RU"/>
        </w:rPr>
      </w:pPr>
      <w:r w:rsidRPr="00D16E45">
        <w:rPr>
          <w:rFonts w:cstheme="minorHAnsi"/>
          <w:sz w:val="24"/>
          <w:szCs w:val="24"/>
          <w:lang w:val="ru-RU" w:eastAsia="ru-RU"/>
        </w:rPr>
        <w:t xml:space="preserve">- «Расходы, не включаемые в налогооблагаемую базу». </w:t>
      </w:r>
    </w:p>
    <w:p w14:paraId="693C99B4" w14:textId="7AB79190" w:rsidR="009F10A9" w:rsidRPr="00D16E45" w:rsidRDefault="009F10A9" w:rsidP="00AC05AD">
      <w:pPr>
        <w:pStyle w:val="a9"/>
        <w:keepNext/>
        <w:keepLines/>
        <w:numPr>
          <w:ilvl w:val="0"/>
          <w:numId w:val="16"/>
        </w:numPr>
        <w:spacing w:before="120" w:beforeAutospacing="0" w:after="120" w:afterAutospacing="0" w:line="360" w:lineRule="auto"/>
        <w:ind w:left="0" w:firstLine="567"/>
        <w:jc w:val="center"/>
        <w:outlineLvl w:val="1"/>
        <w:rPr>
          <w:rFonts w:cstheme="minorHAnsi"/>
          <w:b/>
          <w:sz w:val="24"/>
          <w:szCs w:val="24"/>
          <w:lang w:val="ru-RU" w:eastAsia="ru-RU"/>
        </w:rPr>
      </w:pPr>
      <w:bookmarkStart w:id="514" w:name="_Toc122508222"/>
      <w:r w:rsidRPr="00D16E45">
        <w:rPr>
          <w:rFonts w:cstheme="minorHAnsi"/>
          <w:b/>
          <w:sz w:val="24"/>
          <w:szCs w:val="24"/>
          <w:lang w:val="ru-RU" w:eastAsia="ru-RU"/>
        </w:rPr>
        <w:t>Налог на добавленную стоимость</w:t>
      </w:r>
      <w:bookmarkEnd w:id="514"/>
      <w:r w:rsidRPr="00D16E45">
        <w:rPr>
          <w:rFonts w:cstheme="minorHAnsi"/>
          <w:b/>
          <w:sz w:val="24"/>
          <w:szCs w:val="24"/>
          <w:lang w:val="ru-RU" w:eastAsia="ru-RU"/>
        </w:rPr>
        <w:t xml:space="preserve"> </w:t>
      </w:r>
    </w:p>
    <w:p w14:paraId="431E8C9C" w14:textId="7E64618E"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 качестве момента определения налоговой базы по налогу на добавленную стоимость </w:t>
      </w:r>
      <w:r w:rsidR="001E440E" w:rsidRPr="00D16E45">
        <w:rPr>
          <w:rFonts w:cstheme="minorHAnsi"/>
          <w:sz w:val="24"/>
          <w:szCs w:val="24"/>
          <w:lang w:val="ru-RU" w:eastAsia="ru-RU"/>
        </w:rPr>
        <w:t xml:space="preserve">(далее – НДС) </w:t>
      </w:r>
      <w:r w:rsidRPr="00D16E45">
        <w:rPr>
          <w:rFonts w:cstheme="minorHAnsi"/>
          <w:sz w:val="24"/>
          <w:szCs w:val="24"/>
          <w:lang w:val="ru-RU" w:eastAsia="ru-RU"/>
        </w:rPr>
        <w:t>устанавливается день отгрузки товаров (выполненных работ, оказанных услуг), осуществляемых по приносящей доход деятельности (собственные доходы учреждения), реализация иных услуг, которые не имеют льготы по НДС на основании гл. 21 НК РФ.</w:t>
      </w:r>
    </w:p>
    <w:p w14:paraId="6E3DDC2A" w14:textId="2CC6532A"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Не является объектом обложения НДС выполнение работ (оказание услуг) в рамках муниципального задания, источником финансового обеспечения которого явл</w:t>
      </w:r>
      <w:r w:rsidR="001E440E" w:rsidRPr="00D16E45">
        <w:rPr>
          <w:rFonts w:cstheme="minorHAnsi"/>
          <w:sz w:val="24"/>
          <w:szCs w:val="24"/>
          <w:lang w:val="ru-RU" w:eastAsia="ru-RU"/>
        </w:rPr>
        <w:t>яются субсидии из бюджета (пп.</w:t>
      </w:r>
      <w:r w:rsidRPr="00D16E45">
        <w:rPr>
          <w:rFonts w:cstheme="minorHAnsi"/>
          <w:sz w:val="24"/>
          <w:szCs w:val="24"/>
          <w:lang w:val="ru-RU" w:eastAsia="ru-RU"/>
        </w:rPr>
        <w:t xml:space="preserve"> 4.1. п.2 ст. 146 НК РФ). </w:t>
      </w:r>
    </w:p>
    <w:p w14:paraId="36DC5CD6" w14:textId="667316CD"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Если сумма выручки за три последовательных ка</w:t>
      </w:r>
      <w:r w:rsidR="001E440E" w:rsidRPr="00D16E45">
        <w:rPr>
          <w:rFonts w:cstheme="minorHAnsi"/>
          <w:sz w:val="24"/>
          <w:szCs w:val="24"/>
          <w:lang w:val="ru-RU" w:eastAsia="ru-RU"/>
        </w:rPr>
        <w:t>лендарных месяца не превышает 2 </w:t>
      </w:r>
      <w:r w:rsidRPr="00D16E45">
        <w:rPr>
          <w:rFonts w:cstheme="minorHAnsi"/>
          <w:sz w:val="24"/>
          <w:szCs w:val="24"/>
          <w:lang w:val="ru-RU" w:eastAsia="ru-RU"/>
        </w:rPr>
        <w:t xml:space="preserve">млн.рублей, </w:t>
      </w:r>
      <w:r w:rsidR="001E440E" w:rsidRPr="00D16E45">
        <w:rPr>
          <w:rFonts w:cstheme="minorHAnsi"/>
          <w:sz w:val="24"/>
          <w:szCs w:val="24"/>
          <w:lang w:val="ru-RU" w:eastAsia="ru-RU"/>
        </w:rPr>
        <w:t>У</w:t>
      </w:r>
      <w:r w:rsidRPr="00D16E45">
        <w:rPr>
          <w:rFonts w:cstheme="minorHAnsi"/>
          <w:sz w:val="24"/>
          <w:szCs w:val="24"/>
          <w:lang w:val="ru-RU" w:eastAsia="ru-RU"/>
        </w:rPr>
        <w:t>чреждение может исп</w:t>
      </w:r>
      <w:r w:rsidR="001E440E" w:rsidRPr="00D16E45">
        <w:rPr>
          <w:rFonts w:cstheme="minorHAnsi"/>
          <w:sz w:val="24"/>
          <w:szCs w:val="24"/>
          <w:lang w:val="ru-RU" w:eastAsia="ru-RU"/>
        </w:rPr>
        <w:t>ользовать право на освобождение</w:t>
      </w:r>
      <w:r w:rsidRPr="00D16E45">
        <w:rPr>
          <w:rFonts w:cstheme="minorHAnsi"/>
          <w:sz w:val="24"/>
          <w:szCs w:val="24"/>
          <w:lang w:val="ru-RU" w:eastAsia="ru-RU"/>
        </w:rPr>
        <w:t xml:space="preserve"> от исполнения обязанностей налогоплательщика по НДС (п. 1 ст. 145 НК РФ).</w:t>
      </w:r>
    </w:p>
    <w:p w14:paraId="1ED011BE" w14:textId="637FB3C2"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Учреждение имеет право на освобождение от налогообложения операций, перечисленных в пункте 2 пп.14, 20 статьи 149 </w:t>
      </w:r>
      <w:r w:rsidR="001E440E" w:rsidRPr="00D16E45">
        <w:rPr>
          <w:rFonts w:cstheme="minorHAnsi"/>
          <w:sz w:val="24"/>
          <w:szCs w:val="24"/>
          <w:lang w:val="ru-RU" w:eastAsia="ru-RU"/>
        </w:rPr>
        <w:t>НК</w:t>
      </w:r>
      <w:r w:rsidRPr="00D16E45">
        <w:rPr>
          <w:rFonts w:cstheme="minorHAnsi"/>
          <w:sz w:val="24"/>
          <w:szCs w:val="24"/>
          <w:lang w:val="ru-RU" w:eastAsia="ru-RU"/>
        </w:rPr>
        <w:t xml:space="preserve"> РФ:</w:t>
      </w:r>
    </w:p>
    <w:p w14:paraId="33976853" w14:textId="4DEE2BAD" w:rsidR="00761BEA" w:rsidRPr="00D16E45" w:rsidRDefault="00761BEA"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услуг по присмотру и уходу за детьми в оргнизациях,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14:paraId="09F9C458" w14:textId="4C469FBF" w:rsidR="00761BEA" w:rsidRPr="00D16E45" w:rsidRDefault="009D4B5F"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w:t>
      </w:r>
      <w:r w:rsidR="001E440E" w:rsidRPr="00D16E45">
        <w:rPr>
          <w:rFonts w:cstheme="minorHAnsi"/>
          <w:sz w:val="24"/>
          <w:szCs w:val="24"/>
          <w:lang w:val="ru-RU" w:eastAsia="ru-RU"/>
        </w:rPr>
        <w:t>х</w:t>
      </w:r>
      <w:r w:rsidRPr="00D16E45">
        <w:rPr>
          <w:rFonts w:cstheme="minorHAnsi"/>
          <w:sz w:val="24"/>
          <w:szCs w:val="24"/>
          <w:lang w:val="ru-RU" w:eastAsia="ru-RU"/>
        </w:rPr>
        <w:t xml:space="preserve">), программ профиессиональной подготовки, указанных </w:t>
      </w:r>
      <w:r w:rsidR="0043212D" w:rsidRPr="00D16E45">
        <w:rPr>
          <w:rFonts w:cstheme="minorHAnsi"/>
          <w:sz w:val="24"/>
          <w:szCs w:val="24"/>
          <w:lang w:val="ru-RU" w:eastAsia="ru-RU"/>
        </w:rPr>
        <w:t>в лицензи</w:t>
      </w:r>
      <w:r w:rsidR="001E440E" w:rsidRPr="00D16E45">
        <w:rPr>
          <w:rFonts w:cstheme="minorHAnsi"/>
          <w:sz w:val="24"/>
          <w:szCs w:val="24"/>
          <w:lang w:val="ru-RU" w:eastAsia="ru-RU"/>
        </w:rPr>
        <w:t>и, или воспитательного процесса</w:t>
      </w:r>
      <w:r w:rsidR="0043212D" w:rsidRPr="00D16E45">
        <w:rPr>
          <w:rFonts w:cstheme="minorHAnsi"/>
          <w:sz w:val="24"/>
          <w:szCs w:val="24"/>
          <w:lang w:val="ru-RU" w:eastAsia="ru-RU"/>
        </w:rPr>
        <w:t xml:space="preserve">, а </w:t>
      </w:r>
      <w:r w:rsidR="0043212D" w:rsidRPr="00D16E45">
        <w:rPr>
          <w:rFonts w:cstheme="minorHAnsi"/>
          <w:sz w:val="24"/>
          <w:szCs w:val="24"/>
          <w:lang w:val="ru-RU" w:eastAsia="ru-RU"/>
        </w:rPr>
        <w:lastRenderedPageBreak/>
        <w:t>также доплнительных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14:paraId="04470526" w14:textId="79791355"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услуг, оказываемых </w:t>
      </w:r>
      <w:r w:rsidR="008E7387" w:rsidRPr="00D16E45">
        <w:rPr>
          <w:rFonts w:cstheme="minorHAnsi"/>
          <w:sz w:val="24"/>
          <w:szCs w:val="24"/>
          <w:lang w:val="ru-RU" w:eastAsia="ru-RU"/>
        </w:rPr>
        <w:t>Учреждениями</w:t>
      </w:r>
      <w:r w:rsidRPr="00D16E45">
        <w:rPr>
          <w:rFonts w:cstheme="minorHAnsi"/>
          <w:sz w:val="24"/>
          <w:szCs w:val="24"/>
          <w:lang w:val="ru-RU" w:eastAsia="ru-RU"/>
        </w:rPr>
        <w:t>, осуществляющими деятельность в сфере культуры и искусства.</w:t>
      </w:r>
    </w:p>
    <w:p w14:paraId="2E63DA6B" w14:textId="48F1EE55" w:rsidR="0043212D" w:rsidRPr="00D16E45" w:rsidRDefault="008E7387"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w:t>
      </w:r>
      <w:r w:rsidR="001E440E" w:rsidRPr="00D16E45">
        <w:rPr>
          <w:rFonts w:cstheme="minorHAnsi"/>
          <w:sz w:val="24"/>
          <w:szCs w:val="24"/>
          <w:lang w:val="ru-RU" w:eastAsia="ru-RU"/>
        </w:rPr>
        <w:t xml:space="preserve"> не применяет «правило 5%»</w:t>
      </w:r>
      <w:r w:rsidR="0043212D" w:rsidRPr="00D16E45">
        <w:rPr>
          <w:rFonts w:cstheme="minorHAnsi"/>
          <w:sz w:val="24"/>
          <w:szCs w:val="24"/>
          <w:lang w:val="ru-RU" w:eastAsia="ru-RU"/>
        </w:rPr>
        <w:t>, предусмотренное в п.4 ст. 170 НК РФ.</w:t>
      </w:r>
    </w:p>
    <w:p w14:paraId="1D4A4542" w14:textId="2BE193F8"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Раздельный учет обеспечивается </w:t>
      </w:r>
      <w:r w:rsidR="008E7387" w:rsidRPr="00D16E45">
        <w:rPr>
          <w:rFonts w:cstheme="minorHAnsi"/>
          <w:sz w:val="24"/>
          <w:szCs w:val="24"/>
          <w:lang w:val="ru-RU" w:eastAsia="ru-RU"/>
        </w:rPr>
        <w:t xml:space="preserve">Централизованной бухгалтерией </w:t>
      </w:r>
      <w:r w:rsidRPr="00D16E45">
        <w:rPr>
          <w:rFonts w:cstheme="minorHAnsi"/>
          <w:sz w:val="24"/>
          <w:szCs w:val="24"/>
          <w:lang w:val="ru-RU" w:eastAsia="ru-RU"/>
        </w:rPr>
        <w:t>(с</w:t>
      </w:r>
      <w:r w:rsidR="001E440E" w:rsidRPr="00D16E45">
        <w:rPr>
          <w:rFonts w:cstheme="minorHAnsi"/>
          <w:sz w:val="24"/>
          <w:szCs w:val="24"/>
          <w:lang w:val="ru-RU" w:eastAsia="ru-RU"/>
        </w:rPr>
        <w:t xml:space="preserve"> </w:t>
      </w:r>
      <w:r w:rsidRPr="00D16E45">
        <w:rPr>
          <w:rFonts w:cstheme="minorHAnsi"/>
          <w:sz w:val="24"/>
          <w:szCs w:val="24"/>
          <w:lang w:val="ru-RU" w:eastAsia="ru-RU"/>
        </w:rPr>
        <w:t>применением соответствующи</w:t>
      </w:r>
      <w:r w:rsidR="001E440E" w:rsidRPr="00D16E45">
        <w:rPr>
          <w:rFonts w:cstheme="minorHAnsi"/>
          <w:sz w:val="24"/>
          <w:szCs w:val="24"/>
          <w:lang w:val="ru-RU" w:eastAsia="ru-RU"/>
        </w:rPr>
        <w:t>х счетов Рабочего плана счетов У</w:t>
      </w:r>
      <w:r w:rsidRPr="00D16E45">
        <w:rPr>
          <w:rFonts w:cstheme="minorHAnsi"/>
          <w:sz w:val="24"/>
          <w:szCs w:val="24"/>
          <w:lang w:val="ru-RU" w:eastAsia="ru-RU"/>
        </w:rPr>
        <w:t xml:space="preserve">чреждения, а также регистров аналитического учета в разрезе облагаемых и необлагаемых операций) (ст. 170 НК РФ). </w:t>
      </w:r>
    </w:p>
    <w:p w14:paraId="4A681F60" w14:textId="2D20F6E3" w:rsidR="0043212D" w:rsidRPr="00D16E45" w:rsidRDefault="0043212D"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Раздельный учет сумм НДС по приобретенным товарам (работам, услугам), </w:t>
      </w:r>
      <w:r w:rsidR="003568D5" w:rsidRPr="00D16E45">
        <w:rPr>
          <w:rFonts w:cstheme="minorHAnsi"/>
          <w:sz w:val="24"/>
          <w:szCs w:val="24"/>
          <w:lang w:val="ru-RU" w:eastAsia="ru-RU"/>
        </w:rPr>
        <w:t>в том числе основным средствам и нематериальным активам, имущественным правам, ведется с построением системы бухгалтерского учета с применением соответствующих счетов аналитического учета Рабочего плана счетов:</w:t>
      </w:r>
    </w:p>
    <w:p w14:paraId="05551C07" w14:textId="7A84FE24"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по операциям, НДС по которым принимается к вычету полностью, отражаются на субсчете 2 210.Н2, открытому к счету 2 210 12; </w:t>
      </w:r>
    </w:p>
    <w:p w14:paraId="09DCE68A" w14:textId="65E06872"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по операциям, НДС по которым подлежит распределению между облагемой и необлагаемой деятельностью, на субсчете 2 210.Р2.</w:t>
      </w:r>
    </w:p>
    <w:p w14:paraId="4A241903" w14:textId="12966B9E"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принятии к вычету НДС по приобретенным товарам, работам, услугам, которые используются как в облагаемых, так и не облагаемых н</w:t>
      </w:r>
      <w:r w:rsidR="001E440E" w:rsidRPr="00D16E45">
        <w:rPr>
          <w:rFonts w:cstheme="minorHAnsi"/>
          <w:sz w:val="24"/>
          <w:szCs w:val="24"/>
          <w:lang w:val="ru-RU" w:eastAsia="ru-RU"/>
        </w:rPr>
        <w:t>алого</w:t>
      </w:r>
      <w:r w:rsidRPr="00D16E45">
        <w:rPr>
          <w:rFonts w:cstheme="minorHAnsi"/>
          <w:sz w:val="24"/>
          <w:szCs w:val="24"/>
          <w:lang w:val="ru-RU" w:eastAsia="ru-RU"/>
        </w:rPr>
        <w:t>м операциях, суммы «входного» НДС распределяются между операциями, облагаемыми и не облагаемыми НДС (в том числе, по операциям, не являющимися объектом налогообложения). Пропорция определяется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имущетвенных прав за налоговый период. В расчет пропорции не включаются поступ</w:t>
      </w:r>
      <w:r w:rsidR="001E440E" w:rsidRPr="00D16E45">
        <w:rPr>
          <w:rFonts w:cstheme="minorHAnsi"/>
          <w:sz w:val="24"/>
          <w:szCs w:val="24"/>
          <w:lang w:val="ru-RU" w:eastAsia="ru-RU"/>
        </w:rPr>
        <w:t>ления, которые не являются выруч</w:t>
      </w:r>
      <w:r w:rsidRPr="00D16E45">
        <w:rPr>
          <w:rFonts w:cstheme="minorHAnsi"/>
          <w:sz w:val="24"/>
          <w:szCs w:val="24"/>
          <w:lang w:val="ru-RU" w:eastAsia="ru-RU"/>
        </w:rPr>
        <w:t>кой от</w:t>
      </w:r>
      <w:r w:rsidR="001E440E" w:rsidRPr="00D16E45">
        <w:rPr>
          <w:rFonts w:cstheme="minorHAnsi"/>
          <w:sz w:val="24"/>
          <w:szCs w:val="24"/>
          <w:lang w:val="ru-RU" w:eastAsia="ru-RU"/>
        </w:rPr>
        <w:t xml:space="preserve"> </w:t>
      </w:r>
      <w:r w:rsidRPr="00D16E45">
        <w:rPr>
          <w:rFonts w:cstheme="minorHAnsi"/>
          <w:sz w:val="24"/>
          <w:szCs w:val="24"/>
          <w:lang w:val="ru-RU" w:eastAsia="ru-RU"/>
        </w:rPr>
        <w:t>реализации товаров (работ, услуг), такие как: суммы штрафных санкций за нарушение контрагентами условий договоров.</w:t>
      </w:r>
    </w:p>
    <w:p w14:paraId="20A22D70" w14:textId="3DCEDDAE" w:rsidR="003568D5" w:rsidRPr="00D16E45" w:rsidRDefault="003568D5"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Распределение «входного» НДС по приобретенным основным средствам и нематериальным активам, принимаемым к учету в первом и втором месяце квартала, осуществляется в пропорции исходя из стоимости отгруженных товаров , выполненных работ, оказанных услуг, переданных имущественных прав, операции по реализации которых подлежат (не подлежат) налогообложению, в общей стоимости отгруженных за налоговый период товаров (выполненных работ, оказанных услуг, переданных имущественных прав).</w:t>
      </w:r>
    </w:p>
    <w:p w14:paraId="7C1B4910" w14:textId="2C02F261" w:rsidR="003568D5"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Если в течение текущего налогового периода не осущес</w:t>
      </w:r>
      <w:r w:rsidR="007E4B8D" w:rsidRPr="00D16E45">
        <w:rPr>
          <w:rFonts w:cstheme="minorHAnsi"/>
          <w:sz w:val="24"/>
          <w:szCs w:val="24"/>
          <w:lang w:val="ru-RU" w:eastAsia="ru-RU"/>
        </w:rPr>
        <w:t>т</w:t>
      </w:r>
      <w:r w:rsidRPr="00D16E45">
        <w:rPr>
          <w:rFonts w:cstheme="minorHAnsi"/>
          <w:sz w:val="24"/>
          <w:szCs w:val="24"/>
          <w:lang w:val="ru-RU" w:eastAsia="ru-RU"/>
        </w:rPr>
        <w:t xml:space="preserve">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рассчитывается по данным предыдущего налогового периода. </w:t>
      </w:r>
    </w:p>
    <w:p w14:paraId="755A1F2B" w14:textId="6B80CAFF"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 (пропорционально).</w:t>
      </w:r>
    </w:p>
    <w:p w14:paraId="26A38DB9" w14:textId="0714D926"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Суммы НДС по товарам (раб</w:t>
      </w:r>
      <w:r w:rsidR="007E4B8D" w:rsidRPr="00D16E45">
        <w:rPr>
          <w:rFonts w:cstheme="minorHAnsi"/>
          <w:sz w:val="24"/>
          <w:szCs w:val="24"/>
          <w:lang w:val="ru-RU" w:eastAsia="ru-RU"/>
        </w:rPr>
        <w:t>отам, услугам), в том числе осн</w:t>
      </w:r>
      <w:r w:rsidRPr="00D16E45">
        <w:rPr>
          <w:rFonts w:cstheme="minorHAnsi"/>
          <w:sz w:val="24"/>
          <w:szCs w:val="24"/>
          <w:lang w:val="ru-RU" w:eastAsia="ru-RU"/>
        </w:rPr>
        <w:t>о</w:t>
      </w:r>
      <w:r w:rsidR="007E4B8D" w:rsidRPr="00D16E45">
        <w:rPr>
          <w:rFonts w:cstheme="minorHAnsi"/>
          <w:sz w:val="24"/>
          <w:szCs w:val="24"/>
          <w:lang w:val="ru-RU" w:eastAsia="ru-RU"/>
        </w:rPr>
        <w:t>в</w:t>
      </w:r>
      <w:r w:rsidRPr="00D16E45">
        <w:rPr>
          <w:rFonts w:cstheme="minorHAnsi"/>
          <w:sz w:val="24"/>
          <w:szCs w:val="24"/>
          <w:lang w:val="ru-RU" w:eastAsia="ru-RU"/>
        </w:rPr>
        <w:t>ным средствам и нематериальным активам, приобретаемым с целью осуществления видов деятельности, не облагаемых НДС, учитываются в их стоимости.</w:t>
      </w:r>
    </w:p>
    <w:p w14:paraId="46F87BD7" w14:textId="284A3342"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Нумерация счетов – фактур производится в хронологическом порядке с начала календарного года. </w:t>
      </w:r>
    </w:p>
    <w:p w14:paraId="419D34EE" w14:textId="1D4AE6F6" w:rsidR="00FA46AE" w:rsidRPr="00D16E45" w:rsidRDefault="00FA46AE"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Книга покупок и книга продаж ведется методом сплошной регистрации выписанных и принятых к учету счетов – фактур. </w:t>
      </w:r>
      <w:r w:rsidR="00B52E54" w:rsidRPr="00D16E45">
        <w:rPr>
          <w:rFonts w:cstheme="minorHAnsi"/>
          <w:sz w:val="24"/>
          <w:szCs w:val="24"/>
          <w:lang w:val="ru-RU" w:eastAsia="ru-RU"/>
        </w:rPr>
        <w:t xml:space="preserve">Книга покупок и книга продаж ведется на бумажных носителях. </w:t>
      </w:r>
    </w:p>
    <w:p w14:paraId="1AC89D65" w14:textId="133AD383" w:rsidR="00B52E54" w:rsidRPr="00D16E45" w:rsidRDefault="00B52E54" w:rsidP="007E4B8D">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Устанавливается следующий порядок нумерации, составления и оформления счетов- фактур, а также ведения журнала учета полученных и выставленных счетов – фактур, книги покупок и книги продаж, а также дополнительных листов к ним при реализации товаров (выполнении работ, оказании услуг):</w:t>
      </w:r>
    </w:p>
    <w:p w14:paraId="7B555214" w14:textId="02A04461" w:rsidR="00B52E54" w:rsidRPr="00D16E45" w:rsidRDefault="00B52E54" w:rsidP="00E54358">
      <w:pPr>
        <w:pStyle w:val="a9"/>
        <w:numPr>
          <w:ilvl w:val="0"/>
          <w:numId w:val="36"/>
        </w:numPr>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нумерация счетов – фактур осуществляется в порядке возрастания номеров с начала календарногогода;</w:t>
      </w:r>
    </w:p>
    <w:p w14:paraId="029FACE7" w14:textId="77777777" w:rsidR="007E4B8D" w:rsidRPr="00D16E45" w:rsidRDefault="00B52E54" w:rsidP="00E54358">
      <w:pPr>
        <w:pStyle w:val="a9"/>
        <w:numPr>
          <w:ilvl w:val="0"/>
          <w:numId w:val="36"/>
        </w:numPr>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книги покупок и книги продаж, а также дополнительных листов к ним осуществляется в отношении всех выставленны</w:t>
      </w:r>
      <w:r w:rsidR="007E4B8D" w:rsidRPr="00D16E45">
        <w:rPr>
          <w:rFonts w:cstheme="minorHAnsi"/>
          <w:sz w:val="24"/>
          <w:szCs w:val="24"/>
          <w:lang w:val="ru-RU" w:eastAsia="ru-RU"/>
        </w:rPr>
        <w:t>х и полученных счетов – фактур.</w:t>
      </w:r>
    </w:p>
    <w:p w14:paraId="53FA8E41" w14:textId="42B8C527" w:rsidR="00B52E54" w:rsidRPr="00D16E45" w:rsidRDefault="00B52E54" w:rsidP="007E4B8D">
      <w:pPr>
        <w:pStyle w:val="a9"/>
        <w:spacing w:beforeAutospacing="0" w:afterAutospacing="0" w:line="360" w:lineRule="auto"/>
        <w:ind w:left="567"/>
        <w:jc w:val="both"/>
        <w:rPr>
          <w:rFonts w:cstheme="minorHAnsi"/>
          <w:sz w:val="24"/>
          <w:szCs w:val="24"/>
          <w:lang w:val="ru-RU" w:eastAsia="ru-RU"/>
        </w:rPr>
      </w:pPr>
      <w:r w:rsidRPr="00D16E45">
        <w:rPr>
          <w:rFonts w:cstheme="minorHAnsi"/>
          <w:sz w:val="24"/>
          <w:szCs w:val="24"/>
          <w:lang w:val="ru-RU" w:eastAsia="ru-RU"/>
        </w:rPr>
        <w:t xml:space="preserve">Счета – фактуры составлются на бумажных носителях. </w:t>
      </w:r>
    </w:p>
    <w:p w14:paraId="6C226B7E" w14:textId="1D2FD34A"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расчетах по НДС применяются:</w:t>
      </w:r>
    </w:p>
    <w:p w14:paraId="07993FC3" w14:textId="1A50DF58"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счет – фактура, составленная по форме, утвержденной постановлением Правительства РФ от 26.12.2011 № 1137;</w:t>
      </w:r>
    </w:p>
    <w:p w14:paraId="76183908" w14:textId="3609D3B3"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универсальный передаточный документ, составленный по форме, рекомендованной в письме ФНС России от 21.10.2013 № ММВ-20-3/96@.</w:t>
      </w:r>
    </w:p>
    <w:p w14:paraId="2060A0E9" w14:textId="6B45D451"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при наличии письменного согласия такого лица счет – фактура не составляется.</w:t>
      </w:r>
    </w:p>
    <w:p w14:paraId="4EB2F5C2" w14:textId="24A093F0" w:rsidR="00B52E54" w:rsidRPr="00D16E45" w:rsidRDefault="00B52E54"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календраного месяца.</w:t>
      </w:r>
    </w:p>
    <w:p w14:paraId="68BB7655" w14:textId="20429F0C" w:rsidR="009F10A9" w:rsidRPr="00D16E45" w:rsidRDefault="00761BEA"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5" w:name="_Toc122508223"/>
      <w:r w:rsidRPr="00D16E45">
        <w:rPr>
          <w:rFonts w:cstheme="minorHAnsi"/>
          <w:b/>
          <w:sz w:val="24"/>
          <w:szCs w:val="24"/>
          <w:lang w:val="ru-RU" w:eastAsia="ru-RU"/>
        </w:rPr>
        <w:t>Т</w:t>
      </w:r>
      <w:r w:rsidR="009F10A9" w:rsidRPr="00D16E45">
        <w:rPr>
          <w:rFonts w:cstheme="minorHAnsi"/>
          <w:b/>
          <w:sz w:val="24"/>
          <w:szCs w:val="24"/>
          <w:lang w:val="ru-RU" w:eastAsia="ru-RU"/>
        </w:rPr>
        <w:t>ранспортный налог</w:t>
      </w:r>
      <w:bookmarkEnd w:id="515"/>
      <w:r w:rsidR="009F10A9" w:rsidRPr="00D16E45">
        <w:rPr>
          <w:rFonts w:cstheme="minorHAnsi"/>
          <w:b/>
          <w:sz w:val="24"/>
          <w:szCs w:val="24"/>
          <w:lang w:val="ru-RU" w:eastAsia="ru-RU"/>
        </w:rPr>
        <w:t xml:space="preserve"> </w:t>
      </w:r>
    </w:p>
    <w:p w14:paraId="61673D9D" w14:textId="23272891"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Налогооблагаемая база формируется исходя из наличия всех транспортных средств, зарегистрированных как имущество Учреждения, в соот</w:t>
      </w:r>
      <w:r w:rsidR="007E4B8D" w:rsidRPr="00D16E45">
        <w:rPr>
          <w:rFonts w:cstheme="minorHAnsi"/>
          <w:sz w:val="24"/>
          <w:szCs w:val="24"/>
          <w:lang w:val="ru-RU" w:eastAsia="ru-RU"/>
        </w:rPr>
        <w:t>ветствии с положениями главы 28 </w:t>
      </w:r>
      <w:r w:rsidRPr="00D16E45">
        <w:rPr>
          <w:rFonts w:cstheme="minorHAnsi"/>
          <w:sz w:val="24"/>
          <w:szCs w:val="24"/>
          <w:lang w:val="ru-RU" w:eastAsia="ru-RU"/>
        </w:rPr>
        <w:t>НК РФ и Законом Чувашской Республики от 23.07.2001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001D7D79" w:rsidRPr="00D16E45">
        <w:rPr>
          <w:rFonts w:cstheme="minorHAnsi"/>
          <w:sz w:val="24"/>
          <w:szCs w:val="24"/>
          <w:lang w:val="ru-RU" w:eastAsia="ru-RU"/>
        </w:rPr>
        <w:t xml:space="preserve"> (далее – Закон ЧР от 23.07.2001 № 38)</w:t>
      </w:r>
    </w:p>
    <w:p w14:paraId="1F85910B" w14:textId="77777777"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Российской Федерации.</w:t>
      </w:r>
    </w:p>
    <w:p w14:paraId="621A0DBD" w14:textId="77777777"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 xml:space="preserve">Налоговым и отчетным периодом признается календарный год. Налоговые ставки устанавливаются на основании Закона Чувашской Республики от 29.09.2014 № 52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14:paraId="759AFF4E" w14:textId="650D4A04" w:rsidR="005A085F" w:rsidRPr="00D16E45" w:rsidRDefault="005A085F" w:rsidP="001E440E">
      <w:pPr>
        <w:spacing w:before="120" w:beforeAutospacing="0" w:after="120" w:afterAutospacing="0" w:line="360" w:lineRule="auto"/>
        <w:ind w:firstLine="567"/>
        <w:jc w:val="both"/>
        <w:rPr>
          <w:rFonts w:cstheme="minorHAnsi"/>
          <w:b/>
          <w:sz w:val="24"/>
          <w:szCs w:val="24"/>
          <w:lang w:val="ru-RU" w:eastAsia="ru-RU"/>
        </w:rPr>
      </w:pPr>
      <w:r w:rsidRPr="00D16E45">
        <w:rPr>
          <w:rFonts w:cstheme="minorHAnsi"/>
          <w:sz w:val="24"/>
          <w:szCs w:val="24"/>
          <w:lang w:val="ru-RU" w:eastAsia="ru-RU"/>
        </w:rPr>
        <w:t>Налог и авансовые платежи уплачиваются по месту нахождения транспортных средств по итогам года (п. 1 ст. 363 НК РФ).</w:t>
      </w:r>
    </w:p>
    <w:p w14:paraId="393DCFBE" w14:textId="384DD2BC" w:rsidR="009F10A9" w:rsidRPr="00D16E45" w:rsidRDefault="005A085F"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6" w:name="_Toc122508224"/>
      <w:r w:rsidRPr="00D16E45">
        <w:rPr>
          <w:rFonts w:cstheme="minorHAnsi"/>
          <w:b/>
          <w:sz w:val="24"/>
          <w:szCs w:val="24"/>
          <w:lang w:val="ru-RU" w:eastAsia="ru-RU"/>
        </w:rPr>
        <w:t>Н</w:t>
      </w:r>
      <w:r w:rsidR="009F10A9" w:rsidRPr="00D16E45">
        <w:rPr>
          <w:rFonts w:cstheme="minorHAnsi"/>
          <w:b/>
          <w:sz w:val="24"/>
          <w:szCs w:val="24"/>
          <w:lang w:val="ru-RU" w:eastAsia="ru-RU"/>
        </w:rPr>
        <w:t>алог на имущество организаций</w:t>
      </w:r>
      <w:bookmarkEnd w:id="516"/>
      <w:r w:rsidR="009F10A9" w:rsidRPr="00D16E45">
        <w:rPr>
          <w:rFonts w:cstheme="minorHAnsi"/>
          <w:b/>
          <w:sz w:val="24"/>
          <w:szCs w:val="24"/>
          <w:lang w:val="ru-RU" w:eastAsia="ru-RU"/>
        </w:rPr>
        <w:t xml:space="preserve"> </w:t>
      </w:r>
    </w:p>
    <w:p w14:paraId="5F372664" w14:textId="1C9A500A"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Объектом налогообложения признается недвижимое имущество, учитываемое на балансе Учреждения в качестве основных средств, в порядке установленном для ведения бухгалтерского учета согласно </w:t>
      </w:r>
      <w:r w:rsidR="00CC6760" w:rsidRPr="00D16E45">
        <w:rPr>
          <w:rFonts w:cstheme="minorHAnsi"/>
          <w:sz w:val="24"/>
          <w:szCs w:val="24"/>
          <w:lang w:val="ru-RU" w:eastAsia="ru-RU"/>
        </w:rPr>
        <w:t>Инструкции</w:t>
      </w:r>
      <w:r w:rsidRPr="00D16E45">
        <w:rPr>
          <w:rFonts w:cstheme="minorHAnsi"/>
          <w:sz w:val="24"/>
          <w:szCs w:val="24"/>
          <w:lang w:val="ru-RU" w:eastAsia="ru-RU"/>
        </w:rPr>
        <w:t xml:space="preserve"> № 157н.</w:t>
      </w:r>
    </w:p>
    <w:p w14:paraId="61C8BF5D" w14:textId="4DBB7AD8"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Среднегодовая стоимость имущества, признаваемого объектом налогообложения,  за отчетный период определяется как частное деления суммы, полученной в результате  сложения величин остаточной стоимости имущества на 1-ое число каждого месяца отчетного периода и 1-ое </w:t>
      </w:r>
      <w:r w:rsidRPr="00D16E45">
        <w:rPr>
          <w:rFonts w:cstheme="minorHAnsi"/>
          <w:sz w:val="24"/>
          <w:szCs w:val="24"/>
          <w:lang w:val="ru-RU" w:eastAsia="ru-RU"/>
        </w:rPr>
        <w:lastRenderedPageBreak/>
        <w:t xml:space="preserve">число месяца, следующего за отчетным периодом, на количество месяцев в отчетном периоде, увеличенное на единицу. </w:t>
      </w:r>
    </w:p>
    <w:p w14:paraId="6D624858" w14:textId="1D159A12"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Налоговым периодом признается календарный год. Применяется налоговая ставка – 2,2 процента, установленная Законом </w:t>
      </w:r>
      <w:r w:rsidR="001D7D79" w:rsidRPr="00D16E45">
        <w:rPr>
          <w:rFonts w:cstheme="minorHAnsi"/>
          <w:sz w:val="24"/>
          <w:szCs w:val="24"/>
          <w:lang w:val="ru-RU" w:eastAsia="ru-RU"/>
        </w:rPr>
        <w:t>ЧР от 23.07.2001 № 38.</w:t>
      </w:r>
      <w:r w:rsidRPr="00D16E45">
        <w:rPr>
          <w:rFonts w:cstheme="minorHAnsi"/>
          <w:sz w:val="24"/>
          <w:szCs w:val="24"/>
          <w:lang w:val="ru-RU" w:eastAsia="ru-RU"/>
        </w:rPr>
        <w:t xml:space="preserve"> </w:t>
      </w:r>
    </w:p>
    <w:p w14:paraId="6E7E57F2"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 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Налоговые расчеты по авансовым платежам по налогу предоставляются не позднее 30 (Тридцати) календарных дней с даты окончания соответствующего отчетного периода. Налоговые декларации по итогам налогового периода предоставляются не позднее 30 марта года, следующего за истекшим налоговым периодом. </w:t>
      </w:r>
    </w:p>
    <w:p w14:paraId="0000C20C" w14:textId="66D3F7A6"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Амортизируемым имуществом считается имущество, учитываемое на балансе Учр</w:t>
      </w:r>
      <w:r w:rsidR="00711993" w:rsidRPr="00D16E45">
        <w:rPr>
          <w:rFonts w:cstheme="minorHAnsi"/>
          <w:sz w:val="24"/>
          <w:szCs w:val="24"/>
          <w:lang w:val="ru-RU" w:eastAsia="ru-RU"/>
        </w:rPr>
        <w:t>еждения в соответствии с п. 3 ст.</w:t>
      </w:r>
      <w:r w:rsidRPr="00D16E45">
        <w:rPr>
          <w:rFonts w:cstheme="minorHAnsi"/>
          <w:sz w:val="24"/>
          <w:szCs w:val="24"/>
          <w:lang w:val="ru-RU" w:eastAsia="ru-RU"/>
        </w:rPr>
        <w:t xml:space="preserve"> 298 ГК РФ, со сроком полезного использования более 12 </w:t>
      </w:r>
      <w:r w:rsidR="00711993" w:rsidRPr="00D16E45">
        <w:rPr>
          <w:rFonts w:cstheme="minorHAnsi"/>
          <w:sz w:val="24"/>
          <w:szCs w:val="24"/>
          <w:lang w:val="ru-RU" w:eastAsia="ru-RU"/>
        </w:rPr>
        <w:t xml:space="preserve">(Двенадцати) </w:t>
      </w:r>
      <w:r w:rsidRPr="00D16E45">
        <w:rPr>
          <w:rFonts w:cstheme="minorHAnsi"/>
          <w:sz w:val="24"/>
          <w:szCs w:val="24"/>
          <w:lang w:val="ru-RU" w:eastAsia="ru-RU"/>
        </w:rPr>
        <w:t>месяцев и первоначальной стоимостью более 10</w:t>
      </w:r>
      <w:r w:rsidR="00711993" w:rsidRPr="00D16E45">
        <w:rPr>
          <w:rFonts w:cstheme="minorHAnsi"/>
          <w:sz w:val="24"/>
          <w:szCs w:val="24"/>
          <w:lang w:val="ru-RU" w:eastAsia="ru-RU"/>
        </w:rPr>
        <w:t> </w:t>
      </w:r>
      <w:r w:rsidRPr="00D16E45">
        <w:rPr>
          <w:rFonts w:cstheme="minorHAnsi"/>
          <w:sz w:val="24"/>
          <w:szCs w:val="24"/>
          <w:lang w:val="ru-RU" w:eastAsia="ru-RU"/>
        </w:rPr>
        <w:t>000 рублей.</w:t>
      </w:r>
    </w:p>
    <w:p w14:paraId="382105D3"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начислении амортизации применяется линейный метод в соответствии со статьей 259 НК РФ.</w:t>
      </w:r>
    </w:p>
    <w:p w14:paraId="65E943B9" w14:textId="77777777"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 на имущество декларируется от имени Учреждения (юридического лица) в соответствии со статьей 373 главы 30 НК РФ.</w:t>
      </w:r>
    </w:p>
    <w:p w14:paraId="1E4D1141" w14:textId="409A82A1"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7" w:name="_Toc122508225"/>
      <w:r w:rsidRPr="00D16E45">
        <w:rPr>
          <w:rFonts w:cstheme="minorHAnsi"/>
          <w:b/>
          <w:sz w:val="24"/>
          <w:szCs w:val="24"/>
          <w:lang w:val="ru-RU" w:eastAsia="ru-RU"/>
        </w:rPr>
        <w:t>Земельный налог</w:t>
      </w:r>
      <w:bookmarkEnd w:id="517"/>
      <w:r w:rsidRPr="00D16E45">
        <w:rPr>
          <w:rFonts w:cstheme="minorHAnsi"/>
          <w:b/>
          <w:sz w:val="24"/>
          <w:szCs w:val="24"/>
          <w:lang w:val="ru-RU" w:eastAsia="ru-RU"/>
        </w:rPr>
        <w:t xml:space="preserve"> </w:t>
      </w:r>
    </w:p>
    <w:p w14:paraId="534C3DAD" w14:textId="19D320A5" w:rsidR="005A085F" w:rsidRPr="00D16E45" w:rsidRDefault="005A085F"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Земельный налог рассчитывается в соответствии с главой 31 НК РФ и Решением Новочебоксарского городского Собрания депутатов Чувашской Республики от 30.06.2006 № С 13-2 «О вопросах налогового регулирования в городе Новочебоксарске Чувашской Республики». </w:t>
      </w:r>
    </w:p>
    <w:p w14:paraId="20CB206B" w14:textId="696B4C5D" w:rsidR="00742C27" w:rsidRPr="00D16E45" w:rsidRDefault="00A060AB"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Объектами налогообложения земельным налогом являются земельные участки, части земельных участков, земельные доли (при общей долевой собственности на земельный участок), предоставленные </w:t>
      </w:r>
      <w:r w:rsidR="00CC6760" w:rsidRPr="00D16E45">
        <w:rPr>
          <w:rFonts w:cstheme="minorHAnsi"/>
          <w:sz w:val="24"/>
          <w:szCs w:val="24"/>
          <w:lang w:val="ru-RU" w:eastAsia="ru-RU"/>
        </w:rPr>
        <w:t>У</w:t>
      </w:r>
      <w:r w:rsidRPr="00D16E45">
        <w:rPr>
          <w:rFonts w:cstheme="minorHAnsi"/>
          <w:sz w:val="24"/>
          <w:szCs w:val="24"/>
          <w:lang w:val="ru-RU" w:eastAsia="ru-RU"/>
        </w:rPr>
        <w:t>чреждению в собственность, владение или пользование</w:t>
      </w:r>
      <w:r w:rsidR="00742C27" w:rsidRPr="00D16E45">
        <w:rPr>
          <w:rFonts w:cstheme="minorHAnsi"/>
          <w:sz w:val="24"/>
          <w:szCs w:val="24"/>
          <w:lang w:val="ru-RU" w:eastAsia="ru-RU"/>
        </w:rPr>
        <w:t>.</w:t>
      </w:r>
    </w:p>
    <w:p w14:paraId="74119A2A" w14:textId="244FFC41" w:rsidR="00742C27" w:rsidRPr="00D16E45" w:rsidRDefault="00742C27"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нахождения на одн</w:t>
      </w:r>
      <w:r w:rsidR="00CC6760" w:rsidRPr="00D16E45">
        <w:rPr>
          <w:rFonts w:cstheme="minorHAnsi"/>
          <w:sz w:val="24"/>
          <w:szCs w:val="24"/>
          <w:lang w:val="ru-RU" w:eastAsia="ru-RU"/>
        </w:rPr>
        <w:t>ом</w:t>
      </w:r>
      <w:r w:rsidRPr="00D16E45">
        <w:rPr>
          <w:rFonts w:cstheme="minorHAnsi"/>
          <w:sz w:val="24"/>
          <w:szCs w:val="24"/>
          <w:lang w:val="ru-RU" w:eastAsia="ru-RU"/>
        </w:rPr>
        <w:t xml:space="preserve"> земельном участке жилых и нежилых помещений, база для расчета налога определяется пропорционально площади помещений (ст. 392 НК РФ).</w:t>
      </w:r>
    </w:p>
    <w:p w14:paraId="2694FA08" w14:textId="2B8D1538" w:rsidR="00051FBA"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 (ст. 389 НК РФ)</w:t>
      </w:r>
    </w:p>
    <w:p w14:paraId="6F1FB69E" w14:textId="3C7484CF" w:rsidR="00051FBA"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девять мес</w:t>
      </w:r>
      <w:r w:rsidR="00CC6760" w:rsidRPr="00D16E45">
        <w:rPr>
          <w:rFonts w:cstheme="minorHAnsi"/>
          <w:sz w:val="24"/>
          <w:szCs w:val="24"/>
          <w:lang w:val="ru-RU" w:eastAsia="ru-RU"/>
        </w:rPr>
        <w:t>я</w:t>
      </w:r>
      <w:r w:rsidRPr="00D16E45">
        <w:rPr>
          <w:rFonts w:cstheme="minorHAnsi"/>
          <w:sz w:val="24"/>
          <w:szCs w:val="24"/>
          <w:lang w:val="ru-RU" w:eastAsia="ru-RU"/>
        </w:rPr>
        <w:t xml:space="preserve">цев (п.1, п.2 ст. 393 НК РФ). </w:t>
      </w:r>
    </w:p>
    <w:p w14:paraId="165697DC" w14:textId="3931897E" w:rsidR="00CC6760" w:rsidRPr="00D16E45" w:rsidRDefault="00051FBA"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 xml:space="preserve">Ответственным за получение справок о кадастровой стоимости земельного </w:t>
      </w:r>
      <w:r w:rsidR="00CC6760" w:rsidRPr="00D16E45">
        <w:rPr>
          <w:rFonts w:cstheme="minorHAnsi"/>
          <w:sz w:val="24"/>
          <w:szCs w:val="24"/>
          <w:lang w:val="ru-RU" w:eastAsia="ru-RU"/>
        </w:rPr>
        <w:t>участка, признаваемого объектом налогообложения, по состоянию на 1 января каждого года является руководитель Учреждения.</w:t>
      </w:r>
    </w:p>
    <w:p w14:paraId="49AF269E" w14:textId="14F2144B" w:rsidR="00A060AB" w:rsidRPr="00D16E45" w:rsidRDefault="00B34442"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Ставки земельного нал</w:t>
      </w:r>
      <w:r w:rsidR="00CC6760" w:rsidRPr="00D16E45">
        <w:rPr>
          <w:rFonts w:cstheme="minorHAnsi"/>
          <w:sz w:val="24"/>
          <w:szCs w:val="24"/>
          <w:lang w:val="ru-RU" w:eastAsia="ru-RU"/>
        </w:rPr>
        <w:t>ога, взимаемые в городе Новочебоксарске Чувашской Республики, устанавливаются решением Новочебоксарского городского о</w:t>
      </w:r>
      <w:r w:rsidRPr="00D16E45">
        <w:rPr>
          <w:rFonts w:cstheme="minorHAnsi"/>
          <w:sz w:val="24"/>
          <w:szCs w:val="24"/>
          <w:lang w:val="ru-RU" w:eastAsia="ru-RU"/>
        </w:rPr>
        <w:t>сбрания депутатов в размере 1,5</w:t>
      </w:r>
      <w:r w:rsidR="00CC6760" w:rsidRPr="00D16E45">
        <w:rPr>
          <w:rFonts w:cstheme="minorHAnsi"/>
          <w:sz w:val="24"/>
          <w:szCs w:val="24"/>
          <w:lang w:val="ru-RU" w:eastAsia="ru-RU"/>
        </w:rPr>
        <w:t xml:space="preserve">% от кадастровой стоимости участка в отношении прочих земельных участков. Сумма налога исчисляется по истечении налогового периода как соответствующая налоговой ставке процентная доля налоговой базы. </w:t>
      </w:r>
    </w:p>
    <w:p w14:paraId="290F075F" w14:textId="3FBD175E"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8" w:name="_Toc122508226"/>
      <w:r w:rsidRPr="00D16E45">
        <w:rPr>
          <w:rFonts w:cstheme="minorHAnsi"/>
          <w:b/>
          <w:sz w:val="24"/>
          <w:szCs w:val="24"/>
          <w:lang w:val="ru-RU" w:eastAsia="ru-RU"/>
        </w:rPr>
        <w:t>Водный налог</w:t>
      </w:r>
      <w:bookmarkEnd w:id="518"/>
      <w:r w:rsidRPr="00D16E45">
        <w:rPr>
          <w:rFonts w:cstheme="minorHAnsi"/>
          <w:b/>
          <w:sz w:val="24"/>
          <w:szCs w:val="24"/>
          <w:lang w:val="ru-RU" w:eastAsia="ru-RU"/>
        </w:rPr>
        <w:t xml:space="preserve"> </w:t>
      </w:r>
    </w:p>
    <w:p w14:paraId="2C648C42" w14:textId="490ECC6A"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Водный налог рассчитывается в соответствии с главой 25.2. НК РФ. Объектом налогообложения является забор воды из водных объектов. </w:t>
      </w:r>
    </w:p>
    <w:p w14:paraId="57C4E1C9" w14:textId="754C9512"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При заборе воды налоговая база определяется как объем воды, забранной из водного объекта за налоговый период. </w:t>
      </w:r>
    </w:p>
    <w:p w14:paraId="15FFD89D" w14:textId="65932B7D"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Объем воды, забранной из водного объекта, определяется на основании показаний водоизмерительных приборов, отражаемых в журнале первичного учета использования воды. </w:t>
      </w:r>
    </w:p>
    <w:p w14:paraId="59F84DCC" w14:textId="1DA61DA0" w:rsidR="00CC6760" w:rsidRPr="00D16E45" w:rsidRDefault="00CC676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квартал (ст. 333.11 НК РФ)</w:t>
      </w:r>
      <w:r w:rsidR="00053F43" w:rsidRPr="00D16E45">
        <w:rPr>
          <w:rFonts w:cstheme="minorHAnsi"/>
          <w:sz w:val="24"/>
          <w:szCs w:val="24"/>
          <w:lang w:val="ru-RU" w:eastAsia="ru-RU"/>
        </w:rPr>
        <w:t>.</w:t>
      </w:r>
    </w:p>
    <w:p w14:paraId="57D3DFD7" w14:textId="50D2D58B" w:rsidR="00CC6760"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Отчетным периодом является квартал.</w:t>
      </w:r>
    </w:p>
    <w:p w14:paraId="30D0AEE8" w14:textId="1B47213B"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ставка устанавливается по Волго – Вятскому экономическому району реки Волга в размере 336 рублей за 1 тыс.куб.м.воды, забранной из подземных водных объектов в пределах установленных в лицензии на пользование</w:t>
      </w:r>
      <w:r w:rsidR="00B34442" w:rsidRPr="00D16E45">
        <w:rPr>
          <w:rFonts w:cstheme="minorHAnsi"/>
          <w:sz w:val="24"/>
          <w:szCs w:val="24"/>
          <w:lang w:val="ru-RU" w:eastAsia="ru-RU"/>
        </w:rPr>
        <w:t xml:space="preserve"> недрами предельно допустимого </w:t>
      </w:r>
      <w:r w:rsidRPr="00D16E45">
        <w:rPr>
          <w:rFonts w:cstheme="minorHAnsi"/>
          <w:sz w:val="24"/>
          <w:szCs w:val="24"/>
          <w:lang w:val="ru-RU" w:eastAsia="ru-RU"/>
        </w:rPr>
        <w:t xml:space="preserve">водопотребления в сутки (год) (ст. 333.12 НК РФ). Налоговая ставка применяется с учетом коэффициентов, определенных п 1.1. ст. 333.12 НК РФ. </w:t>
      </w:r>
    </w:p>
    <w:p w14:paraId="26A74AC4" w14:textId="7AEC1951"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Налоговая ставка с учетом указанных коэффициентов округляется до полного рубля в соответствии с действующим порядком округления. </w:t>
      </w:r>
    </w:p>
    <w:p w14:paraId="4E9429A4" w14:textId="3C659076"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При добыче подземных вод сверх установленного в лицензии на пользование недрами для добычи подземных вод  разрешенного (предельно допустимого) водоотбора в сутки (год) в расчете за налоговый период налоговые ставки в части такого превышения устанавливаются в пятикратном размере установленных налоговых ставок, с учетом коэффициентов. </w:t>
      </w:r>
    </w:p>
    <w:p w14:paraId="122BF4B2" w14:textId="638DA4A3" w:rsidR="00053F43" w:rsidRPr="00D16E45" w:rsidRDefault="00053F43"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отсутвия у налогоплательщика установленного в лицензии на пользование недрами для добычи подземных вод разрешенного (предельно допустимого) водоотбора в сутки (год) в расчете по кварталам квартальные значения определяются расчетно как одна четвертая утвержденного годового объема (п.2 ст. 333.12 НК РФ).</w:t>
      </w:r>
    </w:p>
    <w:p w14:paraId="4BF1FDE5" w14:textId="260D3003" w:rsidR="00053F43"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19" w:name="_Toc122508227"/>
      <w:r w:rsidRPr="00D16E45">
        <w:rPr>
          <w:rFonts w:cstheme="minorHAnsi"/>
          <w:b/>
          <w:sz w:val="24"/>
          <w:szCs w:val="24"/>
          <w:lang w:val="ru-RU" w:eastAsia="ru-RU"/>
        </w:rPr>
        <w:lastRenderedPageBreak/>
        <w:t>Страховые взносы</w:t>
      </w:r>
      <w:bookmarkEnd w:id="519"/>
    </w:p>
    <w:p w14:paraId="2DC59B73" w14:textId="11554D41" w:rsidR="00B34442" w:rsidRPr="00D16E45" w:rsidRDefault="006E65C5" w:rsidP="00B34442">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Оплата страховых взносов осуществляется в соответс</w:t>
      </w:r>
      <w:r w:rsidR="00B34442" w:rsidRPr="00D16E45">
        <w:rPr>
          <w:rFonts w:cstheme="minorHAnsi"/>
          <w:sz w:val="24"/>
          <w:szCs w:val="24"/>
          <w:lang w:val="ru-RU" w:eastAsia="ru-RU"/>
        </w:rPr>
        <w:t>твии с законодательством Российской Федерации</w:t>
      </w:r>
      <w:r w:rsidRPr="00D16E45">
        <w:rPr>
          <w:rFonts w:cstheme="minorHAnsi"/>
          <w:sz w:val="24"/>
          <w:szCs w:val="24"/>
          <w:lang w:val="ru-RU" w:eastAsia="ru-RU"/>
        </w:rPr>
        <w:t xml:space="preserve">. </w:t>
      </w:r>
      <w:r w:rsidR="001C6A1D" w:rsidRPr="00D16E45">
        <w:rPr>
          <w:rFonts w:cstheme="minorHAnsi"/>
          <w:sz w:val="24"/>
          <w:szCs w:val="24"/>
          <w:lang w:val="ru-RU" w:eastAsia="ru-RU"/>
        </w:rPr>
        <w:t>Учет сумм нач</w:t>
      </w:r>
      <w:r w:rsidRPr="00D16E45">
        <w:rPr>
          <w:rFonts w:cstheme="minorHAnsi"/>
          <w:sz w:val="24"/>
          <w:szCs w:val="24"/>
          <w:lang w:val="ru-RU" w:eastAsia="ru-RU"/>
        </w:rPr>
        <w:t>и</w:t>
      </w:r>
      <w:r w:rsidR="001C6A1D" w:rsidRPr="00D16E45">
        <w:rPr>
          <w:rFonts w:cstheme="minorHAnsi"/>
          <w:sz w:val="24"/>
          <w:szCs w:val="24"/>
          <w:lang w:val="ru-RU" w:eastAsia="ru-RU"/>
        </w:rPr>
        <w:t>с</w:t>
      </w:r>
      <w:r w:rsidRPr="00D16E45">
        <w:rPr>
          <w:rFonts w:cstheme="minorHAnsi"/>
          <w:sz w:val="24"/>
          <w:szCs w:val="24"/>
          <w:lang w:val="ru-RU" w:eastAsia="ru-RU"/>
        </w:rPr>
        <w:t>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п</w:t>
      </w:r>
      <w:r w:rsidR="001C6A1D" w:rsidRPr="00D16E45">
        <w:rPr>
          <w:rFonts w:cstheme="minorHAnsi"/>
          <w:sz w:val="24"/>
          <w:szCs w:val="24"/>
          <w:lang w:val="ru-RU" w:eastAsia="ru-RU"/>
        </w:rPr>
        <w:t>роизводится в соответствии с г</w:t>
      </w:r>
      <w:r w:rsidRPr="00D16E45">
        <w:rPr>
          <w:rFonts w:cstheme="minorHAnsi"/>
          <w:sz w:val="24"/>
          <w:szCs w:val="24"/>
          <w:lang w:val="ru-RU" w:eastAsia="ru-RU"/>
        </w:rPr>
        <w:t xml:space="preserve">лавой 34 НК РФ и ведется в индивидуальных карточках по формам, предусмотренным программой ведения учета </w:t>
      </w:r>
      <w:r w:rsidR="00B34442" w:rsidRPr="00D16E45">
        <w:rPr>
          <w:rFonts w:cstheme="minorHAnsi"/>
          <w:sz w:val="24"/>
          <w:szCs w:val="24"/>
          <w:lang w:val="ru-RU" w:eastAsia="ru-RU"/>
        </w:rPr>
        <w:t xml:space="preserve">«1С – КАМИН: Зарплата для бюджетных учреждений. Версия 5.5» </w:t>
      </w:r>
    </w:p>
    <w:p w14:paraId="3D6D1CD5" w14:textId="2EB2903A" w:rsidR="006E65C5" w:rsidRPr="00D16E45" w:rsidRDefault="006E65C5"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Учет сумм начисленных выплат и иных вознаграждений, а также относящихся к ним сумм страховых взносов на обязательное пенсионное </w:t>
      </w:r>
      <w:r w:rsidR="001C6A1D" w:rsidRPr="00D16E45">
        <w:rPr>
          <w:rFonts w:cstheme="minorHAnsi"/>
          <w:sz w:val="24"/>
          <w:szCs w:val="24"/>
          <w:lang w:val="ru-RU" w:eastAsia="ru-RU"/>
        </w:rPr>
        <w:t>страхован</w:t>
      </w:r>
      <w:r w:rsidRPr="00D16E45">
        <w:rPr>
          <w:rFonts w:cstheme="minorHAnsi"/>
          <w:sz w:val="24"/>
          <w:szCs w:val="24"/>
          <w:lang w:val="ru-RU" w:eastAsia="ru-RU"/>
        </w:rPr>
        <w:t xml:space="preserve">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w:t>
      </w:r>
      <w:r w:rsidR="00B34442" w:rsidRPr="00D16E45">
        <w:rPr>
          <w:rFonts w:cstheme="minorHAnsi"/>
          <w:sz w:val="24"/>
          <w:szCs w:val="24"/>
          <w:lang w:val="ru-RU" w:eastAsia="ru-RU"/>
        </w:rPr>
        <w:t xml:space="preserve">Учреждение </w:t>
      </w:r>
      <w:r w:rsidRPr="00D16E45">
        <w:rPr>
          <w:rFonts w:cstheme="minorHAnsi"/>
          <w:sz w:val="24"/>
          <w:szCs w:val="24"/>
          <w:lang w:val="ru-RU" w:eastAsia="ru-RU"/>
        </w:rPr>
        <w:t>выступает плательщи</w:t>
      </w:r>
      <w:r w:rsidR="00B34442" w:rsidRPr="00D16E45">
        <w:rPr>
          <w:rFonts w:cstheme="minorHAnsi"/>
          <w:sz w:val="24"/>
          <w:szCs w:val="24"/>
          <w:lang w:val="ru-RU" w:eastAsia="ru-RU"/>
        </w:rPr>
        <w:t>ком, ведется в регистрах учета с</w:t>
      </w:r>
      <w:r w:rsidRPr="00D16E45">
        <w:rPr>
          <w:rFonts w:cstheme="minorHAnsi"/>
          <w:sz w:val="24"/>
          <w:szCs w:val="24"/>
          <w:lang w:val="ru-RU" w:eastAsia="ru-RU"/>
        </w:rPr>
        <w:t xml:space="preserve">вод начислений, удержаний и выплат, свод отчислений и налогов, формируемых в программе </w:t>
      </w:r>
      <w:r w:rsidR="00B34442" w:rsidRPr="00D16E45">
        <w:rPr>
          <w:rFonts w:cstheme="minorHAnsi"/>
          <w:sz w:val="24"/>
          <w:szCs w:val="24"/>
          <w:lang w:val="ru-RU" w:eastAsia="ru-RU"/>
        </w:rPr>
        <w:t>«1С – КАМИН: Зарплата для бюджетных учреждений. Версия 5.5»</w:t>
      </w:r>
      <w:r w:rsidRPr="00D16E45">
        <w:rPr>
          <w:rFonts w:cstheme="minorHAnsi"/>
          <w:sz w:val="24"/>
          <w:szCs w:val="24"/>
          <w:lang w:val="ru-RU" w:eastAsia="ru-RU"/>
        </w:rPr>
        <w:t xml:space="preserve"> (пп.2 п.3.4 ст.23, п.4 ст. 431 НК РФ)</w:t>
      </w:r>
      <w:r w:rsidR="00B34442" w:rsidRPr="00D16E45">
        <w:rPr>
          <w:rFonts w:cstheme="minorHAnsi"/>
          <w:sz w:val="24"/>
          <w:szCs w:val="24"/>
          <w:lang w:val="ru-RU" w:eastAsia="ru-RU"/>
        </w:rPr>
        <w:t>.</w:t>
      </w:r>
    </w:p>
    <w:p w14:paraId="681C26FD" w14:textId="07FD4D5E" w:rsidR="006E65C5" w:rsidRPr="00D16E45" w:rsidRDefault="006E65C5"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w:t>
      </w:r>
      <w:r w:rsidR="001C6A1D" w:rsidRPr="00D16E45">
        <w:rPr>
          <w:rFonts w:cstheme="minorHAnsi"/>
          <w:sz w:val="24"/>
          <w:szCs w:val="24"/>
          <w:lang w:val="ru-RU" w:eastAsia="ru-RU"/>
        </w:rPr>
        <w:t>р</w:t>
      </w:r>
      <w:r w:rsidRPr="00D16E45">
        <w:rPr>
          <w:rFonts w:cstheme="minorHAnsi"/>
          <w:sz w:val="24"/>
          <w:szCs w:val="24"/>
          <w:lang w:val="ru-RU" w:eastAsia="ru-RU"/>
        </w:rPr>
        <w:t xml:space="preserve">оизводстве и профессиональных заболеваний ведется в карточке учета свод отчислений и налогов, формируемых в программе </w:t>
      </w:r>
      <w:r w:rsidR="00B34442" w:rsidRPr="00D16E45">
        <w:rPr>
          <w:rFonts w:cstheme="minorHAnsi"/>
          <w:sz w:val="24"/>
          <w:szCs w:val="24"/>
          <w:lang w:val="ru-RU" w:eastAsia="ru-RU"/>
        </w:rPr>
        <w:t xml:space="preserve">«1С – КАМИН: Зарплата для бюджетных учреждений. Версия 5.5» </w:t>
      </w:r>
      <w:r w:rsidRPr="00D16E45">
        <w:rPr>
          <w:rFonts w:cstheme="minorHAnsi"/>
          <w:sz w:val="24"/>
          <w:szCs w:val="24"/>
          <w:lang w:val="ru-RU" w:eastAsia="ru-RU"/>
        </w:rPr>
        <w:t>(пп.17 п.2 ст. 17 Федеральног</w:t>
      </w:r>
      <w:r w:rsidR="00B34442" w:rsidRPr="00D16E45">
        <w:rPr>
          <w:rFonts w:cstheme="minorHAnsi"/>
          <w:sz w:val="24"/>
          <w:szCs w:val="24"/>
          <w:lang w:val="ru-RU" w:eastAsia="ru-RU"/>
        </w:rPr>
        <w:t>о закона от 24.07.1998 № 125-ФЗ).</w:t>
      </w:r>
    </w:p>
    <w:p w14:paraId="54363F3A" w14:textId="48FD2724"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0" w:name="_Toc122508228"/>
      <w:r w:rsidRPr="00D16E45">
        <w:rPr>
          <w:rFonts w:cstheme="minorHAnsi"/>
          <w:b/>
          <w:sz w:val="24"/>
          <w:szCs w:val="24"/>
          <w:lang w:val="ru-RU" w:eastAsia="ru-RU"/>
        </w:rPr>
        <w:t>Налог на доходы физических лиц</w:t>
      </w:r>
      <w:bookmarkEnd w:id="520"/>
    </w:p>
    <w:p w14:paraId="3B318550" w14:textId="580135D3" w:rsidR="00DB09A4" w:rsidRPr="00D16E45" w:rsidRDefault="00DB09A4"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Все выплаты, начисленные в пользу работников, отражаются в отдельном налоговом регистре для расчета НДФЛ, разработанном в соответствии с требования</w:t>
      </w:r>
      <w:r w:rsidR="00B34442" w:rsidRPr="00D16E45">
        <w:rPr>
          <w:rFonts w:cstheme="minorHAnsi"/>
          <w:sz w:val="24"/>
          <w:szCs w:val="24"/>
          <w:lang w:val="ru-RU" w:eastAsia="ru-RU"/>
        </w:rPr>
        <w:t>ми статьи 230 НК </w:t>
      </w:r>
      <w:r w:rsidRPr="00D16E45">
        <w:rPr>
          <w:rFonts w:cstheme="minorHAnsi"/>
          <w:sz w:val="24"/>
          <w:szCs w:val="24"/>
          <w:lang w:val="ru-RU" w:eastAsia="ru-RU"/>
        </w:rPr>
        <w:t>РФ. Ответственным за ведение налогового регистра для р</w:t>
      </w:r>
      <w:r w:rsidR="00B34442" w:rsidRPr="00D16E45">
        <w:rPr>
          <w:rFonts w:cstheme="minorHAnsi"/>
          <w:sz w:val="24"/>
          <w:szCs w:val="24"/>
          <w:lang w:val="ru-RU" w:eastAsia="ru-RU"/>
        </w:rPr>
        <w:t>асчета НДФЛ является специалист Централизованной</w:t>
      </w:r>
      <w:r w:rsidRPr="00D16E45">
        <w:rPr>
          <w:rFonts w:cstheme="minorHAnsi"/>
          <w:sz w:val="24"/>
          <w:szCs w:val="24"/>
          <w:lang w:val="ru-RU" w:eastAsia="ru-RU"/>
        </w:rPr>
        <w:t xml:space="preserve"> бухглатерии по учету расчетов по оплате труда. Налоговый регистр для расчета НДФЛ распечатывается на каждого работника в конце года. </w:t>
      </w:r>
    </w:p>
    <w:p w14:paraId="6DD2631F" w14:textId="1EBBA7C1" w:rsidR="00DB09A4" w:rsidRPr="00D16E45" w:rsidRDefault="00DB09A4" w:rsidP="00B34442">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Централизованную бухгалтерию</w:t>
      </w:r>
      <w:r w:rsidR="00B34442" w:rsidRPr="00D16E45">
        <w:rPr>
          <w:rFonts w:cstheme="minorHAnsi"/>
          <w:sz w:val="24"/>
          <w:szCs w:val="24"/>
          <w:lang w:val="ru-RU" w:eastAsia="ru-RU"/>
        </w:rPr>
        <w:t xml:space="preserve"> </w:t>
      </w:r>
      <w:r w:rsidRPr="00D16E45">
        <w:rPr>
          <w:rFonts w:cstheme="minorHAnsi"/>
          <w:sz w:val="24"/>
          <w:szCs w:val="24"/>
          <w:lang w:val="ru-RU" w:eastAsia="ru-RU"/>
        </w:rPr>
        <w:t>(п. 1 ст. 230 НК РФ)</w:t>
      </w:r>
      <w:r w:rsidR="00B34442" w:rsidRPr="00D16E45">
        <w:rPr>
          <w:rFonts w:cstheme="minorHAnsi"/>
          <w:sz w:val="24"/>
          <w:szCs w:val="24"/>
          <w:lang w:val="ru-RU" w:eastAsia="ru-RU"/>
        </w:rPr>
        <w:t>.</w:t>
      </w:r>
    </w:p>
    <w:p w14:paraId="4FD8BDFB" w14:textId="73D26B32"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1" w:name="_Toc122508229"/>
      <w:r w:rsidRPr="00D16E45">
        <w:rPr>
          <w:rFonts w:cstheme="minorHAnsi"/>
          <w:b/>
          <w:sz w:val="24"/>
          <w:szCs w:val="24"/>
          <w:lang w:val="ru-RU" w:eastAsia="ru-RU"/>
        </w:rPr>
        <w:t>Единый налог при упрощенной системе налогообложения</w:t>
      </w:r>
      <w:bookmarkEnd w:id="521"/>
      <w:r w:rsidRPr="00D16E45">
        <w:rPr>
          <w:rFonts w:cstheme="minorHAnsi"/>
          <w:b/>
          <w:sz w:val="24"/>
          <w:szCs w:val="24"/>
          <w:lang w:val="ru-RU" w:eastAsia="ru-RU"/>
        </w:rPr>
        <w:t xml:space="preserve"> </w:t>
      </w:r>
    </w:p>
    <w:p w14:paraId="40492D17" w14:textId="6980A9E2" w:rsidR="001D7D79" w:rsidRPr="00D16E45" w:rsidRDefault="001D7D7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Упро</w:t>
      </w:r>
      <w:r w:rsidR="00B34442" w:rsidRPr="00D16E45">
        <w:rPr>
          <w:rFonts w:cstheme="minorHAnsi"/>
          <w:sz w:val="24"/>
          <w:szCs w:val="24"/>
          <w:lang w:val="ru-RU" w:eastAsia="ru-RU"/>
        </w:rPr>
        <w:t>щенная система налогообложения Учреждениями</w:t>
      </w:r>
      <w:r w:rsidRPr="00D16E45">
        <w:rPr>
          <w:rFonts w:cstheme="minorHAnsi"/>
          <w:sz w:val="24"/>
          <w:szCs w:val="24"/>
          <w:lang w:val="ru-RU" w:eastAsia="ru-RU"/>
        </w:rPr>
        <w:t xml:space="preserve"> применяется наряду с иными режимами налогообложения, предусмотренными законодательством Российской Федерации о налогах и сборах (п.1 ст. 346.11).</w:t>
      </w:r>
    </w:p>
    <w:p w14:paraId="6F487193" w14:textId="593236C3" w:rsidR="001D7D79" w:rsidRPr="00D16E45" w:rsidRDefault="001D7D7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Переход к упрощенной систем</w:t>
      </w:r>
      <w:r w:rsidR="00B34442" w:rsidRPr="00D16E45">
        <w:rPr>
          <w:rFonts w:cstheme="minorHAnsi"/>
          <w:sz w:val="24"/>
          <w:szCs w:val="24"/>
          <w:lang w:val="ru-RU" w:eastAsia="ru-RU"/>
        </w:rPr>
        <w:t xml:space="preserve">е налогообложения или возврат к </w:t>
      </w:r>
      <w:r w:rsidRPr="00D16E45">
        <w:rPr>
          <w:rFonts w:cstheme="minorHAnsi"/>
          <w:sz w:val="24"/>
          <w:szCs w:val="24"/>
          <w:lang w:val="ru-RU" w:eastAsia="ru-RU"/>
        </w:rPr>
        <w:t xml:space="preserve">иным режимам налогообложения осуществляется </w:t>
      </w:r>
      <w:r w:rsidR="00B34442" w:rsidRPr="00D16E45">
        <w:rPr>
          <w:rFonts w:cstheme="minorHAnsi"/>
          <w:sz w:val="24"/>
          <w:szCs w:val="24"/>
          <w:lang w:val="ru-RU" w:eastAsia="ru-RU"/>
        </w:rPr>
        <w:t>Учреждениями</w:t>
      </w:r>
      <w:r w:rsidRPr="00D16E45">
        <w:rPr>
          <w:rFonts w:cstheme="minorHAnsi"/>
          <w:sz w:val="24"/>
          <w:szCs w:val="24"/>
          <w:lang w:val="ru-RU" w:eastAsia="ru-RU"/>
        </w:rPr>
        <w:t xml:space="preserve"> добровольно в порядке, предусмотренном главой 26.2 НК РФ и Законом ЧР от 23.07.2001 № 38.</w:t>
      </w:r>
    </w:p>
    <w:p w14:paraId="17C934F6" w14:textId="638DEA9D" w:rsidR="001D7D79" w:rsidRPr="00D16E45" w:rsidRDefault="00B34442"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Учреждение</w:t>
      </w:r>
      <w:r w:rsidR="001D7D79" w:rsidRPr="00D16E45">
        <w:rPr>
          <w:rFonts w:cstheme="minorHAnsi"/>
          <w:sz w:val="24"/>
          <w:szCs w:val="24"/>
          <w:lang w:val="ru-RU" w:eastAsia="ru-RU"/>
        </w:rPr>
        <w:t xml:space="preserve"> имеет право перейти</w:t>
      </w:r>
      <w:r w:rsidRPr="00D16E45">
        <w:rPr>
          <w:rFonts w:cstheme="minorHAnsi"/>
          <w:sz w:val="24"/>
          <w:szCs w:val="24"/>
          <w:lang w:val="ru-RU" w:eastAsia="ru-RU"/>
        </w:rPr>
        <w:t xml:space="preserve"> </w:t>
      </w:r>
      <w:r w:rsidR="001D7D79" w:rsidRPr="00D16E45">
        <w:rPr>
          <w:rFonts w:cstheme="minorHAnsi"/>
          <w:sz w:val="24"/>
          <w:szCs w:val="24"/>
          <w:lang w:val="ru-RU" w:eastAsia="ru-RU"/>
        </w:rPr>
        <w:t xml:space="preserve">на упрощенную систему налогообложения, если по итогам девяти месяцев того года, в котором </w:t>
      </w:r>
      <w:r w:rsidRPr="00D16E45">
        <w:rPr>
          <w:rFonts w:cstheme="minorHAnsi"/>
          <w:sz w:val="24"/>
          <w:szCs w:val="24"/>
          <w:lang w:val="ru-RU" w:eastAsia="ru-RU"/>
        </w:rPr>
        <w:t>Учреждение</w:t>
      </w:r>
      <w:r w:rsidR="001D7D79" w:rsidRPr="00D16E45">
        <w:rPr>
          <w:rFonts w:cstheme="minorHAnsi"/>
          <w:sz w:val="24"/>
          <w:szCs w:val="24"/>
          <w:lang w:val="ru-RU" w:eastAsia="ru-RU"/>
        </w:rPr>
        <w:t xml:space="preserve"> подает уведомление о переходе на упрощенную систему налогообложения, доходы, определяемые в соответствии со статьей 248 НК РФ, не превысили 112,5 млн.рублей (п.2 ст. 346.12), остаточная стоимость основных средств, определяемая в соответствии с законодательством Российской Федерации о бухгал</w:t>
      </w:r>
      <w:r w:rsidRPr="00D16E45">
        <w:rPr>
          <w:rFonts w:cstheme="minorHAnsi"/>
          <w:sz w:val="24"/>
          <w:szCs w:val="24"/>
          <w:lang w:val="ru-RU" w:eastAsia="ru-RU"/>
        </w:rPr>
        <w:t>терском учете, не превышает 150 </w:t>
      </w:r>
      <w:r w:rsidR="001D7D79" w:rsidRPr="00D16E45">
        <w:rPr>
          <w:rFonts w:cstheme="minorHAnsi"/>
          <w:sz w:val="24"/>
          <w:szCs w:val="24"/>
          <w:lang w:val="ru-RU" w:eastAsia="ru-RU"/>
        </w:rPr>
        <w:t xml:space="preserve">млн.рублей, средняя численность работников которых за налоговый </w:t>
      </w:r>
      <w:r w:rsidR="00720E78" w:rsidRPr="00D16E45">
        <w:rPr>
          <w:rFonts w:cstheme="minorHAnsi"/>
          <w:sz w:val="24"/>
          <w:szCs w:val="24"/>
          <w:lang w:val="ru-RU" w:eastAsia="ru-RU"/>
        </w:rPr>
        <w:t xml:space="preserve">(отчетный) период не превышает 100 человек. </w:t>
      </w:r>
    </w:p>
    <w:p w14:paraId="5ECFB4E2" w14:textId="3F7F282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Объектом н</w:t>
      </w:r>
      <w:r w:rsidR="00B34442" w:rsidRPr="00D16E45">
        <w:rPr>
          <w:rFonts w:cstheme="minorHAnsi"/>
          <w:sz w:val="24"/>
          <w:szCs w:val="24"/>
          <w:lang w:val="ru-RU" w:eastAsia="ru-RU"/>
        </w:rPr>
        <w:t>алогообложения являются доходы Учреждения</w:t>
      </w:r>
      <w:r w:rsidRPr="00D16E45">
        <w:rPr>
          <w:rFonts w:cstheme="minorHAnsi"/>
          <w:sz w:val="24"/>
          <w:szCs w:val="24"/>
          <w:lang w:val="ru-RU" w:eastAsia="ru-RU"/>
        </w:rPr>
        <w:t>, налоговой базой признает</w:t>
      </w:r>
      <w:r w:rsidR="00B34442" w:rsidRPr="00D16E45">
        <w:rPr>
          <w:rFonts w:cstheme="minorHAnsi"/>
          <w:sz w:val="24"/>
          <w:szCs w:val="24"/>
          <w:lang w:val="ru-RU" w:eastAsia="ru-RU"/>
        </w:rPr>
        <w:t>ся денежное выражение доходов Учреждения</w:t>
      </w:r>
      <w:r w:rsidRPr="00D16E45">
        <w:rPr>
          <w:rFonts w:cstheme="minorHAnsi"/>
          <w:sz w:val="24"/>
          <w:szCs w:val="24"/>
          <w:lang w:val="ru-RU" w:eastAsia="ru-RU"/>
        </w:rPr>
        <w:t>. При определении налоговой базы доходы определяются нарастающим итогом с начала года.</w:t>
      </w:r>
    </w:p>
    <w:p w14:paraId="6EDA20AD" w14:textId="7B20B20E"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Учреждение при определении объекта налогообложения учитывает следующие доходы, определяемые в порядке, установленном пунктами 1 и 2 статьи 248 НК РФ:</w:t>
      </w:r>
    </w:p>
    <w:p w14:paraId="305BB042" w14:textId="0F16B270"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доходы от реализации товаров (работ, услуг), реализации имущества и имущественных прав, определяемые в соответствии со ст. 249 НК РФ;</w:t>
      </w:r>
    </w:p>
    <w:p w14:paraId="496A539E" w14:textId="74C82496"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 внереализационные доходы, определяемые в соответствии со ст.250 НК РФ. </w:t>
      </w:r>
    </w:p>
    <w:p w14:paraId="3D308DA5" w14:textId="6C1FF67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При определении объекта налогообложения не учитываются доходы, указанные в статье 251 НК РФ.</w:t>
      </w:r>
    </w:p>
    <w:p w14:paraId="2422F50F" w14:textId="7B90A498"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Ведение книги учета доходов и расходов осуществляется на бумажных носителях (п.1.4 Приказа МФ РФ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Порядка их заполнения»).</w:t>
      </w:r>
    </w:p>
    <w:p w14:paraId="5AC96766" w14:textId="551A6D0C" w:rsidR="00720E78" w:rsidRPr="00D16E45" w:rsidRDefault="00720E78"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w:t>
      </w:r>
      <w:r w:rsidR="000F5369" w:rsidRPr="00D16E45">
        <w:rPr>
          <w:rFonts w:cstheme="minorHAnsi"/>
          <w:sz w:val="24"/>
          <w:szCs w:val="24"/>
          <w:lang w:val="ru-RU" w:eastAsia="ru-RU"/>
        </w:rPr>
        <w:t>(кассовый метод) (п.1 ст. 346.17 НК РФ).</w:t>
      </w:r>
    </w:p>
    <w:p w14:paraId="66A7F978" w14:textId="0C346E29"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w:t>
      </w:r>
      <w:r w:rsidR="00B34442" w:rsidRPr="00D16E45">
        <w:rPr>
          <w:rFonts w:cstheme="minorHAnsi"/>
          <w:sz w:val="24"/>
          <w:szCs w:val="24"/>
          <w:lang w:val="ru-RU" w:eastAsia="ru-RU"/>
        </w:rPr>
        <w:t>м</w:t>
      </w:r>
      <w:r w:rsidRPr="00D16E45">
        <w:rPr>
          <w:rFonts w:cstheme="minorHAnsi"/>
          <w:sz w:val="24"/>
          <w:szCs w:val="24"/>
          <w:lang w:val="ru-RU" w:eastAsia="ru-RU"/>
        </w:rPr>
        <w:t>ущественных прав, на сумму возврата уменьшаются доходы того налогового (отчетного) периода, в котором произведен возврат.</w:t>
      </w:r>
    </w:p>
    <w:p w14:paraId="1A4894A6" w14:textId="468E08C5"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Если объектом налогообложения являются доходы Учреждения, налоговая ставка устанавливается в размере 6 процентов. Минимальный налог уплачивается, если за </w:t>
      </w:r>
      <w:r w:rsidRPr="00D16E45">
        <w:rPr>
          <w:rFonts w:cstheme="minorHAnsi"/>
          <w:sz w:val="24"/>
          <w:szCs w:val="24"/>
          <w:lang w:val="ru-RU" w:eastAsia="ru-RU"/>
        </w:rPr>
        <w:lastRenderedPageBreak/>
        <w:t>налоговый период сумма исчисленного в общем порядке налога меньше суммы исчисленного минимального налога (п.6 ст.346.18 НК РФ, ст. 346.20 НК РФ).</w:t>
      </w:r>
    </w:p>
    <w:p w14:paraId="4DB57D20" w14:textId="37ADAC84"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Налоговым периодом признается календарный год. Отчетными периодами признаются: первый квартал, полугодие и девять месяцев (ст.346.19 НК РФ).</w:t>
      </w:r>
    </w:p>
    <w:p w14:paraId="7CED539D" w14:textId="0F337D15" w:rsidR="000F5369" w:rsidRPr="00D16E45" w:rsidRDefault="000F5369"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Учреждения уплачивают авансовые платежи</w:t>
      </w:r>
      <w:r w:rsidR="005A3DB0" w:rsidRPr="00D16E45">
        <w:rPr>
          <w:rFonts w:cstheme="minorHAnsi"/>
          <w:sz w:val="24"/>
          <w:szCs w:val="24"/>
          <w:lang w:val="ru-RU" w:eastAsia="ru-RU"/>
        </w:rPr>
        <w:t xml:space="preserve"> </w:t>
      </w:r>
      <w:r w:rsidRPr="00D16E45">
        <w:rPr>
          <w:rFonts w:cstheme="minorHAnsi"/>
          <w:sz w:val="24"/>
          <w:szCs w:val="24"/>
          <w:lang w:val="ru-RU" w:eastAsia="ru-RU"/>
        </w:rPr>
        <w:t>по налогу за отчетные периоды. По истечении налогового периода Учреждение уплачивает н</w:t>
      </w:r>
      <w:r w:rsidR="00853641" w:rsidRPr="00D16E45">
        <w:rPr>
          <w:rFonts w:cstheme="minorHAnsi"/>
          <w:sz w:val="24"/>
          <w:szCs w:val="24"/>
          <w:lang w:val="ru-RU" w:eastAsia="ru-RU"/>
        </w:rPr>
        <w:t>алог, не позднее срока, установ</w:t>
      </w:r>
      <w:r w:rsidRPr="00D16E45">
        <w:rPr>
          <w:rFonts w:cstheme="minorHAnsi"/>
          <w:sz w:val="24"/>
          <w:szCs w:val="24"/>
          <w:lang w:val="ru-RU" w:eastAsia="ru-RU"/>
        </w:rPr>
        <w:t>л</w:t>
      </w:r>
      <w:r w:rsidR="00853641" w:rsidRPr="00D16E45">
        <w:rPr>
          <w:rFonts w:cstheme="minorHAnsi"/>
          <w:sz w:val="24"/>
          <w:szCs w:val="24"/>
          <w:lang w:val="ru-RU" w:eastAsia="ru-RU"/>
        </w:rPr>
        <w:t>е</w:t>
      </w:r>
      <w:r w:rsidRPr="00D16E45">
        <w:rPr>
          <w:rFonts w:cstheme="minorHAnsi"/>
          <w:sz w:val="24"/>
          <w:szCs w:val="24"/>
          <w:lang w:val="ru-RU" w:eastAsia="ru-RU"/>
        </w:rPr>
        <w:t>нного для подачи налоговой декларации (п.1,2 ст. 346.23 НК РФ).</w:t>
      </w:r>
    </w:p>
    <w:p w14:paraId="2F0DE275" w14:textId="4C1995B2" w:rsidR="00720E78" w:rsidRPr="00D16E45" w:rsidRDefault="005A3DB0" w:rsidP="001E440E">
      <w:pPr>
        <w:pStyle w:val="a9"/>
        <w:spacing w:before="120" w:beforeAutospacing="0" w:after="12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Налоговая декларация представляется не позднее 31 марта года, следующего за истекшим налоговым периодом (ст. 346.23 НК РФ).</w:t>
      </w:r>
    </w:p>
    <w:p w14:paraId="32D36B91" w14:textId="184DC9BB"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2" w:name="_Toc122508230"/>
      <w:r w:rsidRPr="00D16E45">
        <w:rPr>
          <w:rFonts w:cstheme="minorHAnsi"/>
          <w:b/>
          <w:sz w:val="24"/>
          <w:szCs w:val="24"/>
          <w:lang w:val="ru-RU" w:eastAsia="ru-RU"/>
        </w:rPr>
        <w:t>Госпошлина</w:t>
      </w:r>
      <w:bookmarkEnd w:id="522"/>
    </w:p>
    <w:p w14:paraId="7AAA21EC" w14:textId="593CA997" w:rsidR="005A3DB0" w:rsidRPr="00D16E45" w:rsidRDefault="005A3DB0"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Государственная пшлина – сбор, взимаемый с лиц, указанных в статье 333.17 НК РФ, при их о</w:t>
      </w:r>
      <w:r w:rsidR="00853641" w:rsidRPr="00D16E45">
        <w:rPr>
          <w:rFonts w:cstheme="minorHAnsi"/>
          <w:sz w:val="24"/>
          <w:szCs w:val="24"/>
          <w:lang w:val="ru-RU" w:eastAsia="ru-RU"/>
        </w:rPr>
        <w:t>бращении в государственные орган</w:t>
      </w:r>
      <w:r w:rsidRPr="00D16E45">
        <w:rPr>
          <w:rFonts w:cstheme="minorHAnsi"/>
          <w:sz w:val="24"/>
          <w:szCs w:val="24"/>
          <w:lang w:val="ru-RU" w:eastAsia="ru-RU"/>
        </w:rPr>
        <w:t>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w:t>
      </w:r>
      <w:r w:rsidR="00080DB2" w:rsidRPr="00D16E45">
        <w:rPr>
          <w:rFonts w:cstheme="minorHAnsi"/>
          <w:sz w:val="24"/>
          <w:szCs w:val="24"/>
          <w:lang w:val="ru-RU" w:eastAsia="ru-RU"/>
        </w:rPr>
        <w:t>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предумостренных главой 25.3 НК РФ, за исключением действий, совершаемых консульскими учреждениями Российской Федерации (ст. 333.16 НК РФ).</w:t>
      </w:r>
    </w:p>
    <w:p w14:paraId="055D3ED2" w14:textId="20616469"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Порядок, сроки </w:t>
      </w:r>
      <w:r w:rsidR="00080DB2" w:rsidRPr="00D16E45">
        <w:rPr>
          <w:rFonts w:cstheme="minorHAnsi"/>
          <w:sz w:val="24"/>
          <w:szCs w:val="24"/>
          <w:lang w:val="ru-RU" w:eastAsia="ru-RU"/>
        </w:rPr>
        <w:t>уплаты, размер государствен</w:t>
      </w:r>
      <w:r w:rsidRPr="00D16E45">
        <w:rPr>
          <w:rFonts w:cstheme="minorHAnsi"/>
          <w:sz w:val="24"/>
          <w:szCs w:val="24"/>
          <w:lang w:val="ru-RU" w:eastAsia="ru-RU"/>
        </w:rPr>
        <w:t>ной пошлины устанавливаются ст. </w:t>
      </w:r>
      <w:r w:rsidR="00080DB2" w:rsidRPr="00D16E45">
        <w:rPr>
          <w:rFonts w:cstheme="minorHAnsi"/>
          <w:sz w:val="24"/>
          <w:szCs w:val="24"/>
          <w:lang w:val="ru-RU" w:eastAsia="ru-RU"/>
        </w:rPr>
        <w:t>333.18, 333.21 НК РФ.</w:t>
      </w:r>
    </w:p>
    <w:p w14:paraId="247A3558" w14:textId="55ACD60D"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Уплата госпошлины осуществляется по месту совершения юридически значимого действия в наличной или безналичной форме (п.3 ст. 333.18 НК РФ). При оплате в безналичной форме факт оплаты подтвреждается платежным поручением, при оплате наличными денежным</w:t>
      </w:r>
      <w:r w:rsidR="00853641" w:rsidRPr="00D16E45">
        <w:rPr>
          <w:rFonts w:cstheme="minorHAnsi"/>
          <w:sz w:val="24"/>
          <w:szCs w:val="24"/>
          <w:lang w:val="ru-RU" w:eastAsia="ru-RU"/>
        </w:rPr>
        <w:t>и средствами – квитанцией устан</w:t>
      </w:r>
      <w:r w:rsidRPr="00D16E45">
        <w:rPr>
          <w:rFonts w:cstheme="minorHAnsi"/>
          <w:sz w:val="24"/>
          <w:szCs w:val="24"/>
          <w:lang w:val="ru-RU" w:eastAsia="ru-RU"/>
        </w:rPr>
        <w:t>о</w:t>
      </w:r>
      <w:r w:rsidR="00853641" w:rsidRPr="00D16E45">
        <w:rPr>
          <w:rFonts w:cstheme="minorHAnsi"/>
          <w:sz w:val="24"/>
          <w:szCs w:val="24"/>
          <w:lang w:val="ru-RU" w:eastAsia="ru-RU"/>
        </w:rPr>
        <w:t>в</w:t>
      </w:r>
      <w:r w:rsidRPr="00D16E45">
        <w:rPr>
          <w:rFonts w:cstheme="minorHAnsi"/>
          <w:sz w:val="24"/>
          <w:szCs w:val="24"/>
          <w:lang w:val="ru-RU" w:eastAsia="ru-RU"/>
        </w:rPr>
        <w:t>ленной формы (банка или органа, в который производилась оплата).</w:t>
      </w:r>
    </w:p>
    <w:p w14:paraId="6A674EFA" w14:textId="629C9666"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3" w:name="_Toc122508231"/>
      <w:r w:rsidRPr="00D16E45">
        <w:rPr>
          <w:rFonts w:cstheme="minorHAnsi"/>
          <w:b/>
          <w:sz w:val="24"/>
          <w:szCs w:val="24"/>
          <w:lang w:val="ru-RU" w:eastAsia="ru-RU"/>
        </w:rPr>
        <w:t>Плата за негативное воздействие на окр</w:t>
      </w:r>
      <w:r w:rsidR="00853641" w:rsidRPr="00D16E45">
        <w:rPr>
          <w:rFonts w:cstheme="minorHAnsi"/>
          <w:b/>
          <w:sz w:val="24"/>
          <w:szCs w:val="24"/>
          <w:lang w:val="ru-RU" w:eastAsia="ru-RU"/>
        </w:rPr>
        <w:t>у</w:t>
      </w:r>
      <w:r w:rsidRPr="00D16E45">
        <w:rPr>
          <w:rFonts w:cstheme="minorHAnsi"/>
          <w:b/>
          <w:sz w:val="24"/>
          <w:szCs w:val="24"/>
          <w:lang w:val="ru-RU" w:eastAsia="ru-RU"/>
        </w:rPr>
        <w:t>жающую среду</w:t>
      </w:r>
      <w:bookmarkEnd w:id="523"/>
      <w:r w:rsidRPr="00D16E45">
        <w:rPr>
          <w:rFonts w:cstheme="minorHAnsi"/>
          <w:b/>
          <w:sz w:val="24"/>
          <w:szCs w:val="24"/>
          <w:lang w:val="ru-RU" w:eastAsia="ru-RU"/>
        </w:rPr>
        <w:t xml:space="preserve"> </w:t>
      </w:r>
    </w:p>
    <w:p w14:paraId="0630E2BC" w14:textId="3DEA68CD"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Плата за негативное воздействие на окружающую среду взимается за следующие его виды:</w:t>
      </w:r>
    </w:p>
    <w:p w14:paraId="75B1B7F0" w14:textId="4F264A90"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выбросы загря</w:t>
      </w:r>
      <w:r w:rsidR="00080DB2" w:rsidRPr="00D16E45">
        <w:rPr>
          <w:rFonts w:cstheme="minorHAnsi"/>
          <w:sz w:val="24"/>
          <w:szCs w:val="24"/>
          <w:lang w:val="ru-RU" w:eastAsia="ru-RU"/>
        </w:rPr>
        <w:t>зняющих веществ в атмо</w:t>
      </w:r>
      <w:r w:rsidRPr="00D16E45">
        <w:rPr>
          <w:rFonts w:cstheme="minorHAnsi"/>
          <w:sz w:val="24"/>
          <w:szCs w:val="24"/>
          <w:lang w:val="ru-RU" w:eastAsia="ru-RU"/>
        </w:rPr>
        <w:t>с</w:t>
      </w:r>
      <w:r w:rsidR="00080DB2" w:rsidRPr="00D16E45">
        <w:rPr>
          <w:rFonts w:cstheme="minorHAnsi"/>
          <w:sz w:val="24"/>
          <w:szCs w:val="24"/>
          <w:lang w:val="ru-RU" w:eastAsia="ru-RU"/>
        </w:rPr>
        <w:t>ферный воздух стационарными источниками (далее – выбросы загразняющих веществ);</w:t>
      </w:r>
    </w:p>
    <w:p w14:paraId="12228F50" w14:textId="4D929EBD" w:rsidR="00080DB2" w:rsidRPr="00D16E45" w:rsidRDefault="00853641"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сбросы загря</w:t>
      </w:r>
      <w:r w:rsidR="00080DB2" w:rsidRPr="00D16E45">
        <w:rPr>
          <w:rFonts w:cstheme="minorHAnsi"/>
          <w:sz w:val="24"/>
          <w:szCs w:val="24"/>
          <w:lang w:val="ru-RU" w:eastAsia="ru-RU"/>
        </w:rPr>
        <w:t>зняющих веществ в водн</w:t>
      </w:r>
      <w:r w:rsidRPr="00D16E45">
        <w:rPr>
          <w:rFonts w:cstheme="minorHAnsi"/>
          <w:sz w:val="24"/>
          <w:szCs w:val="24"/>
          <w:lang w:val="ru-RU" w:eastAsia="ru-RU"/>
        </w:rPr>
        <w:t>ые объекты (далее – сбросы загря</w:t>
      </w:r>
      <w:r w:rsidR="00080DB2" w:rsidRPr="00D16E45">
        <w:rPr>
          <w:rFonts w:cstheme="minorHAnsi"/>
          <w:sz w:val="24"/>
          <w:szCs w:val="24"/>
          <w:lang w:val="ru-RU" w:eastAsia="ru-RU"/>
        </w:rPr>
        <w:t>зняющих веществ);</w:t>
      </w:r>
    </w:p>
    <w:p w14:paraId="6923DA09" w14:textId="52DE07F4" w:rsidR="00080DB2" w:rsidRPr="00D16E45" w:rsidRDefault="00AF76C7"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хранение, захоронение отходов производства и п</w:t>
      </w:r>
      <w:r w:rsidR="00853641" w:rsidRPr="00D16E45">
        <w:rPr>
          <w:rFonts w:cstheme="minorHAnsi"/>
          <w:sz w:val="24"/>
          <w:szCs w:val="24"/>
          <w:lang w:val="ru-RU" w:eastAsia="ru-RU"/>
        </w:rPr>
        <w:t>отребления (размещение отходов) </w:t>
      </w:r>
      <w:r w:rsidRPr="00D16E45">
        <w:rPr>
          <w:rFonts w:cstheme="minorHAnsi"/>
          <w:sz w:val="24"/>
          <w:szCs w:val="24"/>
          <w:lang w:val="ru-RU" w:eastAsia="ru-RU"/>
        </w:rPr>
        <w:t xml:space="preserve">(ст.16 Федерального закона от </w:t>
      </w:r>
      <w:r w:rsidR="00856E83" w:rsidRPr="00D16E45">
        <w:rPr>
          <w:rFonts w:cstheme="minorHAnsi"/>
          <w:sz w:val="24"/>
          <w:szCs w:val="24"/>
          <w:lang w:val="ru-RU" w:eastAsia="ru-RU"/>
        </w:rPr>
        <w:t>10.01.2002 № 7-ФЗ «Об охране окружающей среды»).</w:t>
      </w:r>
    </w:p>
    <w:p w14:paraId="34730795" w14:textId="061F436E"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lastRenderedPageBreak/>
        <w:t>Плата за негативное воздействие на окр</w:t>
      </w:r>
      <w:r w:rsidR="00853641" w:rsidRPr="00D16E45">
        <w:rPr>
          <w:rFonts w:cstheme="minorHAnsi"/>
          <w:sz w:val="24"/>
          <w:szCs w:val="24"/>
          <w:lang w:val="ru-RU" w:eastAsia="ru-RU"/>
        </w:rPr>
        <w:t>у</w:t>
      </w:r>
      <w:r w:rsidRPr="00D16E45">
        <w:rPr>
          <w:rFonts w:cstheme="minorHAnsi"/>
          <w:sz w:val="24"/>
          <w:szCs w:val="24"/>
          <w:lang w:val="ru-RU" w:eastAsia="ru-RU"/>
        </w:rPr>
        <w:t>жающую среду подлежит зачислению в бюджеты бюдже</w:t>
      </w:r>
      <w:r w:rsidR="00853641" w:rsidRPr="00D16E45">
        <w:rPr>
          <w:rFonts w:cstheme="minorHAnsi"/>
          <w:sz w:val="24"/>
          <w:szCs w:val="24"/>
          <w:lang w:val="ru-RU" w:eastAsia="ru-RU"/>
        </w:rPr>
        <w:t>т</w:t>
      </w:r>
      <w:r w:rsidRPr="00D16E45">
        <w:rPr>
          <w:rFonts w:cstheme="minorHAnsi"/>
          <w:sz w:val="24"/>
          <w:szCs w:val="24"/>
          <w:lang w:val="ru-RU" w:eastAsia="ru-RU"/>
        </w:rPr>
        <w:t>ной системы Российской Федерации в соответствии с бюджетным законодательством Российской Федерации.</w:t>
      </w:r>
    </w:p>
    <w:p w14:paraId="2573FD1D" w14:textId="66C130A7"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Платежной базой для начисления платы за негативное воздействие на о</w:t>
      </w:r>
      <w:r w:rsidR="00853641" w:rsidRPr="00D16E45">
        <w:rPr>
          <w:rFonts w:cstheme="minorHAnsi"/>
          <w:sz w:val="24"/>
          <w:szCs w:val="24"/>
          <w:lang w:val="ru-RU" w:eastAsia="ru-RU"/>
        </w:rPr>
        <w:t>к</w:t>
      </w:r>
      <w:r w:rsidRPr="00D16E45">
        <w:rPr>
          <w:rFonts w:cstheme="minorHAnsi"/>
          <w:sz w:val="24"/>
          <w:szCs w:val="24"/>
          <w:lang w:val="ru-RU" w:eastAsia="ru-RU"/>
        </w:rPr>
        <w:t>р</w:t>
      </w:r>
      <w:r w:rsidR="00853641" w:rsidRPr="00D16E45">
        <w:rPr>
          <w:rFonts w:cstheme="minorHAnsi"/>
          <w:sz w:val="24"/>
          <w:szCs w:val="24"/>
          <w:lang w:val="ru-RU" w:eastAsia="ru-RU"/>
        </w:rPr>
        <w:t>у</w:t>
      </w:r>
      <w:r w:rsidRPr="00D16E45">
        <w:rPr>
          <w:rFonts w:cstheme="minorHAnsi"/>
          <w:sz w:val="24"/>
          <w:szCs w:val="24"/>
          <w:lang w:val="ru-RU" w:eastAsia="ru-RU"/>
        </w:rPr>
        <w:t>жающую среду по итогам отчетного периода являетс</w:t>
      </w:r>
      <w:r w:rsidR="00853641" w:rsidRPr="00D16E45">
        <w:rPr>
          <w:rFonts w:cstheme="minorHAnsi"/>
          <w:sz w:val="24"/>
          <w:szCs w:val="24"/>
          <w:lang w:val="ru-RU" w:eastAsia="ru-RU"/>
        </w:rPr>
        <w:t>я объем или масса выбросов загрязняющих веществ, сбросов загря</w:t>
      </w:r>
      <w:r w:rsidRPr="00D16E45">
        <w:rPr>
          <w:rFonts w:cstheme="minorHAnsi"/>
          <w:sz w:val="24"/>
          <w:szCs w:val="24"/>
          <w:lang w:val="ru-RU" w:eastAsia="ru-RU"/>
        </w:rPr>
        <w:t>зняющих веществ</w:t>
      </w:r>
      <w:r w:rsidR="00853641" w:rsidRPr="00D16E45">
        <w:rPr>
          <w:rFonts w:cstheme="minorHAnsi"/>
          <w:sz w:val="24"/>
          <w:szCs w:val="24"/>
          <w:lang w:val="ru-RU" w:eastAsia="ru-RU"/>
        </w:rPr>
        <w:t xml:space="preserve"> либо объем или масса </w:t>
      </w:r>
      <w:r w:rsidRPr="00D16E45">
        <w:rPr>
          <w:rFonts w:cstheme="minorHAnsi"/>
          <w:sz w:val="24"/>
          <w:szCs w:val="24"/>
          <w:lang w:val="ru-RU" w:eastAsia="ru-RU"/>
        </w:rPr>
        <w:t>размещенных в отчетном периоде отходов производства и потребления (дале – плат</w:t>
      </w:r>
      <w:r w:rsidR="00853641" w:rsidRPr="00D16E45">
        <w:rPr>
          <w:rFonts w:cstheme="minorHAnsi"/>
          <w:sz w:val="24"/>
          <w:szCs w:val="24"/>
          <w:lang w:val="ru-RU" w:eastAsia="ru-RU"/>
        </w:rPr>
        <w:t>е</w:t>
      </w:r>
      <w:r w:rsidRPr="00D16E45">
        <w:rPr>
          <w:rFonts w:cstheme="minorHAnsi"/>
          <w:sz w:val="24"/>
          <w:szCs w:val="24"/>
          <w:lang w:val="ru-RU" w:eastAsia="ru-RU"/>
        </w:rPr>
        <w:t xml:space="preserve">жная база). </w:t>
      </w:r>
    </w:p>
    <w:p w14:paraId="77A5FDD3" w14:textId="7B95B9BB" w:rsidR="00856E83" w:rsidRPr="00D16E45" w:rsidRDefault="00856E83"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Плат</w:t>
      </w:r>
      <w:r w:rsidR="00853641" w:rsidRPr="00D16E45">
        <w:rPr>
          <w:rFonts w:cstheme="minorHAnsi"/>
          <w:sz w:val="24"/>
          <w:szCs w:val="24"/>
          <w:lang w:val="ru-RU" w:eastAsia="ru-RU"/>
        </w:rPr>
        <w:t>е</w:t>
      </w:r>
      <w:r w:rsidRPr="00D16E45">
        <w:rPr>
          <w:rFonts w:cstheme="minorHAnsi"/>
          <w:sz w:val="24"/>
          <w:szCs w:val="24"/>
          <w:lang w:val="ru-RU" w:eastAsia="ru-RU"/>
        </w:rPr>
        <w:t>жная база определяется лицами, обязанными вносить плату, самостоятельно на основе данных производственного экологического контрол</w:t>
      </w:r>
      <w:r w:rsidR="00853641" w:rsidRPr="00D16E45">
        <w:rPr>
          <w:rFonts w:cstheme="minorHAnsi"/>
          <w:sz w:val="24"/>
          <w:szCs w:val="24"/>
          <w:lang w:val="ru-RU" w:eastAsia="ru-RU"/>
        </w:rPr>
        <w:t>я (п.1,2 ст. 16.2 ФЗ № 7- ФЗ от </w:t>
      </w:r>
      <w:r w:rsidRPr="00D16E45">
        <w:rPr>
          <w:rFonts w:cstheme="minorHAnsi"/>
          <w:sz w:val="24"/>
          <w:szCs w:val="24"/>
          <w:lang w:val="ru-RU" w:eastAsia="ru-RU"/>
        </w:rPr>
        <w:t>10.01.2002).</w:t>
      </w:r>
    </w:p>
    <w:p w14:paraId="5B0D4039" w14:textId="16783587" w:rsidR="00080DB2" w:rsidRPr="00D16E45" w:rsidRDefault="00080DB2" w:rsidP="001E440E">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Отчетным периродом </w:t>
      </w:r>
      <w:r w:rsidR="00856E83" w:rsidRPr="00D16E45">
        <w:rPr>
          <w:rFonts w:cstheme="minorHAnsi"/>
          <w:sz w:val="24"/>
          <w:szCs w:val="24"/>
          <w:lang w:val="ru-RU" w:eastAsia="ru-RU"/>
        </w:rPr>
        <w:t>признается календарный год (ст. 16.4. ФЗ № 7-ФЗ от 10.01.2002)</w:t>
      </w:r>
      <w:r w:rsidRPr="00D16E45">
        <w:rPr>
          <w:rFonts w:cstheme="minorHAnsi"/>
          <w:sz w:val="24"/>
          <w:szCs w:val="24"/>
          <w:lang w:val="ru-RU" w:eastAsia="ru-RU"/>
        </w:rPr>
        <w:t xml:space="preserve">. </w:t>
      </w:r>
    </w:p>
    <w:p w14:paraId="7B40B68A" w14:textId="4AB323DF" w:rsidR="009F10A9" w:rsidRPr="00D16E45" w:rsidRDefault="009F10A9" w:rsidP="00AC05AD">
      <w:pPr>
        <w:pStyle w:val="a9"/>
        <w:keepNext/>
        <w:keepLines/>
        <w:numPr>
          <w:ilvl w:val="0"/>
          <w:numId w:val="16"/>
        </w:numPr>
        <w:spacing w:before="120" w:beforeAutospacing="0" w:after="120" w:afterAutospacing="0" w:line="360" w:lineRule="auto"/>
        <w:jc w:val="center"/>
        <w:outlineLvl w:val="1"/>
        <w:rPr>
          <w:rFonts w:cstheme="minorHAnsi"/>
          <w:b/>
          <w:sz w:val="24"/>
          <w:szCs w:val="24"/>
          <w:lang w:val="ru-RU" w:eastAsia="ru-RU"/>
        </w:rPr>
      </w:pPr>
      <w:bookmarkStart w:id="524" w:name="_Toc122508232"/>
      <w:r w:rsidRPr="00D16E45">
        <w:rPr>
          <w:rFonts w:cstheme="minorHAnsi"/>
          <w:b/>
          <w:sz w:val="24"/>
          <w:szCs w:val="24"/>
          <w:lang w:val="ru-RU" w:eastAsia="ru-RU"/>
        </w:rPr>
        <w:t>Заключительные положения</w:t>
      </w:r>
      <w:bookmarkEnd w:id="524"/>
      <w:r w:rsidRPr="00D16E45">
        <w:rPr>
          <w:rFonts w:cstheme="minorHAnsi"/>
          <w:b/>
          <w:sz w:val="24"/>
          <w:szCs w:val="24"/>
          <w:lang w:val="ru-RU" w:eastAsia="ru-RU"/>
        </w:rPr>
        <w:t xml:space="preserve"> </w:t>
      </w:r>
    </w:p>
    <w:p w14:paraId="28DDE6C3" w14:textId="5F696F00"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Изменения в положение об учетной политике в целях налогообложения Учреждения вносятся:</w:t>
      </w:r>
    </w:p>
    <w:p w14:paraId="3900DD75" w14:textId="3C10C879"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при изменении применяемых методов учета;</w:t>
      </w:r>
    </w:p>
    <w:p w14:paraId="6AE7A6A4" w14:textId="5F95E593"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при изменении законодательства о налогах и сборах (ст.8 Закона от 06.12.2011 № 402-ФЗ).</w:t>
      </w:r>
    </w:p>
    <w:p w14:paraId="7CDF7CBB" w14:textId="77777777"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В первом случае изменения в положения об учетной политике для целей налогообложения принимаются с начала нового налогового периода (со следующего года).</w:t>
      </w:r>
    </w:p>
    <w:p w14:paraId="2402EC35" w14:textId="77777777" w:rsidR="00856E83" w:rsidRPr="00D16E45" w:rsidRDefault="00856E83" w:rsidP="00856E83">
      <w:pPr>
        <w:pStyle w:val="a9"/>
        <w:spacing w:beforeAutospacing="0" w:afterAutospacing="0" w:line="360" w:lineRule="auto"/>
        <w:ind w:left="0" w:firstLine="567"/>
        <w:jc w:val="both"/>
        <w:rPr>
          <w:rFonts w:cstheme="minorHAnsi"/>
          <w:sz w:val="24"/>
          <w:szCs w:val="24"/>
          <w:lang w:val="ru-RU" w:eastAsia="ru-RU"/>
        </w:rPr>
      </w:pPr>
      <w:r w:rsidRPr="00D16E45">
        <w:rPr>
          <w:rFonts w:cstheme="minorHAnsi"/>
          <w:sz w:val="24"/>
          <w:szCs w:val="24"/>
          <w:lang w:val="ru-RU" w:eastAsia="ru-RU"/>
        </w:rPr>
        <w:t xml:space="preserve">Во втором случае – не ранее момента вступления в силу указанных изменений. </w:t>
      </w:r>
    </w:p>
    <w:p w14:paraId="7C82C9C9" w14:textId="3FCB85BD" w:rsidR="0058790E" w:rsidRPr="00D16E45" w:rsidRDefault="00856E83" w:rsidP="00856E83">
      <w:pPr>
        <w:pStyle w:val="a9"/>
        <w:spacing w:beforeAutospacing="0" w:afterAutospacing="0" w:line="360" w:lineRule="auto"/>
        <w:ind w:left="0" w:firstLine="567"/>
        <w:jc w:val="both"/>
        <w:rPr>
          <w:rFonts w:cstheme="minorHAnsi"/>
          <w:b/>
          <w:bCs/>
          <w:sz w:val="24"/>
          <w:szCs w:val="24"/>
          <w:lang w:val="ru-RU"/>
        </w:rPr>
      </w:pPr>
      <w:r w:rsidRPr="00D16E45">
        <w:rPr>
          <w:rFonts w:cstheme="minorHAnsi"/>
          <w:sz w:val="24"/>
          <w:szCs w:val="24"/>
          <w:lang w:val="ru-RU" w:eastAsia="ru-RU"/>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 уплате налога, перерасчет налоговой базы и суммы налога производится за период, в котором были совершены указанные ошибки (п.1 ст.54 НК РФ).</w:t>
      </w:r>
      <w:bookmarkEnd w:id="512"/>
    </w:p>
    <w:sectPr w:rsidR="0058790E" w:rsidRPr="00D16E45" w:rsidSect="009F62F8">
      <w:footerReference w:type="default" r:id="rId266"/>
      <w:pgSz w:w="11906" w:h="16838"/>
      <w:pgMar w:top="1134" w:right="85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29A2" w14:textId="77777777" w:rsidR="00205C7B" w:rsidRDefault="00205C7B" w:rsidP="003E5BE8">
      <w:r>
        <w:separator/>
      </w:r>
    </w:p>
  </w:endnote>
  <w:endnote w:type="continuationSeparator" w:id="0">
    <w:p w14:paraId="6CF47079" w14:textId="77777777" w:rsidR="00205C7B" w:rsidRDefault="00205C7B" w:rsidP="003E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67937"/>
      <w:docPartObj>
        <w:docPartGallery w:val="Page Numbers (Bottom of Page)"/>
        <w:docPartUnique/>
      </w:docPartObj>
    </w:sdtPr>
    <w:sdtContent>
      <w:p w14:paraId="2FF574C1" w14:textId="14AAC1D4" w:rsidR="00205C7B" w:rsidRDefault="00205C7B">
        <w:pPr>
          <w:pStyle w:val="afc"/>
          <w:jc w:val="center"/>
        </w:pPr>
        <w:r>
          <w:fldChar w:fldCharType="begin"/>
        </w:r>
        <w:r>
          <w:instrText>PAGE   \* MERGEFORMAT</w:instrText>
        </w:r>
        <w:r>
          <w:fldChar w:fldCharType="separate"/>
        </w:r>
        <w:r w:rsidR="007E12E7">
          <w:rPr>
            <w:noProof/>
          </w:rPr>
          <w:t>230</w:t>
        </w:r>
        <w:r>
          <w:fldChar w:fldCharType="end"/>
        </w:r>
      </w:p>
    </w:sdtContent>
  </w:sdt>
  <w:p w14:paraId="7C7701DD" w14:textId="77777777" w:rsidR="00205C7B" w:rsidRDefault="00205C7B">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6B39" w14:textId="1C4CE21F" w:rsidR="00205C7B" w:rsidRDefault="00205C7B">
    <w:pPr>
      <w:pStyle w:val="afc"/>
      <w:jc w:val="center"/>
    </w:pPr>
  </w:p>
  <w:p w14:paraId="61F81BDE" w14:textId="77777777" w:rsidR="00205C7B" w:rsidRDefault="00205C7B">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661314"/>
      <w:docPartObj>
        <w:docPartGallery w:val="Page Numbers (Bottom of Page)"/>
        <w:docPartUnique/>
      </w:docPartObj>
    </w:sdtPr>
    <w:sdtContent>
      <w:p w14:paraId="68E41189" w14:textId="5A422F0D" w:rsidR="00205C7B" w:rsidRDefault="00205C7B">
        <w:pPr>
          <w:pStyle w:val="afc"/>
          <w:jc w:val="center"/>
        </w:pPr>
        <w:r>
          <w:fldChar w:fldCharType="begin"/>
        </w:r>
        <w:r>
          <w:instrText>PAGE   \* MERGEFORMAT</w:instrText>
        </w:r>
        <w:r>
          <w:fldChar w:fldCharType="separate"/>
        </w:r>
        <w:r w:rsidR="00F24DD7">
          <w:rPr>
            <w:noProof/>
          </w:rPr>
          <w:t>292</w:t>
        </w:r>
        <w:r>
          <w:fldChar w:fldCharType="end"/>
        </w:r>
      </w:p>
    </w:sdtContent>
  </w:sdt>
  <w:p w14:paraId="531F13A7" w14:textId="77777777" w:rsidR="00205C7B" w:rsidRPr="008E7387" w:rsidRDefault="00205C7B" w:rsidP="008E738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D962" w14:textId="77777777" w:rsidR="00205C7B" w:rsidRDefault="00205C7B" w:rsidP="003E5BE8">
      <w:r>
        <w:separator/>
      </w:r>
    </w:p>
  </w:footnote>
  <w:footnote w:type="continuationSeparator" w:id="0">
    <w:p w14:paraId="61BE897E" w14:textId="77777777" w:rsidR="00205C7B" w:rsidRDefault="00205C7B" w:rsidP="003E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Symbol" w:hAnsi="Symbol" w:cs="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8"/>
    <w:multiLevelType w:val="multilevel"/>
    <w:tmpl w:val="194849E2"/>
    <w:name w:val="WW8Num8"/>
    <w:lvl w:ilvl="0">
      <w:start w:val="1"/>
      <w:numFmt w:val="bullet"/>
      <w:lvlText w:val=""/>
      <w:lvlJc w:val="left"/>
      <w:pPr>
        <w:tabs>
          <w:tab w:val="num" w:pos="720"/>
        </w:tabs>
        <w:ind w:left="720" w:hanging="360"/>
      </w:pPr>
      <w:rPr>
        <w:rFonts w:ascii="Symbol" w:hAnsi="Symbol" w:cs="Symbol" w:hint="default"/>
        <w:sz w:val="20"/>
        <w:lang w:val="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1776660"/>
    <w:multiLevelType w:val="hybridMultilevel"/>
    <w:tmpl w:val="5ACE1EF2"/>
    <w:lvl w:ilvl="0" w:tplc="924E6024">
      <w:start w:val="5"/>
      <w:numFmt w:val="decimal"/>
      <w:lvlText w:val="%1."/>
      <w:lvlJc w:val="left"/>
      <w:pPr>
        <w:ind w:left="1080" w:hanging="360"/>
      </w:pPr>
    </w:lvl>
    <w:lvl w:ilvl="1" w:tplc="ADE6E202">
      <w:start w:val="1"/>
      <w:numFmt w:val="lowerLetter"/>
      <w:lvlText w:val="%2."/>
      <w:lvlJc w:val="left"/>
      <w:pPr>
        <w:ind w:left="1800" w:hanging="360"/>
      </w:pPr>
    </w:lvl>
    <w:lvl w:ilvl="2" w:tplc="EB2A564C">
      <w:start w:val="1"/>
      <w:numFmt w:val="lowerRoman"/>
      <w:lvlText w:val="%3."/>
      <w:lvlJc w:val="right"/>
      <w:pPr>
        <w:ind w:left="2520" w:hanging="180"/>
      </w:pPr>
    </w:lvl>
    <w:lvl w:ilvl="3" w:tplc="13888968">
      <w:start w:val="1"/>
      <w:numFmt w:val="decimal"/>
      <w:lvlText w:val="%4."/>
      <w:lvlJc w:val="left"/>
      <w:pPr>
        <w:ind w:left="3240" w:hanging="360"/>
      </w:pPr>
    </w:lvl>
    <w:lvl w:ilvl="4" w:tplc="FDEE17EA">
      <w:start w:val="1"/>
      <w:numFmt w:val="lowerLetter"/>
      <w:lvlText w:val="%5."/>
      <w:lvlJc w:val="left"/>
      <w:pPr>
        <w:ind w:left="3960" w:hanging="360"/>
      </w:pPr>
    </w:lvl>
    <w:lvl w:ilvl="5" w:tplc="AE346D5C">
      <w:start w:val="1"/>
      <w:numFmt w:val="lowerRoman"/>
      <w:lvlText w:val="%6."/>
      <w:lvlJc w:val="right"/>
      <w:pPr>
        <w:ind w:left="4680" w:hanging="180"/>
      </w:pPr>
    </w:lvl>
    <w:lvl w:ilvl="6" w:tplc="E8FE12CE">
      <w:start w:val="1"/>
      <w:numFmt w:val="decimal"/>
      <w:lvlText w:val="%7."/>
      <w:lvlJc w:val="left"/>
      <w:pPr>
        <w:ind w:left="5400" w:hanging="360"/>
      </w:pPr>
    </w:lvl>
    <w:lvl w:ilvl="7" w:tplc="A91046FC">
      <w:start w:val="1"/>
      <w:numFmt w:val="lowerLetter"/>
      <w:lvlText w:val="%8."/>
      <w:lvlJc w:val="left"/>
      <w:pPr>
        <w:ind w:left="6120" w:hanging="360"/>
      </w:pPr>
    </w:lvl>
    <w:lvl w:ilvl="8" w:tplc="BF9C37B0">
      <w:start w:val="1"/>
      <w:numFmt w:val="lowerRoman"/>
      <w:lvlText w:val="%9."/>
      <w:lvlJc w:val="right"/>
      <w:pPr>
        <w:ind w:left="6840" w:hanging="180"/>
      </w:pPr>
    </w:lvl>
  </w:abstractNum>
  <w:abstractNum w:abstractNumId="16">
    <w:nsid w:val="036615B5"/>
    <w:multiLevelType w:val="multilevel"/>
    <w:tmpl w:val="DED66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6615596"/>
    <w:multiLevelType w:val="hybridMultilevel"/>
    <w:tmpl w:val="B11C25E8"/>
    <w:lvl w:ilvl="0" w:tplc="C0282EB6">
      <w:start w:val="4"/>
      <w:numFmt w:val="decimal"/>
      <w:lvlText w:val="%1."/>
      <w:lvlJc w:val="left"/>
      <w:pPr>
        <w:ind w:left="1080" w:hanging="360"/>
      </w:pPr>
    </w:lvl>
    <w:lvl w:ilvl="1" w:tplc="4D227430">
      <w:start w:val="1"/>
      <w:numFmt w:val="lowerLetter"/>
      <w:lvlText w:val="%2."/>
      <w:lvlJc w:val="left"/>
      <w:pPr>
        <w:ind w:left="1800" w:hanging="360"/>
      </w:pPr>
    </w:lvl>
    <w:lvl w:ilvl="2" w:tplc="EF7639AE">
      <w:start w:val="1"/>
      <w:numFmt w:val="lowerRoman"/>
      <w:lvlText w:val="%3."/>
      <w:lvlJc w:val="right"/>
      <w:pPr>
        <w:ind w:left="2520" w:hanging="180"/>
      </w:pPr>
    </w:lvl>
    <w:lvl w:ilvl="3" w:tplc="352666A2">
      <w:start w:val="1"/>
      <w:numFmt w:val="decimal"/>
      <w:lvlText w:val="%4."/>
      <w:lvlJc w:val="left"/>
      <w:pPr>
        <w:ind w:left="3240" w:hanging="360"/>
      </w:pPr>
    </w:lvl>
    <w:lvl w:ilvl="4" w:tplc="AE7A1BF6">
      <w:start w:val="1"/>
      <w:numFmt w:val="lowerLetter"/>
      <w:lvlText w:val="%5."/>
      <w:lvlJc w:val="left"/>
      <w:pPr>
        <w:ind w:left="3960" w:hanging="360"/>
      </w:pPr>
    </w:lvl>
    <w:lvl w:ilvl="5" w:tplc="2A0A322E">
      <w:start w:val="1"/>
      <w:numFmt w:val="lowerRoman"/>
      <w:lvlText w:val="%6."/>
      <w:lvlJc w:val="right"/>
      <w:pPr>
        <w:ind w:left="4680" w:hanging="180"/>
      </w:pPr>
    </w:lvl>
    <w:lvl w:ilvl="6" w:tplc="8E12C520">
      <w:start w:val="1"/>
      <w:numFmt w:val="decimal"/>
      <w:lvlText w:val="%7."/>
      <w:lvlJc w:val="left"/>
      <w:pPr>
        <w:ind w:left="5400" w:hanging="360"/>
      </w:pPr>
    </w:lvl>
    <w:lvl w:ilvl="7" w:tplc="0EF07DE4">
      <w:start w:val="1"/>
      <w:numFmt w:val="lowerLetter"/>
      <w:lvlText w:val="%8."/>
      <w:lvlJc w:val="left"/>
      <w:pPr>
        <w:ind w:left="6120" w:hanging="360"/>
      </w:pPr>
    </w:lvl>
    <w:lvl w:ilvl="8" w:tplc="FF3E8B02">
      <w:start w:val="1"/>
      <w:numFmt w:val="lowerRoman"/>
      <w:lvlText w:val="%9."/>
      <w:lvlJc w:val="right"/>
      <w:pPr>
        <w:ind w:left="6840" w:hanging="180"/>
      </w:pPr>
    </w:lvl>
  </w:abstractNum>
  <w:abstractNum w:abstractNumId="18">
    <w:nsid w:val="09425F7E"/>
    <w:multiLevelType w:val="multilevel"/>
    <w:tmpl w:val="8396B4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D4D7E1A"/>
    <w:multiLevelType w:val="hybridMultilevel"/>
    <w:tmpl w:val="14520F24"/>
    <w:lvl w:ilvl="0" w:tplc="82D213C2">
      <w:start w:val="9"/>
      <w:numFmt w:val="decimal"/>
      <w:lvlText w:val="%1."/>
      <w:lvlJc w:val="left"/>
      <w:pPr>
        <w:ind w:left="1080" w:hanging="360"/>
      </w:pPr>
    </w:lvl>
    <w:lvl w:ilvl="1" w:tplc="45844828">
      <w:start w:val="1"/>
      <w:numFmt w:val="lowerLetter"/>
      <w:lvlText w:val="%2."/>
      <w:lvlJc w:val="left"/>
      <w:pPr>
        <w:ind w:left="1800" w:hanging="360"/>
      </w:pPr>
    </w:lvl>
    <w:lvl w:ilvl="2" w:tplc="81B8E770">
      <w:start w:val="1"/>
      <w:numFmt w:val="lowerRoman"/>
      <w:lvlText w:val="%3."/>
      <w:lvlJc w:val="right"/>
      <w:pPr>
        <w:ind w:left="2520" w:hanging="180"/>
      </w:pPr>
    </w:lvl>
    <w:lvl w:ilvl="3" w:tplc="5092465C">
      <w:start w:val="1"/>
      <w:numFmt w:val="decimal"/>
      <w:lvlText w:val="%4."/>
      <w:lvlJc w:val="left"/>
      <w:pPr>
        <w:ind w:left="3240" w:hanging="360"/>
      </w:pPr>
    </w:lvl>
    <w:lvl w:ilvl="4" w:tplc="B7A85A3E">
      <w:start w:val="1"/>
      <w:numFmt w:val="lowerLetter"/>
      <w:lvlText w:val="%5."/>
      <w:lvlJc w:val="left"/>
      <w:pPr>
        <w:ind w:left="3960" w:hanging="360"/>
      </w:pPr>
    </w:lvl>
    <w:lvl w:ilvl="5" w:tplc="90B4BF8A">
      <w:start w:val="1"/>
      <w:numFmt w:val="lowerRoman"/>
      <w:lvlText w:val="%6."/>
      <w:lvlJc w:val="right"/>
      <w:pPr>
        <w:ind w:left="4680" w:hanging="180"/>
      </w:pPr>
    </w:lvl>
    <w:lvl w:ilvl="6" w:tplc="89527806">
      <w:start w:val="1"/>
      <w:numFmt w:val="decimal"/>
      <w:lvlText w:val="%7."/>
      <w:lvlJc w:val="left"/>
      <w:pPr>
        <w:ind w:left="5400" w:hanging="360"/>
      </w:pPr>
    </w:lvl>
    <w:lvl w:ilvl="7" w:tplc="0BFAF8B0">
      <w:start w:val="1"/>
      <w:numFmt w:val="lowerLetter"/>
      <w:lvlText w:val="%8."/>
      <w:lvlJc w:val="left"/>
      <w:pPr>
        <w:ind w:left="6120" w:hanging="360"/>
      </w:pPr>
    </w:lvl>
    <w:lvl w:ilvl="8" w:tplc="0B227E72">
      <w:start w:val="1"/>
      <w:numFmt w:val="lowerRoman"/>
      <w:lvlText w:val="%9."/>
      <w:lvlJc w:val="right"/>
      <w:pPr>
        <w:ind w:left="6840" w:hanging="180"/>
      </w:pPr>
    </w:lvl>
  </w:abstractNum>
  <w:abstractNum w:abstractNumId="20">
    <w:nsid w:val="11C86477"/>
    <w:multiLevelType w:val="multilevel"/>
    <w:tmpl w:val="FF6096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155756C1"/>
    <w:multiLevelType w:val="multilevel"/>
    <w:tmpl w:val="2E8056F4"/>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8F403E4"/>
    <w:multiLevelType w:val="multilevel"/>
    <w:tmpl w:val="E7AC4D4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B007C24"/>
    <w:multiLevelType w:val="hybridMultilevel"/>
    <w:tmpl w:val="A6825C16"/>
    <w:lvl w:ilvl="0" w:tplc="CE9E1F58">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4">
    <w:nsid w:val="1E684068"/>
    <w:multiLevelType w:val="multilevel"/>
    <w:tmpl w:val="39D4E89A"/>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1E8A5249"/>
    <w:multiLevelType w:val="multilevel"/>
    <w:tmpl w:val="202EEF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206173E8"/>
    <w:multiLevelType w:val="multilevel"/>
    <w:tmpl w:val="C5CCB97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nsid w:val="226C4906"/>
    <w:multiLevelType w:val="hybridMultilevel"/>
    <w:tmpl w:val="816C6F4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7C20CC"/>
    <w:multiLevelType w:val="hybridMultilevel"/>
    <w:tmpl w:val="BE86A8F4"/>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DCD41F5"/>
    <w:multiLevelType w:val="hybridMultilevel"/>
    <w:tmpl w:val="C25AA0E8"/>
    <w:lvl w:ilvl="0" w:tplc="730C1606">
      <w:start w:val="7"/>
      <w:numFmt w:val="decimal"/>
      <w:lvlText w:val="%1."/>
      <w:lvlJc w:val="left"/>
      <w:pPr>
        <w:ind w:left="1080" w:hanging="360"/>
      </w:pPr>
    </w:lvl>
    <w:lvl w:ilvl="1" w:tplc="2CDA257C">
      <w:start w:val="1"/>
      <w:numFmt w:val="lowerLetter"/>
      <w:lvlText w:val="%2."/>
      <w:lvlJc w:val="left"/>
      <w:pPr>
        <w:ind w:left="1800" w:hanging="360"/>
      </w:pPr>
    </w:lvl>
    <w:lvl w:ilvl="2" w:tplc="5C9AFDDA">
      <w:start w:val="1"/>
      <w:numFmt w:val="lowerRoman"/>
      <w:lvlText w:val="%3."/>
      <w:lvlJc w:val="right"/>
      <w:pPr>
        <w:ind w:left="2520" w:hanging="180"/>
      </w:pPr>
    </w:lvl>
    <w:lvl w:ilvl="3" w:tplc="1DC226EA">
      <w:start w:val="1"/>
      <w:numFmt w:val="decimal"/>
      <w:lvlText w:val="%4."/>
      <w:lvlJc w:val="left"/>
      <w:pPr>
        <w:ind w:left="3240" w:hanging="360"/>
      </w:pPr>
    </w:lvl>
    <w:lvl w:ilvl="4" w:tplc="3C4A73DC">
      <w:start w:val="1"/>
      <w:numFmt w:val="lowerLetter"/>
      <w:lvlText w:val="%5."/>
      <w:lvlJc w:val="left"/>
      <w:pPr>
        <w:ind w:left="3960" w:hanging="360"/>
      </w:pPr>
    </w:lvl>
    <w:lvl w:ilvl="5" w:tplc="3478482E">
      <w:start w:val="1"/>
      <w:numFmt w:val="lowerRoman"/>
      <w:lvlText w:val="%6."/>
      <w:lvlJc w:val="right"/>
      <w:pPr>
        <w:ind w:left="4680" w:hanging="180"/>
      </w:pPr>
    </w:lvl>
    <w:lvl w:ilvl="6" w:tplc="6C8E1CCE">
      <w:start w:val="1"/>
      <w:numFmt w:val="decimal"/>
      <w:lvlText w:val="%7."/>
      <w:lvlJc w:val="left"/>
      <w:pPr>
        <w:ind w:left="5400" w:hanging="360"/>
      </w:pPr>
    </w:lvl>
    <w:lvl w:ilvl="7" w:tplc="8ED03D5A">
      <w:start w:val="1"/>
      <w:numFmt w:val="lowerLetter"/>
      <w:lvlText w:val="%8."/>
      <w:lvlJc w:val="left"/>
      <w:pPr>
        <w:ind w:left="6120" w:hanging="360"/>
      </w:pPr>
    </w:lvl>
    <w:lvl w:ilvl="8" w:tplc="116847CA">
      <w:start w:val="1"/>
      <w:numFmt w:val="lowerRoman"/>
      <w:lvlText w:val="%9."/>
      <w:lvlJc w:val="right"/>
      <w:pPr>
        <w:ind w:left="6840" w:hanging="180"/>
      </w:pPr>
    </w:lvl>
  </w:abstractNum>
  <w:abstractNum w:abstractNumId="30">
    <w:nsid w:val="2EB20F0A"/>
    <w:multiLevelType w:val="hybridMultilevel"/>
    <w:tmpl w:val="2DD26042"/>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1BB7D3F"/>
    <w:multiLevelType w:val="hybridMultilevel"/>
    <w:tmpl w:val="7F6A64AA"/>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9779D"/>
    <w:multiLevelType w:val="multilevel"/>
    <w:tmpl w:val="93DCD3D0"/>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7766684"/>
    <w:multiLevelType w:val="hybridMultilevel"/>
    <w:tmpl w:val="D25CAFCC"/>
    <w:lvl w:ilvl="0" w:tplc="8480A15E">
      <w:start w:val="1"/>
      <w:numFmt w:val="decimal"/>
      <w:lvlText w:val="%1)"/>
      <w:lvlJc w:val="left"/>
      <w:pPr>
        <w:ind w:left="720" w:hanging="360"/>
      </w:pPr>
    </w:lvl>
    <w:lvl w:ilvl="1" w:tplc="363AD130">
      <w:start w:val="1"/>
      <w:numFmt w:val="lowerLetter"/>
      <w:lvlText w:val="%2."/>
      <w:lvlJc w:val="left"/>
      <w:pPr>
        <w:ind w:left="1440" w:hanging="360"/>
      </w:pPr>
    </w:lvl>
    <w:lvl w:ilvl="2" w:tplc="BD92FEB6">
      <w:start w:val="1"/>
      <w:numFmt w:val="lowerRoman"/>
      <w:lvlText w:val="%3."/>
      <w:lvlJc w:val="right"/>
      <w:pPr>
        <w:ind w:left="2160" w:hanging="180"/>
      </w:pPr>
    </w:lvl>
    <w:lvl w:ilvl="3" w:tplc="12B630D8">
      <w:start w:val="1"/>
      <w:numFmt w:val="decimal"/>
      <w:lvlText w:val="%4."/>
      <w:lvlJc w:val="left"/>
      <w:pPr>
        <w:ind w:left="2880" w:hanging="360"/>
      </w:pPr>
    </w:lvl>
    <w:lvl w:ilvl="4" w:tplc="328A384C">
      <w:start w:val="1"/>
      <w:numFmt w:val="lowerLetter"/>
      <w:lvlText w:val="%5."/>
      <w:lvlJc w:val="left"/>
      <w:pPr>
        <w:ind w:left="3600" w:hanging="360"/>
      </w:pPr>
    </w:lvl>
    <w:lvl w:ilvl="5" w:tplc="1AC43B82">
      <w:start w:val="1"/>
      <w:numFmt w:val="lowerRoman"/>
      <w:lvlText w:val="%6."/>
      <w:lvlJc w:val="right"/>
      <w:pPr>
        <w:ind w:left="4320" w:hanging="180"/>
      </w:pPr>
    </w:lvl>
    <w:lvl w:ilvl="6" w:tplc="56A69104">
      <w:start w:val="1"/>
      <w:numFmt w:val="decimal"/>
      <w:lvlText w:val="%7."/>
      <w:lvlJc w:val="left"/>
      <w:pPr>
        <w:ind w:left="5040" w:hanging="360"/>
      </w:pPr>
    </w:lvl>
    <w:lvl w:ilvl="7" w:tplc="F1D86AA8">
      <w:start w:val="1"/>
      <w:numFmt w:val="lowerLetter"/>
      <w:lvlText w:val="%8."/>
      <w:lvlJc w:val="left"/>
      <w:pPr>
        <w:ind w:left="5760" w:hanging="360"/>
      </w:pPr>
    </w:lvl>
    <w:lvl w:ilvl="8" w:tplc="09A8B036">
      <w:start w:val="1"/>
      <w:numFmt w:val="lowerRoman"/>
      <w:lvlText w:val="%9."/>
      <w:lvlJc w:val="right"/>
      <w:pPr>
        <w:ind w:left="6480" w:hanging="180"/>
      </w:pPr>
    </w:lvl>
  </w:abstractNum>
  <w:abstractNum w:abstractNumId="34">
    <w:nsid w:val="3A231BA4"/>
    <w:multiLevelType w:val="multilevel"/>
    <w:tmpl w:val="4A18ED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3D756F21"/>
    <w:multiLevelType w:val="multilevel"/>
    <w:tmpl w:val="23A014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A2528"/>
    <w:multiLevelType w:val="multilevel"/>
    <w:tmpl w:val="4E78DE92"/>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480523EE"/>
    <w:multiLevelType w:val="hybridMultilevel"/>
    <w:tmpl w:val="725472DC"/>
    <w:lvl w:ilvl="0" w:tplc="AF9A38D6">
      <w:start w:val="6"/>
      <w:numFmt w:val="decimal"/>
      <w:lvlText w:val="%1."/>
      <w:lvlJc w:val="left"/>
      <w:pPr>
        <w:ind w:left="1080" w:hanging="360"/>
      </w:pPr>
    </w:lvl>
    <w:lvl w:ilvl="1" w:tplc="EF4A91A6">
      <w:start w:val="1"/>
      <w:numFmt w:val="lowerLetter"/>
      <w:lvlText w:val="%2."/>
      <w:lvlJc w:val="left"/>
      <w:pPr>
        <w:ind w:left="1800" w:hanging="360"/>
      </w:pPr>
    </w:lvl>
    <w:lvl w:ilvl="2" w:tplc="092E92AC">
      <w:start w:val="1"/>
      <w:numFmt w:val="lowerRoman"/>
      <w:lvlText w:val="%3."/>
      <w:lvlJc w:val="right"/>
      <w:pPr>
        <w:ind w:left="2520" w:hanging="180"/>
      </w:pPr>
    </w:lvl>
    <w:lvl w:ilvl="3" w:tplc="34F64180">
      <w:start w:val="1"/>
      <w:numFmt w:val="decimal"/>
      <w:lvlText w:val="%4."/>
      <w:lvlJc w:val="left"/>
      <w:pPr>
        <w:ind w:left="3240" w:hanging="360"/>
      </w:pPr>
    </w:lvl>
    <w:lvl w:ilvl="4" w:tplc="5CD6D2D2">
      <w:start w:val="1"/>
      <w:numFmt w:val="lowerLetter"/>
      <w:lvlText w:val="%5."/>
      <w:lvlJc w:val="left"/>
      <w:pPr>
        <w:ind w:left="3960" w:hanging="360"/>
      </w:pPr>
    </w:lvl>
    <w:lvl w:ilvl="5" w:tplc="57B8B256">
      <w:start w:val="1"/>
      <w:numFmt w:val="lowerRoman"/>
      <w:lvlText w:val="%6."/>
      <w:lvlJc w:val="right"/>
      <w:pPr>
        <w:ind w:left="4680" w:hanging="180"/>
      </w:pPr>
    </w:lvl>
    <w:lvl w:ilvl="6" w:tplc="36C446D2">
      <w:start w:val="1"/>
      <w:numFmt w:val="decimal"/>
      <w:lvlText w:val="%7."/>
      <w:lvlJc w:val="left"/>
      <w:pPr>
        <w:ind w:left="5400" w:hanging="360"/>
      </w:pPr>
    </w:lvl>
    <w:lvl w:ilvl="7" w:tplc="34DC6A54">
      <w:start w:val="1"/>
      <w:numFmt w:val="lowerLetter"/>
      <w:lvlText w:val="%8."/>
      <w:lvlJc w:val="left"/>
      <w:pPr>
        <w:ind w:left="6120" w:hanging="360"/>
      </w:pPr>
    </w:lvl>
    <w:lvl w:ilvl="8" w:tplc="7980ADD6">
      <w:start w:val="1"/>
      <w:numFmt w:val="lowerRoman"/>
      <w:lvlText w:val="%9."/>
      <w:lvlJc w:val="right"/>
      <w:pPr>
        <w:ind w:left="6840" w:hanging="180"/>
      </w:pPr>
    </w:lvl>
  </w:abstractNum>
  <w:abstractNum w:abstractNumId="39">
    <w:nsid w:val="492C7112"/>
    <w:multiLevelType w:val="hybridMultilevel"/>
    <w:tmpl w:val="2BCCB910"/>
    <w:lvl w:ilvl="0" w:tplc="5D446BE0">
      <w:start w:val="10"/>
      <w:numFmt w:val="decimal"/>
      <w:lvlText w:val="%1."/>
      <w:lvlJc w:val="left"/>
      <w:pPr>
        <w:ind w:left="1080" w:hanging="360"/>
      </w:pPr>
    </w:lvl>
    <w:lvl w:ilvl="1" w:tplc="0FF8E184">
      <w:start w:val="1"/>
      <w:numFmt w:val="lowerLetter"/>
      <w:lvlText w:val="%2."/>
      <w:lvlJc w:val="left"/>
      <w:pPr>
        <w:ind w:left="1800" w:hanging="360"/>
      </w:pPr>
    </w:lvl>
    <w:lvl w:ilvl="2" w:tplc="2872E8CE">
      <w:start w:val="1"/>
      <w:numFmt w:val="lowerRoman"/>
      <w:lvlText w:val="%3."/>
      <w:lvlJc w:val="right"/>
      <w:pPr>
        <w:ind w:left="2520" w:hanging="180"/>
      </w:pPr>
    </w:lvl>
    <w:lvl w:ilvl="3" w:tplc="E30280D0">
      <w:start w:val="1"/>
      <w:numFmt w:val="decimal"/>
      <w:lvlText w:val="%4."/>
      <w:lvlJc w:val="left"/>
      <w:pPr>
        <w:ind w:left="3240" w:hanging="360"/>
      </w:pPr>
    </w:lvl>
    <w:lvl w:ilvl="4" w:tplc="266C4BD4">
      <w:start w:val="1"/>
      <w:numFmt w:val="lowerLetter"/>
      <w:lvlText w:val="%5."/>
      <w:lvlJc w:val="left"/>
      <w:pPr>
        <w:ind w:left="3960" w:hanging="360"/>
      </w:pPr>
    </w:lvl>
    <w:lvl w:ilvl="5" w:tplc="8CBECEEC">
      <w:start w:val="1"/>
      <w:numFmt w:val="lowerRoman"/>
      <w:lvlText w:val="%6."/>
      <w:lvlJc w:val="right"/>
      <w:pPr>
        <w:ind w:left="4680" w:hanging="180"/>
      </w:pPr>
    </w:lvl>
    <w:lvl w:ilvl="6" w:tplc="C6C046B2">
      <w:start w:val="1"/>
      <w:numFmt w:val="decimal"/>
      <w:lvlText w:val="%7."/>
      <w:lvlJc w:val="left"/>
      <w:pPr>
        <w:ind w:left="5400" w:hanging="360"/>
      </w:pPr>
    </w:lvl>
    <w:lvl w:ilvl="7" w:tplc="B192CA4E">
      <w:start w:val="1"/>
      <w:numFmt w:val="lowerLetter"/>
      <w:lvlText w:val="%8."/>
      <w:lvlJc w:val="left"/>
      <w:pPr>
        <w:ind w:left="6120" w:hanging="360"/>
      </w:pPr>
    </w:lvl>
    <w:lvl w:ilvl="8" w:tplc="A8D69AE8">
      <w:start w:val="1"/>
      <w:numFmt w:val="lowerRoman"/>
      <w:lvlText w:val="%9."/>
      <w:lvlJc w:val="right"/>
      <w:pPr>
        <w:ind w:left="6840" w:hanging="180"/>
      </w:pPr>
    </w:lvl>
  </w:abstractNum>
  <w:abstractNum w:abstractNumId="40">
    <w:nsid w:val="49E22310"/>
    <w:multiLevelType w:val="hybridMultilevel"/>
    <w:tmpl w:val="8C54F85E"/>
    <w:lvl w:ilvl="0" w:tplc="FFFFFFFF">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A795B9B"/>
    <w:multiLevelType w:val="hybridMultilevel"/>
    <w:tmpl w:val="293EAE96"/>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2">
    <w:nsid w:val="4C826F4B"/>
    <w:multiLevelType w:val="multilevel"/>
    <w:tmpl w:val="E51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CC73A3D"/>
    <w:multiLevelType w:val="hybridMultilevel"/>
    <w:tmpl w:val="11C4C808"/>
    <w:lvl w:ilvl="0" w:tplc="321CC8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E2D4CA7"/>
    <w:multiLevelType w:val="hybridMultilevel"/>
    <w:tmpl w:val="613C99B8"/>
    <w:lvl w:ilvl="0" w:tplc="EF0E7458">
      <w:start w:val="2"/>
      <w:numFmt w:val="decimal"/>
      <w:lvlText w:val="%1."/>
      <w:lvlJc w:val="left"/>
      <w:pPr>
        <w:ind w:left="1080" w:hanging="360"/>
      </w:pPr>
    </w:lvl>
    <w:lvl w:ilvl="1" w:tplc="D4509720">
      <w:start w:val="1"/>
      <w:numFmt w:val="lowerLetter"/>
      <w:lvlText w:val="%2."/>
      <w:lvlJc w:val="left"/>
      <w:pPr>
        <w:ind w:left="1800" w:hanging="360"/>
      </w:pPr>
    </w:lvl>
    <w:lvl w:ilvl="2" w:tplc="420ADA8E">
      <w:start w:val="1"/>
      <w:numFmt w:val="lowerRoman"/>
      <w:lvlText w:val="%3."/>
      <w:lvlJc w:val="right"/>
      <w:pPr>
        <w:ind w:left="2520" w:hanging="180"/>
      </w:pPr>
    </w:lvl>
    <w:lvl w:ilvl="3" w:tplc="3182C260">
      <w:start w:val="1"/>
      <w:numFmt w:val="decimal"/>
      <w:lvlText w:val="%4."/>
      <w:lvlJc w:val="left"/>
      <w:pPr>
        <w:ind w:left="3240" w:hanging="360"/>
      </w:pPr>
    </w:lvl>
    <w:lvl w:ilvl="4" w:tplc="96C80B02">
      <w:start w:val="1"/>
      <w:numFmt w:val="lowerLetter"/>
      <w:lvlText w:val="%5."/>
      <w:lvlJc w:val="left"/>
      <w:pPr>
        <w:ind w:left="3960" w:hanging="360"/>
      </w:pPr>
    </w:lvl>
    <w:lvl w:ilvl="5" w:tplc="C3147E7A">
      <w:start w:val="1"/>
      <w:numFmt w:val="lowerRoman"/>
      <w:lvlText w:val="%6."/>
      <w:lvlJc w:val="right"/>
      <w:pPr>
        <w:ind w:left="4680" w:hanging="180"/>
      </w:pPr>
    </w:lvl>
    <w:lvl w:ilvl="6" w:tplc="8A1489DE">
      <w:start w:val="1"/>
      <w:numFmt w:val="decimal"/>
      <w:lvlText w:val="%7."/>
      <w:lvlJc w:val="left"/>
      <w:pPr>
        <w:ind w:left="5400" w:hanging="360"/>
      </w:pPr>
    </w:lvl>
    <w:lvl w:ilvl="7" w:tplc="6FE4FC82">
      <w:start w:val="1"/>
      <w:numFmt w:val="lowerLetter"/>
      <w:lvlText w:val="%8."/>
      <w:lvlJc w:val="left"/>
      <w:pPr>
        <w:ind w:left="6120" w:hanging="360"/>
      </w:pPr>
    </w:lvl>
    <w:lvl w:ilvl="8" w:tplc="9EE8A70E">
      <w:start w:val="1"/>
      <w:numFmt w:val="lowerRoman"/>
      <w:lvlText w:val="%9."/>
      <w:lvlJc w:val="right"/>
      <w:pPr>
        <w:ind w:left="6840" w:hanging="180"/>
      </w:pPr>
    </w:lvl>
  </w:abstractNum>
  <w:abstractNum w:abstractNumId="45">
    <w:nsid w:val="4F3F7700"/>
    <w:multiLevelType w:val="multilevel"/>
    <w:tmpl w:val="5A12E992"/>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46">
    <w:nsid w:val="54114949"/>
    <w:multiLevelType w:val="multilevel"/>
    <w:tmpl w:val="857201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58410C7B"/>
    <w:multiLevelType w:val="multilevel"/>
    <w:tmpl w:val="D8EEA71A"/>
    <w:lvl w:ilvl="0">
      <w:start w:val="1"/>
      <w:numFmt w:val="decimal"/>
      <w:lvlText w:val="%1."/>
      <w:lvlJc w:val="left"/>
      <w:pPr>
        <w:ind w:left="720" w:hanging="360"/>
      </w:pPr>
    </w:lvl>
    <w:lvl w:ilvl="1">
      <w:start w:val="1"/>
      <w:numFmt w:val="decimal"/>
      <w:lvlText w:val="%1.%2."/>
      <w:lvlJc w:val="left"/>
      <w:pPr>
        <w:ind w:left="4718" w:hanging="465"/>
      </w:pPr>
      <w:rPr>
        <w:b/>
      </w:rPr>
    </w:lvl>
    <w:lvl w:ilvl="2">
      <w:start w:val="1"/>
      <w:numFmt w:val="decimal"/>
      <w:lvlText w:val="%1.%2.%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5BB8710E"/>
    <w:multiLevelType w:val="hybridMultilevel"/>
    <w:tmpl w:val="04BAB6C2"/>
    <w:lvl w:ilvl="0" w:tplc="00000000">
      <w:start w:val="1"/>
      <w:numFmt w:val="bullet"/>
      <w:lvlText w:val="-"/>
      <w:lvlJc w:val="left"/>
      <w:pPr>
        <w:ind w:left="2067" w:hanging="360"/>
      </w:pPr>
    </w:lvl>
    <w:lvl w:ilvl="1" w:tplc="04190003" w:tentative="1">
      <w:start w:val="1"/>
      <w:numFmt w:val="bullet"/>
      <w:lvlText w:val="o"/>
      <w:lvlJc w:val="left"/>
      <w:pPr>
        <w:ind w:left="2787" w:hanging="360"/>
      </w:pPr>
      <w:rPr>
        <w:rFonts w:ascii="Courier New" w:hAnsi="Courier New" w:cs="Courier New" w:hint="default"/>
      </w:rPr>
    </w:lvl>
    <w:lvl w:ilvl="2" w:tplc="04190005" w:tentative="1">
      <w:start w:val="1"/>
      <w:numFmt w:val="bullet"/>
      <w:lvlText w:val=""/>
      <w:lvlJc w:val="left"/>
      <w:pPr>
        <w:ind w:left="3507" w:hanging="360"/>
      </w:pPr>
      <w:rPr>
        <w:rFonts w:ascii="Wingdings" w:hAnsi="Wingdings" w:hint="default"/>
      </w:rPr>
    </w:lvl>
    <w:lvl w:ilvl="3" w:tplc="04190001" w:tentative="1">
      <w:start w:val="1"/>
      <w:numFmt w:val="bullet"/>
      <w:lvlText w:val=""/>
      <w:lvlJc w:val="left"/>
      <w:pPr>
        <w:ind w:left="4227" w:hanging="360"/>
      </w:pPr>
      <w:rPr>
        <w:rFonts w:ascii="Symbol" w:hAnsi="Symbol" w:hint="default"/>
      </w:rPr>
    </w:lvl>
    <w:lvl w:ilvl="4" w:tplc="04190003" w:tentative="1">
      <w:start w:val="1"/>
      <w:numFmt w:val="bullet"/>
      <w:lvlText w:val="o"/>
      <w:lvlJc w:val="left"/>
      <w:pPr>
        <w:ind w:left="4947" w:hanging="360"/>
      </w:pPr>
      <w:rPr>
        <w:rFonts w:ascii="Courier New" w:hAnsi="Courier New" w:cs="Courier New" w:hint="default"/>
      </w:rPr>
    </w:lvl>
    <w:lvl w:ilvl="5" w:tplc="04190005" w:tentative="1">
      <w:start w:val="1"/>
      <w:numFmt w:val="bullet"/>
      <w:lvlText w:val=""/>
      <w:lvlJc w:val="left"/>
      <w:pPr>
        <w:ind w:left="5667" w:hanging="360"/>
      </w:pPr>
      <w:rPr>
        <w:rFonts w:ascii="Wingdings" w:hAnsi="Wingdings" w:hint="default"/>
      </w:rPr>
    </w:lvl>
    <w:lvl w:ilvl="6" w:tplc="04190001" w:tentative="1">
      <w:start w:val="1"/>
      <w:numFmt w:val="bullet"/>
      <w:lvlText w:val=""/>
      <w:lvlJc w:val="left"/>
      <w:pPr>
        <w:ind w:left="6387" w:hanging="360"/>
      </w:pPr>
      <w:rPr>
        <w:rFonts w:ascii="Symbol" w:hAnsi="Symbol" w:hint="default"/>
      </w:rPr>
    </w:lvl>
    <w:lvl w:ilvl="7" w:tplc="04190003" w:tentative="1">
      <w:start w:val="1"/>
      <w:numFmt w:val="bullet"/>
      <w:lvlText w:val="o"/>
      <w:lvlJc w:val="left"/>
      <w:pPr>
        <w:ind w:left="7107" w:hanging="360"/>
      </w:pPr>
      <w:rPr>
        <w:rFonts w:ascii="Courier New" w:hAnsi="Courier New" w:cs="Courier New" w:hint="default"/>
      </w:rPr>
    </w:lvl>
    <w:lvl w:ilvl="8" w:tplc="04190005" w:tentative="1">
      <w:start w:val="1"/>
      <w:numFmt w:val="bullet"/>
      <w:lvlText w:val=""/>
      <w:lvlJc w:val="left"/>
      <w:pPr>
        <w:ind w:left="7827" w:hanging="360"/>
      </w:pPr>
      <w:rPr>
        <w:rFonts w:ascii="Wingdings" w:hAnsi="Wingdings" w:hint="default"/>
      </w:rPr>
    </w:lvl>
  </w:abstractNum>
  <w:abstractNum w:abstractNumId="49">
    <w:nsid w:val="62756D3E"/>
    <w:multiLevelType w:val="multilevel"/>
    <w:tmpl w:val="6ECAA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2CB4A70"/>
    <w:multiLevelType w:val="multilevel"/>
    <w:tmpl w:val="CB1C830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6510753B"/>
    <w:multiLevelType w:val="multilevel"/>
    <w:tmpl w:val="30DA6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70D2B27"/>
    <w:multiLevelType w:val="hybridMultilevel"/>
    <w:tmpl w:val="769801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570E10"/>
    <w:multiLevelType w:val="hybridMultilevel"/>
    <w:tmpl w:val="4CB2AA9C"/>
    <w:lvl w:ilvl="0" w:tplc="321CC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D633072"/>
    <w:multiLevelType w:val="multilevel"/>
    <w:tmpl w:val="AA9C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5">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A47F0D"/>
    <w:multiLevelType w:val="hybridMultilevel"/>
    <w:tmpl w:val="C580491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A04C19"/>
    <w:multiLevelType w:val="hybridMultilevel"/>
    <w:tmpl w:val="5EE86472"/>
    <w:lvl w:ilvl="0" w:tplc="321CC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C4282F"/>
    <w:multiLevelType w:val="hybridMultilevel"/>
    <w:tmpl w:val="C0BEB7C0"/>
    <w:lvl w:ilvl="0" w:tplc="00000000">
      <w:start w:val="1"/>
      <w:numFmt w:val="bullet"/>
      <w:lvlText w:val="-"/>
      <w:lvlJc w:val="left"/>
      <w:pPr>
        <w:ind w:left="360" w:hanging="360"/>
      </w:p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9">
    <w:nsid w:val="79D820DE"/>
    <w:multiLevelType w:val="hybridMultilevel"/>
    <w:tmpl w:val="A20639F0"/>
    <w:lvl w:ilvl="0" w:tplc="966E7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BDC053B"/>
    <w:multiLevelType w:val="hybridMultilevel"/>
    <w:tmpl w:val="3DEE4FF0"/>
    <w:lvl w:ilvl="0" w:tplc="E22C3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C2D2AD0"/>
    <w:multiLevelType w:val="hybridMultilevel"/>
    <w:tmpl w:val="59C43A70"/>
    <w:lvl w:ilvl="0" w:tplc="0000000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C966955"/>
    <w:multiLevelType w:val="hybridMultilevel"/>
    <w:tmpl w:val="7B68C162"/>
    <w:lvl w:ilvl="0" w:tplc="0000000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8D3233"/>
    <w:multiLevelType w:val="multilevel"/>
    <w:tmpl w:val="0D50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34"/>
  </w:num>
  <w:num w:numId="3">
    <w:abstractNumId w:val="18"/>
  </w:num>
  <w:num w:numId="4">
    <w:abstractNumId w:val="22"/>
  </w:num>
  <w:num w:numId="5">
    <w:abstractNumId w:val="35"/>
  </w:num>
  <w:num w:numId="6">
    <w:abstractNumId w:val="25"/>
  </w:num>
  <w:num w:numId="7">
    <w:abstractNumId w:val="46"/>
  </w:num>
  <w:num w:numId="8">
    <w:abstractNumId w:val="32"/>
  </w:num>
  <w:num w:numId="9">
    <w:abstractNumId w:val="58"/>
  </w:num>
  <w:num w:numId="10">
    <w:abstractNumId w:val="26"/>
  </w:num>
  <w:num w:numId="11">
    <w:abstractNumId w:val="51"/>
  </w:num>
  <w:num w:numId="12">
    <w:abstractNumId w:val="50"/>
  </w:num>
  <w:num w:numId="13">
    <w:abstractNumId w:val="49"/>
  </w:num>
  <w:num w:numId="14">
    <w:abstractNumId w:val="42"/>
  </w:num>
  <w:num w:numId="15">
    <w:abstractNumId w:val="20"/>
  </w:num>
  <w:num w:numId="16">
    <w:abstractNumId w:val="47"/>
  </w:num>
  <w:num w:numId="17">
    <w:abstractNumId w:val="45"/>
  </w:num>
  <w:num w:numId="18">
    <w:abstractNumId w:val="16"/>
  </w:num>
  <w:num w:numId="19">
    <w:abstractNumId w:val="63"/>
  </w:num>
  <w:num w:numId="20">
    <w:abstractNumId w:val="56"/>
  </w:num>
  <w:num w:numId="21">
    <w:abstractNumId w:val="27"/>
  </w:num>
  <w:num w:numId="22">
    <w:abstractNumId w:val="55"/>
  </w:num>
  <w:num w:numId="23">
    <w:abstractNumId w:val="36"/>
  </w:num>
  <w:num w:numId="24">
    <w:abstractNumId w:val="61"/>
  </w:num>
  <w:num w:numId="25">
    <w:abstractNumId w:val="48"/>
  </w:num>
  <w:num w:numId="26">
    <w:abstractNumId w:val="41"/>
  </w:num>
  <w:num w:numId="27">
    <w:abstractNumId w:val="62"/>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43"/>
  </w:num>
  <w:num w:numId="31">
    <w:abstractNumId w:val="30"/>
  </w:num>
  <w:num w:numId="32">
    <w:abstractNumId w:val="57"/>
  </w:num>
  <w:num w:numId="33">
    <w:abstractNumId w:val="31"/>
  </w:num>
  <w:num w:numId="34">
    <w:abstractNumId w:val="0"/>
  </w:num>
  <w:num w:numId="35">
    <w:abstractNumId w:val="60"/>
  </w:num>
  <w:num w:numId="36">
    <w:abstractNumId w:val="59"/>
  </w:num>
  <w:num w:numId="37">
    <w:abstractNumId w:val="52"/>
  </w:num>
  <w:num w:numId="38">
    <w:abstractNumId w:val="21"/>
  </w:num>
  <w:num w:numId="39">
    <w:abstractNumId w:val="37"/>
  </w:num>
  <w:num w:numId="40">
    <w:abstractNumId w:val="28"/>
  </w:num>
  <w:num w:numId="41">
    <w:abstractNumId w:val="4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0D"/>
    <w:rsid w:val="0000571C"/>
    <w:rsid w:val="00007C2D"/>
    <w:rsid w:val="0001000A"/>
    <w:rsid w:val="00012FDB"/>
    <w:rsid w:val="00013D36"/>
    <w:rsid w:val="000165B8"/>
    <w:rsid w:val="00016D1B"/>
    <w:rsid w:val="00020D7B"/>
    <w:rsid w:val="000228B3"/>
    <w:rsid w:val="00022AFC"/>
    <w:rsid w:val="00023335"/>
    <w:rsid w:val="0002382F"/>
    <w:rsid w:val="00024664"/>
    <w:rsid w:val="00025B05"/>
    <w:rsid w:val="00026645"/>
    <w:rsid w:val="0003070A"/>
    <w:rsid w:val="00031E75"/>
    <w:rsid w:val="000321DF"/>
    <w:rsid w:val="00032E86"/>
    <w:rsid w:val="00033706"/>
    <w:rsid w:val="000376CE"/>
    <w:rsid w:val="00041717"/>
    <w:rsid w:val="00043571"/>
    <w:rsid w:val="00044EF3"/>
    <w:rsid w:val="000464B3"/>
    <w:rsid w:val="0004730D"/>
    <w:rsid w:val="00047C03"/>
    <w:rsid w:val="000503E2"/>
    <w:rsid w:val="00051FBA"/>
    <w:rsid w:val="000535FA"/>
    <w:rsid w:val="000538AA"/>
    <w:rsid w:val="00053F43"/>
    <w:rsid w:val="000542B4"/>
    <w:rsid w:val="000574A9"/>
    <w:rsid w:val="000604DB"/>
    <w:rsid w:val="00066CC7"/>
    <w:rsid w:val="00070B84"/>
    <w:rsid w:val="00070FAE"/>
    <w:rsid w:val="000711A8"/>
    <w:rsid w:val="0007158B"/>
    <w:rsid w:val="000737A2"/>
    <w:rsid w:val="00075434"/>
    <w:rsid w:val="00076E72"/>
    <w:rsid w:val="00080DB2"/>
    <w:rsid w:val="00086ED7"/>
    <w:rsid w:val="00090E00"/>
    <w:rsid w:val="000914AA"/>
    <w:rsid w:val="00094B0B"/>
    <w:rsid w:val="0009692E"/>
    <w:rsid w:val="000A0B2D"/>
    <w:rsid w:val="000A6664"/>
    <w:rsid w:val="000A6CF0"/>
    <w:rsid w:val="000B092C"/>
    <w:rsid w:val="000B0D0A"/>
    <w:rsid w:val="000B1951"/>
    <w:rsid w:val="000B1F74"/>
    <w:rsid w:val="000B4029"/>
    <w:rsid w:val="000B6893"/>
    <w:rsid w:val="000B698A"/>
    <w:rsid w:val="000B7B6E"/>
    <w:rsid w:val="000B7BCC"/>
    <w:rsid w:val="000C0851"/>
    <w:rsid w:val="000C1CAE"/>
    <w:rsid w:val="000C22F9"/>
    <w:rsid w:val="000C6974"/>
    <w:rsid w:val="000C6BFB"/>
    <w:rsid w:val="000C73F2"/>
    <w:rsid w:val="000C7807"/>
    <w:rsid w:val="000C7909"/>
    <w:rsid w:val="000D2773"/>
    <w:rsid w:val="000D3F0D"/>
    <w:rsid w:val="000D3FA3"/>
    <w:rsid w:val="000D45F4"/>
    <w:rsid w:val="000D5EE8"/>
    <w:rsid w:val="000E3A80"/>
    <w:rsid w:val="000E7042"/>
    <w:rsid w:val="000F5369"/>
    <w:rsid w:val="000F6E20"/>
    <w:rsid w:val="0010164F"/>
    <w:rsid w:val="001017D4"/>
    <w:rsid w:val="001025CF"/>
    <w:rsid w:val="001041ED"/>
    <w:rsid w:val="00107BA5"/>
    <w:rsid w:val="00110100"/>
    <w:rsid w:val="00112CC6"/>
    <w:rsid w:val="00116593"/>
    <w:rsid w:val="00117380"/>
    <w:rsid w:val="001233BD"/>
    <w:rsid w:val="00123874"/>
    <w:rsid w:val="00123B42"/>
    <w:rsid w:val="00125296"/>
    <w:rsid w:val="00132795"/>
    <w:rsid w:val="00133162"/>
    <w:rsid w:val="00135ABF"/>
    <w:rsid w:val="00140458"/>
    <w:rsid w:val="00140EFF"/>
    <w:rsid w:val="0014169A"/>
    <w:rsid w:val="001462BC"/>
    <w:rsid w:val="00146F6A"/>
    <w:rsid w:val="00147A8B"/>
    <w:rsid w:val="00152C65"/>
    <w:rsid w:val="00152DBA"/>
    <w:rsid w:val="00155619"/>
    <w:rsid w:val="00156E82"/>
    <w:rsid w:val="00157277"/>
    <w:rsid w:val="00162691"/>
    <w:rsid w:val="00163895"/>
    <w:rsid w:val="00164973"/>
    <w:rsid w:val="001649A7"/>
    <w:rsid w:val="00164E1A"/>
    <w:rsid w:val="00174A58"/>
    <w:rsid w:val="00174C99"/>
    <w:rsid w:val="001805DE"/>
    <w:rsid w:val="00190ED0"/>
    <w:rsid w:val="0019130A"/>
    <w:rsid w:val="001944A8"/>
    <w:rsid w:val="001945AA"/>
    <w:rsid w:val="00194729"/>
    <w:rsid w:val="00195BB4"/>
    <w:rsid w:val="00195FA2"/>
    <w:rsid w:val="00196B1F"/>
    <w:rsid w:val="001A1851"/>
    <w:rsid w:val="001A2497"/>
    <w:rsid w:val="001B00BB"/>
    <w:rsid w:val="001B0D0E"/>
    <w:rsid w:val="001B472F"/>
    <w:rsid w:val="001B4A70"/>
    <w:rsid w:val="001B50A1"/>
    <w:rsid w:val="001B5BFB"/>
    <w:rsid w:val="001B7E1D"/>
    <w:rsid w:val="001C038E"/>
    <w:rsid w:val="001C2EB1"/>
    <w:rsid w:val="001C5481"/>
    <w:rsid w:val="001C5BA7"/>
    <w:rsid w:val="001C6A1D"/>
    <w:rsid w:val="001C76C9"/>
    <w:rsid w:val="001D3006"/>
    <w:rsid w:val="001D34D8"/>
    <w:rsid w:val="001D3B13"/>
    <w:rsid w:val="001D3CC9"/>
    <w:rsid w:val="001D4038"/>
    <w:rsid w:val="001D7949"/>
    <w:rsid w:val="001D7D79"/>
    <w:rsid w:val="001E1206"/>
    <w:rsid w:val="001E1D60"/>
    <w:rsid w:val="001E2BE4"/>
    <w:rsid w:val="001E440E"/>
    <w:rsid w:val="001E5A50"/>
    <w:rsid w:val="001F02BD"/>
    <w:rsid w:val="001F0A0B"/>
    <w:rsid w:val="001F0BD4"/>
    <w:rsid w:val="001F44E6"/>
    <w:rsid w:val="002006F4"/>
    <w:rsid w:val="00200FAC"/>
    <w:rsid w:val="002014DE"/>
    <w:rsid w:val="00203AFE"/>
    <w:rsid w:val="002041F2"/>
    <w:rsid w:val="0020450B"/>
    <w:rsid w:val="0020487C"/>
    <w:rsid w:val="002049E1"/>
    <w:rsid w:val="00205C7B"/>
    <w:rsid w:val="00207B69"/>
    <w:rsid w:val="002141E2"/>
    <w:rsid w:val="00215EF6"/>
    <w:rsid w:val="0021636E"/>
    <w:rsid w:val="0021695C"/>
    <w:rsid w:val="002266B5"/>
    <w:rsid w:val="00226E4B"/>
    <w:rsid w:val="0024055B"/>
    <w:rsid w:val="00240D93"/>
    <w:rsid w:val="00244597"/>
    <w:rsid w:val="00244B3C"/>
    <w:rsid w:val="002473CB"/>
    <w:rsid w:val="00250216"/>
    <w:rsid w:val="0025077B"/>
    <w:rsid w:val="00251482"/>
    <w:rsid w:val="002522C5"/>
    <w:rsid w:val="00254F38"/>
    <w:rsid w:val="002567D1"/>
    <w:rsid w:val="00256A36"/>
    <w:rsid w:val="00256AE3"/>
    <w:rsid w:val="002570D9"/>
    <w:rsid w:val="002575AC"/>
    <w:rsid w:val="0026052C"/>
    <w:rsid w:val="002639A3"/>
    <w:rsid w:val="00271BB7"/>
    <w:rsid w:val="00273D5C"/>
    <w:rsid w:val="002744E5"/>
    <w:rsid w:val="00274FCE"/>
    <w:rsid w:val="00287FBA"/>
    <w:rsid w:val="00290030"/>
    <w:rsid w:val="00294928"/>
    <w:rsid w:val="002A0617"/>
    <w:rsid w:val="002A2A15"/>
    <w:rsid w:val="002A3EDB"/>
    <w:rsid w:val="002A44F6"/>
    <w:rsid w:val="002A4DA2"/>
    <w:rsid w:val="002A66F7"/>
    <w:rsid w:val="002B1ADD"/>
    <w:rsid w:val="002B5092"/>
    <w:rsid w:val="002B5B2D"/>
    <w:rsid w:val="002B7E0B"/>
    <w:rsid w:val="002C00B0"/>
    <w:rsid w:val="002D0126"/>
    <w:rsid w:val="002D0B95"/>
    <w:rsid w:val="002D1564"/>
    <w:rsid w:val="002D190C"/>
    <w:rsid w:val="002D2054"/>
    <w:rsid w:val="002D2A9B"/>
    <w:rsid w:val="002D442B"/>
    <w:rsid w:val="002D46AF"/>
    <w:rsid w:val="002D7108"/>
    <w:rsid w:val="002E1A0F"/>
    <w:rsid w:val="002E2EFB"/>
    <w:rsid w:val="002E38D4"/>
    <w:rsid w:val="002E5A15"/>
    <w:rsid w:val="002E7643"/>
    <w:rsid w:val="002F35CA"/>
    <w:rsid w:val="003017AC"/>
    <w:rsid w:val="00304FE7"/>
    <w:rsid w:val="0030549F"/>
    <w:rsid w:val="00305B0C"/>
    <w:rsid w:val="00310824"/>
    <w:rsid w:val="00312826"/>
    <w:rsid w:val="00314429"/>
    <w:rsid w:val="0032087D"/>
    <w:rsid w:val="00322F96"/>
    <w:rsid w:val="003266CA"/>
    <w:rsid w:val="003278C7"/>
    <w:rsid w:val="00330E7F"/>
    <w:rsid w:val="00331765"/>
    <w:rsid w:val="00333A99"/>
    <w:rsid w:val="00333AB6"/>
    <w:rsid w:val="003408CA"/>
    <w:rsid w:val="00344342"/>
    <w:rsid w:val="00351618"/>
    <w:rsid w:val="00352392"/>
    <w:rsid w:val="00352D28"/>
    <w:rsid w:val="00354682"/>
    <w:rsid w:val="003568D5"/>
    <w:rsid w:val="00356E49"/>
    <w:rsid w:val="003579F0"/>
    <w:rsid w:val="00360E81"/>
    <w:rsid w:val="003616BF"/>
    <w:rsid w:val="00363335"/>
    <w:rsid w:val="00364E59"/>
    <w:rsid w:val="00370A23"/>
    <w:rsid w:val="00372A8D"/>
    <w:rsid w:val="00372FE5"/>
    <w:rsid w:val="0037351D"/>
    <w:rsid w:val="0037375D"/>
    <w:rsid w:val="00373B78"/>
    <w:rsid w:val="00375933"/>
    <w:rsid w:val="00376BFF"/>
    <w:rsid w:val="00381B25"/>
    <w:rsid w:val="003863DB"/>
    <w:rsid w:val="003907F0"/>
    <w:rsid w:val="00391563"/>
    <w:rsid w:val="00393351"/>
    <w:rsid w:val="00393508"/>
    <w:rsid w:val="00393A5D"/>
    <w:rsid w:val="00393C0E"/>
    <w:rsid w:val="00394ADF"/>
    <w:rsid w:val="003A2F10"/>
    <w:rsid w:val="003A3776"/>
    <w:rsid w:val="003A3FF9"/>
    <w:rsid w:val="003A48DD"/>
    <w:rsid w:val="003A672B"/>
    <w:rsid w:val="003B3545"/>
    <w:rsid w:val="003B3A5C"/>
    <w:rsid w:val="003B6927"/>
    <w:rsid w:val="003C01C8"/>
    <w:rsid w:val="003C2D34"/>
    <w:rsid w:val="003C2F48"/>
    <w:rsid w:val="003C32EE"/>
    <w:rsid w:val="003C4C69"/>
    <w:rsid w:val="003C67C8"/>
    <w:rsid w:val="003D14F8"/>
    <w:rsid w:val="003D3439"/>
    <w:rsid w:val="003D70CB"/>
    <w:rsid w:val="003D7CFA"/>
    <w:rsid w:val="003E1D61"/>
    <w:rsid w:val="003E27F6"/>
    <w:rsid w:val="003E3888"/>
    <w:rsid w:val="003E5BE8"/>
    <w:rsid w:val="003E5F2C"/>
    <w:rsid w:val="003F0588"/>
    <w:rsid w:val="003F4D46"/>
    <w:rsid w:val="003F69F5"/>
    <w:rsid w:val="00400B0D"/>
    <w:rsid w:val="0040198A"/>
    <w:rsid w:val="004036E5"/>
    <w:rsid w:val="00403BD2"/>
    <w:rsid w:val="00406115"/>
    <w:rsid w:val="00407638"/>
    <w:rsid w:val="004079A4"/>
    <w:rsid w:val="0041174C"/>
    <w:rsid w:val="00412A34"/>
    <w:rsid w:val="0041797E"/>
    <w:rsid w:val="00420B6D"/>
    <w:rsid w:val="00420E9E"/>
    <w:rsid w:val="00430D6A"/>
    <w:rsid w:val="004315F4"/>
    <w:rsid w:val="0043212D"/>
    <w:rsid w:val="00434C60"/>
    <w:rsid w:val="0043647A"/>
    <w:rsid w:val="00437162"/>
    <w:rsid w:val="00440DE9"/>
    <w:rsid w:val="00443C83"/>
    <w:rsid w:val="00445B76"/>
    <w:rsid w:val="00451493"/>
    <w:rsid w:val="004525CA"/>
    <w:rsid w:val="004608D2"/>
    <w:rsid w:val="00461A02"/>
    <w:rsid w:val="00467846"/>
    <w:rsid w:val="00470EDF"/>
    <w:rsid w:val="00471705"/>
    <w:rsid w:val="004763E0"/>
    <w:rsid w:val="00480CBF"/>
    <w:rsid w:val="00481888"/>
    <w:rsid w:val="0048196F"/>
    <w:rsid w:val="00482CCA"/>
    <w:rsid w:val="0048410E"/>
    <w:rsid w:val="0049137D"/>
    <w:rsid w:val="0049242F"/>
    <w:rsid w:val="004960FE"/>
    <w:rsid w:val="004A1F58"/>
    <w:rsid w:val="004A215C"/>
    <w:rsid w:val="004A3FEC"/>
    <w:rsid w:val="004A44BB"/>
    <w:rsid w:val="004A4868"/>
    <w:rsid w:val="004A6D0A"/>
    <w:rsid w:val="004B0094"/>
    <w:rsid w:val="004B0558"/>
    <w:rsid w:val="004B1181"/>
    <w:rsid w:val="004B2505"/>
    <w:rsid w:val="004B4F5E"/>
    <w:rsid w:val="004B5792"/>
    <w:rsid w:val="004C2822"/>
    <w:rsid w:val="004C320C"/>
    <w:rsid w:val="004C5CA0"/>
    <w:rsid w:val="004D2CC0"/>
    <w:rsid w:val="004D4663"/>
    <w:rsid w:val="004D5F4E"/>
    <w:rsid w:val="004E0CD0"/>
    <w:rsid w:val="004E353F"/>
    <w:rsid w:val="004F56D2"/>
    <w:rsid w:val="005023F0"/>
    <w:rsid w:val="005029BD"/>
    <w:rsid w:val="00503102"/>
    <w:rsid w:val="0050563B"/>
    <w:rsid w:val="00506783"/>
    <w:rsid w:val="005078A6"/>
    <w:rsid w:val="00507E2C"/>
    <w:rsid w:val="00512DA2"/>
    <w:rsid w:val="005136B4"/>
    <w:rsid w:val="00513D73"/>
    <w:rsid w:val="00514C36"/>
    <w:rsid w:val="00514E92"/>
    <w:rsid w:val="00515277"/>
    <w:rsid w:val="00515893"/>
    <w:rsid w:val="00516C5E"/>
    <w:rsid w:val="00524970"/>
    <w:rsid w:val="00532F4B"/>
    <w:rsid w:val="0053386D"/>
    <w:rsid w:val="00533B44"/>
    <w:rsid w:val="00535E97"/>
    <w:rsid w:val="00544CD7"/>
    <w:rsid w:val="0054518F"/>
    <w:rsid w:val="005471DA"/>
    <w:rsid w:val="005475C5"/>
    <w:rsid w:val="005502C0"/>
    <w:rsid w:val="00550EB0"/>
    <w:rsid w:val="00551D2C"/>
    <w:rsid w:val="005552A1"/>
    <w:rsid w:val="00560703"/>
    <w:rsid w:val="00562223"/>
    <w:rsid w:val="00573EDC"/>
    <w:rsid w:val="00576641"/>
    <w:rsid w:val="00577939"/>
    <w:rsid w:val="0058105D"/>
    <w:rsid w:val="0058790E"/>
    <w:rsid w:val="00590951"/>
    <w:rsid w:val="00595F03"/>
    <w:rsid w:val="00596591"/>
    <w:rsid w:val="005A040B"/>
    <w:rsid w:val="005A085F"/>
    <w:rsid w:val="005A12C9"/>
    <w:rsid w:val="005A3367"/>
    <w:rsid w:val="005A3DB0"/>
    <w:rsid w:val="005B0CB9"/>
    <w:rsid w:val="005B0F5C"/>
    <w:rsid w:val="005B3175"/>
    <w:rsid w:val="005B45FD"/>
    <w:rsid w:val="005B58A7"/>
    <w:rsid w:val="005C5506"/>
    <w:rsid w:val="005C5DC3"/>
    <w:rsid w:val="005C7D26"/>
    <w:rsid w:val="005D23A0"/>
    <w:rsid w:val="005D34EE"/>
    <w:rsid w:val="005D4020"/>
    <w:rsid w:val="005D504D"/>
    <w:rsid w:val="005D5FE8"/>
    <w:rsid w:val="005D7302"/>
    <w:rsid w:val="005E36E9"/>
    <w:rsid w:val="005E7B18"/>
    <w:rsid w:val="005F0523"/>
    <w:rsid w:val="005F2F25"/>
    <w:rsid w:val="006028A5"/>
    <w:rsid w:val="00604771"/>
    <w:rsid w:val="00612925"/>
    <w:rsid w:val="00613AF1"/>
    <w:rsid w:val="00614D0F"/>
    <w:rsid w:val="0061797B"/>
    <w:rsid w:val="00617AF2"/>
    <w:rsid w:val="00617C2C"/>
    <w:rsid w:val="00622844"/>
    <w:rsid w:val="00624D07"/>
    <w:rsid w:val="006259F0"/>
    <w:rsid w:val="00626087"/>
    <w:rsid w:val="00631E39"/>
    <w:rsid w:val="006338C0"/>
    <w:rsid w:val="006358BA"/>
    <w:rsid w:val="00635926"/>
    <w:rsid w:val="00636334"/>
    <w:rsid w:val="00637411"/>
    <w:rsid w:val="0064368F"/>
    <w:rsid w:val="00643A44"/>
    <w:rsid w:val="006441F6"/>
    <w:rsid w:val="006458BB"/>
    <w:rsid w:val="00645BD2"/>
    <w:rsid w:val="00646C05"/>
    <w:rsid w:val="00650668"/>
    <w:rsid w:val="00652631"/>
    <w:rsid w:val="0065573C"/>
    <w:rsid w:val="00655915"/>
    <w:rsid w:val="006565DA"/>
    <w:rsid w:val="00657FA3"/>
    <w:rsid w:val="006605C7"/>
    <w:rsid w:val="00664372"/>
    <w:rsid w:val="00667CD9"/>
    <w:rsid w:val="00670B1B"/>
    <w:rsid w:val="006820CA"/>
    <w:rsid w:val="00686522"/>
    <w:rsid w:val="00691D47"/>
    <w:rsid w:val="00693F65"/>
    <w:rsid w:val="006A18DA"/>
    <w:rsid w:val="006A38D3"/>
    <w:rsid w:val="006A3E36"/>
    <w:rsid w:val="006A57DF"/>
    <w:rsid w:val="006B1731"/>
    <w:rsid w:val="006B36E4"/>
    <w:rsid w:val="006B38FD"/>
    <w:rsid w:val="006B3DA1"/>
    <w:rsid w:val="006B6422"/>
    <w:rsid w:val="006B6A99"/>
    <w:rsid w:val="006C1F16"/>
    <w:rsid w:val="006C45EE"/>
    <w:rsid w:val="006C644F"/>
    <w:rsid w:val="006C6E9B"/>
    <w:rsid w:val="006D065C"/>
    <w:rsid w:val="006D2573"/>
    <w:rsid w:val="006D2CCF"/>
    <w:rsid w:val="006D3328"/>
    <w:rsid w:val="006D7603"/>
    <w:rsid w:val="006D7BA0"/>
    <w:rsid w:val="006E2166"/>
    <w:rsid w:val="006E65C5"/>
    <w:rsid w:val="006E7D07"/>
    <w:rsid w:val="006F2573"/>
    <w:rsid w:val="006F30BE"/>
    <w:rsid w:val="006F3F1F"/>
    <w:rsid w:val="006F4AA4"/>
    <w:rsid w:val="006F57BA"/>
    <w:rsid w:val="00701316"/>
    <w:rsid w:val="007016E0"/>
    <w:rsid w:val="00701948"/>
    <w:rsid w:val="00701BE9"/>
    <w:rsid w:val="007024C9"/>
    <w:rsid w:val="007039C1"/>
    <w:rsid w:val="007117EB"/>
    <w:rsid w:val="00711993"/>
    <w:rsid w:val="0071458B"/>
    <w:rsid w:val="0071578D"/>
    <w:rsid w:val="00715822"/>
    <w:rsid w:val="0072046B"/>
    <w:rsid w:val="00720E78"/>
    <w:rsid w:val="00726065"/>
    <w:rsid w:val="00730448"/>
    <w:rsid w:val="00731027"/>
    <w:rsid w:val="00733F39"/>
    <w:rsid w:val="007354CE"/>
    <w:rsid w:val="007426A1"/>
    <w:rsid w:val="00742C27"/>
    <w:rsid w:val="007433AE"/>
    <w:rsid w:val="007436C7"/>
    <w:rsid w:val="007456C4"/>
    <w:rsid w:val="007460FF"/>
    <w:rsid w:val="007462A6"/>
    <w:rsid w:val="007467B7"/>
    <w:rsid w:val="00746960"/>
    <w:rsid w:val="0075000E"/>
    <w:rsid w:val="00752A33"/>
    <w:rsid w:val="00752E33"/>
    <w:rsid w:val="00754519"/>
    <w:rsid w:val="00755431"/>
    <w:rsid w:val="00755D2A"/>
    <w:rsid w:val="00757826"/>
    <w:rsid w:val="00761BEA"/>
    <w:rsid w:val="007658A3"/>
    <w:rsid w:val="00765EDA"/>
    <w:rsid w:val="00772227"/>
    <w:rsid w:val="00772E76"/>
    <w:rsid w:val="00775A05"/>
    <w:rsid w:val="00780800"/>
    <w:rsid w:val="0078086E"/>
    <w:rsid w:val="0078728B"/>
    <w:rsid w:val="007972A7"/>
    <w:rsid w:val="007A31B0"/>
    <w:rsid w:val="007A38DE"/>
    <w:rsid w:val="007A6297"/>
    <w:rsid w:val="007A6CC2"/>
    <w:rsid w:val="007A7180"/>
    <w:rsid w:val="007B0C8C"/>
    <w:rsid w:val="007B28DE"/>
    <w:rsid w:val="007B2AC6"/>
    <w:rsid w:val="007B4DAC"/>
    <w:rsid w:val="007C0DDF"/>
    <w:rsid w:val="007C516F"/>
    <w:rsid w:val="007C74F3"/>
    <w:rsid w:val="007C772D"/>
    <w:rsid w:val="007D0ADF"/>
    <w:rsid w:val="007D0C5E"/>
    <w:rsid w:val="007D2377"/>
    <w:rsid w:val="007D2D38"/>
    <w:rsid w:val="007D41BF"/>
    <w:rsid w:val="007D496B"/>
    <w:rsid w:val="007E12E7"/>
    <w:rsid w:val="007E1401"/>
    <w:rsid w:val="007E323B"/>
    <w:rsid w:val="007E3844"/>
    <w:rsid w:val="007E4B8D"/>
    <w:rsid w:val="007E6461"/>
    <w:rsid w:val="007E6EBA"/>
    <w:rsid w:val="007E7FE1"/>
    <w:rsid w:val="007F0702"/>
    <w:rsid w:val="007F2E11"/>
    <w:rsid w:val="007F396C"/>
    <w:rsid w:val="007F6E9C"/>
    <w:rsid w:val="007F7DCC"/>
    <w:rsid w:val="00803689"/>
    <w:rsid w:val="00806479"/>
    <w:rsid w:val="0081083D"/>
    <w:rsid w:val="008125DE"/>
    <w:rsid w:val="00812FFA"/>
    <w:rsid w:val="00814AA7"/>
    <w:rsid w:val="008212EA"/>
    <w:rsid w:val="00822373"/>
    <w:rsid w:val="00823F36"/>
    <w:rsid w:val="00824413"/>
    <w:rsid w:val="008265CE"/>
    <w:rsid w:val="008265F4"/>
    <w:rsid w:val="00826C10"/>
    <w:rsid w:val="00830928"/>
    <w:rsid w:val="00834316"/>
    <w:rsid w:val="008368B5"/>
    <w:rsid w:val="00837FF4"/>
    <w:rsid w:val="00841232"/>
    <w:rsid w:val="00841912"/>
    <w:rsid w:val="00841FC3"/>
    <w:rsid w:val="008424E0"/>
    <w:rsid w:val="0084398C"/>
    <w:rsid w:val="008455BA"/>
    <w:rsid w:val="008466BD"/>
    <w:rsid w:val="0084725E"/>
    <w:rsid w:val="0084794F"/>
    <w:rsid w:val="00851259"/>
    <w:rsid w:val="008525B9"/>
    <w:rsid w:val="0085286D"/>
    <w:rsid w:val="00853641"/>
    <w:rsid w:val="00856E83"/>
    <w:rsid w:val="0086260E"/>
    <w:rsid w:val="008626FB"/>
    <w:rsid w:val="0086308B"/>
    <w:rsid w:val="00863F27"/>
    <w:rsid w:val="008678EF"/>
    <w:rsid w:val="008729D4"/>
    <w:rsid w:val="0087461A"/>
    <w:rsid w:val="0087505D"/>
    <w:rsid w:val="00876345"/>
    <w:rsid w:val="008763B1"/>
    <w:rsid w:val="00880E63"/>
    <w:rsid w:val="00882377"/>
    <w:rsid w:val="00884D2B"/>
    <w:rsid w:val="0088733D"/>
    <w:rsid w:val="00891559"/>
    <w:rsid w:val="008930AF"/>
    <w:rsid w:val="00894196"/>
    <w:rsid w:val="00897742"/>
    <w:rsid w:val="008A2DEA"/>
    <w:rsid w:val="008A4B77"/>
    <w:rsid w:val="008A5BF3"/>
    <w:rsid w:val="008A603C"/>
    <w:rsid w:val="008A6AF0"/>
    <w:rsid w:val="008A750A"/>
    <w:rsid w:val="008A7B30"/>
    <w:rsid w:val="008B36CE"/>
    <w:rsid w:val="008B47EB"/>
    <w:rsid w:val="008B6281"/>
    <w:rsid w:val="008C14B0"/>
    <w:rsid w:val="008C4CAE"/>
    <w:rsid w:val="008C589F"/>
    <w:rsid w:val="008C6599"/>
    <w:rsid w:val="008D24D1"/>
    <w:rsid w:val="008D5254"/>
    <w:rsid w:val="008E0271"/>
    <w:rsid w:val="008E0E28"/>
    <w:rsid w:val="008E1645"/>
    <w:rsid w:val="008E2966"/>
    <w:rsid w:val="008E48C7"/>
    <w:rsid w:val="008E4D1F"/>
    <w:rsid w:val="008E6975"/>
    <w:rsid w:val="008E7387"/>
    <w:rsid w:val="008E7ABB"/>
    <w:rsid w:val="008F043C"/>
    <w:rsid w:val="008F0885"/>
    <w:rsid w:val="008F48A3"/>
    <w:rsid w:val="0090118A"/>
    <w:rsid w:val="00911C28"/>
    <w:rsid w:val="009143D3"/>
    <w:rsid w:val="00914444"/>
    <w:rsid w:val="00915AF0"/>
    <w:rsid w:val="00922488"/>
    <w:rsid w:val="00922D2D"/>
    <w:rsid w:val="00923A2E"/>
    <w:rsid w:val="00926FD8"/>
    <w:rsid w:val="00932D8E"/>
    <w:rsid w:val="00936EAC"/>
    <w:rsid w:val="0093788F"/>
    <w:rsid w:val="0094005B"/>
    <w:rsid w:val="0094052A"/>
    <w:rsid w:val="00941151"/>
    <w:rsid w:val="00944BB1"/>
    <w:rsid w:val="00945D75"/>
    <w:rsid w:val="00953296"/>
    <w:rsid w:val="00953CB3"/>
    <w:rsid w:val="00954D47"/>
    <w:rsid w:val="00955A0C"/>
    <w:rsid w:val="009601D8"/>
    <w:rsid w:val="00960DA3"/>
    <w:rsid w:val="009620B8"/>
    <w:rsid w:val="009626E5"/>
    <w:rsid w:val="009674B8"/>
    <w:rsid w:val="009706F0"/>
    <w:rsid w:val="009739EA"/>
    <w:rsid w:val="00974376"/>
    <w:rsid w:val="00974C1E"/>
    <w:rsid w:val="00974F6B"/>
    <w:rsid w:val="00975F08"/>
    <w:rsid w:val="00976393"/>
    <w:rsid w:val="00976AE6"/>
    <w:rsid w:val="00977504"/>
    <w:rsid w:val="00977EB1"/>
    <w:rsid w:val="009819A5"/>
    <w:rsid w:val="00981D66"/>
    <w:rsid w:val="009829BB"/>
    <w:rsid w:val="00983763"/>
    <w:rsid w:val="00987035"/>
    <w:rsid w:val="009872C6"/>
    <w:rsid w:val="00991B2A"/>
    <w:rsid w:val="00994053"/>
    <w:rsid w:val="009A2299"/>
    <w:rsid w:val="009A291D"/>
    <w:rsid w:val="009A3FCE"/>
    <w:rsid w:val="009A45E8"/>
    <w:rsid w:val="009A5329"/>
    <w:rsid w:val="009B08DB"/>
    <w:rsid w:val="009B0923"/>
    <w:rsid w:val="009B0AA5"/>
    <w:rsid w:val="009B14D8"/>
    <w:rsid w:val="009B2868"/>
    <w:rsid w:val="009B4E03"/>
    <w:rsid w:val="009B59BF"/>
    <w:rsid w:val="009B7966"/>
    <w:rsid w:val="009C2AFF"/>
    <w:rsid w:val="009C3CFA"/>
    <w:rsid w:val="009C4C98"/>
    <w:rsid w:val="009C73F4"/>
    <w:rsid w:val="009C7EF8"/>
    <w:rsid w:val="009D1A28"/>
    <w:rsid w:val="009D2C84"/>
    <w:rsid w:val="009D2FFD"/>
    <w:rsid w:val="009D4189"/>
    <w:rsid w:val="009D44FB"/>
    <w:rsid w:val="009D4B5F"/>
    <w:rsid w:val="009D527D"/>
    <w:rsid w:val="009D63CB"/>
    <w:rsid w:val="009D663B"/>
    <w:rsid w:val="009E163C"/>
    <w:rsid w:val="009F10A9"/>
    <w:rsid w:val="009F2AE0"/>
    <w:rsid w:val="009F30FE"/>
    <w:rsid w:val="009F3140"/>
    <w:rsid w:val="009F3627"/>
    <w:rsid w:val="009F62F8"/>
    <w:rsid w:val="00A00817"/>
    <w:rsid w:val="00A0168C"/>
    <w:rsid w:val="00A01DF4"/>
    <w:rsid w:val="00A04881"/>
    <w:rsid w:val="00A060AB"/>
    <w:rsid w:val="00A10D86"/>
    <w:rsid w:val="00A13210"/>
    <w:rsid w:val="00A228A6"/>
    <w:rsid w:val="00A2301D"/>
    <w:rsid w:val="00A243E5"/>
    <w:rsid w:val="00A25AFE"/>
    <w:rsid w:val="00A26B51"/>
    <w:rsid w:val="00A27652"/>
    <w:rsid w:val="00A316C6"/>
    <w:rsid w:val="00A338A3"/>
    <w:rsid w:val="00A351B5"/>
    <w:rsid w:val="00A35547"/>
    <w:rsid w:val="00A3566B"/>
    <w:rsid w:val="00A35D96"/>
    <w:rsid w:val="00A362F5"/>
    <w:rsid w:val="00A44308"/>
    <w:rsid w:val="00A46EC3"/>
    <w:rsid w:val="00A477A8"/>
    <w:rsid w:val="00A47F9A"/>
    <w:rsid w:val="00A533F6"/>
    <w:rsid w:val="00A56352"/>
    <w:rsid w:val="00A61C30"/>
    <w:rsid w:val="00A65E84"/>
    <w:rsid w:val="00A679B0"/>
    <w:rsid w:val="00A7293D"/>
    <w:rsid w:val="00A736A1"/>
    <w:rsid w:val="00A81A6F"/>
    <w:rsid w:val="00A82A5D"/>
    <w:rsid w:val="00A82DC1"/>
    <w:rsid w:val="00A85A12"/>
    <w:rsid w:val="00A87516"/>
    <w:rsid w:val="00A878F0"/>
    <w:rsid w:val="00A92436"/>
    <w:rsid w:val="00A940FB"/>
    <w:rsid w:val="00A944CC"/>
    <w:rsid w:val="00A9612E"/>
    <w:rsid w:val="00A96897"/>
    <w:rsid w:val="00A97F99"/>
    <w:rsid w:val="00AA0648"/>
    <w:rsid w:val="00AA637F"/>
    <w:rsid w:val="00AB3464"/>
    <w:rsid w:val="00AB47D7"/>
    <w:rsid w:val="00AB7233"/>
    <w:rsid w:val="00AB7C37"/>
    <w:rsid w:val="00AC05AD"/>
    <w:rsid w:val="00AC26F7"/>
    <w:rsid w:val="00AC4320"/>
    <w:rsid w:val="00AC43E7"/>
    <w:rsid w:val="00AC5122"/>
    <w:rsid w:val="00AC5892"/>
    <w:rsid w:val="00AD38E8"/>
    <w:rsid w:val="00AD3BC1"/>
    <w:rsid w:val="00AD5087"/>
    <w:rsid w:val="00AD6547"/>
    <w:rsid w:val="00AE0184"/>
    <w:rsid w:val="00AE1813"/>
    <w:rsid w:val="00AE208A"/>
    <w:rsid w:val="00AE3B50"/>
    <w:rsid w:val="00AE4B48"/>
    <w:rsid w:val="00AE579D"/>
    <w:rsid w:val="00AE68BC"/>
    <w:rsid w:val="00AE6E3C"/>
    <w:rsid w:val="00AF2186"/>
    <w:rsid w:val="00AF3F35"/>
    <w:rsid w:val="00AF4D2F"/>
    <w:rsid w:val="00AF4D93"/>
    <w:rsid w:val="00AF56F0"/>
    <w:rsid w:val="00AF57C6"/>
    <w:rsid w:val="00AF679C"/>
    <w:rsid w:val="00AF67F4"/>
    <w:rsid w:val="00AF76C7"/>
    <w:rsid w:val="00AF7C24"/>
    <w:rsid w:val="00B013EC"/>
    <w:rsid w:val="00B02B85"/>
    <w:rsid w:val="00B03AD4"/>
    <w:rsid w:val="00B04B29"/>
    <w:rsid w:val="00B0598B"/>
    <w:rsid w:val="00B0604C"/>
    <w:rsid w:val="00B100DB"/>
    <w:rsid w:val="00B10530"/>
    <w:rsid w:val="00B105EB"/>
    <w:rsid w:val="00B10B7D"/>
    <w:rsid w:val="00B112B3"/>
    <w:rsid w:val="00B20762"/>
    <w:rsid w:val="00B21B7B"/>
    <w:rsid w:val="00B23E20"/>
    <w:rsid w:val="00B26DF4"/>
    <w:rsid w:val="00B310D1"/>
    <w:rsid w:val="00B33247"/>
    <w:rsid w:val="00B34442"/>
    <w:rsid w:val="00B3686E"/>
    <w:rsid w:val="00B45158"/>
    <w:rsid w:val="00B46886"/>
    <w:rsid w:val="00B5052A"/>
    <w:rsid w:val="00B51C6E"/>
    <w:rsid w:val="00B5260F"/>
    <w:rsid w:val="00B52E54"/>
    <w:rsid w:val="00B52E79"/>
    <w:rsid w:val="00B54738"/>
    <w:rsid w:val="00B54FF7"/>
    <w:rsid w:val="00B57CA0"/>
    <w:rsid w:val="00B6142A"/>
    <w:rsid w:val="00B61A75"/>
    <w:rsid w:val="00B61C0E"/>
    <w:rsid w:val="00B64113"/>
    <w:rsid w:val="00B64F20"/>
    <w:rsid w:val="00B656C4"/>
    <w:rsid w:val="00B65C88"/>
    <w:rsid w:val="00B67826"/>
    <w:rsid w:val="00B71B5A"/>
    <w:rsid w:val="00B72C8A"/>
    <w:rsid w:val="00B740C6"/>
    <w:rsid w:val="00B80E07"/>
    <w:rsid w:val="00B84002"/>
    <w:rsid w:val="00B87260"/>
    <w:rsid w:val="00B96499"/>
    <w:rsid w:val="00B96FC6"/>
    <w:rsid w:val="00BA221B"/>
    <w:rsid w:val="00BA3F54"/>
    <w:rsid w:val="00BB08D7"/>
    <w:rsid w:val="00BB0F93"/>
    <w:rsid w:val="00BB1A06"/>
    <w:rsid w:val="00BC0FCA"/>
    <w:rsid w:val="00BC22F6"/>
    <w:rsid w:val="00BC2B24"/>
    <w:rsid w:val="00BC31B0"/>
    <w:rsid w:val="00BC3B69"/>
    <w:rsid w:val="00BC5513"/>
    <w:rsid w:val="00BC7707"/>
    <w:rsid w:val="00BD0BBD"/>
    <w:rsid w:val="00BD2380"/>
    <w:rsid w:val="00BD501D"/>
    <w:rsid w:val="00BD5F67"/>
    <w:rsid w:val="00BD65CF"/>
    <w:rsid w:val="00BE159A"/>
    <w:rsid w:val="00BE269D"/>
    <w:rsid w:val="00BE2F30"/>
    <w:rsid w:val="00BE3B78"/>
    <w:rsid w:val="00BE4A52"/>
    <w:rsid w:val="00BE6D7A"/>
    <w:rsid w:val="00BE6F28"/>
    <w:rsid w:val="00BF14C0"/>
    <w:rsid w:val="00BF4048"/>
    <w:rsid w:val="00BF79A5"/>
    <w:rsid w:val="00BF7CB3"/>
    <w:rsid w:val="00C030F9"/>
    <w:rsid w:val="00C037F2"/>
    <w:rsid w:val="00C0649B"/>
    <w:rsid w:val="00C07D64"/>
    <w:rsid w:val="00C12069"/>
    <w:rsid w:val="00C12AF1"/>
    <w:rsid w:val="00C15D8E"/>
    <w:rsid w:val="00C16C56"/>
    <w:rsid w:val="00C20B36"/>
    <w:rsid w:val="00C24491"/>
    <w:rsid w:val="00C27113"/>
    <w:rsid w:val="00C312BC"/>
    <w:rsid w:val="00C3161F"/>
    <w:rsid w:val="00C35302"/>
    <w:rsid w:val="00C354F0"/>
    <w:rsid w:val="00C357A3"/>
    <w:rsid w:val="00C37C51"/>
    <w:rsid w:val="00C37EFD"/>
    <w:rsid w:val="00C42649"/>
    <w:rsid w:val="00C44ED7"/>
    <w:rsid w:val="00C476D2"/>
    <w:rsid w:val="00C53C83"/>
    <w:rsid w:val="00C5538C"/>
    <w:rsid w:val="00C57FE5"/>
    <w:rsid w:val="00C6252F"/>
    <w:rsid w:val="00C64F33"/>
    <w:rsid w:val="00C653FF"/>
    <w:rsid w:val="00C71021"/>
    <w:rsid w:val="00C72DCB"/>
    <w:rsid w:val="00C74C11"/>
    <w:rsid w:val="00C75BAA"/>
    <w:rsid w:val="00C7786F"/>
    <w:rsid w:val="00C85238"/>
    <w:rsid w:val="00C91277"/>
    <w:rsid w:val="00C92656"/>
    <w:rsid w:val="00C95F71"/>
    <w:rsid w:val="00C97616"/>
    <w:rsid w:val="00CA1226"/>
    <w:rsid w:val="00CA1A1C"/>
    <w:rsid w:val="00CA23EE"/>
    <w:rsid w:val="00CA2570"/>
    <w:rsid w:val="00CA25F0"/>
    <w:rsid w:val="00CA2659"/>
    <w:rsid w:val="00CA5884"/>
    <w:rsid w:val="00CA74B1"/>
    <w:rsid w:val="00CB32D7"/>
    <w:rsid w:val="00CB3FA9"/>
    <w:rsid w:val="00CC17AE"/>
    <w:rsid w:val="00CC21A4"/>
    <w:rsid w:val="00CC2D3C"/>
    <w:rsid w:val="00CC669D"/>
    <w:rsid w:val="00CC6760"/>
    <w:rsid w:val="00CD003F"/>
    <w:rsid w:val="00CD0A6E"/>
    <w:rsid w:val="00CD1240"/>
    <w:rsid w:val="00CD28E0"/>
    <w:rsid w:val="00CD708A"/>
    <w:rsid w:val="00CE3CB2"/>
    <w:rsid w:val="00CE61B6"/>
    <w:rsid w:val="00CF204E"/>
    <w:rsid w:val="00CF3733"/>
    <w:rsid w:val="00CF56FF"/>
    <w:rsid w:val="00CF5DAD"/>
    <w:rsid w:val="00CF7887"/>
    <w:rsid w:val="00D023C4"/>
    <w:rsid w:val="00D03F8B"/>
    <w:rsid w:val="00D0509E"/>
    <w:rsid w:val="00D10312"/>
    <w:rsid w:val="00D10ABE"/>
    <w:rsid w:val="00D11C42"/>
    <w:rsid w:val="00D12385"/>
    <w:rsid w:val="00D128DF"/>
    <w:rsid w:val="00D1298A"/>
    <w:rsid w:val="00D14361"/>
    <w:rsid w:val="00D16E45"/>
    <w:rsid w:val="00D20C5E"/>
    <w:rsid w:val="00D219A6"/>
    <w:rsid w:val="00D22093"/>
    <w:rsid w:val="00D306A5"/>
    <w:rsid w:val="00D32A5B"/>
    <w:rsid w:val="00D3335D"/>
    <w:rsid w:val="00D4008E"/>
    <w:rsid w:val="00D42000"/>
    <w:rsid w:val="00D52AD3"/>
    <w:rsid w:val="00D54D98"/>
    <w:rsid w:val="00D5544E"/>
    <w:rsid w:val="00D619E8"/>
    <w:rsid w:val="00D61AAE"/>
    <w:rsid w:val="00D62560"/>
    <w:rsid w:val="00D63C30"/>
    <w:rsid w:val="00D67642"/>
    <w:rsid w:val="00D7016C"/>
    <w:rsid w:val="00D712EA"/>
    <w:rsid w:val="00D7256B"/>
    <w:rsid w:val="00D7344F"/>
    <w:rsid w:val="00D80B33"/>
    <w:rsid w:val="00D868D9"/>
    <w:rsid w:val="00D86E68"/>
    <w:rsid w:val="00D87F7A"/>
    <w:rsid w:val="00D9217A"/>
    <w:rsid w:val="00DA0EE8"/>
    <w:rsid w:val="00DA1F35"/>
    <w:rsid w:val="00DA38AC"/>
    <w:rsid w:val="00DA4121"/>
    <w:rsid w:val="00DA469B"/>
    <w:rsid w:val="00DA6257"/>
    <w:rsid w:val="00DA6EF4"/>
    <w:rsid w:val="00DA731F"/>
    <w:rsid w:val="00DB09A4"/>
    <w:rsid w:val="00DB12CB"/>
    <w:rsid w:val="00DB1915"/>
    <w:rsid w:val="00DB3BDE"/>
    <w:rsid w:val="00DB71B4"/>
    <w:rsid w:val="00DC36E3"/>
    <w:rsid w:val="00DC4329"/>
    <w:rsid w:val="00DC55EB"/>
    <w:rsid w:val="00DC579A"/>
    <w:rsid w:val="00DD34C3"/>
    <w:rsid w:val="00DD7172"/>
    <w:rsid w:val="00DE1086"/>
    <w:rsid w:val="00DE3C57"/>
    <w:rsid w:val="00DE633D"/>
    <w:rsid w:val="00DF0335"/>
    <w:rsid w:val="00DF0360"/>
    <w:rsid w:val="00DF2750"/>
    <w:rsid w:val="00DF3041"/>
    <w:rsid w:val="00DF7724"/>
    <w:rsid w:val="00E04F37"/>
    <w:rsid w:val="00E10475"/>
    <w:rsid w:val="00E10D40"/>
    <w:rsid w:val="00E13CBB"/>
    <w:rsid w:val="00E159A7"/>
    <w:rsid w:val="00E165A1"/>
    <w:rsid w:val="00E17199"/>
    <w:rsid w:val="00E2009F"/>
    <w:rsid w:val="00E20510"/>
    <w:rsid w:val="00E20566"/>
    <w:rsid w:val="00E20CB3"/>
    <w:rsid w:val="00E2142F"/>
    <w:rsid w:val="00E216F4"/>
    <w:rsid w:val="00E2509E"/>
    <w:rsid w:val="00E26537"/>
    <w:rsid w:val="00E26917"/>
    <w:rsid w:val="00E27284"/>
    <w:rsid w:val="00E27998"/>
    <w:rsid w:val="00E30A41"/>
    <w:rsid w:val="00E3657A"/>
    <w:rsid w:val="00E37755"/>
    <w:rsid w:val="00E470F3"/>
    <w:rsid w:val="00E5066C"/>
    <w:rsid w:val="00E52FB2"/>
    <w:rsid w:val="00E536B4"/>
    <w:rsid w:val="00E54358"/>
    <w:rsid w:val="00E55413"/>
    <w:rsid w:val="00E5599B"/>
    <w:rsid w:val="00E5626E"/>
    <w:rsid w:val="00E6017E"/>
    <w:rsid w:val="00E61BE1"/>
    <w:rsid w:val="00E64A90"/>
    <w:rsid w:val="00E64C34"/>
    <w:rsid w:val="00E669FF"/>
    <w:rsid w:val="00E66C65"/>
    <w:rsid w:val="00E70EF3"/>
    <w:rsid w:val="00E70FBC"/>
    <w:rsid w:val="00E727AD"/>
    <w:rsid w:val="00E733F1"/>
    <w:rsid w:val="00E75B55"/>
    <w:rsid w:val="00E82877"/>
    <w:rsid w:val="00E8465F"/>
    <w:rsid w:val="00E8651D"/>
    <w:rsid w:val="00E8676B"/>
    <w:rsid w:val="00E871E4"/>
    <w:rsid w:val="00E87A73"/>
    <w:rsid w:val="00E90582"/>
    <w:rsid w:val="00E92411"/>
    <w:rsid w:val="00E94194"/>
    <w:rsid w:val="00E94C0D"/>
    <w:rsid w:val="00E9678B"/>
    <w:rsid w:val="00E9776E"/>
    <w:rsid w:val="00EA04D7"/>
    <w:rsid w:val="00EA5215"/>
    <w:rsid w:val="00EA7246"/>
    <w:rsid w:val="00EB0AC1"/>
    <w:rsid w:val="00EB0F69"/>
    <w:rsid w:val="00EB128B"/>
    <w:rsid w:val="00EB2082"/>
    <w:rsid w:val="00EB3302"/>
    <w:rsid w:val="00EB4BF1"/>
    <w:rsid w:val="00EC0EA1"/>
    <w:rsid w:val="00EC5253"/>
    <w:rsid w:val="00EC70A9"/>
    <w:rsid w:val="00EC7360"/>
    <w:rsid w:val="00ED1D78"/>
    <w:rsid w:val="00ED430C"/>
    <w:rsid w:val="00ED4B49"/>
    <w:rsid w:val="00ED4C52"/>
    <w:rsid w:val="00ED5DA6"/>
    <w:rsid w:val="00ED636F"/>
    <w:rsid w:val="00ED63F5"/>
    <w:rsid w:val="00ED6D05"/>
    <w:rsid w:val="00EE3290"/>
    <w:rsid w:val="00EE3AA1"/>
    <w:rsid w:val="00EE7E0B"/>
    <w:rsid w:val="00EF14FD"/>
    <w:rsid w:val="00EF38BE"/>
    <w:rsid w:val="00EF4393"/>
    <w:rsid w:val="00EF5B93"/>
    <w:rsid w:val="00EF7FB9"/>
    <w:rsid w:val="00F01041"/>
    <w:rsid w:val="00F02658"/>
    <w:rsid w:val="00F0265E"/>
    <w:rsid w:val="00F044D6"/>
    <w:rsid w:val="00F04C3F"/>
    <w:rsid w:val="00F133FA"/>
    <w:rsid w:val="00F149ED"/>
    <w:rsid w:val="00F24DD7"/>
    <w:rsid w:val="00F25F29"/>
    <w:rsid w:val="00F307C6"/>
    <w:rsid w:val="00F341DC"/>
    <w:rsid w:val="00F40307"/>
    <w:rsid w:val="00F42A58"/>
    <w:rsid w:val="00F45552"/>
    <w:rsid w:val="00F45882"/>
    <w:rsid w:val="00F47707"/>
    <w:rsid w:val="00F47B66"/>
    <w:rsid w:val="00F51C29"/>
    <w:rsid w:val="00F532B7"/>
    <w:rsid w:val="00F53E35"/>
    <w:rsid w:val="00F544C8"/>
    <w:rsid w:val="00F555E1"/>
    <w:rsid w:val="00F56CA2"/>
    <w:rsid w:val="00F56D24"/>
    <w:rsid w:val="00F613CF"/>
    <w:rsid w:val="00F63F31"/>
    <w:rsid w:val="00F7296F"/>
    <w:rsid w:val="00F72BAB"/>
    <w:rsid w:val="00F7394B"/>
    <w:rsid w:val="00F73EBE"/>
    <w:rsid w:val="00F75943"/>
    <w:rsid w:val="00F80D51"/>
    <w:rsid w:val="00F81A85"/>
    <w:rsid w:val="00F84C2F"/>
    <w:rsid w:val="00F85055"/>
    <w:rsid w:val="00F86B2E"/>
    <w:rsid w:val="00F87EE6"/>
    <w:rsid w:val="00F90808"/>
    <w:rsid w:val="00F90BCE"/>
    <w:rsid w:val="00F90FD5"/>
    <w:rsid w:val="00F91A67"/>
    <w:rsid w:val="00F91E3C"/>
    <w:rsid w:val="00F91ED0"/>
    <w:rsid w:val="00F92EFC"/>
    <w:rsid w:val="00F95640"/>
    <w:rsid w:val="00F956F3"/>
    <w:rsid w:val="00F95993"/>
    <w:rsid w:val="00F95E9F"/>
    <w:rsid w:val="00F97863"/>
    <w:rsid w:val="00FA1B89"/>
    <w:rsid w:val="00FA2B57"/>
    <w:rsid w:val="00FA3E31"/>
    <w:rsid w:val="00FA46AE"/>
    <w:rsid w:val="00FA68BE"/>
    <w:rsid w:val="00FB028A"/>
    <w:rsid w:val="00FB2208"/>
    <w:rsid w:val="00FB3566"/>
    <w:rsid w:val="00FB3CAD"/>
    <w:rsid w:val="00FB45D3"/>
    <w:rsid w:val="00FB52D8"/>
    <w:rsid w:val="00FC01A1"/>
    <w:rsid w:val="00FC1A6E"/>
    <w:rsid w:val="00FC2760"/>
    <w:rsid w:val="00FC5481"/>
    <w:rsid w:val="00FD3E31"/>
    <w:rsid w:val="00FD509C"/>
    <w:rsid w:val="00FE0302"/>
    <w:rsid w:val="00FE1864"/>
    <w:rsid w:val="00FE253D"/>
    <w:rsid w:val="00FE4CDA"/>
    <w:rsid w:val="00FE4EA0"/>
    <w:rsid w:val="00FE5DCB"/>
    <w:rsid w:val="00FF1AFB"/>
    <w:rsid w:val="00FF24D7"/>
    <w:rsid w:val="00FF2F7F"/>
    <w:rsid w:val="00FF7C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BA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Autospacing="1" w:afterAutospacing="1"/>
    </w:pPr>
  </w:style>
  <w:style w:type="paragraph" w:styleId="1">
    <w:name w:val="heading 1"/>
    <w:basedOn w:val="a"/>
    <w:next w:val="a"/>
    <w:link w:val="10"/>
    <w:uiPriority w:val="99"/>
    <w:qFormat/>
    <w:rsid w:val="007B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BE8"/>
    <w:pPr>
      <w:keepNext/>
      <w:keepLines/>
      <w:spacing w:before="40" w:beforeAutospacing="0" w:afterAutospacing="0" w:line="259"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nhideWhenUsed/>
    <w:qFormat/>
    <w:rsid w:val="00F72B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styleId="5">
    <w:name w:val="heading 5"/>
    <w:basedOn w:val="a"/>
    <w:next w:val="a"/>
    <w:link w:val="50"/>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styleId="6">
    <w:name w:val="heading 6"/>
    <w:basedOn w:val="a"/>
    <w:next w:val="a"/>
    <w:link w:val="60"/>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styleId="7">
    <w:name w:val="heading 7"/>
    <w:basedOn w:val="a"/>
    <w:next w:val="a"/>
    <w:link w:val="70"/>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styleId="8">
    <w:name w:val="heading 8"/>
    <w:basedOn w:val="a"/>
    <w:next w:val="a"/>
    <w:link w:val="80"/>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styleId="9">
    <w:name w:val="heading 9"/>
    <w:basedOn w:val="a"/>
    <w:next w:val="a"/>
    <w:link w:val="90"/>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qFormat/>
    <w:rsid w:val="00431ED3"/>
    <w:pPr>
      <w:keepNext/>
      <w:numPr>
        <w:ilvl w:val="1"/>
        <w:numId w:val="1"/>
      </w:numPr>
      <w:suppressAutoHyphens/>
      <w:spacing w:before="280" w:beforeAutospacing="0" w:after="280" w:afterAutospacing="0"/>
      <w:jc w:val="center"/>
      <w:outlineLvl w:val="1"/>
    </w:pPr>
    <w:rPr>
      <w:rFonts w:ascii="Times New Roman" w:eastAsia="Times New Roman" w:hAnsi="Times New Roman" w:cs="Tahoma"/>
      <w:b/>
      <w:sz w:val="32"/>
      <w:szCs w:val="20"/>
    </w:rPr>
  </w:style>
  <w:style w:type="character" w:customStyle="1" w:styleId="Heading1Char">
    <w:name w:val="Heading 1 Char"/>
    <w:basedOn w:val="a0"/>
    <w:link w:val="1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431ED3"/>
    <w:rPr>
      <w:rFonts w:ascii="Tahoma" w:hAnsi="Tahoma" w:cs="Tahoma"/>
      <w:sz w:val="16"/>
      <w:szCs w:val="16"/>
    </w:rPr>
  </w:style>
  <w:style w:type="paragraph" w:customStyle="1" w:styleId="12">
    <w:name w:val="Заголовок1"/>
    <w:basedOn w:val="a"/>
    <w:next w:val="a4"/>
    <w:qFormat/>
    <w:rsid w:val="00396469"/>
    <w:pPr>
      <w:keepNext/>
      <w:spacing w:before="240" w:after="120"/>
    </w:pPr>
    <w:rPr>
      <w:rFonts w:ascii="Liberation Sans" w:eastAsia="Microsoft YaHei" w:hAnsi="Liberation Sans" w:cs="Arial"/>
      <w:sz w:val="28"/>
      <w:szCs w:val="28"/>
    </w:rPr>
  </w:style>
  <w:style w:type="paragraph" w:styleId="a4">
    <w:name w:val="Body Text"/>
    <w:basedOn w:val="a"/>
    <w:link w:val="a5"/>
    <w:rsid w:val="00396469"/>
    <w:pPr>
      <w:spacing w:before="280" w:after="140" w:line="276" w:lineRule="auto"/>
    </w:pPr>
  </w:style>
  <w:style w:type="paragraph" w:styleId="a6">
    <w:name w:val="List"/>
    <w:basedOn w:val="a4"/>
    <w:rsid w:val="00396469"/>
    <w:rPr>
      <w:rFonts w:cs="Arial"/>
    </w:rPr>
  </w:style>
  <w:style w:type="paragraph" w:customStyle="1" w:styleId="13">
    <w:name w:val="Название объекта1"/>
    <w:basedOn w:val="a"/>
    <w:qFormat/>
    <w:rsid w:val="00396469"/>
    <w:pPr>
      <w:suppressLineNumbers/>
      <w:spacing w:before="120" w:after="120"/>
    </w:pPr>
    <w:rPr>
      <w:rFonts w:cs="Arial"/>
      <w:i/>
      <w:iCs/>
      <w:sz w:val="24"/>
      <w:szCs w:val="24"/>
    </w:rPr>
  </w:style>
  <w:style w:type="paragraph" w:styleId="a7">
    <w:name w:val="index heading"/>
    <w:basedOn w:val="a"/>
    <w:qFormat/>
    <w:rsid w:val="00396469"/>
    <w:pPr>
      <w:suppressLineNumbers/>
    </w:pPr>
    <w:rPr>
      <w:rFonts w:cs="Arial"/>
    </w:rPr>
  </w:style>
  <w:style w:type="paragraph" w:customStyle="1" w:styleId="FR1">
    <w:name w:val="FR1"/>
    <w:qFormat/>
    <w:rsid w:val="00431ED3"/>
    <w:pPr>
      <w:widowControl w:val="0"/>
      <w:suppressAutoHyphens/>
      <w:spacing w:line="252" w:lineRule="auto"/>
      <w:ind w:left="40"/>
      <w:jc w:val="center"/>
      <w:textAlignment w:val="baseline"/>
    </w:pPr>
    <w:rPr>
      <w:rFonts w:eastAsia="Arial" w:cs="Times New Roman"/>
      <w:b/>
      <w:szCs w:val="20"/>
      <w:lang w:val="ru-RU" w:eastAsia="zh-CN"/>
    </w:rPr>
  </w:style>
  <w:style w:type="paragraph" w:styleId="a8">
    <w:name w:val="Balloon Text"/>
    <w:basedOn w:val="a"/>
    <w:uiPriority w:val="99"/>
    <w:semiHidden/>
    <w:unhideWhenUsed/>
    <w:qFormat/>
    <w:rsid w:val="00431ED3"/>
    <w:rPr>
      <w:rFonts w:ascii="Tahoma" w:hAnsi="Tahoma" w:cs="Tahoma"/>
      <w:sz w:val="16"/>
      <w:szCs w:val="16"/>
    </w:rPr>
  </w:style>
  <w:style w:type="character" w:customStyle="1" w:styleId="PlainText">
    <w:name w:val="PlainText Знак"/>
    <w:link w:val="PlainText0"/>
    <w:locked/>
    <w:rsid w:val="00F341DC"/>
    <w:rPr>
      <w:rFonts w:ascii="Times New Roman" w:eastAsia="Times New Roman" w:hAnsi="Times New Roman" w:cs="Times New Roman"/>
      <w:sz w:val="24"/>
      <w:szCs w:val="24"/>
      <w:lang w:eastAsia="ru-RU"/>
    </w:rPr>
  </w:style>
  <w:style w:type="paragraph" w:customStyle="1" w:styleId="PlainText0">
    <w:name w:val="PlainText"/>
    <w:link w:val="PlainText"/>
    <w:qFormat/>
    <w:rsid w:val="00F341DC"/>
    <w:pPr>
      <w:spacing w:before="120"/>
      <w:ind w:firstLine="567"/>
      <w:jc w:val="both"/>
    </w:pPr>
    <w:rPr>
      <w:rFonts w:ascii="Times New Roman" w:eastAsia="Times New Roman" w:hAnsi="Times New Roman" w:cs="Times New Roman"/>
      <w:sz w:val="24"/>
      <w:szCs w:val="24"/>
      <w:lang w:eastAsia="ru-RU"/>
    </w:rPr>
  </w:style>
  <w:style w:type="paragraph" w:styleId="a9">
    <w:name w:val="List Paragraph"/>
    <w:aliases w:val="Bullet List,FooterText,numbered,ТЗ список,Абзац списка литеральный,Булет1,1Булет,it_List1,ПАРАГРАФ,List Paragraph,List Paragraph1,Paragraphe de liste1,Bulletr List Paragraph,Подпись рисунка,Маркированный список_уровень1,lp1,Bullet List1"/>
    <w:basedOn w:val="a"/>
    <w:link w:val="aa"/>
    <w:uiPriority w:val="34"/>
    <w:qFormat/>
    <w:rsid w:val="00624D07"/>
    <w:pPr>
      <w:ind w:left="720"/>
      <w:contextualSpacing/>
    </w:pPr>
  </w:style>
  <w:style w:type="character" w:customStyle="1" w:styleId="aa">
    <w:name w:val="Абзац списка Знак"/>
    <w:aliases w:val="Bullet List Знак,FooterText Знак,numbered Знак,ТЗ список Знак,Абзац списка литеральный Знак,Булет1 Знак,1Булет Знак,it_List1 Знак,ПАРАГРАФ Знак,List Paragraph Знак,List Paragraph1 Знак,Paragraphe de liste1 Знак,Подпись рисунка Знак"/>
    <w:link w:val="a9"/>
    <w:uiPriority w:val="34"/>
    <w:rsid w:val="006D7BA0"/>
  </w:style>
  <w:style w:type="character" w:styleId="ab">
    <w:name w:val="Hyperlink"/>
    <w:uiPriority w:val="99"/>
    <w:rsid w:val="006D7BA0"/>
    <w:rPr>
      <w:color w:val="0000FF"/>
      <w:u w:val="single"/>
    </w:rPr>
  </w:style>
  <w:style w:type="paragraph" w:customStyle="1" w:styleId="ac">
    <w:basedOn w:val="a"/>
    <w:next w:val="ad"/>
    <w:rsid w:val="000B4029"/>
    <w:pPr>
      <w:suppressAutoHyphens/>
      <w:spacing w:before="280" w:beforeAutospacing="0" w:after="119" w:afterAutospacing="0"/>
    </w:pPr>
    <w:rPr>
      <w:rFonts w:ascii="Times New Roman" w:eastAsia="Times New Roman" w:hAnsi="Times New Roman" w:cs="Times New Roman"/>
      <w:sz w:val="24"/>
      <w:szCs w:val="24"/>
      <w:lang w:val="ru-RU" w:eastAsia="ar-SA"/>
    </w:rPr>
  </w:style>
  <w:style w:type="paragraph" w:styleId="ad">
    <w:name w:val="Normal (Web)"/>
    <w:basedOn w:val="a"/>
    <w:uiPriority w:val="99"/>
    <w:unhideWhenUsed/>
    <w:qFormat/>
    <w:rsid w:val="000B4029"/>
    <w:rPr>
      <w:rFonts w:ascii="Times New Roman" w:hAnsi="Times New Roman" w:cs="Times New Roman"/>
      <w:sz w:val="24"/>
      <w:szCs w:val="24"/>
    </w:rPr>
  </w:style>
  <w:style w:type="paragraph" w:customStyle="1" w:styleId="-">
    <w:name w:val="Гост-абзац"/>
    <w:basedOn w:val="a"/>
    <w:link w:val="-0"/>
    <w:qFormat/>
    <w:rsid w:val="000B4029"/>
    <w:pPr>
      <w:spacing w:beforeAutospacing="0" w:afterAutospacing="0" w:line="360" w:lineRule="auto"/>
      <w:ind w:firstLine="851"/>
      <w:jc w:val="both"/>
    </w:pPr>
    <w:rPr>
      <w:rFonts w:ascii="Times New Roman" w:eastAsia="Times New Roman" w:hAnsi="Times New Roman" w:cs="Times New Roman"/>
      <w:sz w:val="24"/>
      <w:szCs w:val="24"/>
      <w:lang w:val="ru-RU" w:eastAsia="ru-RU" w:bidi="en-US"/>
    </w:rPr>
  </w:style>
  <w:style w:type="character" w:customStyle="1" w:styleId="-0">
    <w:name w:val="Гост-абзац Знак"/>
    <w:link w:val="-"/>
    <w:rsid w:val="000B4029"/>
    <w:rPr>
      <w:rFonts w:ascii="Times New Roman" w:eastAsia="Times New Roman" w:hAnsi="Times New Roman" w:cs="Times New Roman"/>
      <w:sz w:val="24"/>
      <w:szCs w:val="24"/>
      <w:lang w:val="ru-RU" w:eastAsia="ru-RU" w:bidi="en-US"/>
    </w:rPr>
  </w:style>
  <w:style w:type="character" w:customStyle="1" w:styleId="10">
    <w:name w:val="Заголовок 1 Знак"/>
    <w:basedOn w:val="a0"/>
    <w:link w:val="1"/>
    <w:uiPriority w:val="99"/>
    <w:qFormat/>
    <w:rsid w:val="007B4DAC"/>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7B4DAC"/>
    <w:pPr>
      <w:spacing w:beforeAutospacing="0" w:afterAutospacing="0" w:line="276" w:lineRule="auto"/>
      <w:outlineLvl w:val="9"/>
    </w:pPr>
    <w:rPr>
      <w:lang w:val="ru-RU" w:eastAsia="ru-RU"/>
    </w:rPr>
  </w:style>
  <w:style w:type="paragraph" w:styleId="14">
    <w:name w:val="toc 1"/>
    <w:basedOn w:val="a"/>
    <w:next w:val="a"/>
    <w:autoRedefine/>
    <w:uiPriority w:val="39"/>
    <w:unhideWhenUsed/>
    <w:rsid w:val="00043571"/>
    <w:pPr>
      <w:tabs>
        <w:tab w:val="left" w:pos="660"/>
        <w:tab w:val="right" w:leader="dot" w:pos="9345"/>
      </w:tabs>
      <w:spacing w:before="100" w:after="100"/>
    </w:pPr>
  </w:style>
  <w:style w:type="paragraph" w:styleId="22">
    <w:name w:val="toc 2"/>
    <w:basedOn w:val="a"/>
    <w:next w:val="a"/>
    <w:autoRedefine/>
    <w:uiPriority w:val="39"/>
    <w:unhideWhenUsed/>
    <w:rsid w:val="00070FAE"/>
    <w:pPr>
      <w:spacing w:after="100"/>
      <w:ind w:left="220"/>
    </w:pPr>
  </w:style>
  <w:style w:type="character" w:styleId="af">
    <w:name w:val="annotation reference"/>
    <w:basedOn w:val="a0"/>
    <w:uiPriority w:val="99"/>
    <w:semiHidden/>
    <w:unhideWhenUsed/>
    <w:qFormat/>
    <w:rsid w:val="00070B84"/>
    <w:rPr>
      <w:sz w:val="16"/>
      <w:szCs w:val="16"/>
    </w:rPr>
  </w:style>
  <w:style w:type="paragraph" w:styleId="af0">
    <w:name w:val="annotation text"/>
    <w:basedOn w:val="a"/>
    <w:link w:val="af1"/>
    <w:uiPriority w:val="99"/>
    <w:unhideWhenUsed/>
    <w:qFormat/>
    <w:rsid w:val="00070B84"/>
    <w:rPr>
      <w:sz w:val="20"/>
      <w:szCs w:val="20"/>
    </w:rPr>
  </w:style>
  <w:style w:type="character" w:customStyle="1" w:styleId="af1">
    <w:name w:val="Текст примечания Знак"/>
    <w:basedOn w:val="a0"/>
    <w:link w:val="af0"/>
    <w:uiPriority w:val="99"/>
    <w:qFormat/>
    <w:rsid w:val="00070B84"/>
    <w:rPr>
      <w:sz w:val="20"/>
      <w:szCs w:val="20"/>
    </w:rPr>
  </w:style>
  <w:style w:type="paragraph" w:styleId="af2">
    <w:name w:val="annotation subject"/>
    <w:basedOn w:val="af0"/>
    <w:next w:val="af0"/>
    <w:link w:val="af3"/>
    <w:uiPriority w:val="99"/>
    <w:semiHidden/>
    <w:unhideWhenUsed/>
    <w:qFormat/>
    <w:rsid w:val="00070B84"/>
    <w:rPr>
      <w:b/>
      <w:bCs/>
    </w:rPr>
  </w:style>
  <w:style w:type="character" w:customStyle="1" w:styleId="af3">
    <w:name w:val="Тема примечания Знак"/>
    <w:basedOn w:val="af1"/>
    <w:link w:val="af2"/>
    <w:uiPriority w:val="99"/>
    <w:semiHidden/>
    <w:qFormat/>
    <w:rsid w:val="00070B84"/>
    <w:rPr>
      <w:b/>
      <w:bCs/>
      <w:sz w:val="20"/>
      <w:szCs w:val="20"/>
    </w:rPr>
  </w:style>
  <w:style w:type="paragraph" w:customStyle="1" w:styleId="st-j-0-73-5">
    <w:name w:val="st-j-0-73-5"/>
    <w:basedOn w:val="a"/>
    <w:rsid w:val="00FE1864"/>
    <w:pPr>
      <w:spacing w:before="100" w:after="10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qFormat/>
    <w:rsid w:val="00F72BAB"/>
    <w:rPr>
      <w:rFonts w:asciiTheme="majorHAnsi" w:eastAsiaTheme="majorEastAsia" w:hAnsiTheme="majorHAnsi" w:cstheme="majorBidi"/>
      <w:b/>
      <w:bCs/>
      <w:color w:val="4F81BD" w:themeColor="accent1"/>
    </w:rPr>
  </w:style>
  <w:style w:type="character" w:customStyle="1" w:styleId="fontstyle01">
    <w:name w:val="fontstyle01"/>
    <w:basedOn w:val="a0"/>
    <w:rsid w:val="009B08DB"/>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9B08DB"/>
    <w:rPr>
      <w:rFonts w:ascii="Symbol" w:hAnsi="Symbol" w:hint="default"/>
      <w:b w:val="0"/>
      <w:bCs w:val="0"/>
      <w:i w:val="0"/>
      <w:iCs w:val="0"/>
      <w:color w:val="000000"/>
      <w:sz w:val="22"/>
      <w:szCs w:val="22"/>
    </w:rPr>
  </w:style>
  <w:style w:type="character" w:customStyle="1" w:styleId="fontstyle31">
    <w:name w:val="fontstyle31"/>
    <w:basedOn w:val="a0"/>
    <w:rsid w:val="009B08DB"/>
    <w:rPr>
      <w:rFonts w:ascii="Arial" w:hAnsi="Arial" w:cs="Arial" w:hint="default"/>
      <w:b w:val="0"/>
      <w:bCs w:val="0"/>
      <w:i/>
      <w:iCs/>
      <w:color w:val="000000"/>
      <w:sz w:val="20"/>
      <w:szCs w:val="20"/>
    </w:rPr>
  </w:style>
  <w:style w:type="paragraph" w:styleId="af4">
    <w:name w:val="Title"/>
    <w:aliases w:val="Наименование титул"/>
    <w:basedOn w:val="a"/>
    <w:next w:val="a"/>
    <w:link w:val="af5"/>
    <w:uiPriority w:val="10"/>
    <w:qFormat/>
    <w:rsid w:val="00445B76"/>
    <w:pPr>
      <w:spacing w:beforeAutospacing="0" w:afterAutospacing="0"/>
      <w:contextualSpacing/>
    </w:pPr>
    <w:rPr>
      <w:rFonts w:ascii="Times New Roman" w:eastAsiaTheme="majorEastAsia" w:hAnsi="Times New Roman" w:cstheme="majorBidi"/>
      <w:b/>
      <w:caps/>
      <w:spacing w:val="-10"/>
      <w:kern w:val="28"/>
      <w:sz w:val="28"/>
      <w:szCs w:val="56"/>
      <w:lang w:val="ru-RU" w:eastAsia="ru-RU"/>
    </w:rPr>
  </w:style>
  <w:style w:type="character" w:customStyle="1" w:styleId="af5">
    <w:name w:val="Название Знак"/>
    <w:aliases w:val="Наименование титул Знак"/>
    <w:basedOn w:val="a0"/>
    <w:link w:val="af4"/>
    <w:uiPriority w:val="10"/>
    <w:qFormat/>
    <w:rsid w:val="00445B76"/>
    <w:rPr>
      <w:rFonts w:ascii="Times New Roman" w:eastAsiaTheme="majorEastAsia" w:hAnsi="Times New Roman" w:cstheme="majorBidi"/>
      <w:b/>
      <w:caps/>
      <w:spacing w:val="-10"/>
      <w:kern w:val="28"/>
      <w:sz w:val="28"/>
      <w:szCs w:val="56"/>
      <w:lang w:val="ru-RU" w:eastAsia="ru-RU"/>
    </w:rPr>
  </w:style>
  <w:style w:type="character" w:customStyle="1" w:styleId="apple-converted-space">
    <w:name w:val="apple-converted-space"/>
    <w:basedOn w:val="a0"/>
    <w:qFormat/>
    <w:rsid w:val="007D41BF"/>
    <w:rPr>
      <w:rFonts w:ascii="Times New Roman" w:hAnsi="Times New Roman"/>
      <w:sz w:val="24"/>
    </w:rPr>
  </w:style>
  <w:style w:type="character" w:customStyle="1" w:styleId="-1">
    <w:name w:val="Интернет-ссылка"/>
    <w:uiPriority w:val="99"/>
    <w:unhideWhenUsed/>
    <w:rsid w:val="007D41BF"/>
    <w:rPr>
      <w:color w:val="0563C1"/>
      <w:u w:val="single"/>
    </w:rPr>
  </w:style>
  <w:style w:type="table" w:styleId="af6">
    <w:name w:val="Table Grid"/>
    <w:basedOn w:val="a1"/>
    <w:uiPriority w:val="39"/>
    <w:rsid w:val="00D7344F"/>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
    <w:uiPriority w:val="99"/>
    <w:unhideWhenUsed/>
    <w:rsid w:val="00256A36"/>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20">
    <w:name w:val="Заголовок 2 Знак"/>
    <w:basedOn w:val="a0"/>
    <w:link w:val="2"/>
    <w:uiPriority w:val="9"/>
    <w:qFormat/>
    <w:rsid w:val="003E5BE8"/>
    <w:rPr>
      <w:rFonts w:ascii="Calibri Light" w:eastAsia="Times New Roman" w:hAnsi="Calibri Light" w:cs="Times New Roman"/>
      <w:color w:val="2E74B5"/>
      <w:sz w:val="26"/>
      <w:szCs w:val="26"/>
      <w:lang w:val="ru-RU"/>
    </w:rPr>
  </w:style>
  <w:style w:type="character" w:customStyle="1" w:styleId="40">
    <w:name w:val="Заголовок 4 Знак"/>
    <w:basedOn w:val="a0"/>
    <w:link w:val="4"/>
    <w:uiPriority w:val="9"/>
    <w:semiHidden/>
    <w:qFormat/>
    <w:rsid w:val="003E5BE8"/>
    <w:rPr>
      <w:rFonts w:ascii="Calibri Light" w:eastAsia="Times New Roman" w:hAnsi="Calibri Light" w:cs="Times New Roman"/>
      <w:i/>
      <w:iCs/>
      <w:color w:val="2E74B5"/>
      <w:sz w:val="20"/>
      <w:szCs w:val="20"/>
      <w:lang w:val="ru-RU"/>
    </w:rPr>
  </w:style>
  <w:style w:type="character" w:customStyle="1" w:styleId="50">
    <w:name w:val="Заголовок 5 Знак"/>
    <w:basedOn w:val="a0"/>
    <w:link w:val="5"/>
    <w:uiPriority w:val="9"/>
    <w:semiHidden/>
    <w:qFormat/>
    <w:rsid w:val="003E5BE8"/>
    <w:rPr>
      <w:rFonts w:ascii="Calibri Light" w:eastAsia="Times New Roman" w:hAnsi="Calibri Light" w:cs="Times New Roman"/>
      <w:color w:val="2E74B5"/>
      <w:sz w:val="20"/>
      <w:szCs w:val="20"/>
      <w:lang w:val="ru-RU"/>
    </w:rPr>
  </w:style>
  <w:style w:type="character" w:customStyle="1" w:styleId="60">
    <w:name w:val="Заголовок 6 Знак"/>
    <w:basedOn w:val="a0"/>
    <w:link w:val="6"/>
    <w:uiPriority w:val="9"/>
    <w:semiHidden/>
    <w:qFormat/>
    <w:rsid w:val="003E5BE8"/>
    <w:rPr>
      <w:rFonts w:ascii="Calibri Light" w:eastAsia="Times New Roman" w:hAnsi="Calibri Light" w:cs="Times New Roman"/>
      <w:color w:val="1F4E79"/>
      <w:sz w:val="20"/>
      <w:szCs w:val="20"/>
      <w:lang w:val="ru-RU"/>
    </w:rPr>
  </w:style>
  <w:style w:type="character" w:customStyle="1" w:styleId="70">
    <w:name w:val="Заголовок 7 Знак"/>
    <w:basedOn w:val="a0"/>
    <w:link w:val="7"/>
    <w:uiPriority w:val="9"/>
    <w:semiHidden/>
    <w:qFormat/>
    <w:rsid w:val="003E5BE8"/>
    <w:rPr>
      <w:rFonts w:ascii="Calibri Light" w:eastAsia="Times New Roman" w:hAnsi="Calibri Light" w:cs="Times New Roman"/>
      <w:i/>
      <w:iCs/>
      <w:color w:val="1F4E79"/>
      <w:sz w:val="20"/>
      <w:szCs w:val="20"/>
      <w:lang w:val="ru-RU"/>
    </w:rPr>
  </w:style>
  <w:style w:type="character" w:customStyle="1" w:styleId="80">
    <w:name w:val="Заголовок 8 Знак"/>
    <w:basedOn w:val="a0"/>
    <w:link w:val="8"/>
    <w:uiPriority w:val="9"/>
    <w:semiHidden/>
    <w:qFormat/>
    <w:rsid w:val="003E5BE8"/>
    <w:rPr>
      <w:rFonts w:ascii="Calibri Light" w:eastAsia="Times New Roman" w:hAnsi="Calibri Light" w:cs="Times New Roman"/>
      <w:color w:val="262626"/>
      <w:sz w:val="21"/>
      <w:szCs w:val="21"/>
      <w:lang w:val="ru-RU"/>
    </w:rPr>
  </w:style>
  <w:style w:type="character" w:customStyle="1" w:styleId="90">
    <w:name w:val="Заголовок 9 Знак"/>
    <w:basedOn w:val="a0"/>
    <w:link w:val="9"/>
    <w:uiPriority w:val="9"/>
    <w:semiHidden/>
    <w:qFormat/>
    <w:rsid w:val="003E5BE8"/>
    <w:rPr>
      <w:rFonts w:ascii="Calibri Light" w:eastAsia="Times New Roman" w:hAnsi="Calibri Light" w:cs="Times New Roman"/>
      <w:i/>
      <w:iCs/>
      <w:color w:val="262626"/>
      <w:sz w:val="21"/>
      <w:szCs w:val="21"/>
      <w:lang w:val="ru-RU"/>
    </w:rPr>
  </w:style>
  <w:style w:type="paragraph" w:customStyle="1" w:styleId="16">
    <w:name w:val="Заголовок1"/>
    <w:basedOn w:val="a"/>
    <w:next w:val="a4"/>
    <w:qFormat/>
    <w:rsid w:val="003E5BE8"/>
    <w:pPr>
      <w:spacing w:beforeAutospacing="0" w:afterAutospacing="0"/>
      <w:contextualSpacing/>
    </w:pPr>
    <w:rPr>
      <w:rFonts w:ascii="Times New Roman" w:eastAsia="Times New Roman" w:hAnsi="Times New Roman" w:cs="Times New Roman"/>
      <w:b/>
      <w:caps/>
      <w:spacing w:val="-10"/>
      <w:sz w:val="28"/>
      <w:szCs w:val="56"/>
      <w:lang w:val="ru-RU"/>
    </w:rPr>
  </w:style>
  <w:style w:type="paragraph" w:styleId="af7">
    <w:name w:val="Subtitle"/>
    <w:basedOn w:val="a"/>
    <w:link w:val="af8"/>
    <w:qFormat/>
    <w:rsid w:val="003E5BE8"/>
    <w:pPr>
      <w:spacing w:beforeAutospacing="0" w:after="160" w:afterAutospacing="0"/>
    </w:pPr>
    <w:rPr>
      <w:rFonts w:ascii="Times New Roman" w:eastAsia="Times New Roman" w:hAnsi="Times New Roman" w:cs="Times New Roman"/>
      <w:caps/>
      <w:sz w:val="28"/>
      <w:szCs w:val="20"/>
      <w:lang w:val="ru-RU"/>
    </w:rPr>
  </w:style>
  <w:style w:type="character" w:customStyle="1" w:styleId="af8">
    <w:name w:val="Подзаголовок Знак"/>
    <w:basedOn w:val="a0"/>
    <w:link w:val="af7"/>
    <w:qFormat/>
    <w:rsid w:val="003E5BE8"/>
    <w:rPr>
      <w:rFonts w:ascii="Times New Roman" w:eastAsia="Times New Roman" w:hAnsi="Times New Roman" w:cs="Times New Roman"/>
      <w:caps/>
      <w:sz w:val="28"/>
      <w:szCs w:val="20"/>
      <w:lang w:val="ru-RU"/>
    </w:rPr>
  </w:style>
  <w:style w:type="paragraph" w:styleId="af9">
    <w:name w:val="Revision"/>
    <w:hidden/>
    <w:uiPriority w:val="99"/>
    <w:semiHidden/>
    <w:qFormat/>
    <w:rsid w:val="003E5BE8"/>
    <w:rPr>
      <w:rFonts w:ascii="Times New Roman" w:eastAsia="Calibri" w:hAnsi="Times New Roman" w:cs="Times New Roman"/>
      <w:lang w:val="ru-RU"/>
    </w:rPr>
  </w:style>
  <w:style w:type="paragraph" w:customStyle="1" w:styleId="fieldparagraph">
    <w:name w:val="field_paragraph"/>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placeholder">
    <w:name w:val="placeholder"/>
    <w:basedOn w:val="a0"/>
    <w:qFormat/>
    <w:rsid w:val="003E5BE8"/>
  </w:style>
  <w:style w:type="paragraph" w:customStyle="1" w:styleId="ConsPlusNormal">
    <w:name w:val="ConsPlusNormal"/>
    <w:qFormat/>
    <w:rsid w:val="003E5BE8"/>
    <w:pPr>
      <w:widowControl w:val="0"/>
    </w:pPr>
    <w:rPr>
      <w:rFonts w:ascii="Calibri" w:eastAsia="Times New Roman" w:hAnsi="Calibri" w:cs="Calibri"/>
      <w:szCs w:val="20"/>
      <w:lang w:val="ru-RU" w:eastAsia="ru-RU"/>
    </w:rPr>
  </w:style>
  <w:style w:type="paragraph" w:customStyle="1" w:styleId="ConsPlusTitle">
    <w:name w:val="ConsPlusTitle"/>
    <w:qFormat/>
    <w:rsid w:val="003E5BE8"/>
    <w:pPr>
      <w:widowControl w:val="0"/>
    </w:pPr>
    <w:rPr>
      <w:rFonts w:ascii="Calibri" w:eastAsia="Times New Roman" w:hAnsi="Calibri" w:cs="Calibri"/>
      <w:b/>
      <w:szCs w:val="20"/>
      <w:lang w:val="ru-RU" w:eastAsia="ru-RU"/>
    </w:rPr>
  </w:style>
  <w:style w:type="paragraph" w:customStyle="1" w:styleId="s1">
    <w:name w:val="s_1"/>
    <w:basedOn w:val="a"/>
    <w:qFormat/>
    <w:rsid w:val="003E5BE8"/>
    <w:pPr>
      <w:spacing w:after="160"/>
    </w:pPr>
    <w:rPr>
      <w:rFonts w:ascii="Times New Roman" w:eastAsia="Times New Roman" w:hAnsi="Times New Roman" w:cs="Times New Roman"/>
      <w:sz w:val="24"/>
      <w:szCs w:val="24"/>
      <w:lang w:val="ru-RU" w:eastAsia="ru-RU"/>
    </w:rPr>
  </w:style>
  <w:style w:type="character" w:customStyle="1" w:styleId="s10">
    <w:name w:val="s_10"/>
    <w:basedOn w:val="a0"/>
    <w:qFormat/>
    <w:rsid w:val="003E5BE8"/>
  </w:style>
  <w:style w:type="paragraph" w:customStyle="1" w:styleId="TableText">
    <w:name w:val="TableText"/>
    <w:basedOn w:val="a"/>
    <w:qFormat/>
    <w:rsid w:val="003E5BE8"/>
    <w:pPr>
      <w:keepLines/>
      <w:spacing w:beforeAutospacing="0" w:afterAutospacing="0" w:line="288" w:lineRule="auto"/>
      <w:ind w:firstLine="567"/>
      <w:jc w:val="both"/>
    </w:pPr>
    <w:rPr>
      <w:rFonts w:ascii="Times New Roman" w:eastAsia="Times New Roman" w:hAnsi="Times New Roman" w:cs="Times New Roman"/>
      <w:sz w:val="28"/>
      <w:szCs w:val="20"/>
      <w:lang w:val="ru-RU" w:eastAsia="ru-RU"/>
    </w:rPr>
  </w:style>
  <w:style w:type="paragraph" w:styleId="31">
    <w:name w:val="toc 3"/>
    <w:basedOn w:val="a"/>
    <w:next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styleId="afa">
    <w:name w:val="header"/>
    <w:basedOn w:val="a"/>
    <w:link w:val="afb"/>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b">
    <w:name w:val="Верхний колонтитул Знак"/>
    <w:basedOn w:val="a0"/>
    <w:link w:val="afa"/>
    <w:uiPriority w:val="99"/>
    <w:qFormat/>
    <w:rsid w:val="003E5BE8"/>
    <w:rPr>
      <w:rFonts w:ascii="Calibri" w:eastAsia="Times New Roman" w:hAnsi="Calibri" w:cs="Times New Roman"/>
      <w:sz w:val="20"/>
      <w:szCs w:val="20"/>
      <w:lang w:val="ru-RU"/>
    </w:rPr>
  </w:style>
  <w:style w:type="paragraph" w:styleId="afc">
    <w:name w:val="footer"/>
    <w:basedOn w:val="a"/>
    <w:link w:val="afd"/>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afd">
    <w:name w:val="Нижний колонтитул Знак"/>
    <w:basedOn w:val="a0"/>
    <w:link w:val="afc"/>
    <w:uiPriority w:val="99"/>
    <w:qFormat/>
    <w:rsid w:val="003E5BE8"/>
    <w:rPr>
      <w:rFonts w:ascii="Calibri" w:eastAsia="Times New Roman" w:hAnsi="Calibri" w:cs="Times New Roman"/>
      <w:sz w:val="20"/>
      <w:szCs w:val="20"/>
      <w:lang w:val="ru-RU"/>
    </w:rPr>
  </w:style>
  <w:style w:type="table" w:customStyle="1" w:styleId="41">
    <w:name w:val="Сетка таблицы4"/>
    <w:basedOn w:val="a1"/>
    <w:uiPriority w:val="39"/>
    <w:rsid w:val="003E5BE8"/>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3E5BE8"/>
    <w:pPr>
      <w:widowControl w:val="0"/>
    </w:pPr>
    <w:rPr>
      <w:rFonts w:ascii="Courier New" w:eastAsia="Times New Roman" w:hAnsi="Courier New" w:cs="Courier New"/>
      <w:szCs w:val="20"/>
      <w:lang w:val="ru-RU" w:eastAsia="ru-RU"/>
    </w:rPr>
  </w:style>
  <w:style w:type="paragraph" w:styleId="afe">
    <w:name w:val="caption"/>
    <w:basedOn w:val="a"/>
    <w:unhideWhenUsed/>
    <w:qFormat/>
    <w:rsid w:val="003E5BE8"/>
    <w:pPr>
      <w:spacing w:beforeAutospacing="0" w:after="200" w:afterAutospacing="0"/>
    </w:pPr>
    <w:rPr>
      <w:rFonts w:ascii="Calibri" w:eastAsia="Times New Roman" w:hAnsi="Calibri" w:cs="Times New Roman"/>
      <w:i/>
      <w:iCs/>
      <w:color w:val="44546A"/>
      <w:sz w:val="18"/>
      <w:szCs w:val="18"/>
      <w:lang w:val="ru-RU"/>
    </w:rPr>
  </w:style>
  <w:style w:type="character" w:styleId="aff">
    <w:name w:val="Strong"/>
    <w:uiPriority w:val="22"/>
    <w:qFormat/>
    <w:rsid w:val="003E5BE8"/>
    <w:rPr>
      <w:b/>
      <w:bCs/>
      <w:color w:val="auto"/>
    </w:rPr>
  </w:style>
  <w:style w:type="character" w:styleId="aff0">
    <w:name w:val="Emphasis"/>
    <w:uiPriority w:val="20"/>
    <w:qFormat/>
    <w:rsid w:val="003E5BE8"/>
    <w:rPr>
      <w:i/>
      <w:iCs/>
      <w:color w:val="auto"/>
    </w:rPr>
  </w:style>
  <w:style w:type="paragraph" w:styleId="aff1">
    <w:name w:val="No Spacing"/>
    <w:uiPriority w:val="1"/>
    <w:qFormat/>
    <w:rsid w:val="003E5BE8"/>
    <w:rPr>
      <w:rFonts w:ascii="Calibri" w:eastAsia="Times New Roman" w:hAnsi="Calibri" w:cs="Times New Roman"/>
      <w:lang w:val="ru-RU"/>
    </w:rPr>
  </w:style>
  <w:style w:type="paragraph" w:styleId="23">
    <w:name w:val="Quote"/>
    <w:basedOn w:val="a"/>
    <w:link w:val="24"/>
    <w:uiPriority w:val="29"/>
    <w:qFormat/>
    <w:rsid w:val="003E5BE8"/>
    <w:pPr>
      <w:spacing w:before="200" w:beforeAutospacing="0" w:after="160" w:afterAutospacing="0" w:line="259" w:lineRule="auto"/>
      <w:ind w:left="864" w:right="864"/>
    </w:pPr>
    <w:rPr>
      <w:rFonts w:ascii="Calibri" w:eastAsia="Times New Roman" w:hAnsi="Calibri" w:cs="Times New Roman"/>
      <w:i/>
      <w:iCs/>
      <w:color w:val="404040"/>
      <w:sz w:val="20"/>
      <w:szCs w:val="20"/>
      <w:lang w:val="ru-RU"/>
    </w:rPr>
  </w:style>
  <w:style w:type="character" w:customStyle="1" w:styleId="24">
    <w:name w:val="Цитата 2 Знак"/>
    <w:basedOn w:val="a0"/>
    <w:link w:val="23"/>
    <w:uiPriority w:val="29"/>
    <w:qFormat/>
    <w:rsid w:val="003E5BE8"/>
    <w:rPr>
      <w:rFonts w:ascii="Calibri" w:eastAsia="Times New Roman" w:hAnsi="Calibri" w:cs="Times New Roman"/>
      <w:i/>
      <w:iCs/>
      <w:color w:val="404040"/>
      <w:sz w:val="20"/>
      <w:szCs w:val="20"/>
      <w:lang w:val="ru-RU"/>
    </w:rPr>
  </w:style>
  <w:style w:type="paragraph" w:styleId="aff2">
    <w:name w:val="Intense Quote"/>
    <w:basedOn w:val="a"/>
    <w:link w:val="aff3"/>
    <w:uiPriority w:val="30"/>
    <w:qFormat/>
    <w:rsid w:val="003E5BE8"/>
    <w:pPr>
      <w:pBdr>
        <w:top w:val="single" w:sz="4" w:space="10" w:color="5B9BD5"/>
        <w:bottom w:val="single" w:sz="4" w:space="10" w:color="5B9BD5"/>
      </w:pBdr>
      <w:spacing w:before="360" w:beforeAutospacing="0" w:after="360" w:afterAutospacing="0" w:line="259" w:lineRule="auto"/>
      <w:ind w:left="864" w:right="864"/>
      <w:jc w:val="center"/>
    </w:pPr>
    <w:rPr>
      <w:rFonts w:ascii="Calibri" w:eastAsia="Times New Roman" w:hAnsi="Calibri" w:cs="Times New Roman"/>
      <w:i/>
      <w:iCs/>
      <w:color w:val="5B9BD5"/>
      <w:sz w:val="20"/>
      <w:szCs w:val="20"/>
      <w:lang w:val="ru-RU"/>
    </w:rPr>
  </w:style>
  <w:style w:type="character" w:customStyle="1" w:styleId="aff3">
    <w:name w:val="Выделенная цитата Знак"/>
    <w:basedOn w:val="a0"/>
    <w:link w:val="aff2"/>
    <w:qFormat/>
    <w:rsid w:val="003E5BE8"/>
    <w:rPr>
      <w:rFonts w:ascii="Calibri" w:eastAsia="Times New Roman" w:hAnsi="Calibri" w:cs="Times New Roman"/>
      <w:i/>
      <w:iCs/>
      <w:color w:val="5B9BD5"/>
      <w:sz w:val="20"/>
      <w:szCs w:val="20"/>
      <w:lang w:val="ru-RU"/>
    </w:rPr>
  </w:style>
  <w:style w:type="character" w:styleId="aff4">
    <w:name w:val="Subtle Emphasis"/>
    <w:uiPriority w:val="19"/>
    <w:qFormat/>
    <w:rsid w:val="003E5BE8"/>
    <w:rPr>
      <w:i/>
      <w:iCs/>
      <w:color w:val="404040"/>
    </w:rPr>
  </w:style>
  <w:style w:type="character" w:styleId="aff5">
    <w:name w:val="Intense Emphasis"/>
    <w:uiPriority w:val="21"/>
    <w:qFormat/>
    <w:rsid w:val="003E5BE8"/>
    <w:rPr>
      <w:i/>
      <w:iCs/>
      <w:color w:val="5B9BD5"/>
    </w:rPr>
  </w:style>
  <w:style w:type="character" w:styleId="aff6">
    <w:name w:val="Subtle Reference"/>
    <w:uiPriority w:val="31"/>
    <w:qFormat/>
    <w:rsid w:val="003E5BE8"/>
    <w:rPr>
      <w:smallCaps/>
      <w:color w:val="404040"/>
    </w:rPr>
  </w:style>
  <w:style w:type="character" w:styleId="aff7">
    <w:name w:val="Intense Reference"/>
    <w:uiPriority w:val="32"/>
    <w:qFormat/>
    <w:rsid w:val="003E5BE8"/>
    <w:rPr>
      <w:b/>
      <w:bCs/>
      <w:smallCaps/>
      <w:color w:val="5B9BD5"/>
      <w:spacing w:val="5"/>
    </w:rPr>
  </w:style>
  <w:style w:type="character" w:styleId="aff8">
    <w:name w:val="Book Title"/>
    <w:uiPriority w:val="33"/>
    <w:qFormat/>
    <w:rsid w:val="003E5BE8"/>
    <w:rPr>
      <w:b/>
      <w:bCs/>
      <w:i/>
      <w:iCs/>
      <w:spacing w:val="5"/>
    </w:rPr>
  </w:style>
  <w:style w:type="paragraph" w:styleId="aff9">
    <w:name w:val="footnote text"/>
    <w:basedOn w:val="a"/>
    <w:link w:val="affa"/>
    <w:uiPriority w:val="99"/>
    <w:semiHidden/>
    <w:unhideWhenUsed/>
    <w:qFormat/>
    <w:rsid w:val="003E5BE8"/>
    <w:pPr>
      <w:spacing w:beforeAutospacing="0" w:afterAutospacing="0"/>
    </w:pPr>
    <w:rPr>
      <w:rFonts w:ascii="Calibri" w:eastAsia="Times New Roman" w:hAnsi="Calibri" w:cs="Times New Roman"/>
      <w:sz w:val="20"/>
      <w:szCs w:val="20"/>
      <w:lang w:val="ru-RU"/>
    </w:rPr>
  </w:style>
  <w:style w:type="character" w:customStyle="1" w:styleId="affa">
    <w:name w:val="Текст сноски Знак"/>
    <w:basedOn w:val="a0"/>
    <w:link w:val="aff9"/>
    <w:uiPriority w:val="99"/>
    <w:semiHidden/>
    <w:qFormat/>
    <w:rsid w:val="003E5BE8"/>
    <w:rPr>
      <w:rFonts w:ascii="Calibri" w:eastAsia="Times New Roman" w:hAnsi="Calibri" w:cs="Times New Roman"/>
      <w:sz w:val="20"/>
      <w:szCs w:val="20"/>
      <w:lang w:val="ru-RU"/>
    </w:rPr>
  </w:style>
  <w:style w:type="character" w:styleId="affb">
    <w:name w:val="footnote reference"/>
    <w:uiPriority w:val="99"/>
    <w:semiHidden/>
    <w:unhideWhenUsed/>
    <w:qFormat/>
    <w:rsid w:val="003E5BE8"/>
    <w:rPr>
      <w:vertAlign w:val="superscript"/>
    </w:rPr>
  </w:style>
  <w:style w:type="paragraph" w:customStyle="1" w:styleId="ConsPlusCell">
    <w:name w:val="ConsPlusCell"/>
    <w:qFormat/>
    <w:rsid w:val="003E5BE8"/>
    <w:pPr>
      <w:widowControl w:val="0"/>
    </w:pPr>
    <w:rPr>
      <w:rFonts w:ascii="Courier New" w:eastAsia="Times New Roman" w:hAnsi="Courier New" w:cs="Courier New"/>
      <w:szCs w:val="20"/>
      <w:lang w:val="ru-RU" w:eastAsia="ru-RU"/>
    </w:rPr>
  </w:style>
  <w:style w:type="paragraph" w:customStyle="1" w:styleId="ConsPlusDocList">
    <w:name w:val="ConsPlusDocList"/>
    <w:qFormat/>
    <w:rsid w:val="003E5BE8"/>
    <w:pPr>
      <w:widowControl w:val="0"/>
    </w:pPr>
    <w:rPr>
      <w:rFonts w:ascii="Calibri" w:eastAsia="Times New Roman" w:hAnsi="Calibri" w:cs="Calibri"/>
      <w:szCs w:val="20"/>
      <w:lang w:val="ru-RU" w:eastAsia="ru-RU"/>
    </w:rPr>
  </w:style>
  <w:style w:type="paragraph" w:customStyle="1" w:styleId="ConsPlusTitlePage">
    <w:name w:val="ConsPlusTitlePage"/>
    <w:qFormat/>
    <w:rsid w:val="003E5BE8"/>
    <w:pPr>
      <w:widowControl w:val="0"/>
    </w:pPr>
    <w:rPr>
      <w:rFonts w:ascii="Tahoma" w:eastAsia="Times New Roman" w:hAnsi="Tahoma" w:cs="Tahoma"/>
      <w:szCs w:val="20"/>
      <w:lang w:val="ru-RU" w:eastAsia="ru-RU"/>
    </w:rPr>
  </w:style>
  <w:style w:type="paragraph" w:customStyle="1" w:styleId="ConsPlusJurTerm">
    <w:name w:val="ConsPlusJurTerm"/>
    <w:qFormat/>
    <w:rsid w:val="003E5BE8"/>
    <w:pPr>
      <w:widowControl w:val="0"/>
    </w:pPr>
    <w:rPr>
      <w:rFonts w:ascii="Tahoma" w:eastAsia="Times New Roman" w:hAnsi="Tahoma" w:cs="Tahoma"/>
      <w:sz w:val="26"/>
      <w:szCs w:val="20"/>
      <w:lang w:val="ru-RU" w:eastAsia="ru-RU"/>
    </w:rPr>
  </w:style>
  <w:style w:type="paragraph" w:customStyle="1" w:styleId="ConsPlusTextList">
    <w:name w:val="ConsPlusTextList"/>
    <w:qFormat/>
    <w:rsid w:val="003E5BE8"/>
    <w:pPr>
      <w:widowControl w:val="0"/>
    </w:pPr>
    <w:rPr>
      <w:rFonts w:ascii="Arial" w:eastAsia="Times New Roman" w:hAnsi="Arial" w:cs="Arial"/>
      <w:szCs w:val="20"/>
      <w:lang w:val="ru-RU" w:eastAsia="ru-RU"/>
    </w:rPr>
  </w:style>
  <w:style w:type="paragraph" w:customStyle="1" w:styleId="310">
    <w:name w:val="Заголовок 31"/>
    <w:basedOn w:val="a"/>
    <w:uiPriority w:val="9"/>
    <w:semiHidden/>
    <w:unhideWhenUsed/>
    <w:qFormat/>
    <w:rsid w:val="003E5BE8"/>
    <w:pPr>
      <w:keepNext/>
      <w:keepLines/>
      <w:spacing w:before="40" w:beforeAutospacing="0" w:afterAutospacing="0" w:line="259" w:lineRule="auto"/>
      <w:outlineLvl w:val="2"/>
    </w:pPr>
    <w:rPr>
      <w:rFonts w:ascii="Calibri Light" w:eastAsia="Times New Roman" w:hAnsi="Calibri Light" w:cs="Times New Roman"/>
      <w:color w:val="1F4E79"/>
      <w:sz w:val="24"/>
      <w:szCs w:val="24"/>
      <w:lang w:val="ru-RU"/>
    </w:rPr>
  </w:style>
  <w:style w:type="paragraph" w:customStyle="1" w:styleId="410">
    <w:name w:val="Заголовок 41"/>
    <w:basedOn w:val="a"/>
    <w:uiPriority w:val="9"/>
    <w:semiHidden/>
    <w:unhideWhenUsed/>
    <w:qFormat/>
    <w:rsid w:val="003E5BE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customStyle="1" w:styleId="51">
    <w:name w:val="Заголовок 51"/>
    <w:basedOn w:val="a"/>
    <w:uiPriority w:val="9"/>
    <w:semiHidden/>
    <w:unhideWhenUsed/>
    <w:qFormat/>
    <w:rsid w:val="003E5BE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customStyle="1" w:styleId="61">
    <w:name w:val="Заголовок 61"/>
    <w:basedOn w:val="a"/>
    <w:uiPriority w:val="9"/>
    <w:semiHidden/>
    <w:unhideWhenUsed/>
    <w:qFormat/>
    <w:rsid w:val="003E5BE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customStyle="1" w:styleId="71">
    <w:name w:val="Заголовок 71"/>
    <w:basedOn w:val="a"/>
    <w:uiPriority w:val="9"/>
    <w:semiHidden/>
    <w:unhideWhenUsed/>
    <w:qFormat/>
    <w:rsid w:val="003E5BE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customStyle="1" w:styleId="81">
    <w:name w:val="Заголовок 81"/>
    <w:basedOn w:val="a"/>
    <w:uiPriority w:val="9"/>
    <w:semiHidden/>
    <w:unhideWhenUsed/>
    <w:qFormat/>
    <w:rsid w:val="003E5BE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customStyle="1" w:styleId="91">
    <w:name w:val="Заголовок 91"/>
    <w:basedOn w:val="a"/>
    <w:uiPriority w:val="9"/>
    <w:semiHidden/>
    <w:unhideWhenUsed/>
    <w:qFormat/>
    <w:rsid w:val="003E5BE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styleId="affc">
    <w:name w:val="FollowedHyperlink"/>
    <w:basedOn w:val="a0"/>
    <w:uiPriority w:val="99"/>
    <w:semiHidden/>
    <w:unhideWhenUsed/>
    <w:qFormat/>
    <w:rsid w:val="003E5BE8"/>
    <w:rPr>
      <w:color w:val="800080" w:themeColor="followedHyperlink"/>
      <w:u w:val="single"/>
    </w:rPr>
  </w:style>
  <w:style w:type="character" w:customStyle="1" w:styleId="ListLabel1">
    <w:name w:val="ListLabel 1"/>
    <w:qFormat/>
    <w:rsid w:val="003E5BE8"/>
    <w:rPr>
      <w:rFonts w:ascii="Times New Roman" w:hAnsi="Times New Roman" w:cs="Times New Roman"/>
      <w:b/>
      <w:color w:val="00000A"/>
      <w:sz w:val="24"/>
    </w:rPr>
  </w:style>
  <w:style w:type="character" w:customStyle="1" w:styleId="ListLabel2">
    <w:name w:val="ListLabel 2"/>
    <w:qFormat/>
    <w:rsid w:val="003E5BE8"/>
    <w:rPr>
      <w:rFonts w:ascii="Times New Roman" w:hAnsi="Times New Roman"/>
      <w:i w:val="0"/>
      <w:sz w:val="24"/>
    </w:rPr>
  </w:style>
  <w:style w:type="character" w:customStyle="1" w:styleId="ListLabel3">
    <w:name w:val="ListLabel 3"/>
    <w:qFormat/>
    <w:rsid w:val="003E5BE8"/>
    <w:rPr>
      <w:rFonts w:cs="Courier New"/>
    </w:rPr>
  </w:style>
  <w:style w:type="character" w:customStyle="1" w:styleId="ListLabel4">
    <w:name w:val="ListLabel 4"/>
    <w:qFormat/>
    <w:rsid w:val="003E5BE8"/>
    <w:rPr>
      <w:rFonts w:cs="Courier New"/>
    </w:rPr>
  </w:style>
  <w:style w:type="character" w:customStyle="1" w:styleId="ListLabel5">
    <w:name w:val="ListLabel 5"/>
    <w:qFormat/>
    <w:rsid w:val="003E5BE8"/>
    <w:rPr>
      <w:rFonts w:cs="Courier New"/>
    </w:rPr>
  </w:style>
  <w:style w:type="character" w:customStyle="1" w:styleId="ListLabel6">
    <w:name w:val="ListLabel 6"/>
    <w:qFormat/>
    <w:rsid w:val="003E5BE8"/>
    <w:rPr>
      <w:rFonts w:cs="Courier New"/>
    </w:rPr>
  </w:style>
  <w:style w:type="character" w:customStyle="1" w:styleId="ListLabel7">
    <w:name w:val="ListLabel 7"/>
    <w:qFormat/>
    <w:rsid w:val="003E5BE8"/>
    <w:rPr>
      <w:rFonts w:cs="Courier New"/>
    </w:rPr>
  </w:style>
  <w:style w:type="character" w:customStyle="1" w:styleId="ListLabel8">
    <w:name w:val="ListLabel 8"/>
    <w:qFormat/>
    <w:rsid w:val="003E5BE8"/>
    <w:rPr>
      <w:rFonts w:cs="Courier New"/>
    </w:rPr>
  </w:style>
  <w:style w:type="character" w:customStyle="1" w:styleId="ListLabel9">
    <w:name w:val="ListLabel 9"/>
    <w:qFormat/>
    <w:rsid w:val="003E5BE8"/>
    <w:rPr>
      <w:rFonts w:cs="Courier New"/>
    </w:rPr>
  </w:style>
  <w:style w:type="character" w:customStyle="1" w:styleId="ListLabel10">
    <w:name w:val="ListLabel 10"/>
    <w:qFormat/>
    <w:rsid w:val="003E5BE8"/>
    <w:rPr>
      <w:rFonts w:cs="Courier New"/>
    </w:rPr>
  </w:style>
  <w:style w:type="character" w:customStyle="1" w:styleId="ListLabel11">
    <w:name w:val="ListLabel 11"/>
    <w:qFormat/>
    <w:rsid w:val="003E5BE8"/>
    <w:rPr>
      <w:rFonts w:cs="Courier New"/>
    </w:rPr>
  </w:style>
  <w:style w:type="character" w:customStyle="1" w:styleId="ListLabel12">
    <w:name w:val="ListLabel 12"/>
    <w:qFormat/>
    <w:rsid w:val="003E5BE8"/>
    <w:rPr>
      <w:color w:val="00000A"/>
    </w:rPr>
  </w:style>
  <w:style w:type="character" w:customStyle="1" w:styleId="ListLabel13">
    <w:name w:val="ListLabel 13"/>
    <w:qFormat/>
    <w:rsid w:val="003E5BE8"/>
    <w:rPr>
      <w:rFonts w:ascii="Times New Roman" w:hAnsi="Times New Roman"/>
      <w:color w:val="00000A"/>
      <w:sz w:val="24"/>
    </w:rPr>
  </w:style>
  <w:style w:type="character" w:customStyle="1" w:styleId="ListLabel14">
    <w:name w:val="ListLabel 14"/>
    <w:qFormat/>
    <w:rsid w:val="003E5BE8"/>
    <w:rPr>
      <w:color w:val="00000A"/>
    </w:rPr>
  </w:style>
  <w:style w:type="character" w:customStyle="1" w:styleId="ListLabel15">
    <w:name w:val="ListLabel 15"/>
    <w:qFormat/>
    <w:rsid w:val="003E5BE8"/>
    <w:rPr>
      <w:color w:val="00000A"/>
    </w:rPr>
  </w:style>
  <w:style w:type="character" w:customStyle="1" w:styleId="ListLabel16">
    <w:name w:val="ListLabel 16"/>
    <w:qFormat/>
    <w:rsid w:val="003E5BE8"/>
    <w:rPr>
      <w:color w:val="00000A"/>
    </w:rPr>
  </w:style>
  <w:style w:type="character" w:customStyle="1" w:styleId="ListLabel17">
    <w:name w:val="ListLabel 17"/>
    <w:qFormat/>
    <w:rsid w:val="003E5BE8"/>
    <w:rPr>
      <w:color w:val="00000A"/>
    </w:rPr>
  </w:style>
  <w:style w:type="character" w:customStyle="1" w:styleId="ListLabel18">
    <w:name w:val="ListLabel 18"/>
    <w:qFormat/>
    <w:rsid w:val="003E5BE8"/>
    <w:rPr>
      <w:color w:val="00000A"/>
    </w:rPr>
  </w:style>
  <w:style w:type="character" w:customStyle="1" w:styleId="ListLabel19">
    <w:name w:val="ListLabel 19"/>
    <w:qFormat/>
    <w:rsid w:val="003E5BE8"/>
    <w:rPr>
      <w:color w:val="00000A"/>
    </w:rPr>
  </w:style>
  <w:style w:type="character" w:customStyle="1" w:styleId="ListLabel20">
    <w:name w:val="ListLabel 20"/>
    <w:qFormat/>
    <w:rsid w:val="003E5BE8"/>
    <w:rPr>
      <w:color w:val="00000A"/>
    </w:rPr>
  </w:style>
  <w:style w:type="character" w:customStyle="1" w:styleId="ListLabel21">
    <w:name w:val="ListLabel 21"/>
    <w:qFormat/>
    <w:rsid w:val="003E5BE8"/>
    <w:rPr>
      <w:rFonts w:cs="Courier New"/>
    </w:rPr>
  </w:style>
  <w:style w:type="character" w:customStyle="1" w:styleId="ListLabel22">
    <w:name w:val="ListLabel 22"/>
    <w:qFormat/>
    <w:rsid w:val="003E5BE8"/>
    <w:rPr>
      <w:rFonts w:cs="Courier New"/>
    </w:rPr>
  </w:style>
  <w:style w:type="character" w:customStyle="1" w:styleId="ListLabel23">
    <w:name w:val="ListLabel 23"/>
    <w:qFormat/>
    <w:rsid w:val="003E5BE8"/>
    <w:rPr>
      <w:rFonts w:cs="Courier New"/>
    </w:rPr>
  </w:style>
  <w:style w:type="character" w:customStyle="1" w:styleId="ListLabel24">
    <w:name w:val="ListLabel 24"/>
    <w:qFormat/>
    <w:rsid w:val="003E5BE8"/>
    <w:rPr>
      <w:rFonts w:cs="Courier New"/>
    </w:rPr>
  </w:style>
  <w:style w:type="character" w:customStyle="1" w:styleId="ListLabel25">
    <w:name w:val="ListLabel 25"/>
    <w:qFormat/>
    <w:rsid w:val="003E5BE8"/>
    <w:rPr>
      <w:rFonts w:cs="Courier New"/>
    </w:rPr>
  </w:style>
  <w:style w:type="character" w:customStyle="1" w:styleId="ListLabel26">
    <w:name w:val="ListLabel 26"/>
    <w:qFormat/>
    <w:rsid w:val="003E5BE8"/>
    <w:rPr>
      <w:rFonts w:cs="Courier New"/>
    </w:rPr>
  </w:style>
  <w:style w:type="character" w:customStyle="1" w:styleId="ListLabel27">
    <w:name w:val="ListLabel 27"/>
    <w:qFormat/>
    <w:rsid w:val="003E5BE8"/>
    <w:rPr>
      <w:color w:val="00000A"/>
    </w:rPr>
  </w:style>
  <w:style w:type="character" w:customStyle="1" w:styleId="ListLabel28">
    <w:name w:val="ListLabel 28"/>
    <w:qFormat/>
    <w:rsid w:val="003E5BE8"/>
    <w:rPr>
      <w:rFonts w:ascii="Times New Roman" w:hAnsi="Times New Roman"/>
      <w:color w:val="00000A"/>
      <w:sz w:val="24"/>
    </w:rPr>
  </w:style>
  <w:style w:type="character" w:customStyle="1" w:styleId="ListLabel29">
    <w:name w:val="ListLabel 29"/>
    <w:qFormat/>
    <w:rsid w:val="003E5BE8"/>
    <w:rPr>
      <w:color w:val="00000A"/>
    </w:rPr>
  </w:style>
  <w:style w:type="character" w:customStyle="1" w:styleId="ListLabel30">
    <w:name w:val="ListLabel 30"/>
    <w:qFormat/>
    <w:rsid w:val="003E5BE8"/>
    <w:rPr>
      <w:color w:val="00000A"/>
    </w:rPr>
  </w:style>
  <w:style w:type="character" w:customStyle="1" w:styleId="ListLabel31">
    <w:name w:val="ListLabel 31"/>
    <w:qFormat/>
    <w:rsid w:val="003E5BE8"/>
    <w:rPr>
      <w:color w:val="00000A"/>
    </w:rPr>
  </w:style>
  <w:style w:type="character" w:customStyle="1" w:styleId="ListLabel32">
    <w:name w:val="ListLabel 32"/>
    <w:qFormat/>
    <w:rsid w:val="003E5BE8"/>
    <w:rPr>
      <w:color w:val="00000A"/>
    </w:rPr>
  </w:style>
  <w:style w:type="character" w:customStyle="1" w:styleId="ListLabel33">
    <w:name w:val="ListLabel 33"/>
    <w:qFormat/>
    <w:rsid w:val="003E5BE8"/>
    <w:rPr>
      <w:color w:val="00000A"/>
    </w:rPr>
  </w:style>
  <w:style w:type="character" w:customStyle="1" w:styleId="ListLabel34">
    <w:name w:val="ListLabel 34"/>
    <w:qFormat/>
    <w:rsid w:val="003E5BE8"/>
    <w:rPr>
      <w:color w:val="00000A"/>
    </w:rPr>
  </w:style>
  <w:style w:type="character" w:customStyle="1" w:styleId="ListLabel35">
    <w:name w:val="ListLabel 35"/>
    <w:qFormat/>
    <w:rsid w:val="003E5BE8"/>
    <w:rPr>
      <w:color w:val="00000A"/>
    </w:rPr>
  </w:style>
  <w:style w:type="character" w:customStyle="1" w:styleId="ListLabel36">
    <w:name w:val="ListLabel 36"/>
    <w:qFormat/>
    <w:rsid w:val="003E5BE8"/>
    <w:rPr>
      <w:rFonts w:cs="Courier New"/>
    </w:rPr>
  </w:style>
  <w:style w:type="character" w:customStyle="1" w:styleId="ListLabel37">
    <w:name w:val="ListLabel 37"/>
    <w:qFormat/>
    <w:rsid w:val="003E5BE8"/>
    <w:rPr>
      <w:rFonts w:cs="Courier New"/>
    </w:rPr>
  </w:style>
  <w:style w:type="character" w:customStyle="1" w:styleId="ListLabel38">
    <w:name w:val="ListLabel 38"/>
    <w:qFormat/>
    <w:rsid w:val="003E5BE8"/>
    <w:rPr>
      <w:rFonts w:cs="Courier New"/>
    </w:rPr>
  </w:style>
  <w:style w:type="character" w:customStyle="1" w:styleId="ListLabel39">
    <w:name w:val="ListLabel 39"/>
    <w:qFormat/>
    <w:rsid w:val="003E5BE8"/>
    <w:rPr>
      <w:rFonts w:cs="Courier New"/>
    </w:rPr>
  </w:style>
  <w:style w:type="character" w:customStyle="1" w:styleId="ListLabel40">
    <w:name w:val="ListLabel 40"/>
    <w:qFormat/>
    <w:rsid w:val="003E5BE8"/>
    <w:rPr>
      <w:rFonts w:cs="Courier New"/>
    </w:rPr>
  </w:style>
  <w:style w:type="character" w:customStyle="1" w:styleId="ListLabel41">
    <w:name w:val="ListLabel 41"/>
    <w:qFormat/>
    <w:rsid w:val="003E5BE8"/>
    <w:rPr>
      <w:rFonts w:cs="Courier New"/>
    </w:rPr>
  </w:style>
  <w:style w:type="character" w:customStyle="1" w:styleId="ListLabel42">
    <w:name w:val="ListLabel 42"/>
    <w:qFormat/>
    <w:rsid w:val="003E5BE8"/>
    <w:rPr>
      <w:rFonts w:cs="Courier New"/>
    </w:rPr>
  </w:style>
  <w:style w:type="character" w:customStyle="1" w:styleId="ListLabel43">
    <w:name w:val="ListLabel 43"/>
    <w:qFormat/>
    <w:rsid w:val="003E5BE8"/>
    <w:rPr>
      <w:rFonts w:cs="Courier New"/>
    </w:rPr>
  </w:style>
  <w:style w:type="character" w:customStyle="1" w:styleId="ListLabel44">
    <w:name w:val="ListLabel 44"/>
    <w:qFormat/>
    <w:rsid w:val="003E5BE8"/>
    <w:rPr>
      <w:rFonts w:cs="Courier New"/>
    </w:rPr>
  </w:style>
  <w:style w:type="character" w:customStyle="1" w:styleId="ListLabel45">
    <w:name w:val="ListLabel 45"/>
    <w:qFormat/>
    <w:rsid w:val="003E5BE8"/>
    <w:rPr>
      <w:rFonts w:cs="Courier New"/>
    </w:rPr>
  </w:style>
  <w:style w:type="character" w:customStyle="1" w:styleId="ListLabel46">
    <w:name w:val="ListLabel 46"/>
    <w:qFormat/>
    <w:rsid w:val="003E5BE8"/>
    <w:rPr>
      <w:rFonts w:cs="Courier New"/>
    </w:rPr>
  </w:style>
  <w:style w:type="character" w:customStyle="1" w:styleId="ListLabel47">
    <w:name w:val="ListLabel 47"/>
    <w:qFormat/>
    <w:rsid w:val="003E5BE8"/>
    <w:rPr>
      <w:rFonts w:cs="Courier New"/>
    </w:rPr>
  </w:style>
  <w:style w:type="character" w:customStyle="1" w:styleId="ListLabel48">
    <w:name w:val="ListLabel 48"/>
    <w:qFormat/>
    <w:rsid w:val="003E5BE8"/>
    <w:rPr>
      <w:rFonts w:cs="Courier New"/>
    </w:rPr>
  </w:style>
  <w:style w:type="character" w:customStyle="1" w:styleId="ListLabel49">
    <w:name w:val="ListLabel 49"/>
    <w:qFormat/>
    <w:rsid w:val="003E5BE8"/>
    <w:rPr>
      <w:rFonts w:cs="Courier New"/>
    </w:rPr>
  </w:style>
  <w:style w:type="character" w:customStyle="1" w:styleId="ListLabel50">
    <w:name w:val="ListLabel 50"/>
    <w:qFormat/>
    <w:rsid w:val="003E5BE8"/>
    <w:rPr>
      <w:rFonts w:cs="Courier New"/>
    </w:rPr>
  </w:style>
  <w:style w:type="character" w:customStyle="1" w:styleId="ListLabel51">
    <w:name w:val="ListLabel 51"/>
    <w:qFormat/>
    <w:rsid w:val="003E5BE8"/>
    <w:rPr>
      <w:rFonts w:cs="Courier New"/>
    </w:rPr>
  </w:style>
  <w:style w:type="character" w:customStyle="1" w:styleId="ListLabel52">
    <w:name w:val="ListLabel 52"/>
    <w:qFormat/>
    <w:rsid w:val="003E5BE8"/>
    <w:rPr>
      <w:rFonts w:cs="Courier New"/>
    </w:rPr>
  </w:style>
  <w:style w:type="character" w:customStyle="1" w:styleId="ListLabel53">
    <w:name w:val="ListLabel 53"/>
    <w:qFormat/>
    <w:rsid w:val="003E5BE8"/>
    <w:rPr>
      <w:rFonts w:cs="Courier New"/>
    </w:rPr>
  </w:style>
  <w:style w:type="character" w:customStyle="1" w:styleId="ListLabel54">
    <w:name w:val="ListLabel 54"/>
    <w:qFormat/>
    <w:rsid w:val="003E5BE8"/>
    <w:rPr>
      <w:sz w:val="24"/>
    </w:rPr>
  </w:style>
  <w:style w:type="character" w:customStyle="1" w:styleId="ListLabel55">
    <w:name w:val="ListLabel 55"/>
    <w:qFormat/>
    <w:rsid w:val="003E5BE8"/>
    <w:rPr>
      <w:sz w:val="20"/>
    </w:rPr>
  </w:style>
  <w:style w:type="character" w:customStyle="1" w:styleId="ListLabel56">
    <w:name w:val="ListLabel 56"/>
    <w:qFormat/>
    <w:rsid w:val="003E5BE8"/>
    <w:rPr>
      <w:sz w:val="20"/>
    </w:rPr>
  </w:style>
  <w:style w:type="character" w:customStyle="1" w:styleId="ListLabel57">
    <w:name w:val="ListLabel 57"/>
    <w:qFormat/>
    <w:rsid w:val="003E5BE8"/>
    <w:rPr>
      <w:sz w:val="20"/>
    </w:rPr>
  </w:style>
  <w:style w:type="character" w:customStyle="1" w:styleId="ListLabel58">
    <w:name w:val="ListLabel 58"/>
    <w:qFormat/>
    <w:rsid w:val="003E5BE8"/>
    <w:rPr>
      <w:sz w:val="20"/>
    </w:rPr>
  </w:style>
  <w:style w:type="character" w:customStyle="1" w:styleId="ListLabel59">
    <w:name w:val="ListLabel 59"/>
    <w:qFormat/>
    <w:rsid w:val="003E5BE8"/>
    <w:rPr>
      <w:sz w:val="20"/>
    </w:rPr>
  </w:style>
  <w:style w:type="character" w:customStyle="1" w:styleId="ListLabel60">
    <w:name w:val="ListLabel 60"/>
    <w:qFormat/>
    <w:rsid w:val="003E5BE8"/>
    <w:rPr>
      <w:sz w:val="20"/>
    </w:rPr>
  </w:style>
  <w:style w:type="character" w:customStyle="1" w:styleId="ListLabel61">
    <w:name w:val="ListLabel 61"/>
    <w:qFormat/>
    <w:rsid w:val="003E5BE8"/>
    <w:rPr>
      <w:sz w:val="20"/>
    </w:rPr>
  </w:style>
  <w:style w:type="character" w:customStyle="1" w:styleId="ListLabel62">
    <w:name w:val="ListLabel 62"/>
    <w:qFormat/>
    <w:rsid w:val="003E5BE8"/>
    <w:rPr>
      <w:rFonts w:cs="Courier New"/>
    </w:rPr>
  </w:style>
  <w:style w:type="character" w:customStyle="1" w:styleId="ListLabel63">
    <w:name w:val="ListLabel 63"/>
    <w:qFormat/>
    <w:rsid w:val="003E5BE8"/>
    <w:rPr>
      <w:rFonts w:cs="Courier New"/>
    </w:rPr>
  </w:style>
  <w:style w:type="character" w:customStyle="1" w:styleId="ListLabel64">
    <w:name w:val="ListLabel 64"/>
    <w:qFormat/>
    <w:rsid w:val="003E5BE8"/>
    <w:rPr>
      <w:rFonts w:cs="Courier New"/>
    </w:rPr>
  </w:style>
  <w:style w:type="character" w:customStyle="1" w:styleId="ListLabel65">
    <w:name w:val="ListLabel 65"/>
    <w:qFormat/>
    <w:rsid w:val="003E5BE8"/>
    <w:rPr>
      <w:rFonts w:cs="Courier New"/>
    </w:rPr>
  </w:style>
  <w:style w:type="character" w:customStyle="1" w:styleId="ListLabel66">
    <w:name w:val="ListLabel 66"/>
    <w:qFormat/>
    <w:rsid w:val="003E5BE8"/>
    <w:rPr>
      <w:rFonts w:cs="Courier New"/>
    </w:rPr>
  </w:style>
  <w:style w:type="character" w:customStyle="1" w:styleId="ListLabel67">
    <w:name w:val="ListLabel 67"/>
    <w:qFormat/>
    <w:rsid w:val="003E5BE8"/>
    <w:rPr>
      <w:rFonts w:cs="Courier New"/>
    </w:rPr>
  </w:style>
  <w:style w:type="character" w:customStyle="1" w:styleId="ListLabel68">
    <w:name w:val="ListLabel 68"/>
    <w:qFormat/>
    <w:rsid w:val="003E5BE8"/>
    <w:rPr>
      <w:rFonts w:cs="Courier New"/>
    </w:rPr>
  </w:style>
  <w:style w:type="character" w:customStyle="1" w:styleId="ListLabel69">
    <w:name w:val="ListLabel 69"/>
    <w:qFormat/>
    <w:rsid w:val="003E5BE8"/>
    <w:rPr>
      <w:rFonts w:cs="Courier New"/>
    </w:rPr>
  </w:style>
  <w:style w:type="character" w:customStyle="1" w:styleId="ListLabel70">
    <w:name w:val="ListLabel 70"/>
    <w:qFormat/>
    <w:rsid w:val="003E5BE8"/>
    <w:rPr>
      <w:rFonts w:cs="Courier New"/>
    </w:rPr>
  </w:style>
  <w:style w:type="character" w:customStyle="1" w:styleId="ListLabel71">
    <w:name w:val="ListLabel 71"/>
    <w:qFormat/>
    <w:rsid w:val="003E5BE8"/>
    <w:rPr>
      <w:rFonts w:cs="Courier New"/>
    </w:rPr>
  </w:style>
  <w:style w:type="character" w:customStyle="1" w:styleId="ListLabel72">
    <w:name w:val="ListLabel 72"/>
    <w:qFormat/>
    <w:rsid w:val="003E5BE8"/>
    <w:rPr>
      <w:rFonts w:cs="Courier New"/>
    </w:rPr>
  </w:style>
  <w:style w:type="character" w:customStyle="1" w:styleId="ListLabel73">
    <w:name w:val="ListLabel 73"/>
    <w:qFormat/>
    <w:rsid w:val="003E5BE8"/>
    <w:rPr>
      <w:rFonts w:cs="Courier New"/>
    </w:rPr>
  </w:style>
  <w:style w:type="character" w:customStyle="1" w:styleId="ListLabel74">
    <w:name w:val="ListLabel 74"/>
    <w:qFormat/>
    <w:rsid w:val="003E5BE8"/>
    <w:rPr>
      <w:rFonts w:cs="Courier New"/>
    </w:rPr>
  </w:style>
  <w:style w:type="character" w:customStyle="1" w:styleId="ListLabel75">
    <w:name w:val="ListLabel 75"/>
    <w:qFormat/>
    <w:rsid w:val="003E5BE8"/>
    <w:rPr>
      <w:rFonts w:cs="Courier New"/>
    </w:rPr>
  </w:style>
  <w:style w:type="character" w:customStyle="1" w:styleId="ListLabel76">
    <w:name w:val="ListLabel 76"/>
    <w:qFormat/>
    <w:rsid w:val="003E5BE8"/>
    <w:rPr>
      <w:rFonts w:cs="Courier New"/>
    </w:rPr>
  </w:style>
  <w:style w:type="character" w:customStyle="1" w:styleId="ListLabel77">
    <w:name w:val="ListLabel 77"/>
    <w:qFormat/>
    <w:rsid w:val="003E5BE8"/>
    <w:rPr>
      <w:rFonts w:cs="Courier New"/>
    </w:rPr>
  </w:style>
  <w:style w:type="character" w:customStyle="1" w:styleId="ListLabel78">
    <w:name w:val="ListLabel 78"/>
    <w:qFormat/>
    <w:rsid w:val="003E5BE8"/>
    <w:rPr>
      <w:rFonts w:cs="Courier New"/>
    </w:rPr>
  </w:style>
  <w:style w:type="character" w:customStyle="1" w:styleId="ListLabel79">
    <w:name w:val="ListLabel 79"/>
    <w:qFormat/>
    <w:rsid w:val="003E5BE8"/>
    <w:rPr>
      <w:rFonts w:cs="Courier New"/>
    </w:rPr>
  </w:style>
  <w:style w:type="character" w:customStyle="1" w:styleId="ListLabel80">
    <w:name w:val="ListLabel 80"/>
    <w:qFormat/>
    <w:rsid w:val="003E5BE8"/>
    <w:rPr>
      <w:rFonts w:cs="Courier New"/>
    </w:rPr>
  </w:style>
  <w:style w:type="character" w:customStyle="1" w:styleId="ListLabel81">
    <w:name w:val="ListLabel 81"/>
    <w:qFormat/>
    <w:rsid w:val="003E5BE8"/>
    <w:rPr>
      <w:rFonts w:cs="Courier New"/>
    </w:rPr>
  </w:style>
  <w:style w:type="character" w:customStyle="1" w:styleId="ListLabel82">
    <w:name w:val="ListLabel 82"/>
    <w:qFormat/>
    <w:rsid w:val="003E5BE8"/>
    <w:rPr>
      <w:rFonts w:cs="Courier New"/>
    </w:rPr>
  </w:style>
  <w:style w:type="character" w:customStyle="1" w:styleId="ListLabel83">
    <w:name w:val="ListLabel 83"/>
    <w:qFormat/>
    <w:rsid w:val="003E5BE8"/>
    <w:rPr>
      <w:rFonts w:cs="Courier New"/>
    </w:rPr>
  </w:style>
  <w:style w:type="character" w:customStyle="1" w:styleId="ListLabel84">
    <w:name w:val="ListLabel 84"/>
    <w:qFormat/>
    <w:rsid w:val="003E5BE8"/>
    <w:rPr>
      <w:rFonts w:cs="Courier New"/>
    </w:rPr>
  </w:style>
  <w:style w:type="character" w:customStyle="1" w:styleId="ListLabel85">
    <w:name w:val="ListLabel 85"/>
    <w:qFormat/>
    <w:rsid w:val="003E5BE8"/>
    <w:rPr>
      <w:rFonts w:cs="Courier New"/>
    </w:rPr>
  </w:style>
  <w:style w:type="character" w:customStyle="1" w:styleId="ListLabel86">
    <w:name w:val="ListLabel 86"/>
    <w:qFormat/>
    <w:rsid w:val="003E5BE8"/>
    <w:rPr>
      <w:rFonts w:cs="Courier New"/>
    </w:rPr>
  </w:style>
  <w:style w:type="character" w:customStyle="1" w:styleId="ListLabel87">
    <w:name w:val="ListLabel 87"/>
    <w:qFormat/>
    <w:rsid w:val="003E5BE8"/>
    <w:rPr>
      <w:rFonts w:cs="Courier New"/>
    </w:rPr>
  </w:style>
  <w:style w:type="character" w:customStyle="1" w:styleId="ListLabel88">
    <w:name w:val="ListLabel 88"/>
    <w:qFormat/>
    <w:rsid w:val="003E5BE8"/>
    <w:rPr>
      <w:rFonts w:cs="Courier New"/>
    </w:rPr>
  </w:style>
  <w:style w:type="character" w:customStyle="1" w:styleId="ListLabel89">
    <w:name w:val="ListLabel 89"/>
    <w:qFormat/>
    <w:rsid w:val="003E5BE8"/>
    <w:rPr>
      <w:rFonts w:cs="Courier New"/>
    </w:rPr>
  </w:style>
  <w:style w:type="character" w:customStyle="1" w:styleId="ListLabel90">
    <w:name w:val="ListLabel 90"/>
    <w:qFormat/>
    <w:rsid w:val="003E5BE8"/>
    <w:rPr>
      <w:rFonts w:cs="Courier New"/>
    </w:rPr>
  </w:style>
  <w:style w:type="character" w:customStyle="1" w:styleId="ListLabel91">
    <w:name w:val="ListLabel 91"/>
    <w:qFormat/>
    <w:rsid w:val="003E5BE8"/>
    <w:rPr>
      <w:rFonts w:cs="Courier New"/>
    </w:rPr>
  </w:style>
  <w:style w:type="character" w:customStyle="1" w:styleId="ListLabel92">
    <w:name w:val="ListLabel 92"/>
    <w:qFormat/>
    <w:rsid w:val="003E5BE8"/>
    <w:rPr>
      <w:rFonts w:cs="Courier New"/>
    </w:rPr>
  </w:style>
  <w:style w:type="character" w:customStyle="1" w:styleId="ListLabel93">
    <w:name w:val="ListLabel 93"/>
    <w:qFormat/>
    <w:rsid w:val="003E5BE8"/>
    <w:rPr>
      <w:rFonts w:cs="Courier New"/>
    </w:rPr>
  </w:style>
  <w:style w:type="character" w:customStyle="1" w:styleId="ListLabel94">
    <w:name w:val="ListLabel 94"/>
    <w:qFormat/>
    <w:rsid w:val="003E5BE8"/>
    <w:rPr>
      <w:rFonts w:cs="Courier New"/>
    </w:rPr>
  </w:style>
  <w:style w:type="character" w:customStyle="1" w:styleId="ListLabel95">
    <w:name w:val="ListLabel 95"/>
    <w:qFormat/>
    <w:rsid w:val="003E5BE8"/>
    <w:rPr>
      <w:rFonts w:cs="Courier New"/>
    </w:rPr>
  </w:style>
  <w:style w:type="character" w:customStyle="1" w:styleId="ListLabel96">
    <w:name w:val="ListLabel 96"/>
    <w:qFormat/>
    <w:rsid w:val="003E5BE8"/>
    <w:rPr>
      <w:rFonts w:cs="Courier New"/>
    </w:rPr>
  </w:style>
  <w:style w:type="character" w:customStyle="1" w:styleId="ListLabel97">
    <w:name w:val="ListLabel 97"/>
    <w:qFormat/>
    <w:rsid w:val="003E5BE8"/>
    <w:rPr>
      <w:rFonts w:cs="Courier New"/>
    </w:rPr>
  </w:style>
  <w:style w:type="character" w:customStyle="1" w:styleId="ListLabel98">
    <w:name w:val="ListLabel 98"/>
    <w:qFormat/>
    <w:rsid w:val="003E5BE8"/>
    <w:rPr>
      <w:rFonts w:cs="Courier New"/>
    </w:rPr>
  </w:style>
  <w:style w:type="character" w:customStyle="1" w:styleId="ListLabel99">
    <w:name w:val="ListLabel 99"/>
    <w:qFormat/>
    <w:rsid w:val="003E5BE8"/>
    <w:rPr>
      <w:rFonts w:cs="Courier New"/>
    </w:rPr>
  </w:style>
  <w:style w:type="character" w:customStyle="1" w:styleId="ListLabel100">
    <w:name w:val="ListLabel 100"/>
    <w:qFormat/>
    <w:rsid w:val="003E5BE8"/>
    <w:rPr>
      <w:rFonts w:cs="Courier New"/>
    </w:rPr>
  </w:style>
  <w:style w:type="character" w:customStyle="1" w:styleId="ListLabel101">
    <w:name w:val="ListLabel 101"/>
    <w:qFormat/>
    <w:rsid w:val="003E5BE8"/>
    <w:rPr>
      <w:rFonts w:cs="Courier New"/>
    </w:rPr>
  </w:style>
  <w:style w:type="character" w:customStyle="1" w:styleId="ListLabel102">
    <w:name w:val="ListLabel 102"/>
    <w:qFormat/>
    <w:rsid w:val="003E5BE8"/>
    <w:rPr>
      <w:rFonts w:cs="Courier New"/>
    </w:rPr>
  </w:style>
  <w:style w:type="character" w:customStyle="1" w:styleId="ListLabel103">
    <w:name w:val="ListLabel 103"/>
    <w:qFormat/>
    <w:rsid w:val="003E5BE8"/>
    <w:rPr>
      <w:rFonts w:cs="Courier New"/>
    </w:rPr>
  </w:style>
  <w:style w:type="character" w:customStyle="1" w:styleId="ListLabel104">
    <w:name w:val="ListLabel 104"/>
    <w:qFormat/>
    <w:rsid w:val="003E5BE8"/>
    <w:rPr>
      <w:rFonts w:cs="Courier New"/>
    </w:rPr>
  </w:style>
  <w:style w:type="character" w:customStyle="1" w:styleId="ListLabel105">
    <w:name w:val="ListLabel 105"/>
    <w:qFormat/>
    <w:rsid w:val="003E5BE8"/>
    <w:rPr>
      <w:rFonts w:cs="Courier New"/>
    </w:rPr>
  </w:style>
  <w:style w:type="character" w:customStyle="1" w:styleId="ListLabel106">
    <w:name w:val="ListLabel 106"/>
    <w:qFormat/>
    <w:rsid w:val="003E5BE8"/>
    <w:rPr>
      <w:rFonts w:cs="Courier New"/>
    </w:rPr>
  </w:style>
  <w:style w:type="character" w:customStyle="1" w:styleId="ListLabel107">
    <w:name w:val="ListLabel 107"/>
    <w:qFormat/>
    <w:rsid w:val="003E5BE8"/>
    <w:rPr>
      <w:rFonts w:cs="Courier New"/>
    </w:rPr>
  </w:style>
  <w:style w:type="character" w:customStyle="1" w:styleId="ListLabel108">
    <w:name w:val="ListLabel 108"/>
    <w:qFormat/>
    <w:rsid w:val="003E5BE8"/>
    <w:rPr>
      <w:rFonts w:cs="Courier New"/>
    </w:rPr>
  </w:style>
  <w:style w:type="character" w:customStyle="1" w:styleId="ListLabel109">
    <w:name w:val="ListLabel 109"/>
    <w:qFormat/>
    <w:rsid w:val="003E5BE8"/>
    <w:rPr>
      <w:rFonts w:cs="Courier New"/>
    </w:rPr>
  </w:style>
  <w:style w:type="character" w:customStyle="1" w:styleId="ListLabel110">
    <w:name w:val="ListLabel 110"/>
    <w:qFormat/>
    <w:rsid w:val="003E5BE8"/>
    <w:rPr>
      <w:rFonts w:cs="Courier New"/>
    </w:rPr>
  </w:style>
  <w:style w:type="character" w:customStyle="1" w:styleId="ListLabel111">
    <w:name w:val="ListLabel 111"/>
    <w:qFormat/>
    <w:rsid w:val="003E5BE8"/>
    <w:rPr>
      <w:rFonts w:cs="Courier New"/>
    </w:rPr>
  </w:style>
  <w:style w:type="character" w:customStyle="1" w:styleId="ListLabel112">
    <w:name w:val="ListLabel 112"/>
    <w:qFormat/>
    <w:rsid w:val="003E5BE8"/>
    <w:rPr>
      <w:rFonts w:cs="Courier New"/>
    </w:rPr>
  </w:style>
  <w:style w:type="character" w:customStyle="1" w:styleId="ListLabel113">
    <w:name w:val="ListLabel 113"/>
    <w:qFormat/>
    <w:rsid w:val="003E5BE8"/>
    <w:rPr>
      <w:rFonts w:cs="Courier New"/>
    </w:rPr>
  </w:style>
  <w:style w:type="character" w:customStyle="1" w:styleId="ListLabel114">
    <w:name w:val="ListLabel 114"/>
    <w:qFormat/>
    <w:rsid w:val="003E5BE8"/>
    <w:rPr>
      <w:rFonts w:cs="Courier New"/>
    </w:rPr>
  </w:style>
  <w:style w:type="character" w:customStyle="1" w:styleId="ListLabel115">
    <w:name w:val="ListLabel 115"/>
    <w:qFormat/>
    <w:rsid w:val="003E5BE8"/>
    <w:rPr>
      <w:rFonts w:cs="Courier New"/>
    </w:rPr>
  </w:style>
  <w:style w:type="character" w:customStyle="1" w:styleId="ListLabel116">
    <w:name w:val="ListLabel 116"/>
    <w:qFormat/>
    <w:rsid w:val="003E5BE8"/>
    <w:rPr>
      <w:rFonts w:cs="Courier New"/>
    </w:rPr>
  </w:style>
  <w:style w:type="character" w:customStyle="1" w:styleId="ListLabel117">
    <w:name w:val="ListLabel 117"/>
    <w:qFormat/>
    <w:rsid w:val="003E5BE8"/>
    <w:rPr>
      <w:rFonts w:cs="Courier New"/>
    </w:rPr>
  </w:style>
  <w:style w:type="character" w:customStyle="1" w:styleId="ListLabel118">
    <w:name w:val="ListLabel 118"/>
    <w:qFormat/>
    <w:rsid w:val="003E5BE8"/>
    <w:rPr>
      <w:rFonts w:cs="Courier New"/>
    </w:rPr>
  </w:style>
  <w:style w:type="character" w:customStyle="1" w:styleId="ListLabel119">
    <w:name w:val="ListLabel 119"/>
    <w:qFormat/>
    <w:rsid w:val="003E5BE8"/>
    <w:rPr>
      <w:rFonts w:cs="Courier New"/>
    </w:rPr>
  </w:style>
  <w:style w:type="character" w:customStyle="1" w:styleId="ListLabel120">
    <w:name w:val="ListLabel 120"/>
    <w:qFormat/>
    <w:rsid w:val="003E5BE8"/>
    <w:rPr>
      <w:rFonts w:cs="Courier New"/>
    </w:rPr>
  </w:style>
  <w:style w:type="character" w:customStyle="1" w:styleId="ListLabel121">
    <w:name w:val="ListLabel 121"/>
    <w:qFormat/>
    <w:rsid w:val="003E5BE8"/>
    <w:rPr>
      <w:rFonts w:cs="Courier New"/>
    </w:rPr>
  </w:style>
  <w:style w:type="character" w:customStyle="1" w:styleId="ListLabel122">
    <w:name w:val="ListLabel 122"/>
    <w:qFormat/>
    <w:rsid w:val="003E5BE8"/>
    <w:rPr>
      <w:rFonts w:cs="Courier New"/>
    </w:rPr>
  </w:style>
  <w:style w:type="character" w:customStyle="1" w:styleId="ListLabel123">
    <w:name w:val="ListLabel 123"/>
    <w:qFormat/>
    <w:rsid w:val="003E5BE8"/>
    <w:rPr>
      <w:rFonts w:cs="Courier New"/>
    </w:rPr>
  </w:style>
  <w:style w:type="character" w:customStyle="1" w:styleId="ListLabel124">
    <w:name w:val="ListLabel 124"/>
    <w:qFormat/>
    <w:rsid w:val="003E5BE8"/>
    <w:rPr>
      <w:rFonts w:cs="Courier New"/>
    </w:rPr>
  </w:style>
  <w:style w:type="character" w:customStyle="1" w:styleId="ListLabel125">
    <w:name w:val="ListLabel 125"/>
    <w:qFormat/>
    <w:rsid w:val="003E5BE8"/>
    <w:rPr>
      <w:rFonts w:cs="Courier New"/>
    </w:rPr>
  </w:style>
  <w:style w:type="character" w:customStyle="1" w:styleId="ListLabel126">
    <w:name w:val="ListLabel 126"/>
    <w:qFormat/>
    <w:rsid w:val="003E5BE8"/>
    <w:rPr>
      <w:rFonts w:cs="Courier New"/>
    </w:rPr>
  </w:style>
  <w:style w:type="character" w:customStyle="1" w:styleId="ListLabel127">
    <w:name w:val="ListLabel 127"/>
    <w:qFormat/>
    <w:rsid w:val="003E5BE8"/>
    <w:rPr>
      <w:rFonts w:cs="Courier New"/>
    </w:rPr>
  </w:style>
  <w:style w:type="character" w:customStyle="1" w:styleId="ListLabel128">
    <w:name w:val="ListLabel 128"/>
    <w:qFormat/>
    <w:rsid w:val="003E5BE8"/>
    <w:rPr>
      <w:rFonts w:cs="Courier New"/>
    </w:rPr>
  </w:style>
  <w:style w:type="character" w:customStyle="1" w:styleId="ListLabel129">
    <w:name w:val="ListLabel 129"/>
    <w:qFormat/>
    <w:rsid w:val="003E5BE8"/>
    <w:rPr>
      <w:rFonts w:cs="Courier New"/>
    </w:rPr>
  </w:style>
  <w:style w:type="character" w:customStyle="1" w:styleId="ListLabel130">
    <w:name w:val="ListLabel 130"/>
    <w:qFormat/>
    <w:rsid w:val="003E5BE8"/>
    <w:rPr>
      <w:rFonts w:cs="Courier New"/>
    </w:rPr>
  </w:style>
  <w:style w:type="character" w:customStyle="1" w:styleId="ListLabel131">
    <w:name w:val="ListLabel 131"/>
    <w:qFormat/>
    <w:rsid w:val="003E5BE8"/>
    <w:rPr>
      <w:rFonts w:cs="Courier New"/>
    </w:rPr>
  </w:style>
  <w:style w:type="character" w:customStyle="1" w:styleId="ListLabel132">
    <w:name w:val="ListLabel 132"/>
    <w:qFormat/>
    <w:rsid w:val="003E5BE8"/>
    <w:rPr>
      <w:rFonts w:cs="Courier New"/>
    </w:rPr>
  </w:style>
  <w:style w:type="character" w:customStyle="1" w:styleId="ListLabel133">
    <w:name w:val="ListLabel 133"/>
    <w:qFormat/>
    <w:rsid w:val="003E5BE8"/>
    <w:rPr>
      <w:rFonts w:cs="Courier New"/>
    </w:rPr>
  </w:style>
  <w:style w:type="character" w:customStyle="1" w:styleId="ListLabel134">
    <w:name w:val="ListLabel 134"/>
    <w:qFormat/>
    <w:rsid w:val="003E5BE8"/>
    <w:rPr>
      <w:rFonts w:cs="Courier New"/>
    </w:rPr>
  </w:style>
  <w:style w:type="character" w:customStyle="1" w:styleId="ListLabel135">
    <w:name w:val="ListLabel 135"/>
    <w:qFormat/>
    <w:rsid w:val="003E5BE8"/>
    <w:rPr>
      <w:rFonts w:cs="Courier New"/>
    </w:rPr>
  </w:style>
  <w:style w:type="character" w:customStyle="1" w:styleId="ListLabel136">
    <w:name w:val="ListLabel 136"/>
    <w:qFormat/>
    <w:rsid w:val="003E5BE8"/>
    <w:rPr>
      <w:rFonts w:cs="Courier New"/>
    </w:rPr>
  </w:style>
  <w:style w:type="character" w:customStyle="1" w:styleId="ListLabel137">
    <w:name w:val="ListLabel 137"/>
    <w:qFormat/>
    <w:rsid w:val="003E5BE8"/>
    <w:rPr>
      <w:rFonts w:cs="Courier New"/>
    </w:rPr>
  </w:style>
  <w:style w:type="character" w:customStyle="1" w:styleId="ListLabel138">
    <w:name w:val="ListLabel 138"/>
    <w:qFormat/>
    <w:rsid w:val="003E5BE8"/>
    <w:rPr>
      <w:rFonts w:cs="Courier New"/>
    </w:rPr>
  </w:style>
  <w:style w:type="character" w:customStyle="1" w:styleId="ListLabel139">
    <w:name w:val="ListLabel 139"/>
    <w:qFormat/>
    <w:rsid w:val="003E5BE8"/>
    <w:rPr>
      <w:rFonts w:cs="Courier New"/>
    </w:rPr>
  </w:style>
  <w:style w:type="character" w:customStyle="1" w:styleId="ListLabel140">
    <w:name w:val="ListLabel 140"/>
    <w:qFormat/>
    <w:rsid w:val="003E5BE8"/>
    <w:rPr>
      <w:rFonts w:cs="Courier New"/>
    </w:rPr>
  </w:style>
  <w:style w:type="character" w:customStyle="1" w:styleId="ListLabel141">
    <w:name w:val="ListLabel 141"/>
    <w:qFormat/>
    <w:rsid w:val="003E5BE8"/>
    <w:rPr>
      <w:rFonts w:cs="Courier New"/>
    </w:rPr>
  </w:style>
  <w:style w:type="character" w:customStyle="1" w:styleId="ListLabel142">
    <w:name w:val="ListLabel 142"/>
    <w:qFormat/>
    <w:rsid w:val="003E5BE8"/>
    <w:rPr>
      <w:rFonts w:cs="Courier New"/>
    </w:rPr>
  </w:style>
  <w:style w:type="character" w:customStyle="1" w:styleId="ListLabel143">
    <w:name w:val="ListLabel 143"/>
    <w:qFormat/>
    <w:rsid w:val="003E5BE8"/>
    <w:rPr>
      <w:rFonts w:cs="Courier New"/>
    </w:rPr>
  </w:style>
  <w:style w:type="character" w:customStyle="1" w:styleId="ListLabel144">
    <w:name w:val="ListLabel 144"/>
    <w:qFormat/>
    <w:rsid w:val="003E5BE8"/>
    <w:rPr>
      <w:rFonts w:cs="Courier New"/>
    </w:rPr>
  </w:style>
  <w:style w:type="character" w:customStyle="1" w:styleId="ListLabel145">
    <w:name w:val="ListLabel 145"/>
    <w:qFormat/>
    <w:rsid w:val="003E5BE8"/>
    <w:rPr>
      <w:rFonts w:cs="Courier New"/>
    </w:rPr>
  </w:style>
  <w:style w:type="character" w:customStyle="1" w:styleId="ListLabel146">
    <w:name w:val="ListLabel 146"/>
    <w:qFormat/>
    <w:rsid w:val="003E5BE8"/>
    <w:rPr>
      <w:rFonts w:cs="Courier New"/>
    </w:rPr>
  </w:style>
  <w:style w:type="character" w:customStyle="1" w:styleId="ListLabel147">
    <w:name w:val="ListLabel 147"/>
    <w:qFormat/>
    <w:rsid w:val="003E5BE8"/>
    <w:rPr>
      <w:rFonts w:cs="Courier New"/>
    </w:rPr>
  </w:style>
  <w:style w:type="character" w:customStyle="1" w:styleId="ListLabel148">
    <w:name w:val="ListLabel 148"/>
    <w:qFormat/>
    <w:rsid w:val="003E5BE8"/>
    <w:rPr>
      <w:rFonts w:cs="Courier New"/>
    </w:rPr>
  </w:style>
  <w:style w:type="character" w:customStyle="1" w:styleId="ListLabel149">
    <w:name w:val="ListLabel 149"/>
    <w:qFormat/>
    <w:rsid w:val="003E5BE8"/>
    <w:rPr>
      <w:rFonts w:cs="Courier New"/>
    </w:rPr>
  </w:style>
  <w:style w:type="character" w:customStyle="1" w:styleId="ListLabel150">
    <w:name w:val="ListLabel 150"/>
    <w:qFormat/>
    <w:rsid w:val="003E5BE8"/>
    <w:rPr>
      <w:rFonts w:cs="Courier New"/>
    </w:rPr>
  </w:style>
  <w:style w:type="character" w:customStyle="1" w:styleId="ListLabel151">
    <w:name w:val="ListLabel 151"/>
    <w:qFormat/>
    <w:rsid w:val="003E5BE8"/>
    <w:rPr>
      <w:rFonts w:cs="Courier New"/>
    </w:rPr>
  </w:style>
  <w:style w:type="character" w:customStyle="1" w:styleId="ListLabel152">
    <w:name w:val="ListLabel 152"/>
    <w:qFormat/>
    <w:rsid w:val="003E5BE8"/>
    <w:rPr>
      <w:rFonts w:cs="Courier New"/>
    </w:rPr>
  </w:style>
  <w:style w:type="character" w:customStyle="1" w:styleId="ListLabel153">
    <w:name w:val="ListLabel 153"/>
    <w:qFormat/>
    <w:rsid w:val="003E5BE8"/>
    <w:rPr>
      <w:rFonts w:cs="Courier New"/>
    </w:rPr>
  </w:style>
  <w:style w:type="character" w:customStyle="1" w:styleId="ListLabel154">
    <w:name w:val="ListLabel 154"/>
    <w:qFormat/>
    <w:rsid w:val="003E5BE8"/>
    <w:rPr>
      <w:rFonts w:cs="Courier New"/>
    </w:rPr>
  </w:style>
  <w:style w:type="character" w:customStyle="1" w:styleId="ListLabel155">
    <w:name w:val="ListLabel 155"/>
    <w:qFormat/>
    <w:rsid w:val="003E5BE8"/>
    <w:rPr>
      <w:rFonts w:cs="Courier New"/>
    </w:rPr>
  </w:style>
  <w:style w:type="character" w:customStyle="1" w:styleId="ListLabel156">
    <w:name w:val="ListLabel 156"/>
    <w:qFormat/>
    <w:rsid w:val="003E5BE8"/>
    <w:rPr>
      <w:rFonts w:cs="Courier New"/>
    </w:rPr>
  </w:style>
  <w:style w:type="character" w:customStyle="1" w:styleId="ListLabel157">
    <w:name w:val="ListLabel 157"/>
    <w:qFormat/>
    <w:rsid w:val="003E5BE8"/>
    <w:rPr>
      <w:rFonts w:cs="Courier New"/>
    </w:rPr>
  </w:style>
  <w:style w:type="character" w:customStyle="1" w:styleId="ListLabel158">
    <w:name w:val="ListLabel 158"/>
    <w:qFormat/>
    <w:rsid w:val="003E5BE8"/>
    <w:rPr>
      <w:rFonts w:cs="Courier New"/>
    </w:rPr>
  </w:style>
  <w:style w:type="character" w:customStyle="1" w:styleId="ListLabel159">
    <w:name w:val="ListLabel 159"/>
    <w:qFormat/>
    <w:rsid w:val="003E5BE8"/>
    <w:rPr>
      <w:rFonts w:cs="Courier New"/>
    </w:rPr>
  </w:style>
  <w:style w:type="character" w:customStyle="1" w:styleId="ListLabel160">
    <w:name w:val="ListLabel 160"/>
    <w:qFormat/>
    <w:rsid w:val="003E5BE8"/>
    <w:rPr>
      <w:rFonts w:cs="Courier New"/>
    </w:rPr>
  </w:style>
  <w:style w:type="character" w:customStyle="1" w:styleId="ListLabel161">
    <w:name w:val="ListLabel 161"/>
    <w:qFormat/>
    <w:rsid w:val="003E5BE8"/>
    <w:rPr>
      <w:rFonts w:cs="Courier New"/>
    </w:rPr>
  </w:style>
  <w:style w:type="character" w:customStyle="1" w:styleId="ListLabel162">
    <w:name w:val="ListLabel 162"/>
    <w:qFormat/>
    <w:rsid w:val="003E5BE8"/>
    <w:rPr>
      <w:rFonts w:cs="Courier New"/>
    </w:rPr>
  </w:style>
  <w:style w:type="character" w:customStyle="1" w:styleId="ListLabel163">
    <w:name w:val="ListLabel 163"/>
    <w:qFormat/>
    <w:rsid w:val="003E5BE8"/>
    <w:rPr>
      <w:rFonts w:cs="Courier New"/>
    </w:rPr>
  </w:style>
  <w:style w:type="character" w:customStyle="1" w:styleId="ListLabel164">
    <w:name w:val="ListLabel 164"/>
    <w:qFormat/>
    <w:rsid w:val="003E5BE8"/>
    <w:rPr>
      <w:rFonts w:cs="Courier New"/>
    </w:rPr>
  </w:style>
  <w:style w:type="character" w:customStyle="1" w:styleId="ListLabel165">
    <w:name w:val="ListLabel 165"/>
    <w:qFormat/>
    <w:rsid w:val="003E5BE8"/>
    <w:rPr>
      <w:rFonts w:cs="Courier New"/>
    </w:rPr>
  </w:style>
  <w:style w:type="character" w:customStyle="1" w:styleId="ListLabel166">
    <w:name w:val="ListLabel 166"/>
    <w:qFormat/>
    <w:rsid w:val="003E5BE8"/>
    <w:rPr>
      <w:rFonts w:cs="Courier New"/>
    </w:rPr>
  </w:style>
  <w:style w:type="character" w:customStyle="1" w:styleId="ListLabel167">
    <w:name w:val="ListLabel 167"/>
    <w:qFormat/>
    <w:rsid w:val="003E5BE8"/>
    <w:rPr>
      <w:rFonts w:cs="Courier New"/>
    </w:rPr>
  </w:style>
  <w:style w:type="character" w:customStyle="1" w:styleId="ListLabel168">
    <w:name w:val="ListLabel 168"/>
    <w:qFormat/>
    <w:rsid w:val="003E5BE8"/>
    <w:rPr>
      <w:rFonts w:cs="Courier New"/>
    </w:rPr>
  </w:style>
  <w:style w:type="character" w:customStyle="1" w:styleId="ListLabel169">
    <w:name w:val="ListLabel 169"/>
    <w:qFormat/>
    <w:rsid w:val="003E5BE8"/>
    <w:rPr>
      <w:rFonts w:cs="Courier New"/>
    </w:rPr>
  </w:style>
  <w:style w:type="character" w:customStyle="1" w:styleId="ListLabel170">
    <w:name w:val="ListLabel 170"/>
    <w:qFormat/>
    <w:rsid w:val="003E5BE8"/>
    <w:rPr>
      <w:rFonts w:cs="Courier New"/>
    </w:rPr>
  </w:style>
  <w:style w:type="character" w:customStyle="1" w:styleId="ListLabel171">
    <w:name w:val="ListLabel 171"/>
    <w:qFormat/>
    <w:rsid w:val="003E5BE8"/>
    <w:rPr>
      <w:rFonts w:cs="Courier New"/>
    </w:rPr>
  </w:style>
  <w:style w:type="character" w:customStyle="1" w:styleId="ListLabel172">
    <w:name w:val="ListLabel 172"/>
    <w:qFormat/>
    <w:rsid w:val="003E5BE8"/>
    <w:rPr>
      <w:rFonts w:cs="Courier New"/>
    </w:rPr>
  </w:style>
  <w:style w:type="character" w:customStyle="1" w:styleId="ListLabel173">
    <w:name w:val="ListLabel 173"/>
    <w:qFormat/>
    <w:rsid w:val="003E5BE8"/>
    <w:rPr>
      <w:rFonts w:cs="Courier New"/>
    </w:rPr>
  </w:style>
  <w:style w:type="character" w:customStyle="1" w:styleId="ListLabel174">
    <w:name w:val="ListLabel 174"/>
    <w:qFormat/>
    <w:rsid w:val="003E5BE8"/>
    <w:rPr>
      <w:rFonts w:cs="Courier New"/>
    </w:rPr>
  </w:style>
  <w:style w:type="character" w:customStyle="1" w:styleId="ListLabel175">
    <w:name w:val="ListLabel 175"/>
    <w:qFormat/>
    <w:rsid w:val="003E5BE8"/>
    <w:rPr>
      <w:rFonts w:cs="Courier New"/>
    </w:rPr>
  </w:style>
  <w:style w:type="character" w:customStyle="1" w:styleId="ListLabel176">
    <w:name w:val="ListLabel 176"/>
    <w:qFormat/>
    <w:rsid w:val="003E5BE8"/>
    <w:rPr>
      <w:rFonts w:cs="Courier New"/>
    </w:rPr>
  </w:style>
  <w:style w:type="character" w:customStyle="1" w:styleId="ListLabel177">
    <w:name w:val="ListLabel 177"/>
    <w:qFormat/>
    <w:rsid w:val="003E5BE8"/>
    <w:rPr>
      <w:rFonts w:cs="Courier New"/>
    </w:rPr>
  </w:style>
  <w:style w:type="character" w:customStyle="1" w:styleId="ListLabel178">
    <w:name w:val="ListLabel 178"/>
    <w:qFormat/>
    <w:rsid w:val="003E5BE8"/>
    <w:rPr>
      <w:rFonts w:cs="Courier New"/>
    </w:rPr>
  </w:style>
  <w:style w:type="character" w:customStyle="1" w:styleId="ListLabel179">
    <w:name w:val="ListLabel 179"/>
    <w:qFormat/>
    <w:rsid w:val="003E5BE8"/>
    <w:rPr>
      <w:rFonts w:cs="Courier New"/>
    </w:rPr>
  </w:style>
  <w:style w:type="character" w:customStyle="1" w:styleId="ListLabel180">
    <w:name w:val="ListLabel 180"/>
    <w:qFormat/>
    <w:rsid w:val="003E5BE8"/>
    <w:rPr>
      <w:rFonts w:cs="Courier New"/>
    </w:rPr>
  </w:style>
  <w:style w:type="character" w:customStyle="1" w:styleId="ListLabel181">
    <w:name w:val="ListLabel 181"/>
    <w:qFormat/>
    <w:rsid w:val="003E5BE8"/>
    <w:rPr>
      <w:rFonts w:cs="Courier New"/>
    </w:rPr>
  </w:style>
  <w:style w:type="character" w:customStyle="1" w:styleId="ListLabel182">
    <w:name w:val="ListLabel 182"/>
    <w:qFormat/>
    <w:rsid w:val="003E5BE8"/>
    <w:rPr>
      <w:rFonts w:cs="Courier New"/>
    </w:rPr>
  </w:style>
  <w:style w:type="character" w:customStyle="1" w:styleId="ListLabel183">
    <w:name w:val="ListLabel 183"/>
    <w:qFormat/>
    <w:rsid w:val="003E5BE8"/>
    <w:rPr>
      <w:rFonts w:cs="Courier New"/>
    </w:rPr>
  </w:style>
  <w:style w:type="character" w:customStyle="1" w:styleId="ListLabel184">
    <w:name w:val="ListLabel 184"/>
    <w:qFormat/>
    <w:rsid w:val="003E5BE8"/>
    <w:rPr>
      <w:rFonts w:cs="Courier New"/>
    </w:rPr>
  </w:style>
  <w:style w:type="character" w:customStyle="1" w:styleId="ListLabel185">
    <w:name w:val="ListLabel 185"/>
    <w:qFormat/>
    <w:rsid w:val="003E5BE8"/>
    <w:rPr>
      <w:rFonts w:cs="Courier New"/>
    </w:rPr>
  </w:style>
  <w:style w:type="character" w:customStyle="1" w:styleId="ListLabel186">
    <w:name w:val="ListLabel 186"/>
    <w:qFormat/>
    <w:rsid w:val="003E5BE8"/>
    <w:rPr>
      <w:rFonts w:cs="Courier New"/>
    </w:rPr>
  </w:style>
  <w:style w:type="character" w:customStyle="1" w:styleId="ListLabel187">
    <w:name w:val="ListLabel 187"/>
    <w:qFormat/>
    <w:rsid w:val="003E5BE8"/>
    <w:rPr>
      <w:rFonts w:cs="Courier New"/>
    </w:rPr>
  </w:style>
  <w:style w:type="character" w:customStyle="1" w:styleId="ListLabel188">
    <w:name w:val="ListLabel 188"/>
    <w:qFormat/>
    <w:rsid w:val="003E5BE8"/>
    <w:rPr>
      <w:rFonts w:cs="Courier New"/>
    </w:rPr>
  </w:style>
  <w:style w:type="character" w:customStyle="1" w:styleId="ListLabel189">
    <w:name w:val="ListLabel 189"/>
    <w:qFormat/>
    <w:rsid w:val="003E5BE8"/>
    <w:rPr>
      <w:rFonts w:cs="Courier New"/>
    </w:rPr>
  </w:style>
  <w:style w:type="character" w:customStyle="1" w:styleId="ListLabel190">
    <w:name w:val="ListLabel 190"/>
    <w:qFormat/>
    <w:rsid w:val="003E5BE8"/>
    <w:rPr>
      <w:rFonts w:cs="Courier New"/>
    </w:rPr>
  </w:style>
  <w:style w:type="character" w:customStyle="1" w:styleId="ListLabel191">
    <w:name w:val="ListLabel 191"/>
    <w:qFormat/>
    <w:rsid w:val="003E5BE8"/>
    <w:rPr>
      <w:rFonts w:cs="Courier New"/>
    </w:rPr>
  </w:style>
  <w:style w:type="character" w:customStyle="1" w:styleId="ListLabel192">
    <w:name w:val="ListLabel 192"/>
    <w:qFormat/>
    <w:rsid w:val="003E5BE8"/>
    <w:rPr>
      <w:rFonts w:cs="Courier New"/>
    </w:rPr>
  </w:style>
  <w:style w:type="character" w:customStyle="1" w:styleId="ListLabel193">
    <w:name w:val="ListLabel 193"/>
    <w:qFormat/>
    <w:rsid w:val="003E5BE8"/>
    <w:rPr>
      <w:rFonts w:cs="Courier New"/>
    </w:rPr>
  </w:style>
  <w:style w:type="character" w:customStyle="1" w:styleId="ListLabel194">
    <w:name w:val="ListLabel 194"/>
    <w:qFormat/>
    <w:rsid w:val="003E5BE8"/>
    <w:rPr>
      <w:rFonts w:cs="Courier New"/>
    </w:rPr>
  </w:style>
  <w:style w:type="character" w:customStyle="1" w:styleId="ListLabel195">
    <w:name w:val="ListLabel 195"/>
    <w:qFormat/>
    <w:rsid w:val="003E5BE8"/>
    <w:rPr>
      <w:rFonts w:cs="Courier New"/>
    </w:rPr>
  </w:style>
  <w:style w:type="character" w:customStyle="1" w:styleId="ListLabel196">
    <w:name w:val="ListLabel 196"/>
    <w:qFormat/>
    <w:rsid w:val="003E5BE8"/>
    <w:rPr>
      <w:rFonts w:cs="Courier New"/>
    </w:rPr>
  </w:style>
  <w:style w:type="character" w:customStyle="1" w:styleId="ListLabel197">
    <w:name w:val="ListLabel 197"/>
    <w:qFormat/>
    <w:rsid w:val="003E5BE8"/>
    <w:rPr>
      <w:rFonts w:cs="Courier New"/>
    </w:rPr>
  </w:style>
  <w:style w:type="character" w:customStyle="1" w:styleId="ListLabel198">
    <w:name w:val="ListLabel 198"/>
    <w:qFormat/>
    <w:rsid w:val="003E5BE8"/>
    <w:rPr>
      <w:rFonts w:cs="Courier New"/>
    </w:rPr>
  </w:style>
  <w:style w:type="character" w:customStyle="1" w:styleId="ListLabel199">
    <w:name w:val="ListLabel 199"/>
    <w:qFormat/>
    <w:rsid w:val="003E5BE8"/>
    <w:rPr>
      <w:rFonts w:cs="Courier New"/>
    </w:rPr>
  </w:style>
  <w:style w:type="character" w:customStyle="1" w:styleId="ListLabel200">
    <w:name w:val="ListLabel 200"/>
    <w:qFormat/>
    <w:rsid w:val="003E5BE8"/>
    <w:rPr>
      <w:rFonts w:cs="Courier New"/>
    </w:rPr>
  </w:style>
  <w:style w:type="character" w:customStyle="1" w:styleId="ListLabel201">
    <w:name w:val="ListLabel 201"/>
    <w:qFormat/>
    <w:rsid w:val="003E5BE8"/>
    <w:rPr>
      <w:rFonts w:cs="Courier New"/>
    </w:rPr>
  </w:style>
  <w:style w:type="character" w:customStyle="1" w:styleId="ListLabel202">
    <w:name w:val="ListLabel 202"/>
    <w:qFormat/>
    <w:rsid w:val="003E5BE8"/>
    <w:rPr>
      <w:rFonts w:cs="Courier New"/>
    </w:rPr>
  </w:style>
  <w:style w:type="character" w:customStyle="1" w:styleId="ListLabel203">
    <w:name w:val="ListLabel 203"/>
    <w:qFormat/>
    <w:rsid w:val="003E5BE8"/>
    <w:rPr>
      <w:rFonts w:cs="Courier New"/>
    </w:rPr>
  </w:style>
  <w:style w:type="character" w:customStyle="1" w:styleId="ListLabel204">
    <w:name w:val="ListLabel 204"/>
    <w:qFormat/>
    <w:rsid w:val="003E5BE8"/>
    <w:rPr>
      <w:rFonts w:cs="Courier New"/>
    </w:rPr>
  </w:style>
  <w:style w:type="character" w:customStyle="1" w:styleId="ListLabel205">
    <w:name w:val="ListLabel 205"/>
    <w:qFormat/>
    <w:rsid w:val="003E5BE8"/>
    <w:rPr>
      <w:rFonts w:cs="Courier New"/>
    </w:rPr>
  </w:style>
  <w:style w:type="character" w:customStyle="1" w:styleId="ListLabel206">
    <w:name w:val="ListLabel 206"/>
    <w:qFormat/>
    <w:rsid w:val="003E5BE8"/>
    <w:rPr>
      <w:rFonts w:cs="Courier New"/>
    </w:rPr>
  </w:style>
  <w:style w:type="character" w:customStyle="1" w:styleId="ListLabel207">
    <w:name w:val="ListLabel 207"/>
    <w:qFormat/>
    <w:rsid w:val="003E5BE8"/>
    <w:rPr>
      <w:rFonts w:cs="Courier New"/>
    </w:rPr>
  </w:style>
  <w:style w:type="character" w:customStyle="1" w:styleId="ListLabel208">
    <w:name w:val="ListLabel 208"/>
    <w:qFormat/>
    <w:rsid w:val="003E5BE8"/>
    <w:rPr>
      <w:rFonts w:cs="Courier New"/>
    </w:rPr>
  </w:style>
  <w:style w:type="character" w:customStyle="1" w:styleId="ListLabel209">
    <w:name w:val="ListLabel 209"/>
    <w:qFormat/>
    <w:rsid w:val="003E5BE8"/>
    <w:rPr>
      <w:rFonts w:cs="Courier New"/>
    </w:rPr>
  </w:style>
  <w:style w:type="character" w:customStyle="1" w:styleId="ListLabel210">
    <w:name w:val="ListLabel 210"/>
    <w:qFormat/>
    <w:rsid w:val="003E5BE8"/>
    <w:rPr>
      <w:rFonts w:cs="Courier New"/>
    </w:rPr>
  </w:style>
  <w:style w:type="character" w:customStyle="1" w:styleId="ListLabel211">
    <w:name w:val="ListLabel 211"/>
    <w:qFormat/>
    <w:rsid w:val="003E5BE8"/>
    <w:rPr>
      <w:rFonts w:cs="Courier New"/>
    </w:rPr>
  </w:style>
  <w:style w:type="character" w:customStyle="1" w:styleId="ListLabel212">
    <w:name w:val="ListLabel 212"/>
    <w:qFormat/>
    <w:rsid w:val="003E5BE8"/>
    <w:rPr>
      <w:rFonts w:cs="Courier New"/>
    </w:rPr>
  </w:style>
  <w:style w:type="character" w:customStyle="1" w:styleId="ListLabel213">
    <w:name w:val="ListLabel 213"/>
    <w:qFormat/>
    <w:rsid w:val="003E5BE8"/>
    <w:rPr>
      <w:rFonts w:cs="Courier New"/>
    </w:rPr>
  </w:style>
  <w:style w:type="character" w:customStyle="1" w:styleId="ListLabel214">
    <w:name w:val="ListLabel 214"/>
    <w:qFormat/>
    <w:rsid w:val="003E5BE8"/>
    <w:rPr>
      <w:rFonts w:cs="Courier New"/>
    </w:rPr>
  </w:style>
  <w:style w:type="character" w:customStyle="1" w:styleId="ListLabel215">
    <w:name w:val="ListLabel 215"/>
    <w:qFormat/>
    <w:rsid w:val="003E5BE8"/>
    <w:rPr>
      <w:rFonts w:cs="Courier New"/>
    </w:rPr>
  </w:style>
  <w:style w:type="character" w:customStyle="1" w:styleId="ListLabel216">
    <w:name w:val="ListLabel 216"/>
    <w:qFormat/>
    <w:rsid w:val="003E5BE8"/>
    <w:rPr>
      <w:rFonts w:cs="Courier New"/>
    </w:rPr>
  </w:style>
  <w:style w:type="character" w:customStyle="1" w:styleId="ListLabel217">
    <w:name w:val="ListLabel 217"/>
    <w:qFormat/>
    <w:rsid w:val="003E5BE8"/>
    <w:rPr>
      <w:rFonts w:cs="Courier New"/>
    </w:rPr>
  </w:style>
  <w:style w:type="character" w:customStyle="1" w:styleId="ListLabel218">
    <w:name w:val="ListLabel 218"/>
    <w:qFormat/>
    <w:rsid w:val="003E5BE8"/>
    <w:rPr>
      <w:rFonts w:cs="Courier New"/>
    </w:rPr>
  </w:style>
  <w:style w:type="character" w:customStyle="1" w:styleId="ListLabel219">
    <w:name w:val="ListLabel 219"/>
    <w:qFormat/>
    <w:rsid w:val="003E5BE8"/>
    <w:rPr>
      <w:rFonts w:cs="Courier New"/>
    </w:rPr>
  </w:style>
  <w:style w:type="character" w:customStyle="1" w:styleId="ListLabel220">
    <w:name w:val="ListLabel 220"/>
    <w:qFormat/>
    <w:rsid w:val="003E5BE8"/>
    <w:rPr>
      <w:rFonts w:cs="Courier New"/>
    </w:rPr>
  </w:style>
  <w:style w:type="character" w:customStyle="1" w:styleId="ListLabel221">
    <w:name w:val="ListLabel 221"/>
    <w:qFormat/>
    <w:rsid w:val="003E5BE8"/>
    <w:rPr>
      <w:rFonts w:cs="Courier New"/>
    </w:rPr>
  </w:style>
  <w:style w:type="character" w:customStyle="1" w:styleId="ListLabel222">
    <w:name w:val="ListLabel 222"/>
    <w:qFormat/>
    <w:rsid w:val="003E5BE8"/>
    <w:rPr>
      <w:rFonts w:cs="Courier New"/>
    </w:rPr>
  </w:style>
  <w:style w:type="character" w:customStyle="1" w:styleId="ListLabel223">
    <w:name w:val="ListLabel 223"/>
    <w:qFormat/>
    <w:rsid w:val="003E5BE8"/>
    <w:rPr>
      <w:rFonts w:cs="Courier New"/>
    </w:rPr>
  </w:style>
  <w:style w:type="character" w:customStyle="1" w:styleId="ListLabel224">
    <w:name w:val="ListLabel 224"/>
    <w:qFormat/>
    <w:rsid w:val="003E5BE8"/>
    <w:rPr>
      <w:rFonts w:cs="Courier New"/>
    </w:rPr>
  </w:style>
  <w:style w:type="character" w:customStyle="1" w:styleId="ListLabel225">
    <w:name w:val="ListLabel 225"/>
    <w:qFormat/>
    <w:rsid w:val="003E5BE8"/>
    <w:rPr>
      <w:rFonts w:cs="Courier New"/>
    </w:rPr>
  </w:style>
  <w:style w:type="character" w:customStyle="1" w:styleId="ListLabel226">
    <w:name w:val="ListLabel 226"/>
    <w:qFormat/>
    <w:rsid w:val="003E5BE8"/>
    <w:rPr>
      <w:rFonts w:cs="Courier New"/>
    </w:rPr>
  </w:style>
  <w:style w:type="character" w:customStyle="1" w:styleId="affd">
    <w:name w:val="Ссылка указателя"/>
    <w:qFormat/>
    <w:rsid w:val="003E5BE8"/>
  </w:style>
  <w:style w:type="character" w:customStyle="1" w:styleId="affe">
    <w:name w:val="Символ сноски"/>
    <w:qFormat/>
    <w:rsid w:val="003E5BE8"/>
  </w:style>
  <w:style w:type="character" w:customStyle="1" w:styleId="afff">
    <w:name w:val="Привязка сноски"/>
    <w:rsid w:val="003E5BE8"/>
    <w:rPr>
      <w:vertAlign w:val="superscript"/>
    </w:rPr>
  </w:style>
  <w:style w:type="character" w:customStyle="1" w:styleId="afff0">
    <w:name w:val="Привязка концевой сноски"/>
    <w:rsid w:val="003E5BE8"/>
    <w:rPr>
      <w:vertAlign w:val="superscript"/>
    </w:rPr>
  </w:style>
  <w:style w:type="character" w:customStyle="1" w:styleId="afff1">
    <w:name w:val="Символы концевой сноски"/>
    <w:qFormat/>
    <w:rsid w:val="003E5BE8"/>
  </w:style>
  <w:style w:type="character" w:customStyle="1" w:styleId="a5">
    <w:name w:val="Основной текст Знак"/>
    <w:basedOn w:val="a0"/>
    <w:link w:val="a4"/>
    <w:rsid w:val="003E5BE8"/>
  </w:style>
  <w:style w:type="paragraph" w:styleId="17">
    <w:name w:val="index 1"/>
    <w:basedOn w:val="a"/>
    <w:next w:val="a"/>
    <w:autoRedefine/>
    <w:uiPriority w:val="99"/>
    <w:semiHidden/>
    <w:unhideWhenUsed/>
    <w:rsid w:val="003E5BE8"/>
    <w:pPr>
      <w:spacing w:beforeAutospacing="0" w:afterAutospacing="0"/>
      <w:ind w:left="220" w:hanging="220"/>
    </w:pPr>
    <w:rPr>
      <w:rFonts w:ascii="Times New Roman" w:eastAsia="Calibri" w:hAnsi="Times New Roman" w:cs="Times New Roman"/>
      <w:lang w:val="ru-RU"/>
    </w:rPr>
  </w:style>
  <w:style w:type="paragraph" w:customStyle="1" w:styleId="210">
    <w:name w:val="Цитата 2 Знак1"/>
    <w:basedOn w:val="a"/>
    <w:autoRedefine/>
    <w:uiPriority w:val="39"/>
    <w:unhideWhenUsed/>
    <w:rsid w:val="003E5BE8"/>
    <w:pPr>
      <w:tabs>
        <w:tab w:val="left" w:pos="880"/>
        <w:tab w:val="right" w:leader="dot" w:pos="9345"/>
      </w:tabs>
      <w:spacing w:beforeAutospacing="0" w:after="100" w:afterAutospacing="0" w:line="259" w:lineRule="auto"/>
      <w:ind w:left="220"/>
    </w:pPr>
    <w:rPr>
      <w:rFonts w:ascii="Times New Roman" w:eastAsia="Calibri" w:hAnsi="Times New Roman" w:cs="Times New Roman"/>
      <w:lang w:val="ru-RU"/>
    </w:rPr>
  </w:style>
  <w:style w:type="paragraph" w:customStyle="1" w:styleId="110">
    <w:name w:val="Оглавление 11"/>
    <w:basedOn w:val="a"/>
    <w:autoRedefine/>
    <w:uiPriority w:val="39"/>
    <w:unhideWhenUsed/>
    <w:rsid w:val="003E5BE8"/>
    <w:pPr>
      <w:spacing w:beforeAutospacing="0" w:after="100" w:afterAutospacing="0" w:line="259" w:lineRule="auto"/>
    </w:pPr>
    <w:rPr>
      <w:rFonts w:ascii="Times New Roman" w:eastAsia="Calibri" w:hAnsi="Times New Roman" w:cs="Times New Roman"/>
      <w:lang w:val="ru-RU"/>
    </w:rPr>
  </w:style>
  <w:style w:type="paragraph" w:customStyle="1" w:styleId="311">
    <w:name w:val="Оглавление 31"/>
    <w:basedOn w:val="a"/>
    <w:autoRedefine/>
    <w:uiPriority w:val="39"/>
    <w:unhideWhenUsed/>
    <w:rsid w:val="003E5BE8"/>
    <w:pPr>
      <w:spacing w:beforeAutospacing="0" w:after="100" w:afterAutospacing="0" w:line="259" w:lineRule="auto"/>
      <w:ind w:left="440"/>
    </w:pPr>
    <w:rPr>
      <w:rFonts w:ascii="Calibri" w:eastAsia="Times New Roman" w:hAnsi="Calibri" w:cs="Times New Roman"/>
      <w:lang w:val="ru-RU" w:eastAsia="ru-RU"/>
    </w:rPr>
  </w:style>
  <w:style w:type="paragraph" w:customStyle="1" w:styleId="18">
    <w:name w:val="Верхний колонтитул1"/>
    <w:basedOn w:val="a"/>
    <w:uiPriority w:val="99"/>
    <w:unhideWhenUsed/>
    <w:rsid w:val="003E5BE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customStyle="1" w:styleId="19">
    <w:name w:val="Текст сноски1"/>
    <w:basedOn w:val="a"/>
    <w:rsid w:val="003E5BE8"/>
    <w:pPr>
      <w:spacing w:beforeAutospacing="0" w:after="160" w:afterAutospacing="0" w:line="259" w:lineRule="auto"/>
    </w:pPr>
    <w:rPr>
      <w:rFonts w:ascii="Times New Roman" w:eastAsia="Calibri" w:hAnsi="Times New Roman" w:cs="Times New Roman"/>
      <w:lang w:val="ru-RU"/>
    </w:rPr>
  </w:style>
  <w:style w:type="paragraph" w:customStyle="1" w:styleId="Default">
    <w:name w:val="Default"/>
    <w:rsid w:val="003E5BE8"/>
    <w:pPr>
      <w:autoSpaceDE w:val="0"/>
      <w:autoSpaceDN w:val="0"/>
      <w:adjustRightInd w:val="0"/>
    </w:pPr>
    <w:rPr>
      <w:rFonts w:ascii="Times New Roman" w:eastAsia="Calibri" w:hAnsi="Times New Roman" w:cs="Times New Roman"/>
      <w:color w:val="000000"/>
      <w:sz w:val="24"/>
      <w:szCs w:val="24"/>
      <w:lang w:val="ru-RU" w:eastAsia="ru-RU"/>
    </w:rPr>
  </w:style>
  <w:style w:type="character" w:customStyle="1" w:styleId="small">
    <w:name w:val="small"/>
    <w:basedOn w:val="a0"/>
    <w:rsid w:val="005023F0"/>
    <w:rPr>
      <w:sz w:val="16"/>
      <w:szCs w:val="16"/>
    </w:rPr>
  </w:style>
  <w:style w:type="paragraph" w:customStyle="1" w:styleId="heading1normal">
    <w:name w:val="heading 1 normal"/>
    <w:aliases w:val="Заголовок 1 Обычный"/>
    <w:basedOn w:val="a"/>
    <w:next w:val="a"/>
    <w:uiPriority w:val="9"/>
    <w:qFormat/>
    <w:rsid w:val="006A3E36"/>
    <w:pPr>
      <w:numPr>
        <w:numId w:val="17"/>
      </w:numPr>
      <w:spacing w:before="120" w:beforeAutospacing="0" w:after="120" w:afterAutospacing="0" w:line="276" w:lineRule="auto"/>
      <w:jc w:val="both"/>
      <w:outlineLvl w:val="0"/>
    </w:pPr>
    <w:rPr>
      <w:rFonts w:ascii="Times New Roman" w:eastAsia="Times New Roman" w:hAnsi="Times New Roman" w:cs="Times New Roman"/>
      <w:sz w:val="24"/>
      <w:szCs w:val="24"/>
      <w:lang w:val="ru-RU" w:eastAsia="ru-RU"/>
    </w:rPr>
  </w:style>
  <w:style w:type="paragraph" w:customStyle="1" w:styleId="heading2normal">
    <w:name w:val="heading 2 normal"/>
    <w:aliases w:val="Заголовок 2 Обычный"/>
    <w:basedOn w:val="a"/>
    <w:next w:val="a"/>
    <w:uiPriority w:val="9"/>
    <w:qFormat/>
    <w:rsid w:val="006A3E36"/>
    <w:pPr>
      <w:numPr>
        <w:ilvl w:val="1"/>
        <w:numId w:val="17"/>
      </w:numPr>
      <w:spacing w:before="120" w:beforeAutospacing="0" w:after="120" w:afterAutospacing="0" w:line="276" w:lineRule="auto"/>
      <w:ind w:firstLine="482"/>
      <w:jc w:val="both"/>
      <w:outlineLvl w:val="1"/>
    </w:pPr>
    <w:rPr>
      <w:rFonts w:ascii="Times New Roman" w:eastAsia="Times New Roman" w:hAnsi="Times New Roman" w:cs="Times New Roman"/>
      <w:sz w:val="24"/>
      <w:szCs w:val="24"/>
      <w:lang w:val="ru-RU" w:eastAsia="ru-RU"/>
    </w:rPr>
  </w:style>
  <w:style w:type="paragraph" w:customStyle="1" w:styleId="heading3normal">
    <w:name w:val="heading 3 normal"/>
    <w:aliases w:val="Заголовок 3 Обычный"/>
    <w:basedOn w:val="a"/>
    <w:next w:val="a"/>
    <w:uiPriority w:val="9"/>
    <w:qFormat/>
    <w:rsid w:val="006A3E36"/>
    <w:pPr>
      <w:numPr>
        <w:ilvl w:val="2"/>
        <w:numId w:val="17"/>
      </w:numPr>
      <w:spacing w:before="120" w:beforeAutospacing="0" w:after="120" w:afterAutospacing="0" w:line="276" w:lineRule="auto"/>
      <w:ind w:firstLine="482"/>
      <w:jc w:val="both"/>
      <w:outlineLvl w:val="2"/>
    </w:pPr>
    <w:rPr>
      <w:rFonts w:ascii="Times New Roman" w:eastAsia="Times New Roman" w:hAnsi="Times New Roman" w:cs="Times New Roman"/>
      <w:sz w:val="24"/>
      <w:szCs w:val="24"/>
      <w:lang w:val="ru-RU" w:eastAsia="ru-RU"/>
    </w:rPr>
  </w:style>
  <w:style w:type="paragraph" w:customStyle="1" w:styleId="heading4normal">
    <w:name w:val="heading 4 normal"/>
    <w:aliases w:val="Заголовок 4 Обычный"/>
    <w:basedOn w:val="a"/>
    <w:next w:val="a"/>
    <w:uiPriority w:val="9"/>
    <w:qFormat/>
    <w:rsid w:val="006A3E36"/>
    <w:pPr>
      <w:numPr>
        <w:ilvl w:val="3"/>
        <w:numId w:val="17"/>
      </w:numPr>
      <w:spacing w:before="120" w:beforeAutospacing="0" w:after="120" w:afterAutospacing="0" w:line="276" w:lineRule="auto"/>
      <w:ind w:firstLine="482"/>
      <w:jc w:val="both"/>
      <w:outlineLvl w:val="3"/>
    </w:pPr>
    <w:rPr>
      <w:rFonts w:ascii="Times New Roman" w:eastAsia="Times New Roman" w:hAnsi="Times New Roman" w:cs="Times New Roman"/>
      <w:sz w:val="24"/>
      <w:szCs w:val="24"/>
      <w:lang w:val="ru-RU" w:eastAsia="ru-RU"/>
    </w:rPr>
  </w:style>
  <w:style w:type="paragraph" w:customStyle="1" w:styleId="heading5normal">
    <w:name w:val="heading 5 normal"/>
    <w:aliases w:val="Заголовок 5 Обычный"/>
    <w:basedOn w:val="a"/>
    <w:next w:val="a"/>
    <w:uiPriority w:val="9"/>
    <w:qFormat/>
    <w:rsid w:val="006A3E36"/>
    <w:pPr>
      <w:numPr>
        <w:ilvl w:val="4"/>
        <w:numId w:val="17"/>
      </w:numPr>
      <w:spacing w:before="120" w:beforeAutospacing="0" w:after="120" w:afterAutospacing="0" w:line="276" w:lineRule="auto"/>
      <w:ind w:firstLine="482"/>
      <w:jc w:val="both"/>
      <w:outlineLvl w:val="4"/>
    </w:pPr>
    <w:rPr>
      <w:rFonts w:ascii="Times New Roman" w:eastAsia="Times New Roman" w:hAnsi="Times New Roman" w:cs="Times New Roman"/>
      <w:sz w:val="24"/>
      <w:szCs w:val="24"/>
      <w:lang w:val="ru-RU" w:eastAsia="ru-RU"/>
    </w:rPr>
  </w:style>
  <w:style w:type="paragraph" w:customStyle="1" w:styleId="heading6normal">
    <w:name w:val="heading 6 normal"/>
    <w:aliases w:val="Заголовок 6 Обычный"/>
    <w:basedOn w:val="a"/>
    <w:next w:val="a"/>
    <w:uiPriority w:val="9"/>
    <w:qFormat/>
    <w:rsid w:val="006A3E36"/>
    <w:pPr>
      <w:numPr>
        <w:ilvl w:val="5"/>
        <w:numId w:val="17"/>
      </w:numPr>
      <w:spacing w:before="120" w:beforeAutospacing="0" w:after="120" w:afterAutospacing="0" w:line="276" w:lineRule="auto"/>
      <w:ind w:firstLine="482"/>
      <w:jc w:val="both"/>
      <w:outlineLvl w:val="5"/>
    </w:pPr>
    <w:rPr>
      <w:rFonts w:ascii="Times New Roman" w:eastAsia="Times New Roman" w:hAnsi="Times New Roman" w:cs="Times New Roman"/>
      <w:sz w:val="24"/>
      <w:szCs w:val="24"/>
      <w:lang w:val="ru-RU" w:eastAsia="ru-RU"/>
    </w:rPr>
  </w:style>
  <w:style w:type="paragraph" w:customStyle="1" w:styleId="heading7normal">
    <w:name w:val="heading 7 normal"/>
    <w:aliases w:val="Заголовок 7 Обычный"/>
    <w:basedOn w:val="a"/>
    <w:next w:val="a"/>
    <w:uiPriority w:val="9"/>
    <w:qFormat/>
    <w:rsid w:val="006A3E36"/>
    <w:pPr>
      <w:numPr>
        <w:ilvl w:val="6"/>
        <w:numId w:val="17"/>
      </w:numPr>
      <w:spacing w:before="120" w:beforeAutospacing="0" w:after="120" w:afterAutospacing="0" w:line="276" w:lineRule="auto"/>
      <w:ind w:firstLine="482"/>
      <w:jc w:val="both"/>
      <w:outlineLvl w:val="6"/>
    </w:pPr>
    <w:rPr>
      <w:rFonts w:ascii="Times New Roman" w:eastAsia="Times New Roman" w:hAnsi="Times New Roman" w:cs="Times New Roman"/>
      <w:sz w:val="24"/>
      <w:szCs w:val="24"/>
      <w:lang w:val="ru-RU" w:eastAsia="ru-RU"/>
    </w:rPr>
  </w:style>
  <w:style w:type="paragraph" w:customStyle="1" w:styleId="heading8normal">
    <w:name w:val="heading 8 normal"/>
    <w:aliases w:val="Заголовок 8 Обычный"/>
    <w:basedOn w:val="a"/>
    <w:next w:val="a"/>
    <w:uiPriority w:val="9"/>
    <w:qFormat/>
    <w:rsid w:val="006A3E36"/>
    <w:pPr>
      <w:numPr>
        <w:ilvl w:val="7"/>
        <w:numId w:val="17"/>
      </w:numPr>
      <w:spacing w:before="120" w:beforeAutospacing="0" w:after="120" w:afterAutospacing="0" w:line="276" w:lineRule="auto"/>
      <w:ind w:firstLine="482"/>
      <w:jc w:val="both"/>
      <w:outlineLvl w:val="7"/>
    </w:pPr>
    <w:rPr>
      <w:rFonts w:ascii="Times New Roman" w:eastAsia="Times New Roman" w:hAnsi="Times New Roman" w:cs="Times New Roman"/>
      <w:sz w:val="24"/>
      <w:szCs w:val="24"/>
      <w:lang w:val="ru-RU" w:eastAsia="ru-RU"/>
    </w:rPr>
  </w:style>
  <w:style w:type="paragraph" w:customStyle="1" w:styleId="heading9normal">
    <w:name w:val="heading 9 normal"/>
    <w:aliases w:val="Заголовок 9 Обычный"/>
    <w:basedOn w:val="a"/>
    <w:next w:val="a"/>
    <w:uiPriority w:val="9"/>
    <w:qFormat/>
    <w:rsid w:val="006A3E36"/>
    <w:pPr>
      <w:numPr>
        <w:ilvl w:val="8"/>
        <w:numId w:val="17"/>
      </w:numPr>
      <w:spacing w:before="120" w:beforeAutospacing="0" w:after="120" w:afterAutospacing="0" w:line="276" w:lineRule="auto"/>
      <w:ind w:firstLine="482"/>
      <w:jc w:val="both"/>
      <w:outlineLvl w:val="8"/>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Pr>
      <w:rFonts w:ascii="Arial" w:eastAsia="Times New Roman" w:hAnsi="Arial" w:cs="Arial"/>
      <w:sz w:val="20"/>
      <w:szCs w:val="20"/>
      <w:lang w:val="ru-RU" w:eastAsia="ru-RU"/>
    </w:rPr>
  </w:style>
  <w:style w:type="character" w:customStyle="1" w:styleId="HTML0">
    <w:name w:val="Стандартный HTML Знак"/>
    <w:basedOn w:val="a0"/>
    <w:link w:val="HTML"/>
    <w:uiPriority w:val="99"/>
    <w:rsid w:val="004D4663"/>
    <w:rPr>
      <w:rFonts w:ascii="Arial" w:eastAsia="Times New Roman" w:hAnsi="Arial" w:cs="Arial"/>
      <w:sz w:val="20"/>
      <w:szCs w:val="20"/>
      <w:lang w:val="ru-RU" w:eastAsia="ru-RU"/>
    </w:rPr>
  </w:style>
  <w:style w:type="paragraph" w:customStyle="1" w:styleId="Normalunindented">
    <w:name w:val="Normal unindented"/>
    <w:aliases w:val="Обычный Без отступа"/>
    <w:qFormat/>
    <w:rsid w:val="00DA0EE8"/>
    <w:pPr>
      <w:spacing w:before="120" w:after="120" w:line="276" w:lineRule="auto"/>
      <w:jc w:val="both"/>
    </w:pPr>
    <w:rPr>
      <w:rFonts w:ascii="Times New Roman" w:eastAsia="Times New Roman" w:hAnsi="Times New Roman" w:cs="Times New Roman"/>
      <w:lang w:val="ru-RU" w:eastAsia="ru-RU"/>
    </w:rPr>
  </w:style>
  <w:style w:type="character" w:styleId="afff2">
    <w:name w:val="Placeholder Text"/>
    <w:basedOn w:val="a0"/>
    <w:uiPriority w:val="99"/>
    <w:semiHidden/>
    <w:rsid w:val="00657FA3"/>
    <w:rPr>
      <w:color w:val="808080"/>
    </w:rPr>
  </w:style>
  <w:style w:type="character" w:customStyle="1" w:styleId="fill">
    <w:name w:val="fill"/>
    <w:rsid w:val="00AE4B48"/>
    <w:rPr>
      <w:b/>
      <w:bCs/>
      <w:i/>
      <w:iCs/>
      <w:color w:val="FF0000"/>
    </w:rPr>
  </w:style>
  <w:style w:type="character" w:customStyle="1" w:styleId="afff3">
    <w:name w:val="Цветовое выделение"/>
    <w:uiPriority w:val="99"/>
    <w:rsid w:val="00BE4A52"/>
    <w:rPr>
      <w:b/>
      <w:bCs/>
      <w:color w:val="26282F"/>
    </w:rPr>
  </w:style>
  <w:style w:type="character" w:customStyle="1" w:styleId="afff4">
    <w:name w:val="Гипертекстовая ссылка"/>
    <w:basedOn w:val="afff3"/>
    <w:uiPriority w:val="99"/>
    <w:rsid w:val="00BE4A52"/>
    <w:rPr>
      <w:b w:val="0"/>
      <w:bCs w:val="0"/>
      <w:color w:val="106BBE"/>
    </w:rPr>
  </w:style>
  <w:style w:type="paragraph" w:customStyle="1" w:styleId="afff5">
    <w:name w:val="Нормальный (таблица)"/>
    <w:basedOn w:val="a"/>
    <w:next w:val="a"/>
    <w:uiPriority w:val="99"/>
    <w:rsid w:val="00BE4A52"/>
    <w:pPr>
      <w:widowControl w:val="0"/>
      <w:autoSpaceDE w:val="0"/>
      <w:autoSpaceDN w:val="0"/>
      <w:adjustRightInd w:val="0"/>
      <w:spacing w:beforeAutospacing="0" w:afterAutospacing="0"/>
      <w:jc w:val="both"/>
    </w:pPr>
    <w:rPr>
      <w:rFonts w:ascii="Arial" w:eastAsiaTheme="minorEastAsia" w:hAnsi="Arial" w:cs="Arial"/>
      <w:sz w:val="24"/>
      <w:szCs w:val="24"/>
      <w:lang w:val="ru-RU" w:eastAsia="ru-RU"/>
    </w:rPr>
  </w:style>
  <w:style w:type="paragraph" w:customStyle="1" w:styleId="afff6">
    <w:name w:val="Прижатый влево"/>
    <w:basedOn w:val="a"/>
    <w:next w:val="a"/>
    <w:uiPriority w:val="99"/>
    <w:rsid w:val="00BE4A52"/>
    <w:pPr>
      <w:widowControl w:val="0"/>
      <w:autoSpaceDE w:val="0"/>
      <w:autoSpaceDN w:val="0"/>
      <w:adjustRightInd w:val="0"/>
      <w:spacing w:beforeAutospacing="0" w:afterAutospacing="0"/>
    </w:pPr>
    <w:rPr>
      <w:rFonts w:ascii="Arial" w:eastAsiaTheme="minorEastAsia" w:hAnsi="Arial" w:cs="Arial"/>
      <w:sz w:val="24"/>
      <w:szCs w:val="24"/>
      <w:lang w:val="ru-RU" w:eastAsia="ru-RU"/>
    </w:rPr>
  </w:style>
  <w:style w:type="character" w:customStyle="1" w:styleId="afff7">
    <w:name w:val="Цветовое выделение для Текст"/>
    <w:uiPriority w:val="99"/>
    <w:rsid w:val="00BE4A52"/>
  </w:style>
  <w:style w:type="paragraph" w:customStyle="1" w:styleId="formattext">
    <w:name w:val="formattext"/>
    <w:basedOn w:val="a"/>
    <w:rsid w:val="0009692E"/>
    <w:pPr>
      <w:suppressAutoHyphens/>
      <w:spacing w:before="280" w:beforeAutospacing="0" w:after="280" w:afterAutospacing="0"/>
    </w:pPr>
    <w:rPr>
      <w:rFonts w:ascii="Times New Roman" w:eastAsia="Times New Roman" w:hAnsi="Times New Roman" w:cs="Times New Roman"/>
      <w:sz w:val="24"/>
      <w:szCs w:val="24"/>
      <w:lang w:val="ru-RU" w:eastAsia="ar-SA"/>
    </w:rPr>
  </w:style>
  <w:style w:type="paragraph" w:customStyle="1" w:styleId="afff8">
    <w:name w:val="Содержимое таблицы"/>
    <w:basedOn w:val="a"/>
    <w:rsid w:val="00A316C6"/>
    <w:pPr>
      <w:suppressLineNumbers/>
      <w:suppressAutoHyphens/>
      <w:spacing w:beforeAutospacing="0" w:afterAutospacing="0" w:line="100" w:lineRule="atLeast"/>
    </w:pPr>
    <w:rPr>
      <w:rFonts w:ascii="Times New Roman" w:eastAsia="Times New Roman" w:hAnsi="Times New Roman" w:cs="Times New Roman"/>
      <w:sz w:val="24"/>
      <w:szCs w:val="24"/>
      <w:lang w:val="ru-RU" w:eastAsia="ar-SA"/>
    </w:rPr>
  </w:style>
  <w:style w:type="character" w:customStyle="1" w:styleId="RTFNum24">
    <w:name w:val="RTF_Num 2 4"/>
    <w:rsid w:val="002744E5"/>
    <w:rPr>
      <w:rFonts w:ascii="Wingdings" w:eastAsia="Wingdings" w:hAnsi="Wingdings" w:cs="Wingdings"/>
      <w:sz w:val="20"/>
      <w:szCs w:val="20"/>
    </w:rPr>
  </w:style>
  <w:style w:type="paragraph" w:customStyle="1" w:styleId="s16">
    <w:name w:val="s_16"/>
    <w:basedOn w:val="a"/>
    <w:rsid w:val="00403BD2"/>
    <w:pPr>
      <w:spacing w:before="100" w:after="100"/>
    </w:pPr>
    <w:rPr>
      <w:rFonts w:ascii="Times New Roman" w:eastAsia="Times New Roman" w:hAnsi="Times New Roman" w:cs="Times New Roman"/>
      <w:sz w:val="24"/>
      <w:szCs w:val="24"/>
      <w:lang w:val="ru-RU" w:eastAsia="ru-RU"/>
    </w:rPr>
  </w:style>
  <w:style w:type="paragraph" w:customStyle="1" w:styleId="versioninfo">
    <w:name w:val="versioninfo"/>
    <w:basedOn w:val="a"/>
    <w:uiPriority w:val="99"/>
    <w:semiHidden/>
    <w:rsid w:val="009620B8"/>
    <w:pPr>
      <w:shd w:val="clear" w:color="auto" w:fill="C0C0C0"/>
      <w:spacing w:beforeAutospacing="0" w:afterAutospacing="0"/>
      <w:ind w:left="2" w:right="2"/>
      <w:jc w:val="both"/>
    </w:pPr>
    <w:rPr>
      <w:rFonts w:ascii="Arial" w:eastAsiaTheme="minorEastAsia" w:hAnsi="Arial" w:cs="Arial"/>
      <w:i/>
      <w:iCs/>
      <w:color w:val="000080"/>
      <w:sz w:val="24"/>
      <w:szCs w:val="24"/>
      <w:lang w:val="ru-RU" w:eastAsia="ru-RU"/>
    </w:rPr>
  </w:style>
  <w:style w:type="character" w:customStyle="1" w:styleId="printable">
    <w:name w:val="printable"/>
    <w:basedOn w:val="a0"/>
    <w:rsid w:val="005136B4"/>
  </w:style>
  <w:style w:type="character" w:customStyle="1" w:styleId="enumerated">
    <w:name w:val="enumerated"/>
    <w:basedOn w:val="a0"/>
    <w:rsid w:val="00352D28"/>
  </w:style>
  <w:style w:type="paragraph" w:customStyle="1" w:styleId="pj">
    <w:name w:val="pj"/>
    <w:basedOn w:val="a"/>
    <w:rsid w:val="00352D28"/>
    <w:pPr>
      <w:spacing w:before="100" w:after="100"/>
    </w:pPr>
    <w:rPr>
      <w:rFonts w:ascii="Times New Roman" w:eastAsia="Times New Roman" w:hAnsi="Times New Roman" w:cs="Times New Roman"/>
      <w:sz w:val="24"/>
      <w:szCs w:val="24"/>
      <w:lang w:val="ru-RU" w:eastAsia="ru-RU"/>
    </w:rPr>
  </w:style>
  <w:style w:type="paragraph" w:customStyle="1" w:styleId="afff9">
    <w:name w:val="Текст (справка)"/>
    <w:basedOn w:val="a"/>
    <w:next w:val="a"/>
    <w:uiPriority w:val="99"/>
    <w:rsid w:val="00112CC6"/>
    <w:pPr>
      <w:widowControl w:val="0"/>
      <w:autoSpaceDE w:val="0"/>
      <w:autoSpaceDN w:val="0"/>
      <w:adjustRightInd w:val="0"/>
      <w:spacing w:beforeAutospacing="0" w:afterAutospacing="0"/>
      <w:ind w:left="170" w:right="170"/>
    </w:pPr>
    <w:rPr>
      <w:rFonts w:ascii="Arial" w:eastAsiaTheme="minorEastAsia" w:hAnsi="Arial" w:cs="Arial"/>
      <w:sz w:val="24"/>
      <w:szCs w:val="24"/>
      <w:lang w:val="ru-RU" w:eastAsia="ru-RU"/>
    </w:rPr>
  </w:style>
  <w:style w:type="paragraph" w:customStyle="1" w:styleId="afffa">
    <w:name w:val="Комментарий"/>
    <w:basedOn w:val="afff9"/>
    <w:next w:val="a"/>
    <w:uiPriority w:val="99"/>
    <w:rsid w:val="00112CC6"/>
    <w:pPr>
      <w:spacing w:before="75"/>
      <w:ind w:right="0"/>
      <w:jc w:val="both"/>
    </w:pPr>
    <w:rPr>
      <w:color w:val="353842"/>
      <w:shd w:val="clear" w:color="auto" w:fill="F0F0F0"/>
    </w:rPr>
  </w:style>
  <w:style w:type="paragraph" w:customStyle="1" w:styleId="afffb">
    <w:name w:val="Информация о версии"/>
    <w:basedOn w:val="afffa"/>
    <w:next w:val="a"/>
    <w:uiPriority w:val="99"/>
    <w:rsid w:val="003278C7"/>
    <w:rPr>
      <w:rFonts w:ascii="Times New Roman CYR" w:hAnsi="Times New Roman CYR" w:cs="Times New Roman CYR"/>
      <w:i/>
      <w:iCs/>
      <w:shd w:val="clear" w:color="auto" w:fill="auto"/>
    </w:rPr>
  </w:style>
  <w:style w:type="paragraph" w:customStyle="1" w:styleId="afffc">
    <w:name w:val="Текст информации об изменениях"/>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fffd">
    <w:name w:val="Информация об изменениях"/>
    <w:basedOn w:val="afffc"/>
    <w:next w:val="a"/>
    <w:uiPriority w:val="99"/>
    <w:rsid w:val="003278C7"/>
    <w:pPr>
      <w:spacing w:before="180"/>
      <w:ind w:left="360" w:right="360" w:firstLine="0"/>
    </w:pPr>
  </w:style>
  <w:style w:type="paragraph" w:customStyle="1" w:styleId="afffe">
    <w:name w:val="Таблицы (моноширинный)"/>
    <w:basedOn w:val="a"/>
    <w:next w:val="a"/>
    <w:uiPriority w:val="99"/>
    <w:rsid w:val="003278C7"/>
    <w:pPr>
      <w:widowControl w:val="0"/>
      <w:autoSpaceDE w:val="0"/>
      <w:autoSpaceDN w:val="0"/>
      <w:adjustRightInd w:val="0"/>
      <w:spacing w:beforeAutospacing="0" w:afterAutospacing="0"/>
    </w:pPr>
    <w:rPr>
      <w:rFonts w:ascii="Courier New" w:eastAsiaTheme="minorEastAsia" w:hAnsi="Courier New" w:cs="Courier New"/>
      <w:sz w:val="24"/>
      <w:szCs w:val="24"/>
      <w:lang w:val="ru-RU" w:eastAsia="ru-RU"/>
    </w:rPr>
  </w:style>
  <w:style w:type="paragraph" w:customStyle="1" w:styleId="affff">
    <w:name w:val="Подзаголовок для информации об изменениях"/>
    <w:basedOn w:val="afffc"/>
    <w:next w:val="a"/>
    <w:uiPriority w:val="99"/>
    <w:rsid w:val="003278C7"/>
    <w:rPr>
      <w:b/>
      <w:bCs/>
    </w:rPr>
  </w:style>
  <w:style w:type="character" w:customStyle="1" w:styleId="affff0">
    <w:name w:val="Продолжение ссылки"/>
    <w:basedOn w:val="afff4"/>
    <w:uiPriority w:val="99"/>
    <w:rsid w:val="003278C7"/>
    <w:rPr>
      <w:b w:val="0"/>
      <w:bCs w:val="0"/>
      <w:color w:val="106BBE"/>
    </w:rPr>
  </w:style>
  <w:style w:type="paragraph" w:customStyle="1" w:styleId="affff1">
    <w:name w:val="Сноска"/>
    <w:basedOn w:val="a"/>
    <w:next w:val="a"/>
    <w:uiPriority w:val="99"/>
    <w:rsid w:val="003278C7"/>
    <w:pPr>
      <w:widowControl w:val="0"/>
      <w:autoSpaceDE w:val="0"/>
      <w:autoSpaceDN w:val="0"/>
      <w:adjustRightInd w:val="0"/>
      <w:spacing w:beforeAutospacing="0" w:afterAutospacing="0"/>
      <w:ind w:firstLine="720"/>
      <w:jc w:val="both"/>
    </w:pPr>
    <w:rPr>
      <w:rFonts w:ascii="Times New Roman CYR" w:eastAsiaTheme="minorEastAsia" w:hAnsi="Times New Roman CYR" w:cs="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979">
      <w:bodyDiv w:val="1"/>
      <w:marLeft w:val="0"/>
      <w:marRight w:val="0"/>
      <w:marTop w:val="0"/>
      <w:marBottom w:val="0"/>
      <w:divBdr>
        <w:top w:val="none" w:sz="0" w:space="0" w:color="auto"/>
        <w:left w:val="none" w:sz="0" w:space="0" w:color="auto"/>
        <w:bottom w:val="none" w:sz="0" w:space="0" w:color="auto"/>
        <w:right w:val="none" w:sz="0" w:space="0" w:color="auto"/>
      </w:divBdr>
    </w:div>
    <w:div w:id="185795942">
      <w:bodyDiv w:val="1"/>
      <w:marLeft w:val="0"/>
      <w:marRight w:val="0"/>
      <w:marTop w:val="0"/>
      <w:marBottom w:val="0"/>
      <w:divBdr>
        <w:top w:val="none" w:sz="0" w:space="0" w:color="auto"/>
        <w:left w:val="none" w:sz="0" w:space="0" w:color="auto"/>
        <w:bottom w:val="none" w:sz="0" w:space="0" w:color="auto"/>
        <w:right w:val="none" w:sz="0" w:space="0" w:color="auto"/>
      </w:divBdr>
    </w:div>
    <w:div w:id="429544800">
      <w:bodyDiv w:val="1"/>
      <w:marLeft w:val="0"/>
      <w:marRight w:val="0"/>
      <w:marTop w:val="0"/>
      <w:marBottom w:val="0"/>
      <w:divBdr>
        <w:top w:val="none" w:sz="0" w:space="0" w:color="auto"/>
        <w:left w:val="none" w:sz="0" w:space="0" w:color="auto"/>
        <w:bottom w:val="none" w:sz="0" w:space="0" w:color="auto"/>
        <w:right w:val="none" w:sz="0" w:space="0" w:color="auto"/>
      </w:divBdr>
    </w:div>
    <w:div w:id="1497648331">
      <w:bodyDiv w:val="1"/>
      <w:marLeft w:val="0"/>
      <w:marRight w:val="0"/>
      <w:marTop w:val="0"/>
      <w:marBottom w:val="0"/>
      <w:divBdr>
        <w:top w:val="none" w:sz="0" w:space="0" w:color="auto"/>
        <w:left w:val="none" w:sz="0" w:space="0" w:color="auto"/>
        <w:bottom w:val="none" w:sz="0" w:space="0" w:color="auto"/>
        <w:right w:val="none" w:sz="0" w:space="0" w:color="auto"/>
      </w:divBdr>
    </w:div>
    <w:div w:id="1536501345">
      <w:bodyDiv w:val="1"/>
      <w:marLeft w:val="0"/>
      <w:marRight w:val="0"/>
      <w:marTop w:val="0"/>
      <w:marBottom w:val="0"/>
      <w:divBdr>
        <w:top w:val="none" w:sz="0" w:space="0" w:color="auto"/>
        <w:left w:val="none" w:sz="0" w:space="0" w:color="auto"/>
        <w:bottom w:val="none" w:sz="0" w:space="0" w:color="auto"/>
        <w:right w:val="none" w:sz="0" w:space="0" w:color="auto"/>
      </w:divBdr>
    </w:div>
    <w:div w:id="1669626314">
      <w:bodyDiv w:val="1"/>
      <w:marLeft w:val="0"/>
      <w:marRight w:val="0"/>
      <w:marTop w:val="0"/>
      <w:marBottom w:val="0"/>
      <w:divBdr>
        <w:top w:val="none" w:sz="0" w:space="0" w:color="auto"/>
        <w:left w:val="none" w:sz="0" w:space="0" w:color="auto"/>
        <w:bottom w:val="none" w:sz="0" w:space="0" w:color="auto"/>
        <w:right w:val="none" w:sz="0" w:space="0" w:color="auto"/>
      </w:divBdr>
    </w:div>
    <w:div w:id="20365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851956.2280" TargetMode="External"/><Relationship Id="rId21"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2" Type="http://schemas.openxmlformats.org/officeDocument/2006/relationships/hyperlink" Target="https://internet.garant.ru/" TargetMode="External"/><Relationship Id="rId63"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84" Type="http://schemas.openxmlformats.org/officeDocument/2006/relationships/hyperlink" Target="consultantplus://offline/ref=BDB24F8969F98D5D22ACFFCBD17590CB8F05430B90523CE541258952A3D7EA5A3492E8DB3C9049CF103EF5047910532A51CF343BD128357867k1I" TargetMode="External"/><Relationship Id="rId138" Type="http://schemas.openxmlformats.org/officeDocument/2006/relationships/hyperlink" Target="consultantplus://offline/ref=BDB24F8969F98D5D22ACFFCBD17590CB8F05430B90523CE541258952A3D7EA5A3492E8DB3C954AC9103EF5047910532A51CF343BD128357867k1I" TargetMode="External"/><Relationship Id="rId159" Type="http://schemas.openxmlformats.org/officeDocument/2006/relationships/hyperlink" Target="consultantplus://offline/ref=BDB24F8969F98D5D22ACFFCBD17590CB8F05430B90523CE541258952A3D7EA5A3492E8DB3C954AC9103EF5047910532A51CF343BD128357867k1I" TargetMode="External"/><Relationship Id="rId170" Type="http://schemas.openxmlformats.org/officeDocument/2006/relationships/hyperlink" Target="consultantplus://offline/ref=BDB24F8969F98D5D22ACFFCBD17590CB8E0C400F93513CE541258952A3D7EA5A3492E8DD399243994671F4583D4C402A5CCF363FCD62kAI" TargetMode="External"/><Relationship Id="rId191" Type="http://schemas.openxmlformats.org/officeDocument/2006/relationships/hyperlink" Target="consultantplus://offline/ref=BDB24F8969F98D5D22ACFFCBD17590CB8F05430B90523CE541258952A3D7EA5A3492E8DB3C904FC5113EF5047910532A51CF343BD128357867k1I" TargetMode="External"/><Relationship Id="rId205" Type="http://schemas.openxmlformats.org/officeDocument/2006/relationships/hyperlink" Target="consultantplus://offline/ref=BDB24F8969F98D5D22ACFFCBD17590CB8F05430B90523CE541258952A3D7EA5A3492E8DB3C954AC9103EF5047910532A51CF343BD128357867k1I" TargetMode="External"/><Relationship Id="rId226" Type="http://schemas.openxmlformats.org/officeDocument/2006/relationships/hyperlink" Target="consultantplus://offline/ref=683D2AD06E355757503F5349AAE9A6982FDD77B8A983B51FA989C9369A370C6D19B9C56CF97DCE64Z2oCN" TargetMode="External"/><Relationship Id="rId247" Type="http://schemas.openxmlformats.org/officeDocument/2006/relationships/hyperlink" Target="garantF1://12080849.0" TargetMode="External"/><Relationship Id="rId107" Type="http://schemas.openxmlformats.org/officeDocument/2006/relationships/hyperlink" Target="consultantplus://offline/ref=BDB24F8969F98D5D22ACFFCBD17590CB8F05430B90523CE541258952A3D7EA5A3492E8DB3C954AC9103EF5047910532A51CF343BD128357867k1I" TargetMode="External"/><Relationship Id="rId268" Type="http://schemas.openxmlformats.org/officeDocument/2006/relationships/theme" Target="theme/theme1.xml"/><Relationship Id="rId11"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4" Type="http://schemas.openxmlformats.org/officeDocument/2006/relationships/hyperlink" Target="garantF1://12080849.1500" TargetMode="External"/><Relationship Id="rId128" Type="http://schemas.openxmlformats.org/officeDocument/2006/relationships/hyperlink" Target="garantF1://70851956.2030" TargetMode="External"/><Relationship Id="rId149" Type="http://schemas.openxmlformats.org/officeDocument/2006/relationships/hyperlink" Target="consultantplus://offline/ref=BDB24F8969F98D5D22ACFFCBD17590CB8F05430B90523CE541258952A3D7EA5A3492E8DB3C954AC9103EF5047910532A51CF343BD128357867k1I" TargetMode="External"/><Relationship Id="rId5" Type="http://schemas.openxmlformats.org/officeDocument/2006/relationships/webSettings" Target="webSettings.xml"/><Relationship Id="rId95" Type="http://schemas.openxmlformats.org/officeDocument/2006/relationships/hyperlink" Target="consultantplus://offline/ref=BDB24F8969F98D5D22ACFFCBD17590CB8F05430B90523CE541258952A3D7EA5A3492E8DB3C954AC9103EF5047910532A51CF343BD128357867k1I" TargetMode="External"/><Relationship Id="rId160" Type="http://schemas.openxmlformats.org/officeDocument/2006/relationships/hyperlink" Target="consultantplus://offline/ref=BDB24F8969F98D5D22ACFFCBD17590CB8F0A4409945C61EF497C8550A4D8B54D33DBE4DA3C904BC81C61F01168485E2346D13021CD2A3767kAI" TargetMode="External"/><Relationship Id="rId181" Type="http://schemas.openxmlformats.org/officeDocument/2006/relationships/hyperlink" Target="consultantplus://offline/ref=BDB24F8969F98D5D22ACFFCBD17590CB8F05430B90523CE541258952A3D7EA5A3492E8DB3C904CCA103EF5047910532A51CF343BD128357867k1I" TargetMode="External"/><Relationship Id="rId216" Type="http://schemas.openxmlformats.org/officeDocument/2006/relationships/hyperlink" Target="consultantplus://offline/ref=BDB24F8969F98D5D22ACFFCBD17590CB8F05430B90523CE541258952A3D7EA5A3492E8DB3C9540CA1F3EF5047910532A51CF343BD128357867k1I" TargetMode="External"/><Relationship Id="rId237" Type="http://schemas.openxmlformats.org/officeDocument/2006/relationships/hyperlink" Target="consultantplus://offline/ref=87E429455C087CCB6A1F22847BA8EFCC3548C5B0507EAFFA6629A82073DE74BED7B288E0369C497725s9J" TargetMode="External"/><Relationship Id="rId258" Type="http://schemas.openxmlformats.org/officeDocument/2006/relationships/hyperlink" Target="http://internet.garant.ru/document/redirect/71586636/0" TargetMode="External"/><Relationship Id="rId22"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3" Type="http://schemas.openxmlformats.org/officeDocument/2006/relationships/hyperlink" Target="https://internet.garant.ru/" TargetMode="External"/><Relationship Id="rId64"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118" Type="http://schemas.openxmlformats.org/officeDocument/2006/relationships/hyperlink" Target="garantF1://70851956.4320" TargetMode="External"/><Relationship Id="rId139" Type="http://schemas.openxmlformats.org/officeDocument/2006/relationships/hyperlink" Target="consultantplus://offline/ref=BDB24F8969F98D5D22ACFFCBD17590CB8F05430B90523CE541258952A3D7EA5A3492E8DB3C9141C8163EF5047910532A51CF343BD128357867k1I" TargetMode="External"/><Relationship Id="rId85" Type="http://schemas.openxmlformats.org/officeDocument/2006/relationships/hyperlink" Target="consultantplus://offline/ref=BDB24F8969F98D5D22ACFFCBD17590CB8F05430B90523CE541258952A3D7EA5A3492E8DB3C954AC9103EF5047910532A51CF343BD128357867k1I" TargetMode="External"/><Relationship Id="rId150" Type="http://schemas.openxmlformats.org/officeDocument/2006/relationships/hyperlink" Target="consultantplus://offline/ref=BDB24F8969F98D5D22ACFFCBD17590CB8F05430B90523CE541258952A3D7EA5A3492E8DB3C954AC9103EF5047910532A51CF343BD128357867k1I" TargetMode="External"/><Relationship Id="rId171" Type="http://schemas.openxmlformats.org/officeDocument/2006/relationships/hyperlink" Target="consultantplus://offline/ref=BDB24F8969F98D5D22ACFFCBD17590CB8E0C400F93513CE541258952A3D7EA5A3492E8D23A9543994671F4583D4C402A5CCF363FCD62kAI" TargetMode="External"/><Relationship Id="rId192" Type="http://schemas.openxmlformats.org/officeDocument/2006/relationships/hyperlink" Target="consultantplus://offline/ref=BDB24F8969F98D5D22ACFFCBD17590CB8F05430B90523CE541258952A3D7EA5A3492E8DB3C904CCA103EF5047910532A51CF343BD128357867k1I" TargetMode="External"/><Relationship Id="rId206" Type="http://schemas.openxmlformats.org/officeDocument/2006/relationships/hyperlink" Target="consultantplus://offline/ref=BDB24F8969F98D5D22ACFFCBD17590CB8F05430B90523CE541258952A3D7EA5A3492E8DB3C914ACB173EF5047910532A51CF343BD128357867k1I" TargetMode="External"/><Relationship Id="rId227" Type="http://schemas.openxmlformats.org/officeDocument/2006/relationships/hyperlink" Target="garantf1://10003513.1000" TargetMode="External"/><Relationship Id="rId248" Type="http://schemas.openxmlformats.org/officeDocument/2006/relationships/hyperlink" Target="garantF1://12081735.0" TargetMode="External"/><Relationship Id="rId12"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BDB24F8969F98D5D22ACFFCBD17590CB8F05430B90523CE541258952A3D7EA5A3492E8DB3C9341CD153EF5047910532A51CF343BD128357867k1I" TargetMode="External"/><Relationship Id="rId129" Type="http://schemas.openxmlformats.org/officeDocument/2006/relationships/hyperlink" Target="garantF1://70851956.2030" TargetMode="External"/><Relationship Id="rId5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75" Type="http://schemas.openxmlformats.org/officeDocument/2006/relationships/footer" Target="footer1.xml"/><Relationship Id="rId96" Type="http://schemas.openxmlformats.org/officeDocument/2006/relationships/hyperlink" Target="consultantplus://offline/ref=BDB24F8969F98D5D22ACFFCBD17590CB8F05430B90523CE541258952A3D7EA5A3492E8DB3C9149CB143EF5047910532A51CF343BD128357867k1I" TargetMode="External"/><Relationship Id="rId140" Type="http://schemas.openxmlformats.org/officeDocument/2006/relationships/hyperlink" Target="consultantplus://offline/ref=BDB24F8969F98D5D22ACFFCBD17590CB8F05430B90523CE541258952A3D7EA5A3492E8DB3C924AC8163EF5047910532A51CF343BD128357867k1I" TargetMode="External"/><Relationship Id="rId161" Type="http://schemas.openxmlformats.org/officeDocument/2006/relationships/hyperlink" Target="consultantplus://offline/ref=BDB24F8969F98D5D22ACFFCBD17590CB8F05430B90523CE541258952A3D7EA5A3492E8DB3C954AC9103EF5047910532A51CF343BD128357867k1I" TargetMode="External"/><Relationship Id="rId182" Type="http://schemas.openxmlformats.org/officeDocument/2006/relationships/hyperlink" Target="consultantplus://offline/ref=BDB24F8969F98D5D22ACFFCBD17590CB8F05430B90523CE541258952A3D7EA5A3492E8DB3C904CCA103EF5047910532A51CF343BD128357867k1I" TargetMode="External"/><Relationship Id="rId217" Type="http://schemas.openxmlformats.org/officeDocument/2006/relationships/hyperlink" Target="consultantplus://offline/ref=BDB24F8969F98D5D22ACFFCBD17590CB8F05430B90523CE541258952A3D7EA5A3492E8DB3C9448C4163EF5047910532A51CF343BD128357867k1I" TargetMode="External"/><Relationship Id="rId6" Type="http://schemas.openxmlformats.org/officeDocument/2006/relationships/footnotes" Target="footnotes.xml"/><Relationship Id="rId238" Type="http://schemas.openxmlformats.org/officeDocument/2006/relationships/hyperlink" Target="consultantplus://offline/ref=87E429455C087CCB6A1F22847BA8EFCC3645C4BA5F7BAFFA6629A82073DE74BED7B288E0369A24s9J" TargetMode="External"/><Relationship Id="rId259" Type="http://schemas.openxmlformats.org/officeDocument/2006/relationships/hyperlink" Target="http://internet.garant.ru/document/redirect/71947650/1009" TargetMode="External"/><Relationship Id="rId23"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28"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BDB24F8969F98D5D22ACFFCBD17590CB8F05430B90523CE541258952A3D7EA5A3492E8DB3C954AC9103EF5047910532A51CF343BD128357867k1I" TargetMode="External"/><Relationship Id="rId119" Type="http://schemas.openxmlformats.org/officeDocument/2006/relationships/hyperlink" Target="consultantplus://offline/ref=BDB24F8969F98D5D22ACFFCBD17590CB8F05430B90523CE541258952A3D7EA5A3492E8DB3C914BC5163EF5047910532A51CF343BD128357867k1I" TargetMode="External"/><Relationship Id="rId44" Type="http://schemas.openxmlformats.org/officeDocument/2006/relationships/hyperlink" Target="https://internet.garant.ru/" TargetMode="External"/><Relationship Id="rId60"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65" Type="http://schemas.openxmlformats.org/officeDocument/2006/relationships/hyperlink" Target="https://internet.garant.ru/" TargetMode="External"/><Relationship Id="rId81" Type="http://schemas.openxmlformats.org/officeDocument/2006/relationships/hyperlink" Target="consultantplus://offline/ref=BDB24F8969F98D5D22ACFFCBD17590CB8F05430B90523CE541258952A3D7EA5A3492E8DB3C954AC9103EF5047910532A51CF343BD128357867k1I" TargetMode="External"/><Relationship Id="rId86" Type="http://schemas.openxmlformats.org/officeDocument/2006/relationships/hyperlink" Target="consultantplus://offline/ref=BDB24F8969F98D5D22ACFFCBD17590CB8F05430B90523CE541258952A3D7EA5A3492E8DB3C954AC9103EF5047910532A51CF343BD128357867k1I" TargetMode="External"/><Relationship Id="rId130" Type="http://schemas.openxmlformats.org/officeDocument/2006/relationships/hyperlink" Target="garantF1://70851956.4010" TargetMode="External"/><Relationship Id="rId135" Type="http://schemas.openxmlformats.org/officeDocument/2006/relationships/hyperlink" Target="consultantplus://offline/ref=BDB24F8969F98D5D22ACFFCBD17590CB8F05430B90523CE541258952A3D7EA5A3492E8DB3C9048C4113EF5047910532A51CF343BD128357867k1I" TargetMode="External"/><Relationship Id="rId151" Type="http://schemas.openxmlformats.org/officeDocument/2006/relationships/hyperlink" Target="consultantplus://offline/ref=BDB24F8969F98D5D22ACFFCBD17590CB8F05430B90523CE541258952A3D7EA5A3492E8DB3C924AC8163EF5047910532A51CF343BD128357867k1I" TargetMode="External"/><Relationship Id="rId156" Type="http://schemas.openxmlformats.org/officeDocument/2006/relationships/hyperlink" Target="consultantplus://offline/ref=BDB24F8969F98D5D22ACFFCBD17590CB8F0A4409945C61EF497C8550A4D8B54D33DBE4DA3C9141CC1C61F01168485E2346D13021CD2A3767kAI" TargetMode="External"/><Relationship Id="rId177" Type="http://schemas.openxmlformats.org/officeDocument/2006/relationships/hyperlink" Target="consultantplus://offline/ref=BDB24F8969F98D5D22ACFFCBD17590CB8F05430B90523CE541258952A3D7EA5A3492E8DB3C904DC5163EF5047910532A51CF343BD128357867k1I" TargetMode="External"/><Relationship Id="rId198" Type="http://schemas.openxmlformats.org/officeDocument/2006/relationships/hyperlink" Target="consultantplus://offline/ref=BDB24F8969F98D5D22ACFFCBD17590CB8F05430B90523CE541258952A3D7EA5A3492E8DB3C954ACC123EF5047910532A51CF343BD128357867k1I" TargetMode="External"/><Relationship Id="rId172" Type="http://schemas.openxmlformats.org/officeDocument/2006/relationships/hyperlink" Target="consultantplus://offline/ref=BDB24F8969F98D5D22ACFFCBD17590CB8F0A4409945C61EF497C8550A4D8B54D33DBE4DA3C9141CC1C61F01168485E2346D13021CD2A3767kAI" TargetMode="External"/><Relationship Id="rId193" Type="http://schemas.openxmlformats.org/officeDocument/2006/relationships/hyperlink" Target="consultantplus://offline/ref=BDB24F8969F98D5D22ACFFCBD17590CB8F05430B90523CE541258952A3D7EA5A3492E8DB3C904CCA103EF5047910532A51CF343BD128357867k1I" TargetMode="External"/><Relationship Id="rId202" Type="http://schemas.openxmlformats.org/officeDocument/2006/relationships/hyperlink" Target="consultantplus://offline/ref=BDB24F8969F98D5D22ACFFCBD17590CB8F05430B90523CE541258952A3D7EA5A3492E8DB3C954AC9103EF5047910532A51CF343BD128357867k1I" TargetMode="External"/><Relationship Id="rId207" Type="http://schemas.openxmlformats.org/officeDocument/2006/relationships/hyperlink" Target="consultantplus://offline/ref=BDB24F8969F98D5D22ACFFCBD17590CB8F05430B90523CE541258952A3D7EA5A3492E8DB3C934AC5153EF5047910532A51CF343BD128357867k1I" TargetMode="External"/><Relationship Id="rId223" Type="http://schemas.openxmlformats.org/officeDocument/2006/relationships/hyperlink" Target="consultantplus://offline/ref=683D2AD06E355757503F5349AAE9A6982FDD7BB4A481B51FA989C9369A370C6D19B9C56CF97FC762Z2oEN" TargetMode="External"/><Relationship Id="rId228" Type="http://schemas.openxmlformats.org/officeDocument/2006/relationships/hyperlink" Target="garantf1://10003513.0" TargetMode="External"/><Relationship Id="rId244" Type="http://schemas.openxmlformats.org/officeDocument/2006/relationships/hyperlink" Target="consultantplus://offline/ref=87E429455C087CCB6A1F22847BA8EFCC3644CFBA5F7EAFFA6629A82073DE74BED7B288E0369C487525sDJ" TargetMode="External"/><Relationship Id="rId249" Type="http://schemas.openxmlformats.org/officeDocument/2006/relationships/hyperlink" Target="garantF1://12080849.502004" TargetMode="External"/><Relationship Id="rId13"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109" Type="http://schemas.openxmlformats.org/officeDocument/2006/relationships/hyperlink" Target="consultantplus://offline/ref=BDB24F8969F98D5D22ACFFCBD17590CB8F05430B90523CE541258952A3D7EA5A3492E8DB3C9340CA163EF5047910532A51CF343BD128357867k1I" TargetMode="External"/><Relationship Id="rId260" Type="http://schemas.openxmlformats.org/officeDocument/2006/relationships/hyperlink" Target="http://internet.garant.ru/document/redirect/71947650/0" TargetMode="External"/><Relationship Id="rId265" Type="http://schemas.openxmlformats.org/officeDocument/2006/relationships/hyperlink" Target="https://internet.garant.ru/" TargetMode="External"/><Relationship Id="rId34"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76" Type="http://schemas.openxmlformats.org/officeDocument/2006/relationships/footer" Target="footer2.xml"/><Relationship Id="rId97" Type="http://schemas.openxmlformats.org/officeDocument/2006/relationships/hyperlink" Target="consultantplus://offline/ref=BDB24F8969F98D5D22ACFFCBD17590CB8F05430B90523CE541258952A3D7EA5A3492E8DB3C934DC8143EF5047910532A51CF343BD128357867k1I" TargetMode="External"/><Relationship Id="rId104" Type="http://schemas.openxmlformats.org/officeDocument/2006/relationships/hyperlink" Target="consultantplus://offline/ref=BDB24F8969F98D5D22ACFFCBD17590CB8F05430B90523CE541258952A3D7EA5A3492E8DB3C914ACB173EF5047910532A51CF343BD128357867k1I" TargetMode="External"/><Relationship Id="rId120" Type="http://schemas.openxmlformats.org/officeDocument/2006/relationships/hyperlink" Target="consultantplus://offline/ref=BDB24F8969F98D5D22ACFFCBD17590CB8F05430B90523CE541258952A3D7EA5A3492E8DB3C914CCA133EF5047910532A51CF343BD128357867k1I" TargetMode="External"/><Relationship Id="rId125" Type="http://schemas.openxmlformats.org/officeDocument/2006/relationships/hyperlink" Target="garantF1://70851956.4020" TargetMode="External"/><Relationship Id="rId141" Type="http://schemas.openxmlformats.org/officeDocument/2006/relationships/hyperlink" Target="consultantplus://offline/ref=BDB24F8969F98D5D22ACFFCBD17590CB8F05430B90523CE541258952A3D7EA5A3492E8DB3C924AC4143EF5047910532A51CF343BD128357867k1I" TargetMode="External"/><Relationship Id="rId146" Type="http://schemas.openxmlformats.org/officeDocument/2006/relationships/hyperlink" Target="consultantplus://offline/ref=BDB24F8969F98D5D22ACFFCBD17590CB8F05430B90523CE541258952A3D7EA5A3492E8DB3C954AC9103EF5047910532A51CF343BD128357867k1I" TargetMode="External"/><Relationship Id="rId167" Type="http://schemas.openxmlformats.org/officeDocument/2006/relationships/hyperlink" Target="consultantplus://offline/ref=BDB24F8969F98D5D22ACFFCBD17590CB8F0A4409945C61EF497C8550A4D8B54D33DBE4DA3C904BC81C61F01168485E2346D13021CD2A3767kAI" TargetMode="External"/><Relationship Id="rId188" Type="http://schemas.openxmlformats.org/officeDocument/2006/relationships/hyperlink" Target="consultantplus://offline/ref=BDB24F8969F98D5D22ACFFCBD17590CB8F05430B90523CE541258952A3D7EA5A3492E8DB3C904CCA103EF5047910532A51CF343BD128357867k1I" TargetMode="External"/><Relationship Id="rId7" Type="http://schemas.openxmlformats.org/officeDocument/2006/relationships/endnotes" Target="endnotes.xml"/><Relationship Id="rId71" Type="http://schemas.openxmlformats.org/officeDocument/2006/relationships/hyperlink" Target="http://internet.garant.ru/document/redirect/71835192/1000" TargetMode="External"/><Relationship Id="rId92" Type="http://schemas.openxmlformats.org/officeDocument/2006/relationships/hyperlink" Target="consultantplus://offline/ref=BDB24F8969F98D5D22ACFFCBD17590CB8F05430B90523CE541258952A3D7EA5A3492E8DB3C934DC8143EF5047910532A51CF343BD128357867k1I" TargetMode="External"/><Relationship Id="rId162" Type="http://schemas.openxmlformats.org/officeDocument/2006/relationships/hyperlink" Target="consultantplus://offline/ref=BDB24F8969F98D5D22ACFFCBD17590CB8F0A4409945C61EF497C8550A4D8B54D33DBE4DA3C904BC81C61F01168485E2346D13021CD2A3767kAI" TargetMode="External"/><Relationship Id="rId183" Type="http://schemas.openxmlformats.org/officeDocument/2006/relationships/hyperlink" Target="consultantplus://offline/ref=BDB24F8969F98D5D22ACFFCBD17590CB8F05430B90523CE541258952A3D7EA5A3492E8DB3C904CCA103EF5047910532A51CF343BD128357867k1I" TargetMode="External"/><Relationship Id="rId213" Type="http://schemas.openxmlformats.org/officeDocument/2006/relationships/hyperlink" Target="consultantplus://offline/ref=BDB24F8969F98D5D22ACFFCBD17590CB8F05430B90523CE541258952A3D7EA5A3492E8DB3C9448C4163EF5047910532A51CF343BD128357867k1I" TargetMode="External"/><Relationship Id="rId218" Type="http://schemas.openxmlformats.org/officeDocument/2006/relationships/hyperlink" Target="consultantplus://offline/ref=BDB24F8969F98D5D22ACFFCBD17590CB8F05430B90523CE541258952A3D7EA5A3492E8DB3C9448C4163EF5047910532A51CF343BD128357867k1I" TargetMode="External"/><Relationship Id="rId234" Type="http://schemas.openxmlformats.org/officeDocument/2006/relationships/hyperlink" Target="consultantplus://offline/ref=87E429455C087CCB6A1F22847BA8EFCC3645C4BA5F7BAFFA6629A82073DE74BED7B288E0369D4F7125s8J" TargetMode="External"/><Relationship Id="rId239" Type="http://schemas.openxmlformats.org/officeDocument/2006/relationships/hyperlink" Target="consultantplus://offline/ref=87E429455C087CCB6A1F22847BA8EFCC3645C4BA5F7BAFFA6629A82073DE74BED7B288E0369A24s9J" TargetMode="External"/><Relationship Id="rId2" Type="http://schemas.openxmlformats.org/officeDocument/2006/relationships/numbering" Target="numbering.xml"/><Relationship Id="rId29"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250" Type="http://schemas.openxmlformats.org/officeDocument/2006/relationships/hyperlink" Target="https://demo.consultant.ru/cgi/online.cgi?ref=9D8161AA42813FF2C5CEF20345109A18045E915A4D486592BF0D91A3DD55F1698951AD9BC98E255BD5FCEE95C7079338499B9D4E29600D213292d3R9M" TargetMode="External"/><Relationship Id="rId255" Type="http://schemas.openxmlformats.org/officeDocument/2006/relationships/hyperlink" Target="https://internet.garant.ru/" TargetMode="External"/><Relationship Id="rId24"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https://internet.garant.ru/" TargetMode="External"/><Relationship Id="rId66"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87" Type="http://schemas.openxmlformats.org/officeDocument/2006/relationships/hyperlink" Target="consultantplus://offline/ref=BDB24F8969F98D5D22ACFFCBD17590CB8F05430B90523CE541258952A3D7EA5A3492E8DB3C954AC9103EF5047910532A51CF343BD128357867k1I" TargetMode="External"/><Relationship Id="rId110" Type="http://schemas.openxmlformats.org/officeDocument/2006/relationships/hyperlink" Target="garantF1://70851956.2010" TargetMode="External"/><Relationship Id="rId115" Type="http://schemas.openxmlformats.org/officeDocument/2006/relationships/hyperlink" Target="consultantplus://offline/ref=BDB24F8969F98D5D22ACFFCBD17590CB8F05430B90523CE541258952A3D7EA5A3492E8DB3C9341CD153EF5047910532A51CF343BD128357867k1I" TargetMode="External"/><Relationship Id="rId131" Type="http://schemas.openxmlformats.org/officeDocument/2006/relationships/hyperlink" Target="garantF1://70851956.4020" TargetMode="External"/><Relationship Id="rId136" Type="http://schemas.openxmlformats.org/officeDocument/2006/relationships/hyperlink" Target="consultantplus://offline/ref=BDB24F8969F98D5D22ACFFCBD17590CB8F05430B90523CE541258952A3D7EA5A3492E8DB3C9048C4113EF5047910532A51CF343BD128357867k1I" TargetMode="External"/><Relationship Id="rId157" Type="http://schemas.openxmlformats.org/officeDocument/2006/relationships/hyperlink" Target="consultantplus://offline/ref=BDB24F8969F98D5D22ACFFCBD17590CB8F05430B90523CE541258952A3D7EA5A3492E8DB3C954AC9103EF5047910532A51CF343BD128357867k1I" TargetMode="External"/><Relationship Id="rId178" Type="http://schemas.openxmlformats.org/officeDocument/2006/relationships/hyperlink" Target="consultantplus://offline/ref=BDB24F8969F98D5D22ACFFCBD17590CB8F0C470796553CE541258952A3D7EA5A3492E8DB3C9148CC143EF5047910532A51CF343BD128357867k1I" TargetMode="External"/><Relationship Id="rId61"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82" Type="http://schemas.openxmlformats.org/officeDocument/2006/relationships/hyperlink" Target="consultantplus://offline/ref=BDB24F8969F98D5D22ACFFCBD17590CB8F05430B90523CE541258952A3D7EA5A3492E8DB3C954AC9103EF5047910532A51CF343BD128357867k1I" TargetMode="External"/><Relationship Id="rId152" Type="http://schemas.openxmlformats.org/officeDocument/2006/relationships/hyperlink" Target="consultantplus://offline/ref=BDB24F8969F98D5D22ACFFCBD17590CB8F05430B90523CE541258952A3D7EA5A3492E8DB3C924AC4143EF5047910532A51CF343BD128357867k1I" TargetMode="External"/><Relationship Id="rId173" Type="http://schemas.openxmlformats.org/officeDocument/2006/relationships/hyperlink" Target="consultantplus://offline/ref=BDB24F8969F98D5D22ACFFCBD17590CB8F05430B90523CE541258952A3D7EA5A3492E8DB3C954AC9103EF5047910532A51CF343BD128357867k1I" TargetMode="External"/><Relationship Id="rId194" Type="http://schemas.openxmlformats.org/officeDocument/2006/relationships/hyperlink" Target="consultantplus://offline/ref=BDB24F8969F98D5D22ACFFCBD17590CB8E0C400F93513CE541258952A3D7EA5A3492E8DD399243994671F4583D4C402A5CCF363FCD62kAI" TargetMode="External"/><Relationship Id="rId199" Type="http://schemas.openxmlformats.org/officeDocument/2006/relationships/hyperlink" Target="consultantplus://offline/ref=BDB24F8969F98D5D22ACFFCBD17590CB8E09450F9D553CE541258952A3D7EA5A3492E8D93C9443994671F4583D4C402A5CCF363FCD62kAI" TargetMode="External"/><Relationship Id="rId203" Type="http://schemas.openxmlformats.org/officeDocument/2006/relationships/hyperlink" Target="consultantplus://offline/ref=BDB24F8969F98D5D22ACFFCBD17590CB8F05430B90523CE541258952A3D7EA5A3492E8DB3C954AC9103EF5047910532A51CF343BD128357867k1I" TargetMode="External"/><Relationship Id="rId208" Type="http://schemas.openxmlformats.org/officeDocument/2006/relationships/hyperlink" Target="consultantplus://offline/ref=BDB24F8969F98D5D22ACFFCBD17590CB8F05430B90523CE541258952A3D7EA5A3492E8DB3C954AC9103EF5047910532A51CF343BD128357867k1I" TargetMode="External"/><Relationship Id="rId229" Type="http://schemas.openxmlformats.org/officeDocument/2006/relationships/hyperlink" Target="https://internet.garant.ru/" TargetMode="External"/><Relationship Id="rId19"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683D2AD06E355757503F5349AAE9A6982FDD7BB4A481B51FA989C9369A370C6D19B9C56CF97FC762Z2oEN" TargetMode="External"/><Relationship Id="rId240" Type="http://schemas.openxmlformats.org/officeDocument/2006/relationships/hyperlink" Target="consultantplus://offline/ref=87E429455C087CCB6A1F22847BA8EFCC3645C4BA5F7BAFFA6629A82073DE74BED7B288E0369A24s9J" TargetMode="External"/><Relationship Id="rId245" Type="http://schemas.openxmlformats.org/officeDocument/2006/relationships/hyperlink" Target="consultantplus://offline/ref=87E429455C087CCB6A1F22847BA8EFCC3645C9B75778AFFA6629A82073DE74BED7B288E23529s9J" TargetMode="External"/><Relationship Id="rId261" Type="http://schemas.openxmlformats.org/officeDocument/2006/relationships/hyperlink" Target="http://internet.garant.ru/document/redirect/71586636/1065" TargetMode="External"/><Relationship Id="rId266" Type="http://schemas.openxmlformats.org/officeDocument/2006/relationships/footer" Target="footer3.xml"/><Relationship Id="rId14"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10199654393C4422B6702763792395C732ADDC2DF9Fd0R3M" TargetMode="External"/><Relationship Id="rId77" Type="http://schemas.openxmlformats.org/officeDocument/2006/relationships/hyperlink" Target="consultantplus://offline/ref=BDB24F8969F98D5D22ACFFCBD17590CB8E0C400F93513CE541258952A3D7EA5A3492E8DD399243994671F4583D4C402A5CCF363FCD62kAI" TargetMode="External"/><Relationship Id="rId100" Type="http://schemas.openxmlformats.org/officeDocument/2006/relationships/hyperlink" Target="consultantplus://offline/ref=BDB24F8969F98D5D22ACFFCBD17590CB8F05430B90523CE541258952A3D7EA5A3492E8DB3C934AC9133EF5047910532A51CF343BD128357867k1I" TargetMode="External"/><Relationship Id="rId105" Type="http://schemas.openxmlformats.org/officeDocument/2006/relationships/hyperlink" Target="consultantplus://offline/ref=BDB24F8969F98D5D22ACFFCBD17590CB8F05430B90523CE541258952A3D7EA5A3492E8DB3C934DC8143EF5047910532A51CF343BD128357867k1I" TargetMode="External"/><Relationship Id="rId126" Type="http://schemas.openxmlformats.org/officeDocument/2006/relationships/hyperlink" Target="garantF1://70851956.4320" TargetMode="External"/><Relationship Id="rId147" Type="http://schemas.openxmlformats.org/officeDocument/2006/relationships/hyperlink" Target="consultantplus://offline/ref=BDB24F8969F98D5D22ACFFCBD17590CB8F05430B90523CE541258952A3D7EA5A3492E8DB3C9141C4133EF5047910532A51CF343BD128357867k1I" TargetMode="External"/><Relationship Id="rId168" Type="http://schemas.openxmlformats.org/officeDocument/2006/relationships/hyperlink" Target="consultantplus://offline/ref=BDB24F8969F98D5D22ACFFCBD17590CB8F05430B90523CE541258952A3D7EA5A3492E8DB3C9348CF163EF5047910532A51CF343BD128357867k1I" TargetMode="External"/><Relationship Id="rId8"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internet.garant.ru/" TargetMode="External"/><Relationship Id="rId72" Type="http://schemas.openxmlformats.org/officeDocument/2006/relationships/hyperlink" Target="http://internet.garant.ru/document/redirect/77685472/130107" TargetMode="External"/><Relationship Id="rId93" Type="http://schemas.openxmlformats.org/officeDocument/2006/relationships/hyperlink" Target="consultantplus://offline/ref=BDB24F8969F98D5D22ACFFCBD17590CB8F05430B90523CE541258952A3D7EA5A3492E8DB3C934FCC1E3EF5047910532A51CF343BD128357867k1I" TargetMode="External"/><Relationship Id="rId98" Type="http://schemas.openxmlformats.org/officeDocument/2006/relationships/hyperlink" Target="consultantplus://offline/ref=BDB24F8969F98D5D22ACFFCBD17590CB8F05430B90523CE541258952A3D7EA5A3492E8DB3C954AC9103EF5047910532A51CF343BD128357867k1I" TargetMode="External"/><Relationship Id="rId121" Type="http://schemas.openxmlformats.org/officeDocument/2006/relationships/hyperlink" Target="consultantplus://offline/ref=BDB24F8969F98D5D22ACFFCBD17590CB8F05430B90523CE541258952A3D7EA5A3492E8DB3C934DC8143EF5047910532A51CF343BD128357867k1I" TargetMode="External"/><Relationship Id="rId142" Type="http://schemas.openxmlformats.org/officeDocument/2006/relationships/hyperlink" Target="consultantplus://offline/ref=BDB24F8969F98D5D22ACFFCBD17590CB8F05430B90523CE541258952A3D7EA5A3492E8DB3C954AC9103EF5047910532A51CF343BD128357867k1I" TargetMode="External"/><Relationship Id="rId163" Type="http://schemas.openxmlformats.org/officeDocument/2006/relationships/hyperlink" Target="consultantplus://offline/ref=BDB24F8969F98D5D22ACFFCBD17590CB8F05430B90523CE541258952A3D7EA5A3492E8DB3C954AC9103EF5047910532A51CF343BD128357867k1I" TargetMode="External"/><Relationship Id="rId184" Type="http://schemas.openxmlformats.org/officeDocument/2006/relationships/hyperlink" Target="consultantplus://offline/ref=BDB24F8969F98D5D22ACFFCBD17590CB8E09460C965E3CE541258952A3D7EA5A3492E8DB3C914DCA1E3EF5047910532A51CF343BD128357867k1I" TargetMode="External"/><Relationship Id="rId189" Type="http://schemas.openxmlformats.org/officeDocument/2006/relationships/hyperlink" Target="consultantplus://offline/ref=BDB24F8969F98D5D22ACFFCBD17590CB8F05430B90523CE541258952A3D7EA5A3492E8DB3C904CCA103EF5047910532A51CF343BD128357867k1I" TargetMode="External"/><Relationship Id="rId219" Type="http://schemas.openxmlformats.org/officeDocument/2006/relationships/hyperlink" Target="consultantplus://offline/ref=BDB24F8969F98D5D22ACFFCBD17590CB8F05430B90523CE541258952A3D7EA5A3492E8DB3C954AC9103EF5047910532A51CF343BD128357867k1I" TargetMode="External"/><Relationship Id="rId3" Type="http://schemas.openxmlformats.org/officeDocument/2006/relationships/styles" Target="styles.xml"/><Relationship Id="rId214" Type="http://schemas.openxmlformats.org/officeDocument/2006/relationships/hyperlink" Target="consultantplus://offline/ref=BDB24F8969F98D5D22ACFFCBD17590CB8F05430B90523CE541258952A3D7EA5A3492E8DB3C9A1C9C5360AC55345B5E2E46D3343D6CkFI" TargetMode="External"/><Relationship Id="rId230" Type="http://schemas.openxmlformats.org/officeDocument/2006/relationships/hyperlink" Target="consultantplus://offline/ref=EB120AAF1C1E1D10E91378AA4D7B48BC303B8AF1C264B8AD14B8D5BC76214BJ" TargetMode="External"/><Relationship Id="rId235" Type="http://schemas.openxmlformats.org/officeDocument/2006/relationships/hyperlink" Target="consultantplus://offline/ref=87E429455C087CCB6A1F22847BA8EFCC3548C5B0507EAFFA6629A82073DE74BED7B288E0369C497725s9J" TargetMode="External"/><Relationship Id="rId251" Type="http://schemas.openxmlformats.org/officeDocument/2006/relationships/hyperlink" Target="https://demo.consultant.ru/cgi/online.cgi?ref=9D8161AA42813FF2C5CEF20345109A18045E915A4D486592BF0D91A3DD55F1698951AD9BC98E255BD5FCED91C70D9338499B9D4E29600D213292d3R9M" TargetMode="External"/><Relationship Id="rId256" Type="http://schemas.openxmlformats.org/officeDocument/2006/relationships/hyperlink" Target="https://internet.garant.ru/" TargetMode="External"/><Relationship Id="rId25"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46" Type="http://schemas.openxmlformats.org/officeDocument/2006/relationships/hyperlink" Target="https://internet.garant.ru/" TargetMode="External"/><Relationship Id="rId67" Type="http://schemas.openxmlformats.org/officeDocument/2006/relationships/hyperlink" Target="consultantplus://offline/ref=32960CBE0A14964BD73BD7DE6734DF2214A429E2F03D6AEC0190EB7C1B3E83ECD29EA65855358CB29484877817561BAE68C6591659012F52N5iDO" TargetMode="External"/><Relationship Id="rId116" Type="http://schemas.openxmlformats.org/officeDocument/2006/relationships/hyperlink" Target="garantF1://70851956.2280" TargetMode="External"/><Relationship Id="rId137" Type="http://schemas.openxmlformats.org/officeDocument/2006/relationships/hyperlink" Target="consultantplus://offline/ref=BDB24F8969F98D5D22ACFFCBD17590CB8F05430B90523CE541258952A3D7EA5A3492E8DB3C954AC9103EF5047910532A51CF343BD128357867k1I" TargetMode="External"/><Relationship Id="rId158" Type="http://schemas.openxmlformats.org/officeDocument/2006/relationships/hyperlink" Target="consultantplus://offline/ref=BDB24F8969F98D5D22ACFFCBD17590CB8F0A4409945C61EF497C8550A4D8B54D33DBE4DA3C9141CC1C61F01168485E2346D13021CD2A3767kAI" TargetMode="External"/><Relationship Id="rId20"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EB120AAF1C1E1D10E91378AA4D7B48BC303A88F5C360B8AD14B8D5BC76214BJ" TargetMode="External"/><Relationship Id="rId62"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83" Type="http://schemas.openxmlformats.org/officeDocument/2006/relationships/hyperlink" Target="consultantplus://offline/ref=BDB24F8969F98D5D22ACFFCBD17590CB8F05430B90523CE541258952A3D7EA5A3492E8DB3C9149CB143EF5047910532A51CF343BD128357867k1I" TargetMode="External"/><Relationship Id="rId88" Type="http://schemas.openxmlformats.org/officeDocument/2006/relationships/hyperlink" Target="consultantplus://offline/ref=BDB24F8969F98D5D22ACFFCBD17590CB8F05430B90523CE541258952A3D7EA5A3492E8DB3C9048C4113EF5047910532A51CF343BD128357867k1I" TargetMode="External"/><Relationship Id="rId111" Type="http://schemas.openxmlformats.org/officeDocument/2006/relationships/hyperlink" Target="garantF1://70851956.2010" TargetMode="External"/><Relationship Id="rId132" Type="http://schemas.openxmlformats.org/officeDocument/2006/relationships/hyperlink" Target="garantF1://70851956.4320" TargetMode="External"/><Relationship Id="rId153" Type="http://schemas.openxmlformats.org/officeDocument/2006/relationships/hyperlink" Target="consultantplus://offline/ref=BDB24F8969F98D5D22ACFFCBD17590CB8F05430B90523CE541258952A3D7EA5A3492E8DB3C954AC9103EF5047910532A51CF343BD128357867k1I" TargetMode="External"/><Relationship Id="rId174" Type="http://schemas.openxmlformats.org/officeDocument/2006/relationships/hyperlink" Target="consultantplus://offline/ref=BDB24F8969F98D5D22ACFFCBD17590CB8F05430B90523CE541258952A3D7EA5A3492E8DB3C954AC9103EF5047910532A51CF343BD128357867k1I" TargetMode="External"/><Relationship Id="rId179" Type="http://schemas.openxmlformats.org/officeDocument/2006/relationships/hyperlink" Target="consultantplus://offline/ref=BDB24F8969F98D5D22ACFFCBD17590CB8F05430B90523CE541258952A3D7EA5A3492E8DB3C904CCA103EF5047910532A51CF343BD128357867k1I" TargetMode="External"/><Relationship Id="rId195" Type="http://schemas.openxmlformats.org/officeDocument/2006/relationships/hyperlink" Target="consultantplus://offline/ref=BDB24F8969F98D5D22ACFFCBD17590CB8F05430B90523CE541258952A3D7EA5A3492E8DB3C954AC9103EF5047910532A51CF343BD128357867k1I" TargetMode="External"/><Relationship Id="rId209" Type="http://schemas.openxmlformats.org/officeDocument/2006/relationships/hyperlink" Target="consultantplus://offline/ref=BDB24F8969F98D5D22ACFFCBD17590CB8F05430B90523CE541258952A3D7EA5A3492E8DB3C9A1C9C5360AC55345B5E2E46D3343D6CkFI" TargetMode="External"/><Relationship Id="rId190" Type="http://schemas.openxmlformats.org/officeDocument/2006/relationships/hyperlink" Target="consultantplus://offline/ref=BDB24F8969F98D5D22ACFFCBD17590CB8F05430B90523CE541258952A3D7EA5A3492E8DB3C904CCA103EF5047910532A51CF343BD128357867k1I" TargetMode="External"/><Relationship Id="rId204" Type="http://schemas.openxmlformats.org/officeDocument/2006/relationships/hyperlink" Target="consultantplus://offline/ref=BDB24F8969F98D5D22ACFFCBD17590CB8E0C400F93513CE541258952A3D7EA5A3492E8D33E9043994671F4583D4C402A5CCF363FCD62kAI" TargetMode="External"/><Relationship Id="rId220" Type="http://schemas.openxmlformats.org/officeDocument/2006/relationships/hyperlink" Target="consultantplus://offline/ref=BDB24F8969F98D5D22ACFFCBD17590CB8F05430B90523CE541258952A3D7EA5A3492E8DB3C934BC4173EF5047910532A51CF343BD128357867k1I" TargetMode="External"/><Relationship Id="rId225" Type="http://schemas.openxmlformats.org/officeDocument/2006/relationships/hyperlink" Target="consultantplus://offline/ref=683D2AD06E355757503F5349AAE9A6982FDD77B8A983B51FA989C9369A370C6D19B9C56CF97DCE63Z2oEN" TargetMode="External"/><Relationship Id="rId241" Type="http://schemas.openxmlformats.org/officeDocument/2006/relationships/hyperlink" Target="consultantplus://offline/ref=87E429455C087CCB6A1F22847BA8EFCC3645C4BA5F7BAFFA6629A82073DE74BED7B288E0369A24s8J" TargetMode="External"/><Relationship Id="rId246" Type="http://schemas.openxmlformats.org/officeDocument/2006/relationships/hyperlink" Target="consultantplus://offline/ref=87E429455C087CCB6A1F22847BA8EFCC3645C4BA5F7BAFFA6629A82073DE74BED7B288E0369D4B7125sCJ" TargetMode="External"/><Relationship Id="rId267" Type="http://schemas.openxmlformats.org/officeDocument/2006/relationships/fontTable" Target="fontTable.xml"/><Relationship Id="rId15"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https://internet.garant.ru/" TargetMode="External"/><Relationship Id="rId106" Type="http://schemas.openxmlformats.org/officeDocument/2006/relationships/hyperlink" Target="consultantplus://offline/ref=BDB24F8969F98D5D22ACFFCBD17590CB8F05430B90523CE541258952A3D7EA5A3492E8DB3C934FCC1E3EF5047910532A51CF343BD128357867k1I" TargetMode="External"/><Relationship Id="rId127" Type="http://schemas.openxmlformats.org/officeDocument/2006/relationships/hyperlink" Target="garantF1://70851956.2030" TargetMode="External"/><Relationship Id="rId262" Type="http://schemas.openxmlformats.org/officeDocument/2006/relationships/hyperlink" Target="http://internet.garant.ru/document/redirect/12112604/160212" TargetMode="External"/><Relationship Id="rId10"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plus.gosfinansy.ru/" TargetMode="External"/><Relationship Id="rId73" Type="http://schemas.openxmlformats.org/officeDocument/2006/relationships/hyperlink" Target="garantF1://70308460.4000" TargetMode="External"/><Relationship Id="rId78" Type="http://schemas.openxmlformats.org/officeDocument/2006/relationships/hyperlink" Target="consultantplus://offline/ref=BDB24F8969F98D5D22ACFFCBD17590CB8F05430B90523CE541258952A3D7EA5A3492E8DB3C954AC9103EF5047910532A51CF343BD128357867k1I" TargetMode="External"/><Relationship Id="rId94" Type="http://schemas.openxmlformats.org/officeDocument/2006/relationships/hyperlink" Target="consultantplus://offline/ref=BDB24F8969F98D5D22ACFFCBD17590CB8F05430B90523CE541258952A3D7EA5A3492E8DB3C9340C9113EF5047910532A51CF343BD128357867k1I" TargetMode="External"/><Relationship Id="rId99" Type="http://schemas.openxmlformats.org/officeDocument/2006/relationships/hyperlink" Target="consultantplus://offline/ref=BDB24F8969F98D5D22ACFFCBD17590CB8F05430B90523CE541258952A3D7EA5A3492E8DB3C934AC9133EF5047910532A51CF343BD128357867k1I" TargetMode="External"/><Relationship Id="rId101" Type="http://schemas.openxmlformats.org/officeDocument/2006/relationships/hyperlink" Target="consultantplus://offline/ref=BDB24F8969F98D5D22ACFFCBD17590CB8F05430B90523CE541258952A3D7EA5A3492E8DB3C934AC9133EF5047910532A51CF343BD128357867k1I" TargetMode="External"/><Relationship Id="rId122" Type="http://schemas.openxmlformats.org/officeDocument/2006/relationships/hyperlink" Target="consultantplus://offline/ref=BDB24F8969F98D5D22ACFFCBD17590CB8F05430B90523CE541258952A3D7EA5A3492E8DB3C934FCC1E3EF5047910532A51CF343BD128357867k1I" TargetMode="External"/><Relationship Id="rId143" Type="http://schemas.openxmlformats.org/officeDocument/2006/relationships/hyperlink" Target="consultantplus://offline/ref=BDB24F8969F98D5D22ACFFCBD17590CB8F05430B90523CE541258952A3D7EA5A3492E8DB3C9049CF103EF5047910532A51CF343BD128357867k1I" TargetMode="External"/><Relationship Id="rId148" Type="http://schemas.openxmlformats.org/officeDocument/2006/relationships/hyperlink" Target="consultantplus://offline/ref=BDB24F8969F98D5D22ACFFCBD17590CB8F05430B90523CE541258952A3D7EA5A3492E8DB3C9141C4133EF5047910532A51CF343BD128357867k1I" TargetMode="External"/><Relationship Id="rId164" Type="http://schemas.openxmlformats.org/officeDocument/2006/relationships/hyperlink" Target="consultantplus://offline/ref=BDB24F8969F98D5D22ACFFCBD17590CB8F05430B90523CE541258952A3D7EA5A3492E8DB3C9349CF123EF5047910532A51CF343BD128357867k1I" TargetMode="External"/><Relationship Id="rId169" Type="http://schemas.openxmlformats.org/officeDocument/2006/relationships/hyperlink" Target="consultantplus://offline/ref=BDB24F8969F98D5D22ACFFCBD17590CB8F05430B90523CE541258952A3D7EA5A3492E8DB3C9348CF163EF5047910532A51CF343BD128357867k1I" TargetMode="External"/><Relationship Id="rId185" Type="http://schemas.openxmlformats.org/officeDocument/2006/relationships/hyperlink" Target="consultantplus://offline/ref=BDB24F8969F98D5D22ACFFCBD17590CB8F0C470796553CE541258952A3D7EA5A3492E8DB3C9148CC143EF5047910532A51CF343BD128357867k1I"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80" Type="http://schemas.openxmlformats.org/officeDocument/2006/relationships/hyperlink" Target="consultantplus://offline/ref=BDB24F8969F98D5D22ACFFCBD17590CB8F05430B90523CE541258952A3D7EA5A3492E8DB3C904CCA103EF5047910532A51CF343BD128357867k1I" TargetMode="External"/><Relationship Id="rId210" Type="http://schemas.openxmlformats.org/officeDocument/2006/relationships/hyperlink" Target="consultantplus://offline/ref=BDB24F8969F98D5D22ACFFCBD17590CB8F05430B90523CE541258952A3D7EA5A3492E8DB3C9448CE163EF5047910532A51CF343BD128357867k1I" TargetMode="External"/><Relationship Id="rId215" Type="http://schemas.openxmlformats.org/officeDocument/2006/relationships/hyperlink" Target="consultantplus://offline/ref=BDB24F8969F98D5D22ACFFCBD17590CB8F05430B90523CE541258952A3D7EA5A3492E8DB3C9448CE163EF5047910532A51CF343BD128357867k1I" TargetMode="External"/><Relationship Id="rId236" Type="http://schemas.openxmlformats.org/officeDocument/2006/relationships/hyperlink" Target="consultantplus://offline/ref=87E429455C087CCB6A1F22847BA8EFCC3645C4BA5F7BAFFA6629A82073DE74BED7B288E0369D4F7725sEJ" TargetMode="External"/><Relationship Id="rId257" Type="http://schemas.openxmlformats.org/officeDocument/2006/relationships/hyperlink" Target="http://internet.garant.ru/document/redirect/71586636/1003" TargetMode="External"/><Relationship Id="rId26"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EB120AAF1C1E1D10E91378AA4D7B48BC303B8AFBC567B8AD14B8D5BC76214BJ" TargetMode="External"/><Relationship Id="rId252" Type="http://schemas.openxmlformats.org/officeDocument/2006/relationships/hyperlink" Target="https://demo.consultant.ru/cgi/online.cgi?ref=9D8161AA42813FF2C5CEF20345109A18045E915A4D486592BF0D91A3DD55F1698951AD9BC98E255BD5FCEE95C1019338499B9D4E29600D213292d3R9M" TargetMode="External"/><Relationship Id="rId47" Type="http://schemas.openxmlformats.org/officeDocument/2006/relationships/hyperlink" Target="https://internet.garant.ru/" TargetMode="External"/><Relationship Id="rId68"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89" Type="http://schemas.openxmlformats.org/officeDocument/2006/relationships/hyperlink" Target="consultantplus://offline/ref=BDB24F8969F98D5D22ACFFCBD17590CB8F05430B90523CE541258952A3D7EA5A3492E8DB3C9048C4113EF5047910532A51CF343BD128357867k1I" TargetMode="External"/><Relationship Id="rId112" Type="http://schemas.openxmlformats.org/officeDocument/2006/relationships/hyperlink" Target="garantF1://70851956.4010" TargetMode="External"/><Relationship Id="rId133" Type="http://schemas.openxmlformats.org/officeDocument/2006/relationships/hyperlink" Target="consultantplus://offline/ref=BDB24F8969F98D5D22ACFFCBD17590CB8F05430B90523CE541258952A3D7EA5A3492E8DB3C9149CB143EF5047910532A51CF343BD128357867k1I" TargetMode="External"/><Relationship Id="rId154" Type="http://schemas.openxmlformats.org/officeDocument/2006/relationships/hyperlink" Target="consultantplus://offline/ref=BDB24F8969F98D5D22ACFFCBD17590CB8F05430B90523CE541258952A3D7EA5A3492E8DB3C954AC9103EF5047910532A51CF343BD128357867k1I" TargetMode="External"/><Relationship Id="rId175" Type="http://schemas.openxmlformats.org/officeDocument/2006/relationships/hyperlink" Target="consultantplus://offline/ref=BDB24F8969F98D5D22ACFFCBD17590CB8F05430B90523CE541258952A3D7EA5A3492E8DB3C904DC5163EF5047910532A51CF343BD128357867k1I" TargetMode="External"/><Relationship Id="rId196" Type="http://schemas.openxmlformats.org/officeDocument/2006/relationships/hyperlink" Target="consultantplus://offline/ref=BDB24F8969F98D5D22ACFFCBD17590CB8F05430B90523CE541258952A3D7EA5A3492E8DB3C954AC9103EF5047910532A51CF343BD128357867k1I" TargetMode="External"/><Relationship Id="rId200" Type="http://schemas.openxmlformats.org/officeDocument/2006/relationships/hyperlink" Target="consultantplus://offline/ref=BDB24F8969F98D5D22ACFFCBD17590CB8E09450F9D553CE541258952A3D7EA5A3492E8D93C9443994671F4583D4C402A5CCF363FCD62kAI" TargetMode="External"/><Relationship Id="rId16"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BDB24F8969F98D5D22ACFFCBD17590CB8F05430B90523CE541258952A3D7EA5A3492E8DB3C954AC9103EF5047910532A51CF343BD128357867k1I" TargetMode="External"/><Relationship Id="rId242" Type="http://schemas.openxmlformats.org/officeDocument/2006/relationships/hyperlink" Target="consultantplus://offline/ref=87E429455C087CCB6A1F22847BA8EFCC3645C4BA5F7BAFFA6629A82073DE74BED7B288E0369D4F7625sCJ" TargetMode="External"/><Relationship Id="rId263" Type="http://schemas.openxmlformats.org/officeDocument/2006/relationships/hyperlink" Target="http://internet.garant.ru/document/redirect/12112604/1602107" TargetMode="External"/><Relationship Id="rId37"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https://internet.garant.ru/" TargetMode="External"/><Relationship Id="rId79" Type="http://schemas.openxmlformats.org/officeDocument/2006/relationships/hyperlink" Target="consultantplus://offline/ref=BDB24F8969F98D5D22ACFFCBD17590CB8F05430B90523CE541258952A3D7EA5A3492E8DB3C9048C4113EF5047910532A51CF343BD128357867k1I" TargetMode="External"/><Relationship Id="rId102" Type="http://schemas.openxmlformats.org/officeDocument/2006/relationships/hyperlink" Target="consultantplus://offline/ref=BDB24F8969F98D5D22ACFFCBD17590CB8F05430B90523CE541258952A3D7EA5A3492E8DB3C954AC9103EF5047910532A51CF343BD128357867k1I" TargetMode="External"/><Relationship Id="rId123" Type="http://schemas.openxmlformats.org/officeDocument/2006/relationships/hyperlink" Target="consultantplus://offline/ref=BDB24F8969F98D5D22ACFFCBD17590CB8F05430B90523CE541258952A3D7EA5A3492E8DB3C954AC9103EF5047910532A51CF343BD128357867k1I" TargetMode="External"/><Relationship Id="rId144" Type="http://schemas.openxmlformats.org/officeDocument/2006/relationships/hyperlink" Target="consultantplus://offline/ref=BDB24F8969F98D5D22ACFFCBD17590CB8F05430B90523CE541258952A3D7EA5A3492E8DB3C954AC9103EF5047910532A51CF343BD128357867k1I" TargetMode="External"/><Relationship Id="rId90" Type="http://schemas.openxmlformats.org/officeDocument/2006/relationships/hyperlink" Target="consultantplus://offline/ref=BDB24F8969F98D5D22ACFFCBD17590CB8F05430B90523CE541258952A3D7EA5A3492E8DB3C9048C4113EF5047910532A51CF343BD128357867k1I" TargetMode="External"/><Relationship Id="rId165" Type="http://schemas.openxmlformats.org/officeDocument/2006/relationships/hyperlink" Target="consultantplus://offline/ref=BDB24F8969F98D5D22ACFFCBD17590CB8E0C400F93513CE541258952A3D7EA5A3492E8DD399243994671F4583D4C402A5CCF363FCD62kAI" TargetMode="External"/><Relationship Id="rId186" Type="http://schemas.openxmlformats.org/officeDocument/2006/relationships/hyperlink" Target="consultantplus://offline/ref=BDB24F8969F98D5D22ACFFCBD17590CB8F05430B90523CE541258952A3D7EA5A3492E8DB3C904CCA103EF5047910532A51CF343BD128357867k1I" TargetMode="External"/><Relationship Id="rId211" Type="http://schemas.openxmlformats.org/officeDocument/2006/relationships/hyperlink" Target="consultantplus://offline/ref=BDB24F8969F98D5D22ACFFCBD17590CB8F05430B90523CE541258952A3D7EA5A3492E8DB3C9540CA1F3EF5047910532A51CF343BD128357867k1I" TargetMode="External"/><Relationship Id="rId232" Type="http://schemas.openxmlformats.org/officeDocument/2006/relationships/hyperlink" Target="consultantplus://offline/ref=EB120AAF1C1E1D10E91378AA4D7B48BC303B8AFBC567B8AD14B8D5BC76214BJ" TargetMode="External"/><Relationship Id="rId253" Type="http://schemas.openxmlformats.org/officeDocument/2006/relationships/hyperlink" Target="https://internet.garant.ru/" TargetMode="External"/><Relationship Id="rId27"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internet.garant.ru/" TargetMode="External"/><Relationship Id="rId69"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113" Type="http://schemas.openxmlformats.org/officeDocument/2006/relationships/hyperlink" Target="garantF1://70851956.4020" TargetMode="External"/><Relationship Id="rId134" Type="http://schemas.openxmlformats.org/officeDocument/2006/relationships/hyperlink" Target="consultantplus://offline/ref=BDB24F8969F98D5D22ACFFCBD17590CB8F05430B90523CE541258952A3D7EA5A3492E8DB3C954AC9103EF5047910532A51CF343BD128357867k1I" TargetMode="External"/><Relationship Id="rId80" Type="http://schemas.openxmlformats.org/officeDocument/2006/relationships/hyperlink" Target="consultantplus://offline/ref=BDB24F8969F98D5D22ACFFCBD17590CB8F05430B90523CE541258952A3D7EA5A3492E8DB3C9048C4113EF5047910532A51CF343BD128357867k1I" TargetMode="External"/><Relationship Id="rId155" Type="http://schemas.openxmlformats.org/officeDocument/2006/relationships/hyperlink" Target="consultantplus://offline/ref=BDB24F8969F98D5D22ACFFCBD17590CB8F05430B90523CE541258952A3D7EA5A3492E8DB3C954AC9103EF5047910532A51CF343BD128357867k1I" TargetMode="External"/><Relationship Id="rId176" Type="http://schemas.openxmlformats.org/officeDocument/2006/relationships/hyperlink" Target="consultantplus://offline/ref=BDB24F8969F98D5D22ACFFCBD17590CB8F05430B90523CE541258952A3D7EA5A3492E8DB3C904DC5163EF5047910532A51CF343BD128357867k1I" TargetMode="External"/><Relationship Id="rId197" Type="http://schemas.openxmlformats.org/officeDocument/2006/relationships/hyperlink" Target="consultantplus://offline/ref=BDB24F8969F98D5D22ACFFCBD17590CB8F05430B90523CE541258952A3D7EA5A3492E8DB3C954ACC123EF5047910532A51CF343BD128357867k1I" TargetMode="External"/><Relationship Id="rId201" Type="http://schemas.openxmlformats.org/officeDocument/2006/relationships/hyperlink" Target="consultantplus://offline/ref=BDB24F8969F98D5D22ACFFCBD17590CB8E0C400F93513CE541258952A3D7EA5A3492E8DD399243994671F4583D4C402A5CCF363FCD62kAI" TargetMode="External"/><Relationship Id="rId222" Type="http://schemas.openxmlformats.org/officeDocument/2006/relationships/hyperlink" Target="consultantplus://offline/ref=BDB24F8969F98D5D22ACFFCBD17590CB8F05430B90523CE541258952A3D7EA5A3492E8DB3C954AC9103EF5047910532A51CF343BD128357867k1I" TargetMode="External"/><Relationship Id="rId243" Type="http://schemas.openxmlformats.org/officeDocument/2006/relationships/hyperlink" Target="consultantplus://offline/ref=87E429455C087CCB6A1F22847BA8EFCC3548C5B0507EAFFA6629A82073DE74BED7B288E0369C497725sAJ" TargetMode="External"/><Relationship Id="rId264" Type="http://schemas.openxmlformats.org/officeDocument/2006/relationships/hyperlink" Target="https://internet.garant.ru/" TargetMode="External"/><Relationship Id="rId17"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https://internet.garant.ru/" TargetMode="External"/><Relationship Id="rId103" Type="http://schemas.openxmlformats.org/officeDocument/2006/relationships/hyperlink" Target="consultantplus://offline/ref=BDB24F8969F98D5D22ACFFCBD17590CB8F05430B90523CE541258952A3D7EA5A3492E8DB3C954AC9103EF5047910532A51CF343BD128357867k1I" TargetMode="External"/><Relationship Id="rId124" Type="http://schemas.openxmlformats.org/officeDocument/2006/relationships/hyperlink" Target="garantF1://70851956.4010" TargetMode="External"/><Relationship Id="rId70"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91" Type="http://schemas.openxmlformats.org/officeDocument/2006/relationships/hyperlink" Target="consultantplus://offline/ref=BDB24F8969F98D5D22ACFFCBD17590CB8F05430B90523CE541258952A3D7EA5A3492E8DB3C9048C4113EF5047910532A51CF343BD128357867k1I" TargetMode="External"/><Relationship Id="rId145" Type="http://schemas.openxmlformats.org/officeDocument/2006/relationships/hyperlink" Target="consultantplus://offline/ref=BDB24F8969F98D5D22ACFFCBD17590CB8F05430B90523CE541258952A3D7EA5A3492E8DB3C914DC9103EF5047910532A51CF343BD128357867k1I" TargetMode="External"/><Relationship Id="rId166" Type="http://schemas.openxmlformats.org/officeDocument/2006/relationships/hyperlink" Target="consultantplus://offline/ref=BDB24F8969F98D5D22ACFFCBD17590CB8E0C400F93513CE541258952A3D7EA5A3492E8D23A9543994671F4583D4C402A5CCF363FCD62kAI" TargetMode="External"/><Relationship Id="rId187" Type="http://schemas.openxmlformats.org/officeDocument/2006/relationships/hyperlink" Target="consultantplus://offline/ref=BDB24F8969F98D5D22ACFFCBD17590CB8F05430B90523CE541258952A3D7EA5A3492E8DB3C904CCA103EF5047910532A51CF343BD128357867k1I" TargetMode="External"/><Relationship Id="rId1" Type="http://schemas.openxmlformats.org/officeDocument/2006/relationships/customXml" Target="../customXml/item1.xml"/><Relationship Id="rId212" Type="http://schemas.openxmlformats.org/officeDocument/2006/relationships/hyperlink" Target="consultantplus://offline/ref=BDB24F8969F98D5D22ACFFCBD17590CB8F05430B90523CE541258952A3D7EA5A3492E8DB3C9448C4163EF5047910532A51CF343BD128357867k1I" TargetMode="External"/><Relationship Id="rId233" Type="http://schemas.openxmlformats.org/officeDocument/2006/relationships/hyperlink" Target="consultantplus://offline/ref=EB120AAF1C1E1D10E91378AA4D7B48BC303A88F5C360B8AD14B8D5BC76214BJ" TargetMode="External"/><Relationship Id="rId25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DD63-F38B-44BC-A5F2-06AF289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308</Pages>
  <Words>86266</Words>
  <Characters>491719</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2022-12-12T12:33:00Z</dcterms:created>
  <dcterms:modified xsi:type="dcterms:W3CDTF">2023-02-21T05:39:00Z</dcterms:modified>
  <dc:language/>
</cp:coreProperties>
</file>