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5982" w:rsidRDefault="00885982" w:rsidP="00885982">
      <w:pPr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982"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Default="008859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4505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9173D7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9173D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Этапы развития детской речи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от 0 до 3 лет»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.75pt;margin-top:32.55pt;width:2in;height:354.7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9173D7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9173D7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Этапы развития детской речи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от 0 до 3 лет»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081A0D" w:rsidRDefault="00081A0D" w:rsidP="00885982">
      <w:pPr>
        <w:jc w:val="center"/>
      </w:pPr>
    </w:p>
    <w:p w:rsidR="00081A0D" w:rsidRDefault="00081A0D">
      <w:r>
        <w:br w:type="page"/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D5291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89535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5" name="Рисунок 5" descr="http://im3-tub-ru.yandex.net/i?id=493426226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3-tub-ru.yandex.net/i?id=493426226-64-72&amp;n=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Любую мать, конечно же, всегда беспокоит вопрос: правильно ли развивается ее ребенок, не будет ли у него проблем в будущем, когда он пойдет в школу, не стоит ли обратиться за советом к специалисту, "пока еще не поздно"?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Однако, помните: дети, стойко отстающие на один возрастной период, относятся к группе риска, они должны быть обязательно консультированы детским психологом и логопедом.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Итак, к концу </w:t>
      </w: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месяца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жизни здоровый младенец уже реагирует на общение с ним: перестает плакать, сосредотачивается на взрослом.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2 месяц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характеризуется улыбкой при общении, причем, в 6 недель это скорее будет своеобразное "ротовое внимание", в 8 же недель - закономерная улыбка.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3 месяца.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Наблюдается комплекс оживления при общении со взрослым,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гукание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".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Такие звуки возникают как реакция на улыбку и разговор взрослого с ребенком, преобладают гласные звуки, а также согласные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г, к, н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4 месяца.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Появляется первый смех - повизгивание в ответ на эмоциональное общение со взрослым, а к 16 неделям смех становится продолжительным.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5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Ребенок реагирует на направление звука, "поет", меняя интонацию голоса.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6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К этому времени у здорового ребенка появляется первый слог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ба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 или </w:t>
      </w:r>
      <w:proofErr w:type="spellStart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ма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 Возникает начальное понимание обращенной речи: ребенок прислушивается к голосу взрослого, правильно реагирует на интонацию, узнает знакомые голоса.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7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  Малыш уже готов к игровой деятельности со взрослым, использует различные голосовые реакции для привлечения внимания окружающих.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8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  Возникает реакция на незнакомое лицо. В это время один из важнейших показателей нормального развития речи - лепет, т.е. повторение одинаковых слогов: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ба-ба,  да-да, па-па 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и т.п.  В речи используются звуки: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п, б, м, г, к, э, 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9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Ребенок активно общается с помощью жестов, с радостью играет в "ладушки".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10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На этом этапе малыш использует в общении как минимум 1-2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лепетных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слова" (типа </w:t>
      </w:r>
      <w:proofErr w:type="spellStart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ляля</w:t>
      </w:r>
      <w:proofErr w:type="spellEnd"/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, баба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), понятных в конкретной ситуации.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11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Использует уже как минимум 3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лепетных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слова", понятных в конкретной ситуации.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К этому сроку нормально развивающийся ребенок употребляет уже 3-4 "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лепетных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слова", понимает отдельные слова, соотносит их с конкретными предметами. Понимает простые инструкции, сопровождаемые жестами ("поцелуй маму", "где папа?", "дай ручку", "нельзя").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 3 месяца.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Словарный запас увеличивается до 6 слов, ребенок понимает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простую инструкцию без жеста, з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накомые слова показывает на картинке.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 6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Показывает одну из частей тела, словарный запас 7-20 слов.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 год 9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Показывает три части тела, использует фразу из двух слов ("Мама, 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ди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!" - "Мама, иди!", "Дай </w:t>
      </w:r>
      <w:proofErr w:type="spellStart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ляля</w:t>
      </w:r>
      <w:proofErr w:type="spellEnd"/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" - "Дай куклу"). Словарный запас 20 слов. 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D5291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51435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4" name="Рисунок 4" descr="http://im8-tub-ru.yandex.net/i?id=267178624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8-tub-ru.yandex.net/i?id=267178624-06-72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2 года.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На этом этапе здоровый ребенок показывает пять частей тела, имеет словарный запас минимум 50 слов. Малыш понимает и правильно выполняет двухэтапную инструкцию ("пойди в кухню и принеси чашку"), верно использует местоимения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я, ты, мне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, предложения строит из двух слов. К двум годам ребенок уже усваивает звуки: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п, б, м, ф, в, т, д, н, к, г, х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 Свистящие звуки (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с, з, ц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), шипящие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ш, ж, ч, щ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 и сонорные (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р, л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) он обычно пропускает или заменяет.</w:t>
      </w:r>
    </w:p>
    <w:p w:rsidR="00C6412F" w:rsidRPr="005F683A" w:rsidRDefault="00C6412F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2 года 6 месяцев.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Правильно использует в речи местоимения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я, ты, мне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; повторяет две цифры в правильной последовательности, имеет понятие "один". Ребенок понимает обозначение действий в разных ситуациях ("покажи, кто сидит, кто спит"), значение предлогов в привычной конкретной ситуации ("на чем ты сидишь?"). Правильно произносит звуки: </w:t>
      </w:r>
      <w:r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с, з, л</w:t>
      </w:r>
      <w:r w:rsidRPr="005F683A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6412F" w:rsidRPr="005F683A" w:rsidRDefault="004B2942" w:rsidP="00C6412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noProof/>
        </w:rPr>
      </w:r>
      <w:r w:rsidR="004B29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343.95pt;margin-top:79.1pt;width:120.75pt;height:112.5pt;z-index:251663360;mso-position-horizontal-relative:text;mso-position-vertical-relative:text" o:allowoverlap="f">
            <v:imagedata r:id="rId7" o:title="i?id=477932525-47-72&amp;n=21"/>
            <w10:wrap type="square"/>
          </v:shape>
        </w:pict>
      </w:r>
      <w:r w:rsidR="00C6412F" w:rsidRPr="005F683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3 года.</w:t>
      </w:r>
      <w:r w:rsidR="00C6412F" w:rsidRPr="005F683A">
        <w:rPr>
          <w:rFonts w:ascii="Times New Roman" w:eastAsia="Times New Roman" w:hAnsi="Times New Roman"/>
          <w:sz w:val="32"/>
          <w:szCs w:val="32"/>
          <w:lang w:eastAsia="ru-RU"/>
        </w:rPr>
        <w:t xml:space="preserve"> Словарный запас 250-700 слов, использует предложения из пяти-восьми слов, овладел множественным числом существительных и глаголов. Ребенок называет свое имя, пол и возраст; понимает значение простых предлогов - выполняет задания типа "положи кубик под чашку", "положи кубик в коробку", употребляет в предложении простые предлоги и союзы </w:t>
      </w:r>
      <w:r w:rsidR="00C6412F" w:rsidRPr="005F683A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потому что, если, когда</w:t>
      </w:r>
      <w:r w:rsidR="00C6412F" w:rsidRPr="005F683A">
        <w:rPr>
          <w:rFonts w:ascii="Times New Roman" w:eastAsia="Times New Roman" w:hAnsi="Times New Roman"/>
          <w:sz w:val="32"/>
          <w:szCs w:val="32"/>
          <w:lang w:eastAsia="ru-RU"/>
        </w:rPr>
        <w:t>. Малыш понимает прочитанные короткие рассказы и сказки с опорой на картинки и без нее, может оценить свое и чужое произношение, задает вопросы о значении слов.</w:t>
      </w:r>
    </w:p>
    <w:p w:rsidR="00C6412F" w:rsidRDefault="00C6412F" w:rsidP="00C6412F">
      <w:pPr>
        <w:jc w:val="center"/>
      </w:pPr>
    </w:p>
    <w:p w:rsidR="00081A0D" w:rsidRDefault="00081A0D" w:rsidP="00885982">
      <w:pPr>
        <w:jc w:val="center"/>
      </w:pPr>
    </w:p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Default="00081A0D" w:rsidP="00081A0D"/>
    <w:p w:rsidR="000C69B5" w:rsidRDefault="000C69B5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Pr="00081A0D" w:rsidRDefault="00081A0D" w:rsidP="00081A0D">
      <w:pPr>
        <w:ind w:firstLine="708"/>
      </w:pPr>
    </w:p>
    <w:sectPr w:rsidR="00081A0D" w:rsidRPr="00081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077"/>
    <w:rsid w:val="00081A0D"/>
    <w:rsid w:val="000C69B5"/>
    <w:rsid w:val="004B2942"/>
    <w:rsid w:val="00610ADB"/>
    <w:rsid w:val="00785266"/>
    <w:rsid w:val="00885982"/>
    <w:rsid w:val="009173D7"/>
    <w:rsid w:val="00C6412F"/>
    <w:rsid w:val="00DB68AF"/>
    <w:rsid w:val="00E91B32"/>
    <w:rsid w:val="00EB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Елизавета Строгина</cp:lastModifiedBy>
  <cp:revision>2</cp:revision>
  <dcterms:created xsi:type="dcterms:W3CDTF">2023-02-20T08:45:00Z</dcterms:created>
  <dcterms:modified xsi:type="dcterms:W3CDTF">2023-02-20T08:45:00Z</dcterms:modified>
</cp:coreProperties>
</file>