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77265F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часто </w:t>
      </w:r>
    </w:p>
    <w:p w:rsidR="00FE497E" w:rsidRPr="0077265F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65F">
        <w:rPr>
          <w:rFonts w:ascii="Times New Roman" w:hAnsi="Times New Roman" w:cs="Times New Roman"/>
          <w:sz w:val="24"/>
          <w:szCs w:val="24"/>
        </w:rPr>
        <w:t xml:space="preserve">болеющих и </w:t>
      </w:r>
      <w:proofErr w:type="spellStart"/>
      <w:r w:rsidRPr="0077265F">
        <w:rPr>
          <w:rFonts w:ascii="Times New Roman" w:hAnsi="Times New Roman" w:cs="Times New Roman"/>
          <w:sz w:val="24"/>
          <w:szCs w:val="24"/>
        </w:rPr>
        <w:t>аллергичных</w:t>
      </w:r>
      <w:proofErr w:type="spellEnd"/>
      <w:r w:rsidRPr="0077265F">
        <w:rPr>
          <w:rFonts w:ascii="Times New Roman" w:hAnsi="Times New Roman" w:cs="Times New Roman"/>
          <w:sz w:val="24"/>
          <w:szCs w:val="24"/>
        </w:rPr>
        <w:t xml:space="preserve"> детей № 25 «Гнёздышко»</w:t>
      </w: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65F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CD" w:rsidRPr="007726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65F">
        <w:rPr>
          <w:rFonts w:ascii="Times New Roman" w:hAnsi="Times New Roman" w:cs="Times New Roman"/>
          <w:sz w:val="24"/>
          <w:szCs w:val="24"/>
        </w:rPr>
        <w:t>Социально – педагогической направленности</w:t>
      </w:r>
    </w:p>
    <w:p w:rsidR="000E49CD" w:rsidRPr="007726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</w:t>
      </w:r>
      <w:r w:rsidRPr="0077265F">
        <w:rPr>
          <w:rFonts w:ascii="Times New Roman" w:hAnsi="Times New Roman" w:cs="Times New Roman"/>
          <w:sz w:val="24"/>
          <w:szCs w:val="24"/>
        </w:rPr>
        <w:t>ашки»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77265F">
        <w:rPr>
          <w:rFonts w:ascii="Times New Roman" w:hAnsi="Times New Roman" w:cs="Times New Roman"/>
          <w:sz w:val="24"/>
          <w:szCs w:val="24"/>
        </w:rPr>
        <w:t xml:space="preserve"> 6-7 лет</w:t>
      </w:r>
    </w:p>
    <w:p w:rsidR="000E49CD" w:rsidRPr="00DA61E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1EF"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E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A61EF">
        <w:rPr>
          <w:rFonts w:ascii="Times New Roman" w:hAnsi="Times New Roman" w:cs="Times New Roman"/>
          <w:sz w:val="24"/>
          <w:szCs w:val="24"/>
        </w:rPr>
        <w:t>год.</w:t>
      </w:r>
    </w:p>
    <w:p w:rsidR="000E49CD" w:rsidRPr="00DA61E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Pr="0077265F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9CD" w:rsidRPr="008478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ки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974" cy="253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CD" w:rsidRDefault="000E49CD" w:rsidP="00FE497E">
      <w:pPr>
        <w:spacing w:after="0"/>
        <w:ind w:right="282" w:firstLine="709"/>
        <w:rPr>
          <w:rFonts w:ascii="Times New Roman" w:hAnsi="Times New Roman" w:cs="Times New Roman"/>
          <w:b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rPr>
          <w:rFonts w:ascii="Times New Roman" w:hAnsi="Times New Roman" w:cs="Times New Roman"/>
          <w:b/>
          <w:sz w:val="24"/>
          <w:szCs w:val="24"/>
        </w:rPr>
      </w:pPr>
    </w:p>
    <w:p w:rsidR="00FE497E" w:rsidRDefault="00FE497E" w:rsidP="00FE497E">
      <w:pPr>
        <w:spacing w:after="0"/>
        <w:ind w:right="282" w:firstLine="709"/>
        <w:rPr>
          <w:rFonts w:ascii="Times New Roman" w:hAnsi="Times New Roman" w:cs="Times New Roman"/>
          <w:b/>
          <w:sz w:val="24"/>
          <w:szCs w:val="24"/>
        </w:rPr>
      </w:pPr>
    </w:p>
    <w:p w:rsidR="00FE497E" w:rsidRPr="0084785F" w:rsidRDefault="00FE497E" w:rsidP="00FE497E">
      <w:pPr>
        <w:spacing w:after="0"/>
        <w:ind w:right="282" w:firstLine="709"/>
        <w:rPr>
          <w:rFonts w:ascii="Times New Roman" w:hAnsi="Times New Roman" w:cs="Times New Roman"/>
          <w:b/>
          <w:sz w:val="24"/>
          <w:szCs w:val="24"/>
        </w:rPr>
      </w:pPr>
    </w:p>
    <w:p w:rsidR="000E49CD" w:rsidRPr="000E49CD" w:rsidRDefault="000E49CD" w:rsidP="00FE497E">
      <w:pPr>
        <w:tabs>
          <w:tab w:val="left" w:pos="5535"/>
        </w:tabs>
        <w:spacing w:after="0"/>
        <w:ind w:right="28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62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77265F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CD" w:rsidRPr="008478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общеразвивающей программы</w:t>
      </w:r>
      <w:r w:rsidRPr="008478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9CD" w:rsidRPr="008478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4785F">
        <w:rPr>
          <w:rFonts w:ascii="Times New Roman" w:hAnsi="Times New Roman" w:cs="Times New Roman"/>
          <w:sz w:val="24"/>
          <w:szCs w:val="24"/>
        </w:rPr>
        <w:t xml:space="preserve">Шевцова Ольга Владимировна </w:t>
      </w: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4785F">
        <w:rPr>
          <w:rFonts w:ascii="Times New Roman" w:hAnsi="Times New Roman" w:cs="Times New Roman"/>
          <w:sz w:val="24"/>
          <w:szCs w:val="24"/>
        </w:rPr>
        <w:t xml:space="preserve">инструктор по физической </w:t>
      </w:r>
    </w:p>
    <w:p w:rsidR="000E49CD" w:rsidRPr="0084785F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4785F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І категории</w:t>
      </w:r>
    </w:p>
    <w:p w:rsidR="000E49CD" w:rsidRPr="0084785F" w:rsidRDefault="000E49CD" w:rsidP="00FE497E">
      <w:pPr>
        <w:spacing w:after="0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9CD" w:rsidRPr="0084785F" w:rsidRDefault="000E49CD" w:rsidP="00FE497E">
      <w:pPr>
        <w:spacing w:after="0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9CD" w:rsidRPr="0084785F" w:rsidRDefault="000E49CD" w:rsidP="00FE497E">
      <w:pPr>
        <w:spacing w:after="0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9CD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400" w:rsidRDefault="000E49CD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4785F">
        <w:rPr>
          <w:rFonts w:ascii="Times New Roman" w:hAnsi="Times New Roman" w:cs="Times New Roman"/>
          <w:sz w:val="24"/>
          <w:szCs w:val="24"/>
        </w:rPr>
        <w:t xml:space="preserve">Новочебоксарск </w:t>
      </w:r>
    </w:p>
    <w:p w:rsidR="00FE497E" w:rsidRDefault="00FE497E" w:rsidP="00FE497E">
      <w:pPr>
        <w:spacing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97E" w:rsidRPr="00416833" w:rsidRDefault="00FE497E" w:rsidP="00FE497E">
      <w:pPr>
        <w:spacing w:after="0"/>
        <w:ind w:left="-284" w:right="282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Актуальность, педагогическая целесообразность.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Настольные игры уже давно уступили место </w:t>
      </w:r>
      <w:proofErr w:type="gramStart"/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компьютерным</w:t>
      </w:r>
      <w:proofErr w:type="gramEnd"/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 которыми дети готовы просиживать часами. Компьютер не заменит непосредственного живого 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</w:t>
      </w:r>
      <w:r w:rsidRPr="004168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шашки</w:t>
      </w:r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FE497E" w:rsidRDefault="00FE497E" w:rsidP="00FE497E">
      <w:pPr>
        <w:spacing w:after="0"/>
        <w:ind w:left="-284" w:right="282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Шашки</w:t>
      </w:r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в </w:t>
      </w:r>
      <w:r w:rsidRPr="0041683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шашки</w:t>
      </w:r>
      <w:r w:rsidRPr="004168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FE497E" w:rsidRPr="00416833" w:rsidRDefault="00FE497E" w:rsidP="00FE497E">
      <w:pPr>
        <w:spacing w:after="0"/>
        <w:ind w:left="-284" w:right="282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Швейцарский психолог Жан Пиаже и ряд других учёных установили, что именно в возрасте 5 – 12 лет у детей происходит формирование механизма «мысль - слово», «мысль - действие». В связи с этим, шашки являются удачным подспорьем в развитии мыслительных способностей ребят и подкреплении плодов мышления действиями.</w:t>
      </w:r>
    </w:p>
    <w:p w:rsidR="00FE497E" w:rsidRPr="00416833" w:rsidRDefault="00FE497E" w:rsidP="00FE497E">
      <w:pPr>
        <w:spacing w:after="0"/>
        <w:ind w:left="-284" w:right="28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Шашки – это одновременно и спорт, и досуг, и искусство. Они, как известно, объединяют все возрасты и «весовые» категории. Первые шаги маленьких шашистов к творчеству кроются в шашечном сражении. Шашки благотворно влияют на их учёбу, расширяют интересы ребят, укрепляют и развивают лучшие качества характера.</w:t>
      </w:r>
    </w:p>
    <w:p w:rsidR="00FE497E" w:rsidRPr="00472827" w:rsidRDefault="00FE497E" w:rsidP="00FE497E">
      <w:pPr>
        <w:spacing w:after="0"/>
        <w:ind w:left="-284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0045">
        <w:rPr>
          <w:rFonts w:ascii="Times New Roman" w:hAnsi="Times New Roman" w:cs="Times New Roman"/>
          <w:sz w:val="24"/>
          <w:szCs w:val="24"/>
        </w:rPr>
        <w:t>Педагогическая целесообразность внедрения данной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045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Pr="006D0045">
        <w:rPr>
          <w:rFonts w:ascii="Times New Roman" w:hAnsi="Times New Roman" w:cs="Times New Roman"/>
          <w:sz w:val="24"/>
          <w:szCs w:val="24"/>
        </w:rPr>
        <w:t xml:space="preserve"> прежде всего в и</w:t>
      </w:r>
      <w:r>
        <w:rPr>
          <w:rFonts w:ascii="Times New Roman" w:hAnsi="Times New Roman" w:cs="Times New Roman"/>
          <w:sz w:val="24"/>
          <w:szCs w:val="24"/>
        </w:rPr>
        <w:t>дее использования игры в шашки</w:t>
      </w:r>
      <w:r w:rsidRPr="006D0045">
        <w:rPr>
          <w:rFonts w:ascii="Times New Roman" w:hAnsi="Times New Roman" w:cs="Times New Roman"/>
          <w:sz w:val="24"/>
          <w:szCs w:val="24"/>
        </w:rPr>
        <w:t>, как эффективного средства умственного, психического и физического развития ребенка – дошкольника. Раннее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игре в шашки</w:t>
      </w:r>
      <w:r w:rsidRPr="006D0045">
        <w:rPr>
          <w:rFonts w:ascii="Times New Roman" w:hAnsi="Times New Roman" w:cs="Times New Roman"/>
          <w:sz w:val="24"/>
          <w:szCs w:val="24"/>
        </w:rPr>
        <w:t xml:space="preserve">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Это подтверждается и многолетним практическим опытом: зарубежным и нашим. Можно с уверенностью говорить об огромных потенциальных возможностях развития, </w:t>
      </w:r>
      <w:r>
        <w:rPr>
          <w:rFonts w:ascii="Times New Roman" w:hAnsi="Times New Roman" w:cs="Times New Roman"/>
          <w:sz w:val="24"/>
          <w:szCs w:val="24"/>
        </w:rPr>
        <w:t>таящихся в дошкольном детстве.</w:t>
      </w:r>
      <w:r w:rsidRPr="00472827">
        <w:rPr>
          <w:rFonts w:ascii="Times New Roman" w:hAnsi="Times New Roman" w:cs="Times New Roman"/>
          <w:b/>
          <w:sz w:val="24"/>
          <w:szCs w:val="24"/>
        </w:rPr>
        <w:tab/>
      </w:r>
    </w:p>
    <w:p w:rsidR="00FE497E" w:rsidRDefault="00FE497E" w:rsidP="00FE497E">
      <w:pPr>
        <w:pStyle w:val="a5"/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6532E9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</w:t>
      </w:r>
      <w:r w:rsidRPr="006532E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53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FE497E" w:rsidRPr="00122725" w:rsidRDefault="00FE497E" w:rsidP="00FE497E">
      <w:pPr>
        <w:pStyle w:val="a5"/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BC4422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4422">
        <w:rPr>
          <w:rFonts w:ascii="Times New Roman" w:hAnsi="Times New Roman" w:cs="Times New Roman"/>
          <w:sz w:val="24"/>
          <w:szCs w:val="24"/>
        </w:rPr>
        <w:t xml:space="preserve"> интеллектуальной культуры личности посредством обучения </w:t>
      </w:r>
      <w:proofErr w:type="gramStart"/>
      <w:r w:rsidRPr="00BC4422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 w:rsidRPr="00BC4422">
        <w:rPr>
          <w:rFonts w:ascii="Times New Roman" w:hAnsi="Times New Roman" w:cs="Times New Roman"/>
          <w:sz w:val="24"/>
          <w:szCs w:val="24"/>
        </w:rPr>
        <w:t xml:space="preserve"> развивающей игре </w:t>
      </w:r>
      <w:r>
        <w:rPr>
          <w:rFonts w:ascii="Times New Roman" w:hAnsi="Times New Roman" w:cs="Times New Roman"/>
          <w:sz w:val="24"/>
          <w:szCs w:val="24"/>
        </w:rPr>
        <w:t>в шашки</w:t>
      </w:r>
      <w:r w:rsidRPr="00BC4422">
        <w:rPr>
          <w:rFonts w:ascii="Times New Roman" w:hAnsi="Times New Roman" w:cs="Times New Roman"/>
          <w:sz w:val="24"/>
          <w:szCs w:val="24"/>
        </w:rPr>
        <w:t>.</w:t>
      </w:r>
    </w:p>
    <w:p w:rsidR="00FE497E" w:rsidRPr="00FF60AA" w:rsidRDefault="00FE497E" w:rsidP="00FE497E">
      <w:pPr>
        <w:pStyle w:val="a5"/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97E" w:rsidRPr="00FF60AA" w:rsidRDefault="00FE497E" w:rsidP="00FE497E">
      <w:pPr>
        <w:pStyle w:val="a5"/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>Обучение основам шашечной игры.</w:t>
      </w:r>
    </w:p>
    <w:p w:rsidR="00FE497E" w:rsidRPr="00FF60AA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простым комбинациям, теории и практике шашечной игры.</w:t>
      </w:r>
    </w:p>
    <w:p w:rsidR="00FE497E" w:rsidRPr="005B1E14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умственных способностей детей: логического, образного и аналитического мышления, умения производить расчёты на несколько ходов вперёд.</w:t>
      </w:r>
    </w:p>
    <w:p w:rsidR="00FE497E" w:rsidRPr="005B1E14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мыслить и действовать самостоятельно.</w:t>
      </w:r>
    </w:p>
    <w:p w:rsidR="00FE497E" w:rsidRPr="005B1E14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FE497E" w:rsidRPr="00FF60AA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самостоятельности, </w:t>
      </w:r>
      <w:proofErr w:type="spellStart"/>
      <w:r w:rsidRPr="00D007B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07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нициативности</w:t>
      </w:r>
      <w:r w:rsidRPr="00D007B0">
        <w:rPr>
          <w:rFonts w:ascii="Times New Roman" w:hAnsi="Times New Roman" w:cs="Times New Roman"/>
          <w:sz w:val="24"/>
          <w:szCs w:val="24"/>
        </w:rPr>
        <w:t>.</w:t>
      </w:r>
    </w:p>
    <w:p w:rsidR="00FE497E" w:rsidRPr="00AA1FEA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отношения к шашкам, как к серьёзным и полезным занятиям, имеющим спортивную и творческую направленность.</w:t>
      </w:r>
    </w:p>
    <w:p w:rsidR="00FE497E" w:rsidRPr="00AA1FEA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дружеских взаимоотношений между детьми, привычку сообща играть, заниматься выбранным делом.</w:t>
      </w:r>
    </w:p>
    <w:p w:rsidR="00FE497E" w:rsidRPr="00D53AE0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настойчивости, целеустремлённости, уверенности и воли к победе.</w:t>
      </w:r>
    </w:p>
    <w:p w:rsidR="00FE497E" w:rsidRPr="00FE497E" w:rsidRDefault="00FE497E" w:rsidP="00FE497E">
      <w:pPr>
        <w:pStyle w:val="a5"/>
        <w:numPr>
          <w:ilvl w:val="0"/>
          <w:numId w:val="1"/>
        </w:numPr>
        <w:spacing w:after="0"/>
        <w:ind w:left="-284" w:right="28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 детей умения применять полученные знания и умения на практике.</w:t>
      </w:r>
    </w:p>
    <w:sectPr w:rsidR="00FE497E" w:rsidRPr="00FE497E" w:rsidSect="00FE497E">
      <w:pgSz w:w="11906" w:h="16838"/>
      <w:pgMar w:top="680" w:right="567" w:bottom="680" w:left="1134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058"/>
    <w:multiLevelType w:val="hybridMultilevel"/>
    <w:tmpl w:val="7B504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E49CD"/>
    <w:rsid w:val="000E49CD"/>
    <w:rsid w:val="00435400"/>
    <w:rsid w:val="005E472A"/>
    <w:rsid w:val="00A90B37"/>
    <w:rsid w:val="00B03030"/>
    <w:rsid w:val="00C60D62"/>
    <w:rsid w:val="00EC6232"/>
    <w:rsid w:val="00F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C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C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2019-10-13T10:05:00Z</cp:lastPrinted>
  <dcterms:created xsi:type="dcterms:W3CDTF">2019-10-11T16:12:00Z</dcterms:created>
  <dcterms:modified xsi:type="dcterms:W3CDTF">2023-02-15T17:53:00Z</dcterms:modified>
</cp:coreProperties>
</file>