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51" w:rsidRDefault="00885F20" w:rsidP="00885F20">
      <w:pPr>
        <w:jc w:val="center"/>
        <w:rPr>
          <w:sz w:val="32"/>
          <w:szCs w:val="32"/>
        </w:rPr>
      </w:pPr>
      <w:proofErr w:type="spellStart"/>
      <w:r w:rsidRPr="00885F20">
        <w:rPr>
          <w:sz w:val="32"/>
          <w:szCs w:val="32"/>
        </w:rPr>
        <w:t>Гаджеты</w:t>
      </w:r>
      <w:proofErr w:type="spellEnd"/>
      <w:r w:rsidRPr="00885F20">
        <w:rPr>
          <w:sz w:val="32"/>
          <w:szCs w:val="32"/>
        </w:rPr>
        <w:t>. Плюсы и минусы современного детства.</w:t>
      </w:r>
    </w:p>
    <w:p w:rsidR="00885F20" w:rsidRPr="00885F20" w:rsidRDefault="00885F20" w:rsidP="00885F20">
      <w:pPr>
        <w:shd w:val="clear" w:color="auto" w:fill="FFFFFF"/>
        <w:spacing w:before="52" w:after="52" w:line="240" w:lineRule="auto"/>
        <w:ind w:firstLine="284"/>
        <w:rPr>
          <w:rFonts w:eastAsia="Times New Roman" w:cstheme="minorHAnsi"/>
          <w:color w:val="303F50"/>
          <w:lang w:eastAsia="ru-RU"/>
        </w:rPr>
      </w:pPr>
      <w:r w:rsidRPr="00885F20">
        <w:rPr>
          <w:rFonts w:eastAsia="Times New Roman" w:cstheme="minorHAnsi"/>
          <w:color w:val="303F50"/>
          <w:lang w:eastAsia="ru-RU"/>
        </w:rPr>
        <w:t xml:space="preserve">Невозможно не принять тот факт, что для каждого современного человека </w:t>
      </w:r>
      <w:proofErr w:type="spellStart"/>
      <w:r w:rsidRPr="00885F20">
        <w:rPr>
          <w:rFonts w:eastAsia="Times New Roman" w:cstheme="minorHAnsi"/>
          <w:color w:val="303F50"/>
          <w:lang w:eastAsia="ru-RU"/>
        </w:rPr>
        <w:t>гаджеты</w:t>
      </w:r>
      <w:proofErr w:type="spellEnd"/>
      <w:r w:rsidRPr="00885F20">
        <w:rPr>
          <w:rFonts w:eastAsia="Times New Roman" w:cstheme="minorHAnsi"/>
          <w:color w:val="303F50"/>
          <w:lang w:eastAsia="ru-RU"/>
        </w:rPr>
        <w:t xml:space="preserve"> стали неотъемлемой частью повседневной, профессиональной и личной жизни. Сегодня вся наша история жизненного пути – от первого и последнего вздоха хранится на страничках социальных сетей, каждый наш шаг в жизни реальной уже, можно сказать, автоматически транслируется в жизнь виртуальную. Для кого-то интернет стал своеобразной платформой для реализации собственного эго и той социальной жизни, которую в реальности прожить осмелится далеко не каждый; для кого-то интернет – это самый доступный способ расслабления и ухода от реальных проблем, от реальной жизни, для иных же – это источник информации, источник дохода и заработка. Причин, по которым люди используют </w:t>
      </w:r>
      <w:proofErr w:type="spellStart"/>
      <w:r w:rsidRPr="00885F20">
        <w:rPr>
          <w:rFonts w:eastAsia="Times New Roman" w:cstheme="minorHAnsi"/>
          <w:color w:val="303F50"/>
          <w:lang w:eastAsia="ru-RU"/>
        </w:rPr>
        <w:t>гаджеты</w:t>
      </w:r>
      <w:proofErr w:type="spellEnd"/>
      <w:r w:rsidRPr="00885F20">
        <w:rPr>
          <w:rFonts w:eastAsia="Times New Roman" w:cstheme="minorHAnsi"/>
          <w:color w:val="303F50"/>
          <w:lang w:eastAsia="ru-RU"/>
        </w:rPr>
        <w:t xml:space="preserve"> в целом и интернет в частности – масса. Но ясно одно – без них уже трудно представить себе жизнь современного человека, который засыпает и просыпается с телефоном в руках.</w:t>
      </w:r>
    </w:p>
    <w:p w:rsidR="00885F20" w:rsidRPr="00885F20" w:rsidRDefault="00885F20" w:rsidP="00885F20">
      <w:pPr>
        <w:shd w:val="clear" w:color="auto" w:fill="FFFFFF"/>
        <w:spacing w:before="52" w:after="52" w:line="240" w:lineRule="auto"/>
        <w:ind w:firstLine="284"/>
        <w:rPr>
          <w:rFonts w:eastAsia="Times New Roman" w:cstheme="minorHAnsi"/>
          <w:color w:val="303F50"/>
          <w:lang w:eastAsia="ru-RU"/>
        </w:rPr>
      </w:pPr>
      <w:r w:rsidRPr="00885F20">
        <w:rPr>
          <w:rFonts w:eastAsia="Times New Roman" w:cstheme="minorHAnsi"/>
          <w:color w:val="303F50"/>
          <w:lang w:eastAsia="ru-RU"/>
        </w:rPr>
        <w:t xml:space="preserve">Что касается осознанного выбора взрослого человека по использованию </w:t>
      </w:r>
      <w:proofErr w:type="spellStart"/>
      <w:r w:rsidRPr="00885F20">
        <w:rPr>
          <w:rFonts w:eastAsia="Times New Roman" w:cstheme="minorHAnsi"/>
          <w:color w:val="303F50"/>
          <w:lang w:eastAsia="ru-RU"/>
        </w:rPr>
        <w:t>гаджетов</w:t>
      </w:r>
      <w:proofErr w:type="spellEnd"/>
      <w:r w:rsidRPr="00885F20">
        <w:rPr>
          <w:rFonts w:eastAsia="Times New Roman" w:cstheme="minorHAnsi"/>
          <w:color w:val="303F50"/>
          <w:lang w:eastAsia="ru-RU"/>
        </w:rPr>
        <w:t xml:space="preserve"> – все понятно, но что делать с детьми, которые ещё не научились ходить и говорить, но уже вполне освоили функционал смартфонов и планшетов?</w:t>
      </w:r>
    </w:p>
    <w:p w:rsidR="00885F20" w:rsidRPr="00885F20" w:rsidRDefault="00885F20" w:rsidP="00885F20">
      <w:pPr>
        <w:shd w:val="clear" w:color="auto" w:fill="FFFFFF"/>
        <w:spacing w:before="52" w:after="52" w:line="240" w:lineRule="auto"/>
        <w:ind w:firstLine="284"/>
        <w:rPr>
          <w:rFonts w:eastAsia="Times New Roman" w:cstheme="minorHAnsi"/>
          <w:color w:val="303F50"/>
          <w:lang w:eastAsia="ru-RU"/>
        </w:rPr>
      </w:pPr>
      <w:r w:rsidRPr="00885F20">
        <w:rPr>
          <w:rFonts w:eastAsia="Times New Roman" w:cstheme="minorHAnsi"/>
          <w:color w:val="303F50"/>
          <w:lang w:eastAsia="ru-RU"/>
        </w:rPr>
        <w:t xml:space="preserve">Стоит признать, что цифровое детство – это реальность 21 века, от которой, к сожалению или к счастью, никуда не деться и которую не изменить. Таким образом, перед взрослыми стоит непростая задача – приложить максимум усилий для того, чтобы </w:t>
      </w:r>
      <w:proofErr w:type="spellStart"/>
      <w:r w:rsidRPr="00885F20">
        <w:rPr>
          <w:rFonts w:eastAsia="Times New Roman" w:cstheme="minorHAnsi"/>
          <w:color w:val="303F50"/>
          <w:lang w:eastAsia="ru-RU"/>
        </w:rPr>
        <w:t>цифровизация</w:t>
      </w:r>
      <w:proofErr w:type="spellEnd"/>
      <w:r w:rsidRPr="00885F20">
        <w:rPr>
          <w:rFonts w:eastAsia="Times New Roman" w:cstheme="minorHAnsi"/>
          <w:color w:val="303F50"/>
          <w:lang w:eastAsia="ru-RU"/>
        </w:rPr>
        <w:t xml:space="preserve"> отложила как можно менее заметный негативный отпечаток на развитие и становление психики ребёнка. Нужно стремиться к тому, чтобы наличие открытого доступа во всемирную сеть не вредило состоянию здоровья, как физического, так и эмоционально-психологического, а, напротив, помогало в развитии умственных, речевых, коммуникативных и иных навыков.</w:t>
      </w:r>
    </w:p>
    <w:p w:rsidR="00885F20" w:rsidRPr="00885F20" w:rsidRDefault="00885F20" w:rsidP="00885F20">
      <w:pPr>
        <w:shd w:val="clear" w:color="auto" w:fill="FFFFFF"/>
        <w:spacing w:before="52" w:after="52" w:line="240" w:lineRule="auto"/>
        <w:ind w:firstLine="284"/>
        <w:rPr>
          <w:rFonts w:eastAsia="Times New Roman" w:cstheme="minorHAnsi"/>
          <w:color w:val="303F50"/>
          <w:lang w:eastAsia="ru-RU"/>
        </w:rPr>
      </w:pPr>
      <w:proofErr w:type="gramStart"/>
      <w:r w:rsidRPr="00885F20">
        <w:rPr>
          <w:rFonts w:eastAsia="Times New Roman" w:cstheme="minorHAnsi"/>
          <w:color w:val="303F50"/>
          <w:lang w:eastAsia="ru-RU"/>
        </w:rPr>
        <w:t xml:space="preserve">Вопрос проведённого детьми времени за экранами цифровой техники давно волнует педиатров и детских психологов, ведь продолжительное использование </w:t>
      </w:r>
      <w:proofErr w:type="spellStart"/>
      <w:r w:rsidRPr="00885F20">
        <w:rPr>
          <w:rFonts w:eastAsia="Times New Roman" w:cstheme="minorHAnsi"/>
          <w:color w:val="303F50"/>
          <w:lang w:eastAsia="ru-RU"/>
        </w:rPr>
        <w:t>гаджетов</w:t>
      </w:r>
      <w:proofErr w:type="spellEnd"/>
      <w:r w:rsidRPr="00885F20">
        <w:rPr>
          <w:rFonts w:eastAsia="Times New Roman" w:cstheme="minorHAnsi"/>
          <w:color w:val="303F50"/>
          <w:lang w:eastAsia="ru-RU"/>
        </w:rPr>
        <w:t xml:space="preserve"> с пелёнок может пагубно сказаться как на физическом, так и на </w:t>
      </w:r>
      <w:proofErr w:type="spellStart"/>
      <w:r w:rsidRPr="00885F20">
        <w:rPr>
          <w:rFonts w:eastAsia="Times New Roman" w:cstheme="minorHAnsi"/>
          <w:color w:val="303F50"/>
          <w:lang w:eastAsia="ru-RU"/>
        </w:rPr>
        <w:t>психо-эмоциональном</w:t>
      </w:r>
      <w:proofErr w:type="spellEnd"/>
      <w:r w:rsidRPr="00885F20">
        <w:rPr>
          <w:rFonts w:eastAsia="Times New Roman" w:cstheme="minorHAnsi"/>
          <w:color w:val="303F50"/>
          <w:lang w:eastAsia="ru-RU"/>
        </w:rPr>
        <w:t xml:space="preserve"> состояниях.</w:t>
      </w:r>
      <w:proofErr w:type="gramEnd"/>
      <w:r w:rsidRPr="00885F20">
        <w:rPr>
          <w:rFonts w:eastAsia="Times New Roman" w:cstheme="minorHAnsi"/>
          <w:color w:val="303F50"/>
          <w:lang w:eastAsia="ru-RU"/>
        </w:rPr>
        <w:t xml:space="preserve"> Ведь крайне важно в период развития и формирования личности, в период познания окружающего мира и самопознания максимально избирательно относиться к той информации, которую получает ребёнок.</w:t>
      </w:r>
    </w:p>
    <w:p w:rsidR="00885F20" w:rsidRPr="00885F20" w:rsidRDefault="00885F20" w:rsidP="00885F20">
      <w:pPr>
        <w:shd w:val="clear" w:color="auto" w:fill="FFFFFF"/>
        <w:spacing w:before="52" w:after="52" w:line="240" w:lineRule="auto"/>
        <w:ind w:firstLine="284"/>
        <w:rPr>
          <w:rFonts w:eastAsia="Times New Roman" w:cstheme="minorHAnsi"/>
          <w:color w:val="303F50"/>
          <w:lang w:eastAsia="ru-RU"/>
        </w:rPr>
      </w:pPr>
      <w:r w:rsidRPr="00885F20">
        <w:rPr>
          <w:rFonts w:eastAsia="Times New Roman" w:cstheme="minorHAnsi"/>
          <w:color w:val="303F50"/>
          <w:lang w:eastAsia="ru-RU"/>
        </w:rPr>
        <w:t>Итак, вот несколько </w:t>
      </w:r>
      <w:r w:rsidRPr="00885F20">
        <w:rPr>
          <w:rFonts w:eastAsia="Times New Roman" w:cstheme="minorHAnsi"/>
          <w:b/>
          <w:bCs/>
          <w:color w:val="303F50"/>
          <w:lang w:eastAsia="ru-RU"/>
        </w:rPr>
        <w:t>рекомендаций для родителей</w:t>
      </w:r>
      <w:r w:rsidRPr="00885F20">
        <w:rPr>
          <w:rFonts w:eastAsia="Times New Roman" w:cstheme="minorHAnsi"/>
          <w:color w:val="303F50"/>
          <w:lang w:eastAsia="ru-RU"/>
        </w:rPr>
        <w:t xml:space="preserve"> грамотного использования </w:t>
      </w:r>
      <w:proofErr w:type="spellStart"/>
      <w:r w:rsidRPr="00885F20">
        <w:rPr>
          <w:rFonts w:eastAsia="Times New Roman" w:cstheme="minorHAnsi"/>
          <w:color w:val="303F50"/>
          <w:lang w:eastAsia="ru-RU"/>
        </w:rPr>
        <w:t>гаджетов</w:t>
      </w:r>
      <w:proofErr w:type="spellEnd"/>
      <w:r w:rsidRPr="00885F20">
        <w:rPr>
          <w:rFonts w:eastAsia="Times New Roman" w:cstheme="minorHAnsi"/>
          <w:color w:val="303F50"/>
          <w:lang w:eastAsia="ru-RU"/>
        </w:rPr>
        <w:t xml:space="preserve"> детьми:</w:t>
      </w:r>
    </w:p>
    <w:p w:rsidR="00885F20" w:rsidRPr="00885F20" w:rsidRDefault="00885F20" w:rsidP="00885F20">
      <w:pPr>
        <w:shd w:val="clear" w:color="auto" w:fill="FFFFFF"/>
        <w:spacing w:before="52" w:after="52" w:line="240" w:lineRule="auto"/>
        <w:rPr>
          <w:rFonts w:eastAsia="Times New Roman" w:cstheme="minorHAnsi"/>
          <w:color w:val="303F50"/>
          <w:lang w:eastAsia="ru-RU"/>
        </w:rPr>
      </w:pPr>
      <w:r w:rsidRPr="00885F20">
        <w:rPr>
          <w:rFonts w:eastAsia="Times New Roman" w:cstheme="minorHAnsi"/>
          <w:color w:val="303F50"/>
          <w:lang w:eastAsia="ru-RU"/>
        </w:rPr>
        <w:t>1. Не давайте мобильные устройства детям младше 2-х лет.</w:t>
      </w:r>
    </w:p>
    <w:p w:rsidR="00885F20" w:rsidRPr="00885F20" w:rsidRDefault="00885F20" w:rsidP="00885F20">
      <w:pPr>
        <w:shd w:val="clear" w:color="auto" w:fill="FFFFFF"/>
        <w:spacing w:before="52" w:after="52" w:line="240" w:lineRule="auto"/>
        <w:rPr>
          <w:rFonts w:eastAsia="Times New Roman" w:cstheme="minorHAnsi"/>
          <w:color w:val="303F50"/>
          <w:lang w:eastAsia="ru-RU"/>
        </w:rPr>
      </w:pPr>
      <w:r w:rsidRPr="00885F20">
        <w:rPr>
          <w:rFonts w:eastAsia="Times New Roman" w:cstheme="minorHAnsi"/>
          <w:color w:val="303F50"/>
          <w:lang w:eastAsia="ru-RU"/>
        </w:rPr>
        <w:t xml:space="preserve">2. Не позволяйте ребёнку проводить за экраном того или иного </w:t>
      </w:r>
      <w:proofErr w:type="spellStart"/>
      <w:r w:rsidRPr="00885F20">
        <w:rPr>
          <w:rFonts w:eastAsia="Times New Roman" w:cstheme="minorHAnsi"/>
          <w:color w:val="303F50"/>
          <w:lang w:eastAsia="ru-RU"/>
        </w:rPr>
        <w:t>гаджета</w:t>
      </w:r>
      <w:proofErr w:type="spellEnd"/>
      <w:r w:rsidRPr="00885F20">
        <w:rPr>
          <w:rFonts w:eastAsia="Times New Roman" w:cstheme="minorHAnsi"/>
          <w:color w:val="303F50"/>
          <w:lang w:eastAsia="ru-RU"/>
        </w:rPr>
        <w:t xml:space="preserve"> больше 2-х часов в день.</w:t>
      </w:r>
    </w:p>
    <w:p w:rsidR="00885F20" w:rsidRPr="00885F20" w:rsidRDefault="00885F20" w:rsidP="00885F20">
      <w:pPr>
        <w:shd w:val="clear" w:color="auto" w:fill="FFFFFF"/>
        <w:spacing w:before="52" w:after="52" w:line="240" w:lineRule="auto"/>
        <w:rPr>
          <w:rFonts w:eastAsia="Times New Roman" w:cstheme="minorHAnsi"/>
          <w:color w:val="303F50"/>
          <w:lang w:eastAsia="ru-RU"/>
        </w:rPr>
      </w:pPr>
      <w:r w:rsidRPr="00885F20">
        <w:rPr>
          <w:rFonts w:eastAsia="Times New Roman" w:cstheme="minorHAnsi"/>
          <w:color w:val="303F50"/>
          <w:lang w:eastAsia="ru-RU"/>
        </w:rPr>
        <w:t xml:space="preserve">3. Старайтесь не оставлять ребёнка один на один с </w:t>
      </w:r>
      <w:proofErr w:type="spellStart"/>
      <w:r w:rsidRPr="00885F20">
        <w:rPr>
          <w:rFonts w:eastAsia="Times New Roman" w:cstheme="minorHAnsi"/>
          <w:color w:val="303F50"/>
          <w:lang w:eastAsia="ru-RU"/>
        </w:rPr>
        <w:t>гаджетами</w:t>
      </w:r>
      <w:proofErr w:type="spellEnd"/>
      <w:r w:rsidRPr="00885F20">
        <w:rPr>
          <w:rFonts w:eastAsia="Times New Roman" w:cstheme="minorHAnsi"/>
          <w:color w:val="303F50"/>
          <w:lang w:eastAsia="ru-RU"/>
        </w:rPr>
        <w:t>, предложите ему вместе с вами провести время в цифровом мире. Можно общаться, играть, что-то смотреть или читать.</w:t>
      </w:r>
    </w:p>
    <w:p w:rsidR="00885F20" w:rsidRPr="00885F20" w:rsidRDefault="00885F20" w:rsidP="00885F20">
      <w:pPr>
        <w:shd w:val="clear" w:color="auto" w:fill="FFFFFF"/>
        <w:spacing w:before="52" w:after="52" w:line="240" w:lineRule="auto"/>
        <w:rPr>
          <w:rFonts w:eastAsia="Times New Roman" w:cstheme="minorHAnsi"/>
          <w:color w:val="303F50"/>
          <w:lang w:eastAsia="ru-RU"/>
        </w:rPr>
      </w:pPr>
      <w:r w:rsidRPr="00885F20">
        <w:rPr>
          <w:rFonts w:eastAsia="Times New Roman" w:cstheme="minorHAnsi"/>
          <w:color w:val="303F50"/>
          <w:lang w:eastAsia="ru-RU"/>
        </w:rPr>
        <w:t xml:space="preserve">4. Не прибегайте к такому подходу в воспитании, как награждение за хорошее поведение или отличную учёбу в виде разрешения поиграть в компьютерные игры. Это чревато негативными </w:t>
      </w:r>
      <w:proofErr w:type="gramStart"/>
      <w:r w:rsidRPr="00885F20">
        <w:rPr>
          <w:rFonts w:eastAsia="Times New Roman" w:cstheme="minorHAnsi"/>
          <w:color w:val="303F50"/>
          <w:lang w:eastAsia="ru-RU"/>
        </w:rPr>
        <w:t>последствиями</w:t>
      </w:r>
      <w:proofErr w:type="gramEnd"/>
      <w:r w:rsidRPr="00885F20">
        <w:rPr>
          <w:rFonts w:eastAsia="Times New Roman" w:cstheme="minorHAnsi"/>
          <w:color w:val="303F50"/>
          <w:lang w:eastAsia="ru-RU"/>
        </w:rPr>
        <w:t xml:space="preserve"> как для ребёнка, так и для вас самих.</w:t>
      </w:r>
    </w:p>
    <w:p w:rsidR="00885F20" w:rsidRPr="00885F20" w:rsidRDefault="00885F20" w:rsidP="00885F20">
      <w:pPr>
        <w:shd w:val="clear" w:color="auto" w:fill="FFFFFF"/>
        <w:spacing w:before="52" w:after="52" w:line="240" w:lineRule="auto"/>
        <w:ind w:firstLine="284"/>
        <w:rPr>
          <w:rFonts w:eastAsia="Times New Roman" w:cstheme="minorHAnsi"/>
          <w:color w:val="303F50"/>
          <w:lang w:eastAsia="ru-RU"/>
        </w:rPr>
      </w:pPr>
      <w:r w:rsidRPr="00885F20">
        <w:rPr>
          <w:rFonts w:eastAsia="Times New Roman" w:cstheme="minorHAnsi"/>
          <w:color w:val="303F50"/>
          <w:lang w:eastAsia="ru-RU"/>
        </w:rPr>
        <w:t xml:space="preserve">Теперь давайте разберём, на что конкретно влияет раннее приобщение ребёнка к </w:t>
      </w:r>
      <w:proofErr w:type="spellStart"/>
      <w:r w:rsidRPr="00885F20">
        <w:rPr>
          <w:rFonts w:eastAsia="Times New Roman" w:cstheme="minorHAnsi"/>
          <w:color w:val="303F50"/>
          <w:lang w:eastAsia="ru-RU"/>
        </w:rPr>
        <w:t>гаджетам</w:t>
      </w:r>
      <w:proofErr w:type="spellEnd"/>
      <w:r w:rsidRPr="00885F20">
        <w:rPr>
          <w:rFonts w:eastAsia="Times New Roman" w:cstheme="minorHAnsi"/>
          <w:color w:val="303F50"/>
          <w:lang w:eastAsia="ru-RU"/>
        </w:rPr>
        <w:t>:</w:t>
      </w:r>
    </w:p>
    <w:p w:rsidR="00885F20" w:rsidRPr="00885F20" w:rsidRDefault="00885F20" w:rsidP="00885F20">
      <w:pPr>
        <w:shd w:val="clear" w:color="auto" w:fill="FFFFFF"/>
        <w:spacing w:before="52" w:after="52" w:line="240" w:lineRule="auto"/>
        <w:rPr>
          <w:rFonts w:eastAsia="Times New Roman" w:cstheme="minorHAnsi"/>
          <w:color w:val="303F50"/>
          <w:lang w:eastAsia="ru-RU"/>
        </w:rPr>
      </w:pPr>
      <w:r w:rsidRPr="00885F20">
        <w:rPr>
          <w:rFonts w:eastAsia="Times New Roman" w:cstheme="minorHAnsi"/>
          <w:color w:val="303F50"/>
          <w:lang w:eastAsia="ru-RU"/>
        </w:rPr>
        <w:t>1. На развитие речи и социальных навыков. Если виртуальное общение превалирует над реальным общением, есть вероятность развития цифрового аутизма.</w:t>
      </w:r>
    </w:p>
    <w:p w:rsidR="00885F20" w:rsidRPr="00885F20" w:rsidRDefault="00885F20" w:rsidP="00885F20">
      <w:pPr>
        <w:shd w:val="clear" w:color="auto" w:fill="FFFFFF"/>
        <w:spacing w:before="52" w:after="52" w:line="240" w:lineRule="auto"/>
        <w:rPr>
          <w:rFonts w:eastAsia="Times New Roman" w:cstheme="minorHAnsi"/>
          <w:color w:val="303F50"/>
          <w:lang w:eastAsia="ru-RU"/>
        </w:rPr>
      </w:pPr>
      <w:r w:rsidRPr="00885F20">
        <w:rPr>
          <w:rFonts w:eastAsia="Times New Roman" w:cstheme="minorHAnsi"/>
          <w:color w:val="303F50"/>
          <w:lang w:eastAsia="ru-RU"/>
        </w:rPr>
        <w:t xml:space="preserve">2. На развитие внимания, памяти и эмоционально-стабильного фона. Переизбыток получаемой информации негативно сказывается на психике даже взрослого человека, чего уж тут говорить о </w:t>
      </w:r>
      <w:proofErr w:type="spellStart"/>
      <w:r w:rsidRPr="00885F20">
        <w:rPr>
          <w:rFonts w:eastAsia="Times New Roman" w:cstheme="minorHAnsi"/>
          <w:color w:val="303F50"/>
          <w:lang w:eastAsia="ru-RU"/>
        </w:rPr>
        <w:t>гипермобильной</w:t>
      </w:r>
      <w:proofErr w:type="spellEnd"/>
      <w:r w:rsidRPr="00885F20">
        <w:rPr>
          <w:rFonts w:eastAsia="Times New Roman" w:cstheme="minorHAnsi"/>
          <w:color w:val="303F50"/>
          <w:lang w:eastAsia="ru-RU"/>
        </w:rPr>
        <w:t xml:space="preserve"> психике ребёнка.</w:t>
      </w:r>
    </w:p>
    <w:p w:rsidR="00885F20" w:rsidRPr="00885F20" w:rsidRDefault="00885F20" w:rsidP="00885F20">
      <w:pPr>
        <w:shd w:val="clear" w:color="auto" w:fill="FFFFFF"/>
        <w:spacing w:before="52" w:after="52" w:line="240" w:lineRule="auto"/>
        <w:rPr>
          <w:rFonts w:eastAsia="Times New Roman" w:cstheme="minorHAnsi"/>
          <w:color w:val="303F50"/>
          <w:lang w:eastAsia="ru-RU"/>
        </w:rPr>
      </w:pPr>
      <w:r w:rsidRPr="00885F20">
        <w:rPr>
          <w:rFonts w:eastAsia="Times New Roman" w:cstheme="minorHAnsi"/>
          <w:color w:val="303F50"/>
          <w:lang w:eastAsia="ru-RU"/>
        </w:rPr>
        <w:t>Важно выстроить цепочку для здоровых взаимоотношений между ребенком и цифровой техникой. Для этого родителям стоит:</w:t>
      </w:r>
    </w:p>
    <w:p w:rsidR="00885F20" w:rsidRPr="00885F20" w:rsidRDefault="00885F20" w:rsidP="00885F20">
      <w:pPr>
        <w:numPr>
          <w:ilvl w:val="0"/>
          <w:numId w:val="1"/>
        </w:numPr>
        <w:shd w:val="clear" w:color="auto" w:fill="FFFFFF"/>
        <w:spacing w:before="26" w:after="0" w:line="240" w:lineRule="auto"/>
        <w:ind w:left="9"/>
        <w:rPr>
          <w:rFonts w:eastAsia="Times New Roman" w:cstheme="minorHAnsi"/>
          <w:color w:val="303F50"/>
          <w:lang w:eastAsia="ru-RU"/>
        </w:rPr>
      </w:pPr>
      <w:r w:rsidRPr="00885F20">
        <w:rPr>
          <w:rFonts w:eastAsia="Times New Roman" w:cstheme="minorHAnsi"/>
          <w:color w:val="303F50"/>
          <w:lang w:eastAsia="ru-RU"/>
        </w:rPr>
        <w:t xml:space="preserve">Установить единые правила для реальной и виртуальной среды, ведь дети проецируют модель поведения в реальности на модель поведения в виртуальности и наоборот. </w:t>
      </w:r>
      <w:proofErr w:type="gramStart"/>
      <w:r w:rsidRPr="00885F20">
        <w:rPr>
          <w:rFonts w:eastAsia="Times New Roman" w:cstheme="minorHAnsi"/>
          <w:color w:val="303F50"/>
          <w:lang w:eastAsia="ru-RU"/>
        </w:rPr>
        <w:t>Во всем и везде должны быть границы допустимого как для ребёнка, так и для вас.</w:t>
      </w:r>
      <w:proofErr w:type="gramEnd"/>
    </w:p>
    <w:p w:rsidR="00885F20" w:rsidRPr="00885F20" w:rsidRDefault="00885F20" w:rsidP="00885F20">
      <w:pPr>
        <w:numPr>
          <w:ilvl w:val="0"/>
          <w:numId w:val="1"/>
        </w:numPr>
        <w:shd w:val="clear" w:color="auto" w:fill="FFFFFF"/>
        <w:spacing w:before="26" w:after="0" w:line="240" w:lineRule="auto"/>
        <w:ind w:left="9"/>
        <w:rPr>
          <w:rFonts w:eastAsia="Times New Roman" w:cstheme="minorHAnsi"/>
          <w:color w:val="303F50"/>
          <w:lang w:eastAsia="ru-RU"/>
        </w:rPr>
      </w:pPr>
      <w:r w:rsidRPr="00885F20">
        <w:rPr>
          <w:rFonts w:eastAsia="Times New Roman" w:cstheme="minorHAnsi"/>
          <w:color w:val="303F50"/>
          <w:lang w:eastAsia="ru-RU"/>
        </w:rPr>
        <w:t xml:space="preserve">Начать с себя и со своего отношения к </w:t>
      </w:r>
      <w:proofErr w:type="spellStart"/>
      <w:r w:rsidRPr="00885F20">
        <w:rPr>
          <w:rFonts w:eastAsia="Times New Roman" w:cstheme="minorHAnsi"/>
          <w:color w:val="303F50"/>
          <w:lang w:eastAsia="ru-RU"/>
        </w:rPr>
        <w:t>гаджетам</w:t>
      </w:r>
      <w:proofErr w:type="spellEnd"/>
      <w:r w:rsidRPr="00885F20">
        <w:rPr>
          <w:rFonts w:eastAsia="Times New Roman" w:cstheme="minorHAnsi"/>
          <w:color w:val="303F50"/>
          <w:lang w:eastAsia="ru-RU"/>
        </w:rPr>
        <w:t xml:space="preserve">. Нужно всегда помнить, что дети копируют модель поведения и привычки взрослых, прежде всего – самых близких, то есть родителей. </w:t>
      </w:r>
      <w:r w:rsidRPr="00885F20">
        <w:rPr>
          <w:rFonts w:eastAsia="Times New Roman" w:cstheme="minorHAnsi"/>
          <w:color w:val="303F50"/>
          <w:lang w:eastAsia="ru-RU"/>
        </w:rPr>
        <w:lastRenderedPageBreak/>
        <w:t xml:space="preserve">Понаблюдайте за собой, насколько часто вы берете в руки смартфон, чтобы проверить электронную почту, </w:t>
      </w:r>
      <w:proofErr w:type="spellStart"/>
      <w:r w:rsidRPr="00885F20">
        <w:rPr>
          <w:rFonts w:eastAsia="Times New Roman" w:cstheme="minorHAnsi"/>
          <w:color w:val="303F50"/>
          <w:lang w:eastAsia="ru-RU"/>
        </w:rPr>
        <w:t>мессенджеры</w:t>
      </w:r>
      <w:proofErr w:type="spellEnd"/>
      <w:r w:rsidRPr="00885F20">
        <w:rPr>
          <w:rFonts w:eastAsia="Times New Roman" w:cstheme="minorHAnsi"/>
          <w:color w:val="303F50"/>
          <w:lang w:eastAsia="ru-RU"/>
        </w:rPr>
        <w:t>, новостные ленты социальных сетей и их обновления? Выделяете ли вы для себя и своих близких дни без интернета?</w:t>
      </w:r>
    </w:p>
    <w:p w:rsidR="00885F20" w:rsidRPr="00885F20" w:rsidRDefault="00885F20" w:rsidP="00885F20">
      <w:pPr>
        <w:numPr>
          <w:ilvl w:val="0"/>
          <w:numId w:val="1"/>
        </w:numPr>
        <w:shd w:val="clear" w:color="auto" w:fill="FFFFFF"/>
        <w:spacing w:before="26" w:after="0" w:line="240" w:lineRule="auto"/>
        <w:ind w:left="9"/>
        <w:rPr>
          <w:rFonts w:eastAsia="Times New Roman" w:cstheme="minorHAnsi"/>
          <w:color w:val="303F50"/>
          <w:lang w:eastAsia="ru-RU"/>
        </w:rPr>
      </w:pPr>
      <w:r w:rsidRPr="00885F20">
        <w:rPr>
          <w:rFonts w:eastAsia="Times New Roman" w:cstheme="minorHAnsi"/>
          <w:color w:val="303F50"/>
          <w:lang w:eastAsia="ru-RU"/>
        </w:rPr>
        <w:t>Предложить своему ребёнку делать открытия вместе. Будьте проводником для него в мир виртуальности. Постарайтесь ему объяснить, что интернет – это не только игры и обмен «лайками», но и доступная платформа для самообразования. Покажите ребёнку сайты с полезной информацией, образовательными и развивающими играми, пробудите в нем интерес к развитию умственных и интеллектуальных навыков.</w:t>
      </w:r>
    </w:p>
    <w:p w:rsidR="00885F20" w:rsidRPr="00885F20" w:rsidRDefault="00885F20" w:rsidP="00885F20">
      <w:pPr>
        <w:numPr>
          <w:ilvl w:val="0"/>
          <w:numId w:val="1"/>
        </w:numPr>
        <w:shd w:val="clear" w:color="auto" w:fill="FFFFFF"/>
        <w:spacing w:before="26" w:after="0" w:line="240" w:lineRule="auto"/>
        <w:ind w:left="9"/>
        <w:rPr>
          <w:rFonts w:eastAsia="Times New Roman" w:cstheme="minorHAnsi"/>
          <w:color w:val="303F50"/>
          <w:lang w:eastAsia="ru-RU"/>
        </w:rPr>
      </w:pPr>
      <w:proofErr w:type="gramStart"/>
      <w:r w:rsidRPr="00885F20">
        <w:rPr>
          <w:rFonts w:eastAsia="Times New Roman" w:cstheme="minorHAnsi"/>
          <w:color w:val="303F50"/>
          <w:lang w:eastAsia="ru-RU"/>
        </w:rPr>
        <w:t xml:space="preserve">Сконцентрироваться на качестве потребляемого </w:t>
      </w:r>
      <w:proofErr w:type="spellStart"/>
      <w:r w:rsidRPr="00885F20">
        <w:rPr>
          <w:rFonts w:eastAsia="Times New Roman" w:cstheme="minorHAnsi"/>
          <w:color w:val="303F50"/>
          <w:lang w:eastAsia="ru-RU"/>
        </w:rPr>
        <w:t>контента</w:t>
      </w:r>
      <w:proofErr w:type="spellEnd"/>
      <w:r w:rsidRPr="00885F20">
        <w:rPr>
          <w:rFonts w:eastAsia="Times New Roman" w:cstheme="minorHAnsi"/>
          <w:color w:val="303F50"/>
          <w:lang w:eastAsia="ru-RU"/>
        </w:rPr>
        <w:t>, а не на времени, проведённого ребёнком за цифровым устройством.</w:t>
      </w:r>
      <w:proofErr w:type="gramEnd"/>
      <w:r w:rsidRPr="00885F20">
        <w:rPr>
          <w:rFonts w:eastAsia="Times New Roman" w:cstheme="minorHAnsi"/>
          <w:color w:val="303F50"/>
          <w:lang w:eastAsia="ru-RU"/>
        </w:rPr>
        <w:t xml:space="preserve"> Следует обратить внимание </w:t>
      </w:r>
      <w:proofErr w:type="gramStart"/>
      <w:r w:rsidRPr="00885F20">
        <w:rPr>
          <w:rFonts w:eastAsia="Times New Roman" w:cstheme="minorHAnsi"/>
          <w:color w:val="303F50"/>
          <w:lang w:eastAsia="ru-RU"/>
        </w:rPr>
        <w:t>на те</w:t>
      </w:r>
      <w:proofErr w:type="gramEnd"/>
      <w:r w:rsidRPr="00885F20">
        <w:rPr>
          <w:rFonts w:eastAsia="Times New Roman" w:cstheme="minorHAnsi"/>
          <w:color w:val="303F50"/>
          <w:lang w:eastAsia="ru-RU"/>
        </w:rPr>
        <w:t xml:space="preserve"> программы и игры, которые могут помочь вашему ребёнку развить внимание, память, скорость и широту мышления, а также коммуникативные и иные навыки. Важно помнить, что </w:t>
      </w:r>
      <w:proofErr w:type="spellStart"/>
      <w:r w:rsidRPr="00885F20">
        <w:rPr>
          <w:rFonts w:eastAsia="Times New Roman" w:cstheme="minorHAnsi"/>
          <w:color w:val="303F50"/>
          <w:lang w:eastAsia="ru-RU"/>
        </w:rPr>
        <w:t>гаджет</w:t>
      </w:r>
      <w:proofErr w:type="spellEnd"/>
      <w:r w:rsidRPr="00885F20">
        <w:rPr>
          <w:rFonts w:eastAsia="Times New Roman" w:cstheme="minorHAnsi"/>
          <w:color w:val="303F50"/>
          <w:lang w:eastAsia="ru-RU"/>
        </w:rPr>
        <w:t xml:space="preserve"> должен быть инструментом, а не суррогатом общения.</w:t>
      </w:r>
    </w:p>
    <w:p w:rsidR="00885F20" w:rsidRPr="00885F20" w:rsidRDefault="00885F20" w:rsidP="00885F20">
      <w:pPr>
        <w:numPr>
          <w:ilvl w:val="0"/>
          <w:numId w:val="1"/>
        </w:numPr>
        <w:shd w:val="clear" w:color="auto" w:fill="FFFFFF"/>
        <w:spacing w:before="26" w:after="0" w:line="240" w:lineRule="auto"/>
        <w:ind w:left="9"/>
        <w:rPr>
          <w:rFonts w:eastAsia="Times New Roman" w:cstheme="minorHAnsi"/>
          <w:color w:val="303F50"/>
          <w:lang w:eastAsia="ru-RU"/>
        </w:rPr>
      </w:pPr>
      <w:r w:rsidRPr="00885F20">
        <w:rPr>
          <w:rFonts w:eastAsia="Times New Roman" w:cstheme="minorHAnsi"/>
          <w:color w:val="303F50"/>
          <w:lang w:eastAsia="ru-RU"/>
        </w:rPr>
        <w:t xml:space="preserve">Использовать потенциал социальных сетей. Присутствие в социальных сетях особенно важно для ребенка-подростка, который только начинает идентифицировать себя как личность, познавать себя как самостоятельную единицу общества и выстраивать отношения с социумом. В таком возрасте дети ищут одобрения со стороны других. И где, как не в виртуальном мире, можно его получить в большом количестве? Если в этот момент вы будете рядом, ребёнок сможет лучше понять принципы сетевой жизни и, тем самым, сможет </w:t>
      </w:r>
      <w:proofErr w:type="gramStart"/>
      <w:r w:rsidRPr="00885F20">
        <w:rPr>
          <w:rFonts w:eastAsia="Times New Roman" w:cstheme="minorHAnsi"/>
          <w:color w:val="303F50"/>
          <w:lang w:eastAsia="ru-RU"/>
        </w:rPr>
        <w:t>избежать</w:t>
      </w:r>
      <w:proofErr w:type="gramEnd"/>
      <w:r w:rsidRPr="00885F20">
        <w:rPr>
          <w:rFonts w:eastAsia="Times New Roman" w:cstheme="minorHAnsi"/>
          <w:color w:val="303F50"/>
          <w:lang w:eastAsia="ru-RU"/>
        </w:rPr>
        <w:t xml:space="preserve"> возможные ошибки.</w:t>
      </w:r>
    </w:p>
    <w:p w:rsidR="00885F20" w:rsidRPr="00885F20" w:rsidRDefault="00885F20" w:rsidP="00885F20">
      <w:pPr>
        <w:numPr>
          <w:ilvl w:val="0"/>
          <w:numId w:val="1"/>
        </w:numPr>
        <w:shd w:val="clear" w:color="auto" w:fill="FFFFFF"/>
        <w:spacing w:before="26" w:after="0" w:line="240" w:lineRule="auto"/>
        <w:ind w:left="9"/>
        <w:rPr>
          <w:rFonts w:eastAsia="Times New Roman" w:cstheme="minorHAnsi"/>
          <w:color w:val="303F50"/>
          <w:lang w:eastAsia="ru-RU"/>
        </w:rPr>
      </w:pPr>
      <w:r w:rsidRPr="00885F20">
        <w:rPr>
          <w:rFonts w:eastAsia="Times New Roman" w:cstheme="minorHAnsi"/>
          <w:color w:val="303F50"/>
          <w:lang w:eastAsia="ru-RU"/>
        </w:rPr>
        <w:t xml:space="preserve">Обозначить в квартире место, например, в спальне и/или на кухне, куда нельзя приносить с собой </w:t>
      </w:r>
      <w:proofErr w:type="spellStart"/>
      <w:r w:rsidRPr="00885F20">
        <w:rPr>
          <w:rFonts w:eastAsia="Times New Roman" w:cstheme="minorHAnsi"/>
          <w:color w:val="303F50"/>
          <w:lang w:eastAsia="ru-RU"/>
        </w:rPr>
        <w:t>гаджеты</w:t>
      </w:r>
      <w:proofErr w:type="spellEnd"/>
      <w:r w:rsidRPr="00885F20">
        <w:rPr>
          <w:rFonts w:eastAsia="Times New Roman" w:cstheme="minorHAnsi"/>
          <w:color w:val="303F50"/>
          <w:lang w:eastAsia="ru-RU"/>
        </w:rPr>
        <w:t>.</w:t>
      </w:r>
    </w:p>
    <w:p w:rsidR="00885F20" w:rsidRPr="00885F20" w:rsidRDefault="00885F20" w:rsidP="00885F20">
      <w:pPr>
        <w:spacing w:line="240" w:lineRule="auto"/>
        <w:jc w:val="both"/>
        <w:rPr>
          <w:rFonts w:cstheme="minorHAnsi"/>
        </w:rPr>
      </w:pPr>
    </w:p>
    <w:sectPr w:rsidR="00885F20" w:rsidRPr="00885F20" w:rsidSect="0058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A94"/>
    <w:multiLevelType w:val="multilevel"/>
    <w:tmpl w:val="F37A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885F20"/>
    <w:rsid w:val="00580251"/>
    <w:rsid w:val="00885F20"/>
    <w:rsid w:val="00E061AB"/>
    <w:rsid w:val="00F7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MalinkAlinka</dc:creator>
  <cp:lastModifiedBy>MalinkAlinka</cp:lastModifiedBy>
  <cp:revision>1</cp:revision>
  <dcterms:created xsi:type="dcterms:W3CDTF">2021-09-13T11:02:00Z</dcterms:created>
  <dcterms:modified xsi:type="dcterms:W3CDTF">2021-09-13T11:05:00Z</dcterms:modified>
</cp:coreProperties>
</file>