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48" w:rsidRDefault="003A6928" w:rsidP="003A6928">
      <w:pPr>
        <w:suppressAutoHyphens/>
        <w:adjustRightInd w:val="0"/>
        <w:jc w:val="center"/>
        <w:rPr>
          <w:b/>
        </w:rPr>
      </w:pPr>
      <w:r w:rsidRPr="003A692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81.7pt;height:674.1pt;visibility:visible;mso-wrap-style:square">
            <v:imagedata r:id="rId8" o:title="2023-01-16_08-18-00"/>
          </v:shape>
        </w:pict>
      </w:r>
    </w:p>
    <w:p w:rsidR="00F52A48" w:rsidRDefault="00F52A48" w:rsidP="00CF0FE7">
      <w:pPr>
        <w:suppressAutoHyphens/>
        <w:adjustRightInd w:val="0"/>
        <w:ind w:left="2124" w:firstLine="708"/>
        <w:rPr>
          <w:b/>
        </w:rPr>
      </w:pPr>
    </w:p>
    <w:p w:rsidR="00F52A48" w:rsidRDefault="00F52A48" w:rsidP="00CF0FE7">
      <w:pPr>
        <w:suppressAutoHyphens/>
        <w:adjustRightInd w:val="0"/>
        <w:ind w:left="2124" w:firstLine="708"/>
        <w:rPr>
          <w:b/>
        </w:rPr>
      </w:pPr>
    </w:p>
    <w:p w:rsidR="003A6928" w:rsidRDefault="003A6928" w:rsidP="00CF0FE7">
      <w:pPr>
        <w:suppressAutoHyphens/>
        <w:adjustRightInd w:val="0"/>
        <w:ind w:left="2124" w:firstLine="708"/>
        <w:rPr>
          <w:b/>
        </w:rPr>
      </w:pPr>
    </w:p>
    <w:p w:rsidR="003A6928" w:rsidRDefault="003A6928" w:rsidP="00CF0FE7">
      <w:pPr>
        <w:suppressAutoHyphens/>
        <w:adjustRightInd w:val="0"/>
        <w:ind w:left="2124" w:firstLine="708"/>
        <w:rPr>
          <w:b/>
        </w:rPr>
      </w:pPr>
    </w:p>
    <w:p w:rsidR="003A6928" w:rsidRDefault="003A6928" w:rsidP="00CF0FE7">
      <w:pPr>
        <w:suppressAutoHyphens/>
        <w:adjustRightInd w:val="0"/>
        <w:ind w:left="2124" w:firstLine="708"/>
        <w:rPr>
          <w:b/>
        </w:rPr>
      </w:pPr>
    </w:p>
    <w:p w:rsidR="003A6928" w:rsidRDefault="003A6928" w:rsidP="00CF0FE7">
      <w:pPr>
        <w:suppressAutoHyphens/>
        <w:adjustRightInd w:val="0"/>
        <w:ind w:left="2124" w:firstLine="708"/>
        <w:rPr>
          <w:b/>
        </w:rPr>
      </w:pPr>
    </w:p>
    <w:p w:rsidR="00AA6296" w:rsidRPr="005E20E7" w:rsidRDefault="00F52A48" w:rsidP="00CF0FE7">
      <w:pPr>
        <w:suppressAutoHyphens/>
        <w:adjustRightInd w:val="0"/>
        <w:ind w:left="2124" w:firstLine="708"/>
        <w:rPr>
          <w:b/>
        </w:rPr>
      </w:pPr>
      <w:r>
        <w:rPr>
          <w:b/>
        </w:rPr>
        <w:t xml:space="preserve">         </w:t>
      </w:r>
      <w:r w:rsidR="00AA6296" w:rsidRPr="005E20E7">
        <w:rPr>
          <w:b/>
          <w:lang w:val="en-US"/>
        </w:rPr>
        <w:t>I</w:t>
      </w:r>
      <w:r w:rsidR="00AA6296" w:rsidRPr="005E20E7">
        <w:rPr>
          <w:b/>
        </w:rPr>
        <w:t>. ОБЩИЕ ПОЛОЖЕНИЯ</w:t>
      </w:r>
    </w:p>
    <w:p w:rsidR="00AA6296" w:rsidRPr="005E20E7" w:rsidRDefault="00AA6296" w:rsidP="00CF0FE7">
      <w:pPr>
        <w:suppressAutoHyphens/>
        <w:adjustRightInd w:val="0"/>
        <w:ind w:left="2124" w:firstLine="708"/>
        <w:rPr>
          <w:b/>
        </w:rPr>
      </w:pPr>
    </w:p>
    <w:p w:rsidR="00AA6296" w:rsidRPr="005E20E7" w:rsidRDefault="00AA6296" w:rsidP="00CF0FE7">
      <w:pPr>
        <w:suppressAutoHyphens/>
        <w:ind w:firstLine="709"/>
        <w:jc w:val="both"/>
        <w:rPr>
          <w:bCs/>
        </w:rPr>
      </w:pPr>
      <w:r w:rsidRPr="005E20E7">
        <w:t xml:space="preserve">1.1. </w:t>
      </w:r>
      <w:r w:rsidR="00F52A48" w:rsidRPr="00631E1B">
        <w:t>Муниципальное бюджетное общеобразовательное учреждение «</w:t>
      </w:r>
      <w:r w:rsidR="00F52A48">
        <w:t>Большетаябинская</w:t>
      </w:r>
      <w:r w:rsidR="00F52A48" w:rsidRPr="00631E1B">
        <w:t xml:space="preserve"> осн</w:t>
      </w:r>
      <w:r w:rsidR="00F52A48">
        <w:t>овная общеобразовательная школа»</w:t>
      </w:r>
      <w:r w:rsidR="00F52A48" w:rsidRPr="00631E1B">
        <w:t xml:space="preserve"> </w:t>
      </w:r>
      <w:r w:rsidR="00F52A48">
        <w:t xml:space="preserve">Яльчикского </w:t>
      </w:r>
      <w:r w:rsidR="00F52A48" w:rsidRPr="00631E1B">
        <w:t xml:space="preserve">муниципального округа Чувашской Республики (далее – Учреждение) создано с Гражданским кодексом Российской Федерации, Федеральным законом «О некоммерческих организациях», Федеральным законом от </w:t>
      </w:r>
      <w:smartTag w:uri="urn:schemas-microsoft-com:office:smarttags" w:element="date">
        <w:smartTagPr>
          <w:attr w:name="ls" w:val="trans"/>
          <w:attr w:name="Month" w:val="12"/>
          <w:attr w:name="Day" w:val="29"/>
          <w:attr w:name="Year" w:val="2012"/>
        </w:smartTagPr>
        <w:r w:rsidR="00F52A48" w:rsidRPr="00631E1B">
          <w:t>29.12.2012</w:t>
        </w:r>
      </w:smartTag>
      <w:r w:rsidR="00F52A48" w:rsidRPr="00631E1B">
        <w:t xml:space="preserve"> г. № 273-ФЗ «Об образовании в Российской Федерации».</w:t>
      </w:r>
    </w:p>
    <w:p w:rsidR="00603BF0" w:rsidRPr="00631E1B" w:rsidRDefault="00AA6296" w:rsidP="00603BF0">
      <w:pPr>
        <w:pStyle w:val="a9"/>
        <w:ind w:firstLine="567"/>
        <w:jc w:val="both"/>
        <w:rPr>
          <w:rFonts w:ascii="Times New Roman" w:hAnsi="Times New Roman"/>
          <w:sz w:val="24"/>
          <w:szCs w:val="24"/>
        </w:rPr>
      </w:pPr>
      <w:r w:rsidRPr="00603BF0">
        <w:rPr>
          <w:rFonts w:ascii="Times New Roman" w:hAnsi="Times New Roman"/>
          <w:sz w:val="24"/>
          <w:szCs w:val="24"/>
        </w:rPr>
        <w:t>1.2.</w:t>
      </w:r>
      <w:r w:rsidRPr="005E20E7">
        <w:t xml:space="preserve"> </w:t>
      </w:r>
      <w:r w:rsidR="00603BF0" w:rsidRPr="00631E1B">
        <w:rPr>
          <w:rFonts w:ascii="Times New Roman" w:hAnsi="Times New Roman"/>
          <w:sz w:val="24"/>
          <w:szCs w:val="24"/>
        </w:rPr>
        <w:t>Муниципальное бюджетное общеобразовательное учреждение «</w:t>
      </w:r>
      <w:r w:rsidR="00603BF0">
        <w:rPr>
          <w:rFonts w:ascii="Times New Roman" w:hAnsi="Times New Roman"/>
          <w:sz w:val="24"/>
          <w:szCs w:val="24"/>
        </w:rPr>
        <w:t>Большетаябинская</w:t>
      </w:r>
      <w:r w:rsidR="00603BF0" w:rsidRPr="00631E1B">
        <w:rPr>
          <w:rFonts w:ascii="Times New Roman" w:hAnsi="Times New Roman"/>
          <w:sz w:val="24"/>
          <w:szCs w:val="24"/>
        </w:rPr>
        <w:t xml:space="preserve"> осн</w:t>
      </w:r>
      <w:r w:rsidR="00603BF0">
        <w:rPr>
          <w:rFonts w:ascii="Times New Roman" w:hAnsi="Times New Roman"/>
          <w:sz w:val="24"/>
          <w:szCs w:val="24"/>
        </w:rPr>
        <w:t>овная общеобразовательная школа</w:t>
      </w:r>
      <w:r w:rsidR="00603BF0" w:rsidRPr="00631E1B">
        <w:rPr>
          <w:rFonts w:ascii="Times New Roman" w:hAnsi="Times New Roman"/>
          <w:sz w:val="24"/>
          <w:szCs w:val="24"/>
        </w:rPr>
        <w:t xml:space="preserve"> </w:t>
      </w:r>
      <w:r w:rsidR="00603BF0">
        <w:rPr>
          <w:rFonts w:ascii="Times New Roman" w:hAnsi="Times New Roman"/>
          <w:sz w:val="24"/>
          <w:szCs w:val="24"/>
        </w:rPr>
        <w:t>Яльчикского</w:t>
      </w:r>
      <w:r w:rsidR="00603BF0" w:rsidRPr="00631E1B">
        <w:rPr>
          <w:rFonts w:ascii="Times New Roman" w:hAnsi="Times New Roman"/>
          <w:sz w:val="24"/>
          <w:szCs w:val="24"/>
        </w:rPr>
        <w:t xml:space="preserve"> муниципального округа Чувашской Республики</w:t>
      </w:r>
      <w:r w:rsidR="00603BF0">
        <w:rPr>
          <w:rFonts w:ascii="Times New Roman" w:hAnsi="Times New Roman"/>
          <w:sz w:val="24"/>
          <w:szCs w:val="24"/>
        </w:rPr>
        <w:t>»</w:t>
      </w:r>
      <w:r w:rsidR="00603BF0" w:rsidRPr="00631E1B">
        <w:rPr>
          <w:rFonts w:ascii="Times New Roman" w:hAnsi="Times New Roman"/>
          <w:sz w:val="24"/>
          <w:szCs w:val="24"/>
        </w:rPr>
        <w:t xml:space="preserve"> является правопреемником муниципального бюджетного общеобразовательного учреждения «</w:t>
      </w:r>
      <w:r w:rsidR="00603BF0">
        <w:rPr>
          <w:rFonts w:ascii="Times New Roman" w:hAnsi="Times New Roman"/>
          <w:sz w:val="24"/>
          <w:szCs w:val="24"/>
        </w:rPr>
        <w:t>Большетаябинская</w:t>
      </w:r>
      <w:r w:rsidR="00603BF0" w:rsidRPr="00631E1B">
        <w:rPr>
          <w:rFonts w:ascii="Times New Roman" w:hAnsi="Times New Roman"/>
          <w:sz w:val="24"/>
          <w:szCs w:val="24"/>
        </w:rPr>
        <w:t xml:space="preserve"> основная общеобразовательная школа» </w:t>
      </w:r>
      <w:r w:rsidR="00603BF0">
        <w:rPr>
          <w:rFonts w:ascii="Times New Roman" w:hAnsi="Times New Roman"/>
          <w:sz w:val="24"/>
          <w:szCs w:val="24"/>
        </w:rPr>
        <w:t>Яльчикского</w:t>
      </w:r>
      <w:r w:rsidR="00603BF0" w:rsidRPr="00631E1B">
        <w:rPr>
          <w:rFonts w:ascii="Times New Roman" w:hAnsi="Times New Roman"/>
          <w:sz w:val="24"/>
          <w:szCs w:val="24"/>
        </w:rPr>
        <w:t xml:space="preserve"> района Чувашской Республики. </w:t>
      </w:r>
    </w:p>
    <w:p w:rsidR="00AA6296" w:rsidRPr="005E20E7" w:rsidRDefault="00AA6296" w:rsidP="00603BF0">
      <w:pPr>
        <w:suppressAutoHyphens/>
        <w:autoSpaceDE w:val="0"/>
        <w:autoSpaceDN w:val="0"/>
        <w:adjustRightInd w:val="0"/>
        <w:ind w:firstLine="709"/>
        <w:jc w:val="both"/>
      </w:pPr>
      <w:r w:rsidRPr="005E20E7">
        <w:t>Организационно-правовая форма:  муниципальное бюджетное учреждение.</w:t>
      </w:r>
    </w:p>
    <w:p w:rsidR="00AA6296" w:rsidRPr="005E20E7" w:rsidRDefault="00F52A48" w:rsidP="00CF0FE7">
      <w:pPr>
        <w:suppressAutoHyphens/>
        <w:adjustRightInd w:val="0"/>
        <w:ind w:firstLine="709"/>
        <w:jc w:val="both"/>
      </w:pPr>
      <w:r>
        <w:t>1.3</w:t>
      </w:r>
      <w:r w:rsidR="00AA6296" w:rsidRPr="005E20E7">
        <w:t>. Полное наименование Учреждения:</w:t>
      </w:r>
    </w:p>
    <w:p w:rsidR="000E386C" w:rsidRPr="00631E1B" w:rsidRDefault="000E386C" w:rsidP="000E386C">
      <w:pPr>
        <w:pStyle w:val="a9"/>
        <w:ind w:firstLine="567"/>
        <w:jc w:val="both"/>
        <w:rPr>
          <w:rFonts w:ascii="Times New Roman" w:hAnsi="Times New Roman"/>
          <w:sz w:val="24"/>
          <w:szCs w:val="24"/>
        </w:rPr>
      </w:pPr>
      <w:r w:rsidRPr="00631E1B">
        <w:rPr>
          <w:rFonts w:ascii="Times New Roman" w:hAnsi="Times New Roman"/>
          <w:sz w:val="24"/>
          <w:szCs w:val="24"/>
        </w:rPr>
        <w:t>на русском языке: Муниципальное бюджетное общеобразовательное учреждение «</w:t>
      </w:r>
      <w:r>
        <w:rPr>
          <w:rFonts w:ascii="Times New Roman" w:hAnsi="Times New Roman"/>
          <w:sz w:val="24"/>
          <w:szCs w:val="24"/>
        </w:rPr>
        <w:t>Большетаябинская</w:t>
      </w:r>
      <w:r w:rsidRPr="00631E1B">
        <w:rPr>
          <w:rFonts w:ascii="Times New Roman" w:hAnsi="Times New Roman"/>
          <w:sz w:val="24"/>
          <w:szCs w:val="24"/>
        </w:rPr>
        <w:t xml:space="preserve"> основная общеобразовательная школа </w:t>
      </w:r>
      <w:r>
        <w:rPr>
          <w:rFonts w:ascii="Times New Roman" w:hAnsi="Times New Roman"/>
          <w:sz w:val="24"/>
          <w:szCs w:val="24"/>
        </w:rPr>
        <w:t>Яльчик</w:t>
      </w:r>
      <w:r w:rsidRPr="00631E1B">
        <w:rPr>
          <w:rFonts w:ascii="Times New Roman" w:hAnsi="Times New Roman"/>
          <w:sz w:val="24"/>
          <w:szCs w:val="24"/>
        </w:rPr>
        <w:t>ского муниципального округа Чувашской Республики</w:t>
      </w:r>
      <w:r w:rsidR="002C399D">
        <w:rPr>
          <w:rFonts w:ascii="Times New Roman" w:hAnsi="Times New Roman"/>
          <w:sz w:val="24"/>
          <w:szCs w:val="24"/>
        </w:rPr>
        <w:t>»</w:t>
      </w:r>
      <w:r w:rsidRPr="00631E1B">
        <w:rPr>
          <w:rFonts w:ascii="Times New Roman" w:hAnsi="Times New Roman"/>
          <w:sz w:val="24"/>
          <w:szCs w:val="24"/>
        </w:rPr>
        <w:t xml:space="preserve">. </w:t>
      </w:r>
    </w:p>
    <w:p w:rsidR="000E386C" w:rsidRPr="00631E1B" w:rsidRDefault="000E386C" w:rsidP="000E386C">
      <w:pPr>
        <w:pStyle w:val="a9"/>
        <w:ind w:firstLine="567"/>
        <w:jc w:val="both"/>
        <w:rPr>
          <w:rFonts w:ascii="Times New Roman" w:hAnsi="Times New Roman"/>
          <w:sz w:val="24"/>
          <w:szCs w:val="24"/>
        </w:rPr>
      </w:pPr>
      <w:r w:rsidRPr="00631E1B">
        <w:rPr>
          <w:rFonts w:ascii="Times New Roman" w:hAnsi="Times New Roman"/>
          <w:sz w:val="24"/>
          <w:szCs w:val="24"/>
        </w:rPr>
        <w:t xml:space="preserve">на чувашском языке: Чặваш Республикин </w:t>
      </w:r>
      <w:r>
        <w:rPr>
          <w:rFonts w:ascii="Times New Roman" w:hAnsi="Times New Roman"/>
          <w:sz w:val="24"/>
          <w:szCs w:val="24"/>
        </w:rPr>
        <w:t>Елч</w:t>
      </w:r>
      <w:r>
        <w:rPr>
          <w:rFonts w:ascii="Arial Cyr Chuv" w:hAnsi="Arial Cyr Chuv"/>
          <w:sz w:val="24"/>
          <w:szCs w:val="24"/>
        </w:rPr>
        <w:t>.</w:t>
      </w:r>
      <w:r>
        <w:rPr>
          <w:rFonts w:ascii="Times New Roman" w:hAnsi="Times New Roman"/>
          <w:sz w:val="24"/>
          <w:szCs w:val="24"/>
        </w:rPr>
        <w:t>к</w:t>
      </w:r>
      <w:r w:rsidRPr="00631E1B">
        <w:rPr>
          <w:rFonts w:ascii="Times New Roman" w:hAnsi="Times New Roman"/>
          <w:sz w:val="24"/>
          <w:szCs w:val="24"/>
        </w:rPr>
        <w:t xml:space="preserve"> муниципаллặ округěн пěтěмěшле пěлÿ паракан муниципаллặ бюджетлặ вěренÿ учрежденийě «</w:t>
      </w:r>
      <w:r>
        <w:rPr>
          <w:rFonts w:ascii="Times New Roman" w:hAnsi="Times New Roman"/>
          <w:sz w:val="24"/>
          <w:szCs w:val="24"/>
        </w:rPr>
        <w:t>Асл</w:t>
      </w:r>
      <w:r>
        <w:rPr>
          <w:rFonts w:ascii="Arial Cyr Chuv" w:hAnsi="Arial Cyr Chuv"/>
          <w:sz w:val="24"/>
          <w:szCs w:val="24"/>
        </w:rPr>
        <w:t xml:space="preserve">ё </w:t>
      </w:r>
      <w:r w:rsidRPr="00286266">
        <w:rPr>
          <w:rFonts w:ascii="Times New Roman" w:hAnsi="Times New Roman"/>
          <w:sz w:val="24"/>
          <w:szCs w:val="24"/>
        </w:rPr>
        <w:t>Таяпари</w:t>
      </w:r>
      <w:r w:rsidRPr="00631E1B">
        <w:rPr>
          <w:rFonts w:ascii="Times New Roman" w:hAnsi="Times New Roman"/>
          <w:sz w:val="24"/>
          <w:szCs w:val="24"/>
        </w:rPr>
        <w:t xml:space="preserve"> пěтěмěшле пěлÿ паракан тěп шкул». </w:t>
      </w:r>
    </w:p>
    <w:p w:rsidR="00AA6296" w:rsidRPr="005E20E7" w:rsidRDefault="00AA6296" w:rsidP="00F52A48">
      <w:pPr>
        <w:suppressAutoHyphens/>
        <w:jc w:val="both"/>
      </w:pPr>
      <w:r w:rsidRPr="005E20E7">
        <w:t xml:space="preserve">     Сокр</w:t>
      </w:r>
      <w:r w:rsidR="00F52A48">
        <w:t xml:space="preserve">ащенное наименование Учреждения </w:t>
      </w:r>
      <w:r w:rsidRPr="005E20E7">
        <w:t>на русском языке: МБОУ «Большетаябинская ООШ»</w:t>
      </w:r>
    </w:p>
    <w:p w:rsidR="00AA6296" w:rsidRPr="005E20E7" w:rsidRDefault="00F52A48" w:rsidP="00CF0FE7">
      <w:pPr>
        <w:pStyle w:val="2"/>
        <w:spacing w:before="0" w:beforeAutospacing="0" w:after="0" w:afterAutospacing="0"/>
        <w:jc w:val="both"/>
      </w:pPr>
      <w:r>
        <w:t xml:space="preserve">            1.4</w:t>
      </w:r>
      <w:r w:rsidR="00AA6296" w:rsidRPr="005E20E7">
        <w:t>. Место нахождения Учреждения:</w:t>
      </w:r>
    </w:p>
    <w:p w:rsidR="00AA6296" w:rsidRPr="005E20E7" w:rsidRDefault="00AA6296" w:rsidP="00CF0FE7">
      <w:pPr>
        <w:pStyle w:val="2"/>
        <w:spacing w:before="0" w:beforeAutospacing="0" w:after="0" w:afterAutospacing="0"/>
        <w:jc w:val="both"/>
      </w:pPr>
      <w:r w:rsidRPr="005E20E7">
        <w:t xml:space="preserve">юридический адрес:429385,  Чувашская Республика, Яльчикский район, с.БольшаяТаяба, ул.Школьная, д.23 </w:t>
      </w:r>
    </w:p>
    <w:p w:rsidR="00AA6296" w:rsidRPr="002C399D" w:rsidRDefault="00AA6296" w:rsidP="00CF0FE7">
      <w:pPr>
        <w:pStyle w:val="2"/>
        <w:spacing w:before="0" w:beforeAutospacing="0" w:after="0" w:afterAutospacing="0"/>
        <w:jc w:val="both"/>
      </w:pPr>
      <w:r w:rsidRPr="002C399D">
        <w:t xml:space="preserve">фактический адрес: 429385, Чувашская Республика, Яльчикский район, с.БольшаяТаяба, ул.Школьная, д.23  </w:t>
      </w:r>
    </w:p>
    <w:p w:rsidR="00AA6296" w:rsidRDefault="00F52A48" w:rsidP="00CF0FE7">
      <w:pPr>
        <w:suppressAutoHyphens/>
        <w:adjustRightInd w:val="0"/>
        <w:ind w:firstLine="709"/>
        <w:jc w:val="both"/>
      </w:pPr>
      <w:r>
        <w:t>1.5</w:t>
      </w:r>
      <w:r w:rsidR="00AA6296" w:rsidRPr="005E20E7">
        <w:t xml:space="preserve">. Тип образовательного учреждения: общеобразовательная организация.  </w:t>
      </w:r>
    </w:p>
    <w:p w:rsidR="00F52A48" w:rsidRPr="005E20E7" w:rsidRDefault="00F52A48" w:rsidP="00CF0FE7">
      <w:pPr>
        <w:suppressAutoHyphens/>
        <w:adjustRightInd w:val="0"/>
        <w:ind w:firstLine="709"/>
        <w:jc w:val="both"/>
      </w:pPr>
      <w:r>
        <w:t>1.6.</w:t>
      </w:r>
      <w:r w:rsidRPr="00367386">
        <w:t>Учреждение является некоммерческой организацией и не ставит извлечение прибыли основной целью своей деятельности.</w:t>
      </w:r>
    </w:p>
    <w:p w:rsidR="00AA6296" w:rsidRPr="005E20E7" w:rsidRDefault="00AA6296" w:rsidP="00CF0FE7">
      <w:pPr>
        <w:suppressAutoHyphens/>
        <w:jc w:val="both"/>
      </w:pPr>
      <w:r w:rsidRPr="005E20E7">
        <w:t xml:space="preserve">            1.7.Учреждение является образовательным учреждением, реализующим общеобразовательную программу, представленную лицензией (разрешением) на право ведения образовательной деятельности.</w:t>
      </w:r>
    </w:p>
    <w:p w:rsidR="00AA6296" w:rsidRPr="005E20E7" w:rsidRDefault="00AA6296" w:rsidP="00CF0FE7">
      <w:pPr>
        <w:suppressAutoHyphens/>
        <w:ind w:firstLine="709"/>
        <w:jc w:val="both"/>
      </w:pPr>
      <w:r w:rsidRPr="005E20E7">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AA6296" w:rsidRPr="005E20E7" w:rsidRDefault="00AA6296" w:rsidP="00CF0FE7">
      <w:pPr>
        <w:suppressAutoHyphens/>
        <w:ind w:firstLine="709"/>
        <w:jc w:val="both"/>
      </w:pPr>
      <w:r w:rsidRPr="005E20E7">
        <w:t>Образовательный процесс в Учреждении осуществляется в соответствии с настоящим Уставом, лицензией, свидетельством о государственной аккредитации.</w:t>
      </w:r>
    </w:p>
    <w:p w:rsidR="00AA6296" w:rsidRPr="005E20E7" w:rsidRDefault="00AA6296" w:rsidP="00CF0FE7">
      <w:pPr>
        <w:suppressAutoHyphens/>
        <w:ind w:firstLine="709"/>
        <w:jc w:val="both"/>
      </w:pPr>
      <w:r w:rsidRPr="005E20E7">
        <w:t>Образовательный процесс в Учреждении осуществляется в соответствии с настоящим Уставом, лицензией, свидетельством о государственной аккредитации, а также Положением об организации образовательного процесса Учреждение осуществляет свою деятельность в соответствии с полученной лицензией (разрешением).</w:t>
      </w:r>
    </w:p>
    <w:p w:rsidR="00AA6296" w:rsidRPr="005E20E7" w:rsidRDefault="00AA6296" w:rsidP="00CF0FE7">
      <w:pPr>
        <w:suppressAutoHyphens/>
        <w:ind w:firstLine="709"/>
        <w:jc w:val="both"/>
      </w:pPr>
      <w:r w:rsidRPr="005E20E7">
        <w:t xml:space="preserve">1.8. Учредителем и собственником имущества Учреждения является муниципальное образование - Яльчикский </w:t>
      </w:r>
      <w:r w:rsidR="000E386C">
        <w:t>муниципальный округ</w:t>
      </w:r>
      <w:r w:rsidRPr="005E20E7">
        <w:t xml:space="preserve"> Чувашской Республики.</w:t>
      </w:r>
    </w:p>
    <w:p w:rsidR="00AA6296" w:rsidRPr="005E20E7" w:rsidRDefault="00AA6296" w:rsidP="00CF0FE7">
      <w:pPr>
        <w:ind w:firstLine="709"/>
        <w:jc w:val="both"/>
      </w:pPr>
      <w:bookmarkStart w:id="0" w:name="sub_15"/>
      <w:r w:rsidRPr="005E20E7">
        <w:t xml:space="preserve">1.9. Полномочия учредителя и собственника имущества Учреждения  от имени Яльчикского </w:t>
      </w:r>
      <w:r w:rsidR="00937EBE">
        <w:t xml:space="preserve">муниципального округа </w:t>
      </w:r>
      <w:r w:rsidRPr="005E20E7">
        <w:t xml:space="preserve">Чувашской Республики осуществляет администрация Яльчикского </w:t>
      </w:r>
      <w:r w:rsidR="00937EBE">
        <w:t xml:space="preserve">муниципального округа </w:t>
      </w:r>
      <w:r w:rsidRPr="005E20E7">
        <w:t>Чувашской Республики (в дальнейшем именуемая - Учредитель).</w:t>
      </w:r>
      <w:bookmarkEnd w:id="0"/>
    </w:p>
    <w:p w:rsidR="00AA6296" w:rsidRPr="005E20E7" w:rsidRDefault="002D3796" w:rsidP="00CF0FE7">
      <w:pPr>
        <w:ind w:firstLine="709"/>
        <w:jc w:val="both"/>
        <w:rPr>
          <w:color w:val="000000"/>
          <w:spacing w:val="-7"/>
        </w:rPr>
      </w:pPr>
      <w:r>
        <w:t xml:space="preserve">1.10. </w:t>
      </w:r>
      <w:r w:rsidR="00AA6296" w:rsidRPr="005E20E7">
        <w:rPr>
          <w:color w:val="000000"/>
          <w:spacing w:val="-3"/>
        </w:rPr>
        <w:t xml:space="preserve">Учреждение создается, реорганизуется и ликвидируется постановлением  администрации Яльчикского </w:t>
      </w:r>
      <w:r w:rsidR="00937EBE">
        <w:t>муниципального округа</w:t>
      </w:r>
      <w:r w:rsidR="00AA6296" w:rsidRPr="005E20E7">
        <w:rPr>
          <w:color w:val="000000"/>
          <w:spacing w:val="-3"/>
        </w:rPr>
        <w:t xml:space="preserve"> Чувашской Республики в порядке, предусмотренном законодательством Российской Федерации, а также согласно </w:t>
      </w:r>
      <w:r w:rsidR="00AA6296" w:rsidRPr="005E20E7">
        <w:t xml:space="preserve">Порядку создания, реорганизации, ликвидации муниципальных бюджетных и казенных учреждений Яльчикского </w:t>
      </w:r>
      <w:r w:rsidR="00937EBE">
        <w:t>муниципального округа</w:t>
      </w:r>
      <w:r w:rsidR="00AA6296" w:rsidRPr="005E20E7">
        <w:t xml:space="preserve"> Чувашской Республики, а также изменения типа муниципальных </w:t>
      </w:r>
      <w:r w:rsidR="00AA6296" w:rsidRPr="005E20E7">
        <w:lastRenderedPageBreak/>
        <w:t xml:space="preserve">учреждений Яльчикского </w:t>
      </w:r>
      <w:r w:rsidR="00937EBE">
        <w:t xml:space="preserve">муниципального округа </w:t>
      </w:r>
      <w:r w:rsidR="00AA6296" w:rsidRPr="005E20E7">
        <w:t xml:space="preserve">Чувашской Республики, утверждаемого решением собрания депутатов Яльчикского </w:t>
      </w:r>
      <w:r w:rsidR="00937EBE">
        <w:t>муниципального округа</w:t>
      </w:r>
      <w:r w:rsidR="00AA6296" w:rsidRPr="005E20E7">
        <w:t xml:space="preserve"> Чувашской Республики. </w:t>
      </w:r>
    </w:p>
    <w:p w:rsidR="00AA6296" w:rsidRPr="005E20E7" w:rsidRDefault="00AA6296" w:rsidP="00CF0FE7">
      <w:pPr>
        <w:shd w:val="clear" w:color="auto" w:fill="FFFFFF"/>
        <w:tabs>
          <w:tab w:val="left" w:pos="1217"/>
        </w:tabs>
        <w:spacing w:line="274" w:lineRule="exact"/>
        <w:ind w:firstLine="709"/>
        <w:jc w:val="both"/>
        <w:rPr>
          <w:color w:val="000000"/>
          <w:spacing w:val="-7"/>
        </w:rPr>
      </w:pPr>
      <w:r w:rsidRPr="005E20E7">
        <w:rPr>
          <w:color w:val="000000"/>
          <w:spacing w:val="-3"/>
        </w:rPr>
        <w:t xml:space="preserve">Функции Учредителя и представителя нанимателя в отношении руководителя Учреждения выполняет отдел образования и молодежной политики администрации Яльчикского </w:t>
      </w:r>
      <w:r w:rsidR="00937EBE">
        <w:t>муниципального округа</w:t>
      </w:r>
      <w:r w:rsidRPr="005E20E7">
        <w:rPr>
          <w:color w:val="000000"/>
          <w:spacing w:val="-3"/>
        </w:rPr>
        <w:t>.</w:t>
      </w:r>
    </w:p>
    <w:p w:rsidR="00AA6296" w:rsidRPr="005E20E7" w:rsidRDefault="00AA6296" w:rsidP="00CF0FE7">
      <w:pPr>
        <w:ind w:firstLine="709"/>
        <w:jc w:val="both"/>
      </w:pPr>
      <w:r w:rsidRPr="005E20E7">
        <w:t>1.11. Учреждение является юридическим лицом с момента государственной регистрации, имеет самостоятельный баланс, лицевые счета в Управлении Федерального казначейства по Чувашской Республике, имеет печать со своим наименованием, угловой штамп, бланки со своим наименованием и другие реквизиты.</w:t>
      </w:r>
    </w:p>
    <w:p w:rsidR="00AA6296" w:rsidRPr="005E20E7" w:rsidRDefault="00AA6296" w:rsidP="00CF0FE7">
      <w:pPr>
        <w:pStyle w:val="3"/>
        <w:spacing w:before="0" w:beforeAutospacing="0" w:after="0" w:afterAutospacing="0"/>
        <w:ind w:firstLine="709"/>
        <w:jc w:val="both"/>
      </w:pPr>
      <w:r w:rsidRPr="005E20E7">
        <w:t xml:space="preserve">1.12. 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Яльчикского </w:t>
      </w:r>
      <w:r w:rsidR="00937EBE">
        <w:t>муниципального округа</w:t>
      </w:r>
      <w:r w:rsidRPr="005E20E7">
        <w:t>, муниципальными правовыми актами органов местного самоуправления Яльчикского</w:t>
      </w:r>
      <w:r w:rsidR="00937EBE" w:rsidRPr="00937EBE">
        <w:t xml:space="preserve"> </w:t>
      </w:r>
      <w:r w:rsidR="00937EBE">
        <w:t>муниципального округа</w:t>
      </w:r>
      <w:r w:rsidRPr="005E20E7">
        <w:t>, настоящим Уставом и локальными актами Учреждения.</w:t>
      </w:r>
    </w:p>
    <w:p w:rsidR="00AA6296" w:rsidRPr="005E20E7" w:rsidRDefault="00AA6296" w:rsidP="00CF0FE7">
      <w:pPr>
        <w:pStyle w:val="3"/>
        <w:spacing w:before="0" w:beforeAutospacing="0" w:after="0" w:afterAutospacing="0"/>
        <w:ind w:firstLine="709"/>
        <w:jc w:val="both"/>
        <w:rPr>
          <w:color w:val="000000"/>
        </w:rPr>
      </w:pPr>
      <w:r w:rsidRPr="005E20E7">
        <w:t>1.13.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w:t>
      </w:r>
    </w:p>
    <w:p w:rsidR="00AA6296" w:rsidRPr="005E20E7" w:rsidRDefault="00AA6296" w:rsidP="00CF0FE7">
      <w:pPr>
        <w:suppressAutoHyphens/>
        <w:adjustRightInd w:val="0"/>
        <w:ind w:firstLine="709"/>
        <w:jc w:val="both"/>
      </w:pPr>
      <w:r w:rsidRPr="005E20E7">
        <w:t>1.14.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A6296" w:rsidRPr="005E20E7" w:rsidRDefault="00AA6296" w:rsidP="00CF0FE7">
      <w:pPr>
        <w:suppressAutoHyphens/>
        <w:adjustRightInd w:val="0"/>
        <w:ind w:firstLine="709"/>
        <w:jc w:val="both"/>
      </w:pPr>
      <w:r w:rsidRPr="005E20E7">
        <w:rPr>
          <w:color w:val="000000"/>
        </w:rPr>
        <w:t>1.15.</w:t>
      </w:r>
      <w:r w:rsidRPr="005E20E7">
        <w:t>Учредитель не несет ответственности по обязательствам Учреждения. Учреждение не отвечает по обязательствам собственника имущества Учреждения.</w:t>
      </w:r>
    </w:p>
    <w:p w:rsidR="00AA6296" w:rsidRPr="005E20E7" w:rsidRDefault="00AA6296" w:rsidP="00CF0FE7">
      <w:pPr>
        <w:ind w:firstLine="709"/>
        <w:jc w:val="both"/>
      </w:pPr>
      <w:bookmarkStart w:id="1" w:name="sub_113"/>
      <w:r w:rsidRPr="005E20E7">
        <w:t>1.16. Учреждение вправе с согласия Учредителя создавать филиалы и открывать представительства в соответствии с законодательством Российской Федерации.</w:t>
      </w:r>
      <w:bookmarkStart w:id="2" w:name="sub_114"/>
      <w:r w:rsidRPr="005E20E7">
        <w:t xml:space="preserve"> Филиалы и представительства осуществляют деятельность от имени создавшего их Учреждения. Учреждение несет ответственность за деятельность своих филиалов и представительств.</w:t>
      </w:r>
      <w:bookmarkEnd w:id="2"/>
    </w:p>
    <w:bookmarkEnd w:id="1"/>
    <w:p w:rsidR="00AA6296" w:rsidRDefault="00AA6296" w:rsidP="00CF0FE7">
      <w:pPr>
        <w:suppressAutoHyphens/>
        <w:ind w:firstLine="709"/>
        <w:jc w:val="both"/>
      </w:pPr>
      <w:r w:rsidRPr="005E20E7">
        <w:t>1.17.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 а также в соответствии с уставом.</w:t>
      </w:r>
    </w:p>
    <w:p w:rsidR="002C399D" w:rsidRPr="005E20E7" w:rsidRDefault="002C399D" w:rsidP="00CF0FE7">
      <w:pPr>
        <w:suppressAutoHyphens/>
        <w:ind w:firstLine="709"/>
        <w:jc w:val="both"/>
      </w:pPr>
      <w:r>
        <w:t xml:space="preserve">1.18.В бюджетном учреждении не допускается создание и деятельность организационных структур политических партий, общественно-политических и религиозных </w:t>
      </w:r>
      <w:r w:rsidR="00903553">
        <w:t>движений и организаций (объединений).</w:t>
      </w:r>
    </w:p>
    <w:p w:rsidR="00AA6296" w:rsidRPr="005E20E7" w:rsidRDefault="00AA6296" w:rsidP="00CF0FE7">
      <w:pPr>
        <w:suppressAutoHyphens/>
        <w:adjustRightInd w:val="0"/>
        <w:rPr>
          <w:b/>
        </w:rPr>
      </w:pPr>
    </w:p>
    <w:p w:rsidR="00AA6296" w:rsidRPr="005E20E7" w:rsidRDefault="00AA6296" w:rsidP="00CF0FE7">
      <w:pPr>
        <w:suppressAutoHyphens/>
        <w:adjustRightInd w:val="0"/>
        <w:ind w:firstLine="709"/>
        <w:jc w:val="center"/>
        <w:rPr>
          <w:b/>
        </w:rPr>
      </w:pPr>
      <w:r w:rsidRPr="005E20E7">
        <w:rPr>
          <w:b/>
          <w:lang w:val="en-US"/>
        </w:rPr>
        <w:t>II</w:t>
      </w:r>
      <w:r w:rsidRPr="005E20E7">
        <w:rPr>
          <w:b/>
        </w:rPr>
        <w:t>. ПРЕДМЕТ, ЦЕЛИ И ВИДЫ ДЕЯТЕЛЬНОСТИ УЧРЕЖДЕНИЯ</w:t>
      </w:r>
    </w:p>
    <w:p w:rsidR="00AA6296" w:rsidRPr="005E20E7" w:rsidRDefault="00AA6296" w:rsidP="007036DB">
      <w:pPr>
        <w:autoSpaceDE w:val="0"/>
        <w:autoSpaceDN w:val="0"/>
        <w:adjustRightInd w:val="0"/>
        <w:ind w:firstLine="708"/>
        <w:jc w:val="both"/>
      </w:pPr>
      <w:r w:rsidRPr="005E20E7">
        <w:rPr>
          <w:lang w:eastAsia="en-US"/>
        </w:rPr>
        <w:t xml:space="preserve">2.1. </w:t>
      </w:r>
      <w:r w:rsidRPr="005E20E7">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развития человека, удовлетворения его образовательных потребностей и интересов.</w:t>
      </w:r>
    </w:p>
    <w:p w:rsidR="00AA6296" w:rsidRPr="005E20E7" w:rsidRDefault="002D3796" w:rsidP="007036DB">
      <w:pPr>
        <w:autoSpaceDE w:val="0"/>
        <w:autoSpaceDN w:val="0"/>
        <w:adjustRightInd w:val="0"/>
        <w:jc w:val="both"/>
      </w:pPr>
      <w:r>
        <w:t xml:space="preserve">           </w:t>
      </w:r>
      <w:r w:rsidR="00AA6296" w:rsidRPr="005E20E7">
        <w:t xml:space="preserve">2.2. </w:t>
      </w:r>
      <w:r w:rsidR="00AA6296" w:rsidRPr="005E20E7">
        <w:rPr>
          <w:bCs/>
        </w:rPr>
        <w:t>Цели деятельности</w:t>
      </w:r>
      <w:r w:rsidR="00AA6296" w:rsidRPr="005E20E7">
        <w:t xml:space="preserve"> Учреждения.</w:t>
      </w:r>
    </w:p>
    <w:p w:rsidR="00AA6296" w:rsidRPr="005E20E7" w:rsidRDefault="00AA6296" w:rsidP="007036DB">
      <w:pPr>
        <w:pStyle w:val="Default"/>
        <w:jc w:val="both"/>
      </w:pPr>
      <w:r w:rsidRPr="005E20E7">
        <w:lastRenderedPageBreak/>
        <w:t xml:space="preserve">          2.2.1. Осуществление образовательной деятельности по образовательной программе дошкольного общего образования различной направленности,  направленного на присмотр и уход за детьми, охрану жизни и укрепление физического и психического здоровья детей; обеспечение познавательно-речевого, социально-личностного, художественно-эстетического и физического развития детей; воспитание </w:t>
      </w:r>
      <w:r w:rsidRPr="005E20E7">
        <w:rPr>
          <w:color w:val="auto"/>
        </w:rPr>
        <w:t xml:space="preserve"> у детей гражданственности, уважение к правам и свободам человека, любви к окружающей природе, Родине, семье; осуществление необходимой коррекции недостатков в физическом и психическом развитии; взаимодействие с семьями детей для обеспечения полноценного их развития; оказание консультативной и методической помощи родителям (законным представителям) по вопросам воспитания, обучения и развития детей.</w:t>
      </w:r>
    </w:p>
    <w:p w:rsidR="00AA6296" w:rsidRPr="005E20E7" w:rsidRDefault="00AA6296" w:rsidP="007036DB">
      <w:pPr>
        <w:ind w:firstLine="708"/>
        <w:jc w:val="both"/>
      </w:pPr>
      <w:r w:rsidRPr="005E20E7">
        <w:t>2.2.2. Осуществление образовательной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A6296" w:rsidRPr="005E20E7" w:rsidRDefault="00AA6296" w:rsidP="007036DB">
      <w:pPr>
        <w:ind w:firstLine="708"/>
        <w:jc w:val="both"/>
      </w:pPr>
      <w:r w:rsidRPr="005E20E7">
        <w:t>2.2.3.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A6296" w:rsidRPr="005E20E7" w:rsidRDefault="00AA6296" w:rsidP="007036DB">
      <w:pPr>
        <w:autoSpaceDE w:val="0"/>
        <w:autoSpaceDN w:val="0"/>
        <w:adjustRightInd w:val="0"/>
        <w:ind w:firstLine="705"/>
        <w:jc w:val="both"/>
      </w:pPr>
      <w:r w:rsidRPr="005E20E7">
        <w:t>2.3. Основными видами деятельности Учреждения являются реализация:</w:t>
      </w:r>
    </w:p>
    <w:p w:rsidR="00AA6296" w:rsidRPr="005E20E7" w:rsidRDefault="00AA6296" w:rsidP="007036DB">
      <w:pPr>
        <w:autoSpaceDE w:val="0"/>
        <w:autoSpaceDN w:val="0"/>
        <w:adjustRightInd w:val="0"/>
        <w:jc w:val="both"/>
      </w:pPr>
      <w:r w:rsidRPr="005E20E7">
        <w:t xml:space="preserve">          - основных общеобразовательных программ  дошкольного образования;</w:t>
      </w:r>
    </w:p>
    <w:p w:rsidR="00AA6296" w:rsidRPr="005E20E7" w:rsidRDefault="002D3796" w:rsidP="002D3796">
      <w:pPr>
        <w:widowControl w:val="0"/>
        <w:autoSpaceDE w:val="0"/>
        <w:autoSpaceDN w:val="0"/>
        <w:adjustRightInd w:val="0"/>
        <w:jc w:val="both"/>
      </w:pPr>
      <w:r>
        <w:t xml:space="preserve">          </w:t>
      </w:r>
      <w:r w:rsidR="00AA6296" w:rsidRPr="005E20E7">
        <w:t>- основных общеобразовательных программ начального общего образования;</w:t>
      </w:r>
    </w:p>
    <w:p w:rsidR="00AA6296" w:rsidRPr="005E20E7" w:rsidRDefault="002D3796" w:rsidP="002D3796">
      <w:pPr>
        <w:widowControl w:val="0"/>
        <w:autoSpaceDE w:val="0"/>
        <w:autoSpaceDN w:val="0"/>
        <w:adjustRightInd w:val="0"/>
        <w:jc w:val="both"/>
      </w:pPr>
      <w:r>
        <w:t xml:space="preserve">          </w:t>
      </w:r>
      <w:r w:rsidR="00AA6296" w:rsidRPr="005E20E7">
        <w:t>- основных общеобразовательных программ основного общего образования;</w:t>
      </w:r>
    </w:p>
    <w:p w:rsidR="00AA6296" w:rsidRPr="005E20E7" w:rsidRDefault="00AA6296" w:rsidP="00937EBE">
      <w:pPr>
        <w:autoSpaceDE w:val="0"/>
        <w:autoSpaceDN w:val="0"/>
        <w:adjustRightInd w:val="0"/>
        <w:jc w:val="both"/>
      </w:pPr>
      <w:r w:rsidRPr="005E20E7">
        <w:tab/>
        <w:t xml:space="preserve">2.4. Учреждение  вправе осуществлять, в том числе и за счет средств физических и (или) юридических лиц, следующие виды деятельности, не являющиеся основными: </w:t>
      </w:r>
    </w:p>
    <w:p w:rsidR="00AA6296" w:rsidRPr="005E20E7" w:rsidRDefault="00AA6296" w:rsidP="00937EBE">
      <w:pPr>
        <w:tabs>
          <w:tab w:val="left" w:pos="142"/>
        </w:tabs>
        <w:autoSpaceDE w:val="0"/>
        <w:autoSpaceDN w:val="0"/>
        <w:adjustRightInd w:val="0"/>
        <w:jc w:val="both"/>
      </w:pPr>
      <w:r w:rsidRPr="005E20E7">
        <w:t>- образовательные услуги:</w:t>
      </w:r>
    </w:p>
    <w:p w:rsidR="00AA6296" w:rsidRPr="005E20E7" w:rsidRDefault="00AA6296" w:rsidP="00937EBE">
      <w:pPr>
        <w:tabs>
          <w:tab w:val="left" w:pos="142"/>
        </w:tabs>
        <w:autoSpaceDE w:val="0"/>
        <w:autoSpaceDN w:val="0"/>
        <w:adjustRightInd w:val="0"/>
        <w:jc w:val="both"/>
      </w:pPr>
      <w:r w:rsidRPr="005E20E7">
        <w:t>- реализация дополнительных общеобразовательных программ;</w:t>
      </w:r>
    </w:p>
    <w:p w:rsidR="00AA6296" w:rsidRPr="005E20E7" w:rsidRDefault="00AA6296" w:rsidP="00937EBE">
      <w:pPr>
        <w:tabs>
          <w:tab w:val="left" w:pos="142"/>
        </w:tabs>
        <w:autoSpaceDE w:val="0"/>
        <w:autoSpaceDN w:val="0"/>
        <w:adjustRightInd w:val="0"/>
        <w:jc w:val="both"/>
      </w:pPr>
      <w:r w:rsidRPr="005E20E7">
        <w:t>- организация отдыха и оздоровления детей в каникулярное время (в том числе в лагере с дневным пребыванием детей);</w:t>
      </w:r>
    </w:p>
    <w:p w:rsidR="00AA6296" w:rsidRPr="005E20E7" w:rsidRDefault="00AA6296" w:rsidP="00937EBE">
      <w:pPr>
        <w:tabs>
          <w:tab w:val="left" w:pos="142"/>
        </w:tabs>
        <w:jc w:val="both"/>
      </w:pPr>
      <w:r w:rsidRPr="005E20E7">
        <w:t>- питание обучающихся в Учреждении;</w:t>
      </w:r>
    </w:p>
    <w:p w:rsidR="00AA6296" w:rsidRPr="005E20E7" w:rsidRDefault="00AA6296" w:rsidP="00937EBE">
      <w:pPr>
        <w:tabs>
          <w:tab w:val="left" w:pos="142"/>
        </w:tabs>
        <w:jc w:val="both"/>
      </w:pPr>
      <w:r w:rsidRPr="005E20E7">
        <w:t>- содержание детей в дошкольных группах;</w:t>
      </w:r>
    </w:p>
    <w:p w:rsidR="00AA6296" w:rsidRPr="005E20E7" w:rsidRDefault="00AA6296" w:rsidP="00937EBE">
      <w:pPr>
        <w:tabs>
          <w:tab w:val="left" w:pos="142"/>
        </w:tabs>
        <w:jc w:val="both"/>
      </w:pPr>
      <w:r w:rsidRPr="005E20E7">
        <w:t>- другие услуги, не противоречащие действующему законодательств</w:t>
      </w:r>
    </w:p>
    <w:p w:rsidR="00AA6296" w:rsidRPr="005E20E7" w:rsidRDefault="00AA6296" w:rsidP="00937EBE">
      <w:pPr>
        <w:tabs>
          <w:tab w:val="left" w:pos="142"/>
        </w:tabs>
        <w:jc w:val="both"/>
      </w:pPr>
      <w:r w:rsidRPr="005E20E7">
        <w:t xml:space="preserve"> - необразовательные услуги: сдача в аренду имущества, полученного Учреждением от Учредителя или приобретенного Учреждением.</w:t>
      </w:r>
    </w:p>
    <w:p w:rsidR="00AA6296" w:rsidRPr="005E20E7" w:rsidRDefault="00AA6296" w:rsidP="00937EBE">
      <w:pPr>
        <w:suppressAutoHyphens/>
        <w:ind w:firstLine="709"/>
        <w:jc w:val="both"/>
      </w:pPr>
      <w:r w:rsidRPr="005E20E7">
        <w:t>2.5. Медицинский осмотр обучающихся и воспитанников Учре</w:t>
      </w:r>
      <w:r w:rsidR="002D3796">
        <w:t xml:space="preserve">ждения осуществляет медицинский </w:t>
      </w:r>
      <w:r w:rsidRPr="005E20E7">
        <w:t>пе</w:t>
      </w:r>
      <w:r w:rsidR="002D3796">
        <w:t xml:space="preserve">рсонал   Бюджетного учреждения </w:t>
      </w:r>
      <w:r w:rsidRPr="005E20E7">
        <w:t xml:space="preserve">Чувашской Республики «Яльчикская  </w:t>
      </w:r>
      <w:r w:rsidR="002D3796">
        <w:t xml:space="preserve">центральная районная больница» </w:t>
      </w:r>
      <w:r w:rsidRPr="005E20E7">
        <w:t xml:space="preserve">Министерство здравоохранения Чувашии (далее Бюджетное учреждение). Учреждение предоставляет помещение с соответствующими условиями для работы медицинских работников. </w:t>
      </w:r>
    </w:p>
    <w:p w:rsidR="00AA6296" w:rsidRPr="005E20E7" w:rsidRDefault="00AA6296" w:rsidP="00CF0FE7">
      <w:pPr>
        <w:suppressAutoHyphens/>
        <w:ind w:firstLine="709"/>
        <w:jc w:val="both"/>
      </w:pPr>
      <w:r w:rsidRPr="005E20E7">
        <w:t>Медицинское обслуживание обучающ</w:t>
      </w:r>
      <w:r w:rsidR="002D3796">
        <w:t xml:space="preserve">ихся в Учреждении </w:t>
      </w:r>
      <w:r w:rsidRPr="005E20E7">
        <w:t xml:space="preserve">обеспечивается медицинским персоналом </w:t>
      </w:r>
      <w:r w:rsidR="002D3796">
        <w:t xml:space="preserve">Бюджетного учреждения, который </w:t>
      </w:r>
      <w:r w:rsidRPr="005E20E7">
        <w:t>наряду с администрацией и пед</w:t>
      </w:r>
      <w:r w:rsidR="002D3796">
        <w:t xml:space="preserve">агогическими работниками несет </w:t>
      </w:r>
      <w:r w:rsidRPr="005E20E7">
        <w:t>ответственность за здоровье детей, за прове</w:t>
      </w:r>
      <w:r w:rsidR="002D3796">
        <w:t xml:space="preserve">дение лечебно-профилактических </w:t>
      </w:r>
      <w:r w:rsidRPr="005E20E7">
        <w:t>мероприятий, за соблюдение санитарно-гигиенических норм, режима и качества питания обучающихся.</w:t>
      </w:r>
    </w:p>
    <w:p w:rsidR="00AA6296" w:rsidRPr="005E20E7" w:rsidRDefault="00AA6296" w:rsidP="00CF0FE7">
      <w:pPr>
        <w:suppressAutoHyphens/>
        <w:ind w:firstLine="709"/>
        <w:jc w:val="both"/>
      </w:pPr>
    </w:p>
    <w:p w:rsidR="00AA6296" w:rsidRPr="005E20E7" w:rsidRDefault="00AA6296" w:rsidP="00CF0FE7">
      <w:pPr>
        <w:widowControl w:val="0"/>
        <w:autoSpaceDE w:val="0"/>
        <w:autoSpaceDN w:val="0"/>
        <w:adjustRightInd w:val="0"/>
        <w:jc w:val="center"/>
        <w:rPr>
          <w:b/>
          <w:bCs/>
        </w:rPr>
      </w:pPr>
      <w:r w:rsidRPr="005E20E7">
        <w:rPr>
          <w:b/>
          <w:bCs/>
          <w:lang w:val="en-US"/>
        </w:rPr>
        <w:t>III</w:t>
      </w:r>
      <w:r w:rsidRPr="005E20E7">
        <w:rPr>
          <w:b/>
          <w:bCs/>
        </w:rPr>
        <w:t>. ОБРАЗОВАТЕЛЬНАЯ ДЕЯТЕЛЬНОСТЬ</w:t>
      </w:r>
    </w:p>
    <w:p w:rsidR="00AA6296" w:rsidRPr="005E20E7" w:rsidRDefault="002D3796" w:rsidP="00CF0FE7">
      <w:pPr>
        <w:autoSpaceDE w:val="0"/>
        <w:autoSpaceDN w:val="0"/>
        <w:adjustRightInd w:val="0"/>
        <w:jc w:val="both"/>
      </w:pPr>
      <w:r>
        <w:t xml:space="preserve">            </w:t>
      </w:r>
      <w:r w:rsidR="00AA6296" w:rsidRPr="005E20E7">
        <w:t>3.1. Образовательная деятельность в Учреждении осуществляется на русском и чувашском языках.</w:t>
      </w:r>
    </w:p>
    <w:p w:rsidR="00AA6296" w:rsidRPr="005E20E7" w:rsidRDefault="00AA6296" w:rsidP="00CF0FE7">
      <w:pPr>
        <w:autoSpaceDE w:val="0"/>
        <w:autoSpaceDN w:val="0"/>
        <w:adjustRightInd w:val="0"/>
        <w:jc w:val="both"/>
      </w:pPr>
      <w:r w:rsidRPr="005E20E7">
        <w:tab/>
        <w:t>3.2. Учреждение реализует следующие образовательные программы:</w:t>
      </w:r>
    </w:p>
    <w:p w:rsidR="00AA6296" w:rsidRPr="005E20E7" w:rsidRDefault="00AA6296" w:rsidP="00CF0FE7">
      <w:pPr>
        <w:autoSpaceDE w:val="0"/>
        <w:autoSpaceDN w:val="0"/>
        <w:adjustRightInd w:val="0"/>
        <w:jc w:val="both"/>
      </w:pPr>
      <w:r w:rsidRPr="005E20E7">
        <w:t xml:space="preserve">           -  основные общеобразовательные программы дошкольного образования;</w:t>
      </w:r>
    </w:p>
    <w:p w:rsidR="00AA6296" w:rsidRPr="005E20E7" w:rsidRDefault="002D3796" w:rsidP="00CF0FE7">
      <w:pPr>
        <w:widowControl w:val="0"/>
        <w:autoSpaceDE w:val="0"/>
        <w:autoSpaceDN w:val="0"/>
        <w:adjustRightInd w:val="0"/>
        <w:jc w:val="both"/>
      </w:pPr>
      <w:r>
        <w:t xml:space="preserve">           </w:t>
      </w:r>
      <w:r w:rsidR="00AA6296" w:rsidRPr="005E20E7">
        <w:t>- основные общеобразовательные программы начального общего образования;</w:t>
      </w:r>
    </w:p>
    <w:p w:rsidR="00AA6296" w:rsidRPr="005E20E7" w:rsidRDefault="00AA6296" w:rsidP="00CF0FE7">
      <w:pPr>
        <w:widowControl w:val="0"/>
        <w:autoSpaceDE w:val="0"/>
        <w:autoSpaceDN w:val="0"/>
        <w:adjustRightInd w:val="0"/>
        <w:ind w:firstLine="708"/>
        <w:jc w:val="both"/>
      </w:pPr>
      <w:r w:rsidRPr="005E20E7">
        <w:lastRenderedPageBreak/>
        <w:t>- основные общеобразовательные программы основного общего образования;</w:t>
      </w:r>
    </w:p>
    <w:p w:rsidR="00AA6296" w:rsidRPr="005E20E7" w:rsidRDefault="00AA6296" w:rsidP="00CF0FE7">
      <w:pPr>
        <w:widowControl w:val="0"/>
        <w:autoSpaceDE w:val="0"/>
        <w:autoSpaceDN w:val="0"/>
        <w:adjustRightInd w:val="0"/>
        <w:jc w:val="both"/>
      </w:pPr>
      <w:r w:rsidRPr="005E20E7">
        <w:tab/>
        <w:t xml:space="preserve">3.3.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AA6296" w:rsidRPr="005E20E7" w:rsidRDefault="00AA6296" w:rsidP="00CF0FE7">
      <w:pPr>
        <w:autoSpaceDE w:val="0"/>
        <w:autoSpaceDN w:val="0"/>
        <w:adjustRightInd w:val="0"/>
        <w:ind w:firstLine="708"/>
        <w:jc w:val="both"/>
      </w:pPr>
      <w:r w:rsidRPr="005E20E7">
        <w:t>3.4. При реализации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AA6296" w:rsidRPr="005E20E7" w:rsidRDefault="00AA6296" w:rsidP="00CF0FE7">
      <w:pPr>
        <w:autoSpaceDE w:val="0"/>
        <w:autoSpaceDN w:val="0"/>
        <w:adjustRightInd w:val="0"/>
        <w:jc w:val="both"/>
      </w:pPr>
      <w:r w:rsidRPr="005E20E7">
        <w:tab/>
        <w:t>3.5. Общеобразовательные программы реализуются Учреждением самостоятельно, а также могут реализовываться посредством сетевых форм.</w:t>
      </w:r>
    </w:p>
    <w:p w:rsidR="00AA6296" w:rsidRPr="005E20E7" w:rsidRDefault="00AA6296" w:rsidP="00CF0FE7">
      <w:pPr>
        <w:autoSpaceDE w:val="0"/>
        <w:autoSpaceDN w:val="0"/>
        <w:adjustRightInd w:val="0"/>
        <w:ind w:firstLine="708"/>
        <w:jc w:val="both"/>
      </w:pPr>
      <w:r w:rsidRPr="005E20E7">
        <w:t>3.6.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w:t>
      </w:r>
    </w:p>
    <w:p w:rsidR="00AA6296" w:rsidRPr="005E20E7" w:rsidRDefault="00AA6296" w:rsidP="00CF0FE7">
      <w:pPr>
        <w:autoSpaceDE w:val="0"/>
        <w:autoSpaceDN w:val="0"/>
        <w:adjustRightInd w:val="0"/>
        <w:jc w:val="both"/>
      </w:pPr>
      <w:r w:rsidRPr="005E20E7">
        <w:tab/>
        <w:t>3.7. Учебный год в Учреждении начинается и заканчивается в соответствии с календарным учебным графиком.</w:t>
      </w:r>
    </w:p>
    <w:p w:rsidR="00AA6296" w:rsidRPr="005E20E7" w:rsidRDefault="00AA6296" w:rsidP="00CF0FE7">
      <w:pPr>
        <w:autoSpaceDE w:val="0"/>
        <w:autoSpaceDN w:val="0"/>
        <w:adjustRightInd w:val="0"/>
        <w:jc w:val="both"/>
      </w:pPr>
      <w:r w:rsidRPr="005E20E7">
        <w:tab/>
        <w:t>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w:t>
      </w:r>
      <w:r w:rsidRPr="005E20E7">
        <w:tab/>
      </w:r>
    </w:p>
    <w:p w:rsidR="00AA6296" w:rsidRPr="005E20E7" w:rsidRDefault="00AA6296" w:rsidP="00CF0FE7">
      <w:pPr>
        <w:autoSpaceDE w:val="0"/>
        <w:autoSpaceDN w:val="0"/>
        <w:adjustRightInd w:val="0"/>
        <w:ind w:firstLine="708"/>
        <w:jc w:val="both"/>
      </w:pPr>
      <w:r w:rsidRPr="005E20E7">
        <w:t>3.8. Наполняемость классов в Учреждении определяется действующим законодательством с учетом санитарных</w:t>
      </w:r>
      <w:r w:rsidRPr="005E20E7">
        <w:rPr>
          <w:lang w:val="en-US"/>
        </w:rPr>
        <w:t> </w:t>
      </w:r>
      <w:r w:rsidRPr="005E20E7">
        <w:t xml:space="preserve"> правил и норм.</w:t>
      </w:r>
    </w:p>
    <w:p w:rsidR="00AA6296" w:rsidRPr="005E20E7" w:rsidRDefault="00AA6296" w:rsidP="00CF0FE7">
      <w:pPr>
        <w:autoSpaceDE w:val="0"/>
        <w:autoSpaceDN w:val="0"/>
        <w:adjustRightInd w:val="0"/>
        <w:jc w:val="both"/>
      </w:pPr>
      <w:r w:rsidRPr="005E20E7">
        <w:tab/>
        <w:t>3.9.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Учреждением самостоятельно.</w:t>
      </w:r>
    </w:p>
    <w:p w:rsidR="00AA6296" w:rsidRPr="005E20E7" w:rsidRDefault="00AA6296" w:rsidP="00CF0FE7">
      <w:pPr>
        <w:autoSpaceDE w:val="0"/>
        <w:autoSpaceDN w:val="0"/>
        <w:adjustRightInd w:val="0"/>
        <w:jc w:val="both"/>
      </w:pPr>
      <w:r w:rsidRPr="005E20E7">
        <w:tab/>
        <w:t>3.10. Освоение обучающимися основных образовательных программ основного общего  образования завершается итоговой аттестацией, которая является обязательной.</w:t>
      </w:r>
    </w:p>
    <w:p w:rsidR="00AA6296" w:rsidRPr="005E20E7" w:rsidRDefault="00AA6296" w:rsidP="00CF0FE7">
      <w:pPr>
        <w:autoSpaceDE w:val="0"/>
        <w:autoSpaceDN w:val="0"/>
        <w:adjustRightInd w:val="0"/>
        <w:ind w:firstLine="708"/>
        <w:jc w:val="both"/>
      </w:pPr>
      <w:r w:rsidRPr="005E20E7">
        <w:t>3.11. Права, обязанности и ответственность участников образовательных отношений закреплены в Федеральном законе от 29.12.2012 № 273-ФЗ «Об образовании в Российской Федерации». Педагогический работник, осуществляя педагогическую деятельность, руководствуется нормами кодекса профессиональной этики Учреждения и законодательством РФ.</w:t>
      </w:r>
    </w:p>
    <w:p w:rsidR="00AA6296" w:rsidRPr="005E20E7" w:rsidRDefault="00AA6296" w:rsidP="00CF0FE7">
      <w:pPr>
        <w:autoSpaceDE w:val="0"/>
        <w:autoSpaceDN w:val="0"/>
        <w:adjustRightInd w:val="0"/>
        <w:jc w:val="both"/>
      </w:pPr>
      <w:r w:rsidRPr="005E20E7">
        <w:tab/>
        <w:t>3.12.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AA6296" w:rsidRPr="005E20E7" w:rsidRDefault="00AA6296" w:rsidP="00CF0FE7">
      <w:pPr>
        <w:suppressAutoHyphens/>
        <w:ind w:firstLine="709"/>
        <w:jc w:val="both"/>
      </w:pPr>
    </w:p>
    <w:p w:rsidR="00AA6296" w:rsidRPr="005E20E7" w:rsidRDefault="00AA6296" w:rsidP="00CF0FE7">
      <w:pPr>
        <w:suppressAutoHyphens/>
        <w:autoSpaceDE w:val="0"/>
        <w:autoSpaceDN w:val="0"/>
        <w:adjustRightInd w:val="0"/>
        <w:ind w:right="44"/>
        <w:jc w:val="center"/>
        <w:rPr>
          <w:b/>
        </w:rPr>
      </w:pPr>
      <w:r w:rsidRPr="005E20E7">
        <w:rPr>
          <w:b/>
          <w:lang w:val="en-US"/>
        </w:rPr>
        <w:t>IV</w:t>
      </w:r>
      <w:r w:rsidRPr="005E20E7">
        <w:rPr>
          <w:b/>
        </w:rPr>
        <w:t>. УПРАВЛЕНИЕ УЧРЕЖДЕНИЕМ</w:t>
      </w:r>
    </w:p>
    <w:p w:rsidR="00AA6296" w:rsidRPr="005E20E7" w:rsidRDefault="00AA6296" w:rsidP="00CF0FE7">
      <w:pPr>
        <w:widowControl w:val="0"/>
        <w:autoSpaceDE w:val="0"/>
        <w:autoSpaceDN w:val="0"/>
        <w:adjustRightInd w:val="0"/>
        <w:ind w:firstLine="705"/>
        <w:jc w:val="both"/>
      </w:pPr>
      <w:r w:rsidRPr="005E20E7">
        <w:t xml:space="preserve">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AA6296" w:rsidRPr="005E20E7" w:rsidRDefault="00AA6296" w:rsidP="00CF0FE7">
      <w:pPr>
        <w:widowControl w:val="0"/>
        <w:autoSpaceDE w:val="0"/>
        <w:autoSpaceDN w:val="0"/>
        <w:adjustRightInd w:val="0"/>
        <w:ind w:firstLine="705"/>
        <w:jc w:val="both"/>
      </w:pPr>
      <w:r w:rsidRPr="005E20E7">
        <w:t>4.2. Единоличным исполнительным органом Учреждения является директор, который осуществляет текущее руководство деятельностью Учреждения.</w:t>
      </w:r>
    </w:p>
    <w:p w:rsidR="00AA6296" w:rsidRPr="005E20E7" w:rsidRDefault="00AA6296" w:rsidP="00CF0FE7">
      <w:pPr>
        <w:widowControl w:val="0"/>
        <w:autoSpaceDE w:val="0"/>
        <w:autoSpaceDN w:val="0"/>
        <w:adjustRightInd w:val="0"/>
        <w:ind w:firstLine="705"/>
        <w:jc w:val="both"/>
      </w:pPr>
      <w:r w:rsidRPr="005E20E7">
        <w:t>4.3. Директор назначается Учредителем Учреждения на срок, определяемый  Учредителем.</w:t>
      </w:r>
    </w:p>
    <w:p w:rsidR="00AA6296" w:rsidRPr="005E20E7" w:rsidRDefault="00AA6296" w:rsidP="00CF0FE7">
      <w:pPr>
        <w:widowControl w:val="0"/>
        <w:autoSpaceDE w:val="0"/>
        <w:autoSpaceDN w:val="0"/>
        <w:adjustRightInd w:val="0"/>
        <w:ind w:firstLine="705"/>
        <w:jc w:val="both"/>
      </w:pPr>
      <w:r w:rsidRPr="005E20E7">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AA6296" w:rsidRPr="005E20E7" w:rsidRDefault="00AA6296" w:rsidP="00CF0FE7">
      <w:pPr>
        <w:widowControl w:val="0"/>
        <w:autoSpaceDE w:val="0"/>
        <w:autoSpaceDN w:val="0"/>
        <w:adjustRightInd w:val="0"/>
        <w:ind w:firstLine="705"/>
        <w:jc w:val="both"/>
      </w:pPr>
      <w:r w:rsidRPr="005E20E7">
        <w:t>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w:t>
      </w:r>
    </w:p>
    <w:p w:rsidR="00AA6296" w:rsidRPr="005E20E7" w:rsidRDefault="00AA6296" w:rsidP="00CF0FE7">
      <w:pPr>
        <w:widowControl w:val="0"/>
        <w:autoSpaceDE w:val="0"/>
        <w:autoSpaceDN w:val="0"/>
        <w:adjustRightInd w:val="0"/>
        <w:ind w:firstLine="705"/>
        <w:jc w:val="both"/>
      </w:pPr>
      <w:r w:rsidRPr="005E20E7">
        <w:t>Компетенция директора Учреждения:</w:t>
      </w:r>
    </w:p>
    <w:p w:rsidR="00AA6296" w:rsidRPr="005E20E7" w:rsidRDefault="00AA6296" w:rsidP="00CF0FE7">
      <w:pPr>
        <w:widowControl w:val="0"/>
        <w:autoSpaceDE w:val="0"/>
        <w:autoSpaceDN w:val="0"/>
        <w:adjustRightInd w:val="0"/>
        <w:ind w:firstLine="705"/>
        <w:jc w:val="both"/>
      </w:pPr>
      <w:r w:rsidRPr="005E20E7">
        <w:t>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AA6296" w:rsidRPr="005E20E7" w:rsidRDefault="00AA6296" w:rsidP="00CF0FE7">
      <w:pPr>
        <w:widowControl w:val="0"/>
        <w:autoSpaceDE w:val="0"/>
        <w:autoSpaceDN w:val="0"/>
        <w:adjustRightInd w:val="0"/>
        <w:ind w:firstLine="705"/>
        <w:jc w:val="both"/>
      </w:pPr>
      <w:r w:rsidRPr="005E20E7">
        <w:t>руководит деятельностью Учреждения на основе единоначалия;</w:t>
      </w:r>
    </w:p>
    <w:p w:rsidR="00AA6296" w:rsidRPr="005E20E7" w:rsidRDefault="00AA6296" w:rsidP="00CF0FE7">
      <w:pPr>
        <w:widowControl w:val="0"/>
        <w:autoSpaceDE w:val="0"/>
        <w:autoSpaceDN w:val="0"/>
        <w:adjustRightInd w:val="0"/>
        <w:ind w:firstLine="705"/>
        <w:jc w:val="both"/>
      </w:pPr>
      <w:r w:rsidRPr="005E20E7">
        <w:lastRenderedPageBreak/>
        <w:t>использует имущество и средства Учреждения, заключает договоры, выдает доверенности;</w:t>
      </w:r>
    </w:p>
    <w:p w:rsidR="00AA6296" w:rsidRPr="005E20E7" w:rsidRDefault="00AA6296" w:rsidP="00CF0FE7">
      <w:pPr>
        <w:widowControl w:val="0"/>
        <w:autoSpaceDE w:val="0"/>
        <w:autoSpaceDN w:val="0"/>
        <w:adjustRightInd w:val="0"/>
        <w:ind w:firstLine="705"/>
        <w:jc w:val="both"/>
      </w:pPr>
      <w:r w:rsidRPr="005E20E7">
        <w:t xml:space="preserve">определяет структуру управления деятельностью Учреждения, утверждает штатное расписание, правила внутреннего трудового распорядка;  </w:t>
      </w:r>
    </w:p>
    <w:p w:rsidR="00AA6296" w:rsidRPr="005E20E7" w:rsidRDefault="00AA6296" w:rsidP="00CF0FE7">
      <w:pPr>
        <w:widowControl w:val="0"/>
        <w:autoSpaceDE w:val="0"/>
        <w:autoSpaceDN w:val="0"/>
        <w:adjustRightInd w:val="0"/>
        <w:ind w:firstLine="705"/>
        <w:jc w:val="both"/>
      </w:pPr>
      <w:r w:rsidRPr="005E20E7">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rsidR="00AA6296" w:rsidRPr="005E20E7" w:rsidRDefault="00AA6296" w:rsidP="00CF0FE7">
      <w:pPr>
        <w:widowControl w:val="0"/>
        <w:autoSpaceDE w:val="0"/>
        <w:autoSpaceDN w:val="0"/>
        <w:adjustRightInd w:val="0"/>
        <w:ind w:firstLine="705"/>
        <w:jc w:val="both"/>
      </w:pPr>
      <w:r w:rsidRPr="005E20E7">
        <w:t>обеспечивает целенаправленное и рациональное расходование денежных средств;</w:t>
      </w:r>
    </w:p>
    <w:p w:rsidR="00AA6296" w:rsidRPr="005E20E7" w:rsidRDefault="00AA6296" w:rsidP="00CF0FE7">
      <w:pPr>
        <w:widowControl w:val="0"/>
        <w:autoSpaceDE w:val="0"/>
        <w:autoSpaceDN w:val="0"/>
        <w:adjustRightInd w:val="0"/>
        <w:ind w:firstLine="705"/>
        <w:jc w:val="both"/>
      </w:pPr>
      <w:r w:rsidRPr="005E20E7">
        <w:t>привлекает для осуществления уставной деятельности дополнительные источники финансирования и материальные средства;</w:t>
      </w:r>
    </w:p>
    <w:p w:rsidR="00AA6296" w:rsidRPr="005E20E7" w:rsidRDefault="00AA6296" w:rsidP="00CF0FE7">
      <w:pPr>
        <w:widowControl w:val="0"/>
        <w:autoSpaceDE w:val="0"/>
        <w:autoSpaceDN w:val="0"/>
        <w:adjustRightInd w:val="0"/>
        <w:ind w:firstLine="705"/>
        <w:jc w:val="both"/>
      </w:pPr>
      <w:r w:rsidRPr="005E20E7">
        <w:t>организует разработку и принимает локальные нормативные акты, индивидуальные распорядительные акты;</w:t>
      </w:r>
    </w:p>
    <w:p w:rsidR="00AA6296" w:rsidRPr="005E20E7" w:rsidRDefault="00AA6296" w:rsidP="00CF0FE7">
      <w:pPr>
        <w:widowControl w:val="0"/>
        <w:autoSpaceDE w:val="0"/>
        <w:autoSpaceDN w:val="0"/>
        <w:adjustRightInd w:val="0"/>
        <w:ind w:firstLine="705"/>
        <w:jc w:val="both"/>
      </w:pPr>
      <w:r w:rsidRPr="005E20E7">
        <w:t>имеет право перераспределять должностные обязанности между работниками Учреждения или при необходимости поручать им выполнение новых обязанностей;</w:t>
      </w:r>
    </w:p>
    <w:p w:rsidR="00AA6296" w:rsidRPr="005E20E7" w:rsidRDefault="00AA6296" w:rsidP="00CF0FE7">
      <w:pPr>
        <w:widowControl w:val="0"/>
        <w:autoSpaceDE w:val="0"/>
        <w:autoSpaceDN w:val="0"/>
        <w:adjustRightInd w:val="0"/>
        <w:ind w:firstLine="705"/>
        <w:jc w:val="both"/>
      </w:pPr>
      <w:r w:rsidRPr="005E20E7">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w:t>
      </w:r>
    </w:p>
    <w:p w:rsidR="00AA6296" w:rsidRPr="005E20E7" w:rsidRDefault="00AA6296" w:rsidP="00CF0FE7">
      <w:pPr>
        <w:widowControl w:val="0"/>
        <w:autoSpaceDE w:val="0"/>
        <w:autoSpaceDN w:val="0"/>
        <w:adjustRightInd w:val="0"/>
        <w:ind w:firstLine="705"/>
        <w:jc w:val="both"/>
      </w:pPr>
      <w:r w:rsidRPr="005E20E7">
        <w:t>обеспечивает представление в установленном порядке отчетов и другой необходимой информации о деятельности Учреждения;</w:t>
      </w:r>
    </w:p>
    <w:p w:rsidR="00AA6296" w:rsidRPr="005E20E7" w:rsidRDefault="00AA6296" w:rsidP="00CF0FE7">
      <w:pPr>
        <w:widowControl w:val="0"/>
        <w:autoSpaceDE w:val="0"/>
        <w:autoSpaceDN w:val="0"/>
        <w:adjustRightInd w:val="0"/>
        <w:ind w:firstLine="705"/>
        <w:jc w:val="both"/>
      </w:pPr>
      <w:r w:rsidRPr="005E20E7">
        <w:t>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w:t>
      </w:r>
    </w:p>
    <w:p w:rsidR="00AA6296" w:rsidRPr="005E20E7" w:rsidRDefault="00AA6296" w:rsidP="00CF0FE7">
      <w:pPr>
        <w:suppressAutoHyphens/>
        <w:autoSpaceDE w:val="0"/>
        <w:autoSpaceDN w:val="0"/>
        <w:adjustRightInd w:val="0"/>
        <w:ind w:right="44" w:firstLine="709"/>
        <w:jc w:val="both"/>
      </w:pPr>
      <w:r w:rsidRPr="005E20E7">
        <w:t xml:space="preserve">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AA6296" w:rsidRPr="005E20E7" w:rsidRDefault="00AA6296" w:rsidP="00CF0FE7">
      <w:pPr>
        <w:suppressAutoHyphens/>
        <w:autoSpaceDE w:val="0"/>
        <w:autoSpaceDN w:val="0"/>
        <w:adjustRightInd w:val="0"/>
        <w:ind w:right="44" w:firstLine="709"/>
        <w:jc w:val="both"/>
      </w:pPr>
      <w:r w:rsidRPr="005E20E7">
        <w:t xml:space="preserve">  4.4. Органами коллегиального управления Учреждения являются:</w:t>
      </w:r>
    </w:p>
    <w:p w:rsidR="00AA6296" w:rsidRPr="005E20E7" w:rsidRDefault="00AA6296" w:rsidP="00CF0FE7">
      <w:pPr>
        <w:widowControl w:val="0"/>
        <w:autoSpaceDE w:val="0"/>
        <w:autoSpaceDN w:val="0"/>
        <w:adjustRightInd w:val="0"/>
        <w:ind w:firstLine="705"/>
        <w:jc w:val="both"/>
      </w:pPr>
      <w:r w:rsidRPr="005E20E7">
        <w:t>Общее собрание работников Учреждения;</w:t>
      </w:r>
    </w:p>
    <w:p w:rsidR="00AA6296" w:rsidRPr="005E20E7" w:rsidRDefault="00AA6296" w:rsidP="00CF0FE7">
      <w:pPr>
        <w:widowControl w:val="0"/>
        <w:autoSpaceDE w:val="0"/>
        <w:autoSpaceDN w:val="0"/>
        <w:adjustRightInd w:val="0"/>
        <w:ind w:firstLine="705"/>
        <w:jc w:val="both"/>
      </w:pPr>
      <w:r w:rsidRPr="005E20E7">
        <w:t>Педагогический совет;</w:t>
      </w:r>
    </w:p>
    <w:p w:rsidR="00AA6296" w:rsidRPr="005E20E7" w:rsidRDefault="00AA6296" w:rsidP="00CF0FE7">
      <w:pPr>
        <w:widowControl w:val="0"/>
        <w:autoSpaceDE w:val="0"/>
        <w:autoSpaceDN w:val="0"/>
        <w:adjustRightInd w:val="0"/>
        <w:jc w:val="both"/>
      </w:pPr>
      <w:r w:rsidRPr="005E20E7">
        <w:t xml:space="preserve">          </w:t>
      </w:r>
      <w:r w:rsidR="00937EBE">
        <w:t xml:space="preserve">  </w:t>
      </w:r>
      <w:r w:rsidRPr="005E20E7">
        <w:t>Управляющий совет.</w:t>
      </w:r>
    </w:p>
    <w:p w:rsidR="00AA6296" w:rsidRPr="005E20E7" w:rsidRDefault="00AA6296" w:rsidP="00CF0FE7">
      <w:pPr>
        <w:widowControl w:val="0"/>
        <w:autoSpaceDE w:val="0"/>
        <w:autoSpaceDN w:val="0"/>
        <w:adjustRightInd w:val="0"/>
        <w:jc w:val="both"/>
      </w:pPr>
      <w:r w:rsidRPr="005E20E7">
        <w:t xml:space="preserve">В Учреждении могут создаваться совещательные органы в соответствии с Положениями о данных органах, утверждённых приказом Учреждения. </w:t>
      </w:r>
      <w:r w:rsidRPr="005E20E7">
        <w:rPr>
          <w:color w:val="000000"/>
        </w:rPr>
        <w:t>К ним могут относиться: родительское собрание, родительский комитет и другие.</w:t>
      </w:r>
    </w:p>
    <w:p w:rsidR="00AA6296" w:rsidRPr="005E20E7" w:rsidRDefault="00AA6296" w:rsidP="00CF0FE7">
      <w:pPr>
        <w:widowControl w:val="0"/>
        <w:autoSpaceDE w:val="0"/>
        <w:autoSpaceDN w:val="0"/>
        <w:adjustRightInd w:val="0"/>
        <w:ind w:firstLine="705"/>
        <w:jc w:val="both"/>
      </w:pPr>
      <w:r w:rsidRPr="005E20E7">
        <w:t xml:space="preserve">4.5. Общее Собрание работников Учреждения является постоянно действующим высшим органом коллегиального управления.  В Общем собрании работников участвуют все работники, работающие в Учреждении на основании трудовых договоров. </w:t>
      </w:r>
    </w:p>
    <w:p w:rsidR="00AA6296" w:rsidRPr="005E20E7" w:rsidRDefault="00AA6296" w:rsidP="00CF0FE7">
      <w:pPr>
        <w:widowControl w:val="0"/>
        <w:autoSpaceDE w:val="0"/>
        <w:autoSpaceDN w:val="0"/>
        <w:adjustRightInd w:val="0"/>
        <w:ind w:firstLine="705"/>
        <w:jc w:val="both"/>
      </w:pPr>
      <w:r w:rsidRPr="005E20E7">
        <w:t xml:space="preserve">Общее Собрание работников действует бессрочно. Собрание созывается по мере необходимости, но не реже двух раз в год. Общее Собрание может собираться по инициативе Директора, педагогического совета, иных коллегиальных органов управления Учреждения, по инициативе не менее четверти членов Общего собрания работников. </w:t>
      </w:r>
    </w:p>
    <w:p w:rsidR="00AA6296" w:rsidRPr="005E20E7" w:rsidRDefault="00AA6296" w:rsidP="00CF0FE7">
      <w:pPr>
        <w:widowControl w:val="0"/>
        <w:autoSpaceDE w:val="0"/>
        <w:autoSpaceDN w:val="0"/>
        <w:adjustRightInd w:val="0"/>
        <w:ind w:firstLine="705"/>
        <w:jc w:val="both"/>
      </w:pPr>
      <w:r w:rsidRPr="005E20E7">
        <w:t xml:space="preserve">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его заседании присутствует 50% и более от числа работников Учреждения. </w:t>
      </w:r>
    </w:p>
    <w:p w:rsidR="00AA6296" w:rsidRPr="005E20E7" w:rsidRDefault="00AA6296" w:rsidP="00CF0FE7">
      <w:pPr>
        <w:widowControl w:val="0"/>
        <w:autoSpaceDE w:val="0"/>
        <w:autoSpaceDN w:val="0"/>
        <w:adjustRightInd w:val="0"/>
        <w:ind w:firstLine="705"/>
        <w:jc w:val="both"/>
      </w:pPr>
      <w:r w:rsidRPr="005E20E7">
        <w:t>4.6. К компетенции Общего Собрания работников Учреждения относится:</w:t>
      </w:r>
    </w:p>
    <w:p w:rsidR="00AA6296" w:rsidRPr="005E20E7" w:rsidRDefault="00AA6296" w:rsidP="00CF0FE7">
      <w:pPr>
        <w:widowControl w:val="0"/>
        <w:autoSpaceDE w:val="0"/>
        <w:autoSpaceDN w:val="0"/>
        <w:adjustRightInd w:val="0"/>
        <w:ind w:firstLine="705"/>
        <w:jc w:val="both"/>
      </w:pPr>
      <w:r w:rsidRPr="005E20E7">
        <w:t xml:space="preserve">1) определение основных направлений деятельности Учреждения; </w:t>
      </w:r>
    </w:p>
    <w:p w:rsidR="00AA6296" w:rsidRPr="005E20E7" w:rsidRDefault="00937EBE" w:rsidP="00CF0FE7">
      <w:pPr>
        <w:widowControl w:val="0"/>
        <w:autoSpaceDE w:val="0"/>
        <w:autoSpaceDN w:val="0"/>
        <w:adjustRightInd w:val="0"/>
        <w:ind w:firstLine="705"/>
        <w:jc w:val="both"/>
        <w:rPr>
          <w:color w:val="000000"/>
        </w:rPr>
      </w:pPr>
      <w:r>
        <w:rPr>
          <w:color w:val="000000"/>
        </w:rPr>
        <w:t xml:space="preserve">2) </w:t>
      </w:r>
      <w:r w:rsidR="00AA6296" w:rsidRPr="005E20E7">
        <w:rPr>
          <w:color w:val="000000"/>
        </w:rPr>
        <w:t xml:space="preserve">согласование локальных нормативных актов, регулирующих трудовые отношения с работниками; </w:t>
      </w:r>
    </w:p>
    <w:p w:rsidR="00AA6296" w:rsidRPr="005E20E7" w:rsidRDefault="00AA6296" w:rsidP="00CF0FE7">
      <w:pPr>
        <w:widowControl w:val="0"/>
        <w:autoSpaceDE w:val="0"/>
        <w:autoSpaceDN w:val="0"/>
        <w:adjustRightInd w:val="0"/>
        <w:ind w:firstLine="705"/>
        <w:jc w:val="both"/>
      </w:pPr>
      <w:r w:rsidRPr="005E20E7">
        <w:t>3) дача рекомендаций по вопросам изменения Устава Учреждения;</w:t>
      </w:r>
    </w:p>
    <w:p w:rsidR="00AA6296" w:rsidRPr="005E20E7" w:rsidRDefault="00AA6296" w:rsidP="00CF0FE7">
      <w:pPr>
        <w:widowControl w:val="0"/>
        <w:autoSpaceDE w:val="0"/>
        <w:autoSpaceDN w:val="0"/>
        <w:adjustRightInd w:val="0"/>
        <w:ind w:firstLine="705"/>
        <w:jc w:val="both"/>
      </w:pPr>
      <w:r w:rsidRPr="005E20E7">
        <w:t>4) избрание представителей работников в органы и комиссии Учреждения;</w:t>
      </w:r>
    </w:p>
    <w:p w:rsidR="00AA6296" w:rsidRPr="005E20E7" w:rsidRDefault="00AA6296" w:rsidP="00CF0FE7">
      <w:pPr>
        <w:widowControl w:val="0"/>
        <w:autoSpaceDE w:val="0"/>
        <w:autoSpaceDN w:val="0"/>
        <w:adjustRightInd w:val="0"/>
        <w:ind w:firstLine="705"/>
        <w:jc w:val="both"/>
      </w:pPr>
      <w:r w:rsidRPr="005E20E7">
        <w:t xml:space="preserve">5) избрание представителей работников в комиссию по трудовым спорам Учреждения; </w:t>
      </w:r>
    </w:p>
    <w:p w:rsidR="00AA6296" w:rsidRPr="005E20E7" w:rsidRDefault="00AA6296" w:rsidP="00CF0FE7">
      <w:pPr>
        <w:widowControl w:val="0"/>
        <w:autoSpaceDE w:val="0"/>
        <w:autoSpaceDN w:val="0"/>
        <w:adjustRightInd w:val="0"/>
        <w:ind w:firstLine="705"/>
        <w:jc w:val="both"/>
      </w:pPr>
      <w:r w:rsidRPr="005E20E7">
        <w:t xml:space="preserve">6) определение тайным голосованием состава первичной профсоюзной организации, </w:t>
      </w:r>
      <w:r w:rsidRPr="005E20E7">
        <w:lastRenderedPageBreak/>
        <w:t>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AA6296" w:rsidRPr="005E20E7" w:rsidRDefault="00AA6296" w:rsidP="00CF0FE7">
      <w:pPr>
        <w:widowControl w:val="0"/>
        <w:autoSpaceDE w:val="0"/>
        <w:autoSpaceDN w:val="0"/>
        <w:adjustRightInd w:val="0"/>
        <w:ind w:firstLine="705"/>
        <w:jc w:val="both"/>
      </w:pPr>
      <w:r w:rsidRPr="005E20E7">
        <w:t>7) выдвижение кандидатур для награждения грамотами, отраслевыми и государственными наградами;</w:t>
      </w:r>
    </w:p>
    <w:p w:rsidR="00AA6296" w:rsidRPr="005E20E7" w:rsidRDefault="00AA6296" w:rsidP="00CF0FE7">
      <w:pPr>
        <w:widowControl w:val="0"/>
        <w:autoSpaceDE w:val="0"/>
        <w:autoSpaceDN w:val="0"/>
        <w:adjustRightInd w:val="0"/>
        <w:ind w:firstLine="705"/>
        <w:jc w:val="both"/>
      </w:pPr>
      <w:r w:rsidRPr="005E20E7">
        <w:t xml:space="preserve">8) рассмотрение иных вопросов деятельности Учреждения, принятые Общим собранием к своему рассмотрению либо вынесенные на его рассмотрение директором Учреждения. </w:t>
      </w:r>
    </w:p>
    <w:p w:rsidR="00AA6296" w:rsidRPr="005E20E7" w:rsidRDefault="00AA6296" w:rsidP="00CF0FE7">
      <w:pPr>
        <w:widowControl w:val="0"/>
        <w:autoSpaceDE w:val="0"/>
        <w:autoSpaceDN w:val="0"/>
        <w:adjustRightInd w:val="0"/>
        <w:ind w:firstLine="705"/>
        <w:jc w:val="both"/>
      </w:pPr>
      <w:r w:rsidRPr="005E20E7">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AA6296" w:rsidRPr="005E20E7" w:rsidRDefault="00AA6296" w:rsidP="00CF0FE7">
      <w:pPr>
        <w:widowControl w:val="0"/>
        <w:autoSpaceDE w:val="0"/>
        <w:autoSpaceDN w:val="0"/>
        <w:adjustRightInd w:val="0"/>
        <w:ind w:firstLine="705"/>
        <w:jc w:val="both"/>
      </w:pPr>
      <w:r w:rsidRPr="005E20E7">
        <w:t xml:space="preserve">Решения Общего собрания, принятые в пределах его полномочий и в соответствии с законодательством, после утверждения его директором Учреждения являются </w:t>
      </w:r>
      <w:r w:rsidRPr="005E20E7">
        <w:rPr>
          <w:color w:val="000000"/>
        </w:rPr>
        <w:t>обязательнымидляисполнениявсемиучастникамиобразовательногопроцесса.</w:t>
      </w:r>
    </w:p>
    <w:p w:rsidR="00AA6296" w:rsidRPr="005E20E7" w:rsidRDefault="00AA6296" w:rsidP="00CF0FE7">
      <w:pPr>
        <w:suppressAutoHyphens/>
        <w:jc w:val="both"/>
        <w:rPr>
          <w:color w:val="000000"/>
        </w:rPr>
      </w:pPr>
      <w:r w:rsidRPr="005E20E7">
        <w:rPr>
          <w:color w:val="000000"/>
        </w:rPr>
        <w:tab/>
        <w:t>Все</w:t>
      </w:r>
      <w:r>
        <w:rPr>
          <w:color w:val="000000"/>
        </w:rPr>
        <w:t xml:space="preserve"> </w:t>
      </w:r>
      <w:r w:rsidRPr="005E20E7">
        <w:rPr>
          <w:color w:val="000000"/>
        </w:rPr>
        <w:t>решения Общего собрания своевременно доводятся</w:t>
      </w:r>
      <w:r>
        <w:rPr>
          <w:color w:val="000000"/>
        </w:rPr>
        <w:t xml:space="preserve"> </w:t>
      </w:r>
      <w:r w:rsidRPr="005E20E7">
        <w:rPr>
          <w:color w:val="000000"/>
        </w:rPr>
        <w:t>до</w:t>
      </w:r>
      <w:r>
        <w:rPr>
          <w:color w:val="000000"/>
        </w:rPr>
        <w:t xml:space="preserve"> </w:t>
      </w:r>
      <w:r w:rsidRPr="005E20E7">
        <w:rPr>
          <w:color w:val="000000"/>
        </w:rPr>
        <w:t>сведения</w:t>
      </w:r>
      <w:r>
        <w:rPr>
          <w:color w:val="000000"/>
        </w:rPr>
        <w:t xml:space="preserve"> </w:t>
      </w:r>
      <w:r w:rsidRPr="005E20E7">
        <w:rPr>
          <w:color w:val="000000"/>
        </w:rPr>
        <w:t>всех</w:t>
      </w:r>
      <w:r>
        <w:rPr>
          <w:color w:val="000000"/>
        </w:rPr>
        <w:t xml:space="preserve"> </w:t>
      </w:r>
      <w:r w:rsidRPr="005E20E7">
        <w:rPr>
          <w:color w:val="000000"/>
        </w:rPr>
        <w:t>участников</w:t>
      </w:r>
      <w:r>
        <w:rPr>
          <w:color w:val="000000"/>
        </w:rPr>
        <w:t xml:space="preserve"> </w:t>
      </w:r>
      <w:r w:rsidRPr="005E20E7">
        <w:rPr>
          <w:color w:val="000000"/>
        </w:rPr>
        <w:t>образовательного</w:t>
      </w:r>
      <w:r>
        <w:rPr>
          <w:color w:val="000000"/>
        </w:rPr>
        <w:t xml:space="preserve"> </w:t>
      </w:r>
      <w:r w:rsidRPr="005E20E7">
        <w:rPr>
          <w:color w:val="000000"/>
        </w:rPr>
        <w:t>процесса.</w:t>
      </w:r>
    </w:p>
    <w:p w:rsidR="00AA6296" w:rsidRPr="005E20E7" w:rsidRDefault="00AA6296" w:rsidP="00CF0FE7">
      <w:pPr>
        <w:widowControl w:val="0"/>
        <w:autoSpaceDE w:val="0"/>
        <w:autoSpaceDN w:val="0"/>
        <w:adjustRightInd w:val="0"/>
        <w:ind w:firstLine="705"/>
        <w:jc w:val="both"/>
      </w:pPr>
      <w:r w:rsidRPr="005E20E7">
        <w:t>4.7. Педагогический совет Учреждения (далее – 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p>
    <w:p w:rsidR="00AA6296" w:rsidRPr="005E20E7" w:rsidRDefault="00AA6296" w:rsidP="00CF0FE7">
      <w:pPr>
        <w:widowControl w:val="0"/>
        <w:autoSpaceDE w:val="0"/>
        <w:autoSpaceDN w:val="0"/>
        <w:adjustRightInd w:val="0"/>
        <w:ind w:firstLine="705"/>
        <w:jc w:val="both"/>
      </w:pPr>
      <w:r w:rsidRPr="005E20E7">
        <w:t>В состав Педагогического совета входят: руководитель Учреждения,  его  заместители,  педагогические  работники.  В  состав Педагогического  совета  должны  входить  только  штатные  работники Учреждения.</w:t>
      </w:r>
    </w:p>
    <w:p w:rsidR="00AA6296" w:rsidRPr="005E20E7" w:rsidRDefault="00AA6296" w:rsidP="00CF0FE7">
      <w:pPr>
        <w:widowControl w:val="0"/>
        <w:autoSpaceDE w:val="0"/>
        <w:autoSpaceDN w:val="0"/>
        <w:adjustRightInd w:val="0"/>
        <w:ind w:firstLine="705"/>
        <w:jc w:val="both"/>
      </w:pPr>
      <w:r w:rsidRPr="005E20E7">
        <w:t xml:space="preserve">Педагогический совет действует бессрочно. Плановые заседания Педагогического совета созываются по инициативе Директора Учреждения в соответствии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при необходимости, Директора Учреждения.   </w:t>
      </w:r>
    </w:p>
    <w:p w:rsidR="00AA6296" w:rsidRPr="005E20E7" w:rsidRDefault="00AA6296" w:rsidP="00CF0FE7">
      <w:pPr>
        <w:widowControl w:val="0"/>
        <w:autoSpaceDE w:val="0"/>
        <w:autoSpaceDN w:val="0"/>
        <w:adjustRightInd w:val="0"/>
        <w:ind w:firstLine="705"/>
        <w:jc w:val="both"/>
      </w:pPr>
      <w:r w:rsidRPr="005E20E7">
        <w:t xml:space="preserve">Педагогический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AA6296" w:rsidRPr="005E20E7" w:rsidRDefault="00AA6296" w:rsidP="00CF0FE7">
      <w:pPr>
        <w:widowControl w:val="0"/>
        <w:autoSpaceDE w:val="0"/>
        <w:autoSpaceDN w:val="0"/>
        <w:adjustRightInd w:val="0"/>
        <w:ind w:firstLine="705"/>
        <w:jc w:val="both"/>
      </w:pPr>
      <w:r w:rsidRPr="005E20E7">
        <w:t>4.8. Компетенция Педагогического совета:</w:t>
      </w:r>
    </w:p>
    <w:p w:rsidR="00AA6296" w:rsidRPr="005E20E7" w:rsidRDefault="00AA6296" w:rsidP="00CF0FE7">
      <w:pPr>
        <w:widowControl w:val="0"/>
        <w:autoSpaceDE w:val="0"/>
        <w:autoSpaceDN w:val="0"/>
        <w:adjustRightInd w:val="0"/>
        <w:ind w:firstLine="705"/>
        <w:jc w:val="both"/>
      </w:pPr>
      <w:r w:rsidRPr="005E20E7">
        <w:t xml:space="preserve">1) определяет направление образовательной деятельности Учреждения; </w:t>
      </w:r>
    </w:p>
    <w:p w:rsidR="00AA6296" w:rsidRPr="005E20E7" w:rsidRDefault="00AA6296" w:rsidP="00CF0FE7">
      <w:pPr>
        <w:widowControl w:val="0"/>
        <w:autoSpaceDE w:val="0"/>
        <w:autoSpaceDN w:val="0"/>
        <w:adjustRightInd w:val="0"/>
        <w:ind w:firstLine="705"/>
        <w:jc w:val="both"/>
      </w:pPr>
      <w:r w:rsidRPr="005E20E7">
        <w:t>2) принимает локальные нормативные акты, регламентирующие образовательный процесс Учреждения (учебный план, основные образовательные программы и т.д.);</w:t>
      </w:r>
    </w:p>
    <w:p w:rsidR="00AA6296" w:rsidRPr="005E20E7" w:rsidRDefault="00AA6296" w:rsidP="00CF0FE7">
      <w:pPr>
        <w:widowControl w:val="0"/>
        <w:autoSpaceDE w:val="0"/>
        <w:autoSpaceDN w:val="0"/>
        <w:adjustRightInd w:val="0"/>
        <w:ind w:firstLine="705"/>
        <w:jc w:val="both"/>
      </w:pPr>
      <w:r w:rsidRPr="005E20E7">
        <w:t>3) обсуждает вопросы содержания, форм и методов образовательного процесса, планирования образовательного процесса Учреждения;</w:t>
      </w:r>
    </w:p>
    <w:p w:rsidR="00AA6296" w:rsidRPr="005E20E7" w:rsidRDefault="00AA6296" w:rsidP="00CF0FE7">
      <w:pPr>
        <w:widowControl w:val="0"/>
        <w:autoSpaceDE w:val="0"/>
        <w:autoSpaceDN w:val="0"/>
        <w:adjustRightInd w:val="0"/>
        <w:ind w:firstLine="705"/>
        <w:jc w:val="both"/>
      </w:pPr>
      <w:r w:rsidRPr="005E20E7">
        <w:t>4) рассматривает вопросы повышения квалификации и переподготовки кадров;</w:t>
      </w:r>
    </w:p>
    <w:p w:rsidR="00AA6296" w:rsidRPr="005E20E7" w:rsidRDefault="00AA6296" w:rsidP="00CF0FE7">
      <w:pPr>
        <w:widowControl w:val="0"/>
        <w:autoSpaceDE w:val="0"/>
        <w:autoSpaceDN w:val="0"/>
        <w:adjustRightInd w:val="0"/>
        <w:ind w:firstLine="705"/>
        <w:jc w:val="both"/>
      </w:pPr>
      <w:r w:rsidRPr="005E20E7">
        <w:t xml:space="preserve">5) организует выявление, обобщение, распространение, внедрение педагогического опыта; </w:t>
      </w:r>
    </w:p>
    <w:p w:rsidR="00AA6296" w:rsidRPr="005E20E7" w:rsidRDefault="00AA6296" w:rsidP="00CF0FE7">
      <w:pPr>
        <w:widowControl w:val="0"/>
        <w:autoSpaceDE w:val="0"/>
        <w:autoSpaceDN w:val="0"/>
        <w:adjustRightInd w:val="0"/>
        <w:ind w:firstLine="705"/>
        <w:jc w:val="both"/>
      </w:pPr>
      <w:r w:rsidRPr="005E20E7">
        <w:t>6) рассматривает вопросы организации дополнительных услуг, в том числе платных;</w:t>
      </w:r>
    </w:p>
    <w:p w:rsidR="00AA6296" w:rsidRPr="005E20E7" w:rsidRDefault="00AA6296" w:rsidP="00CF0FE7">
      <w:pPr>
        <w:widowControl w:val="0"/>
        <w:autoSpaceDE w:val="0"/>
        <w:autoSpaceDN w:val="0"/>
        <w:adjustRightInd w:val="0"/>
        <w:ind w:firstLine="705"/>
        <w:jc w:val="both"/>
      </w:pPr>
      <w:r w:rsidRPr="005E20E7">
        <w:t>7) заслушивает отчеты Директора о состоянии условий для реализации образовательных программ;</w:t>
      </w:r>
    </w:p>
    <w:p w:rsidR="00AA6296" w:rsidRPr="005E20E7" w:rsidRDefault="00AA6296" w:rsidP="00CF0FE7">
      <w:pPr>
        <w:widowControl w:val="0"/>
        <w:autoSpaceDE w:val="0"/>
        <w:autoSpaceDN w:val="0"/>
        <w:adjustRightInd w:val="0"/>
        <w:ind w:firstLine="705"/>
        <w:jc w:val="both"/>
      </w:pPr>
      <w:r w:rsidRPr="005E20E7">
        <w:t>8) принимает решения о требованиях к одежде обучающихся;</w:t>
      </w:r>
    </w:p>
    <w:p w:rsidR="00AA6296" w:rsidRPr="005E20E7" w:rsidRDefault="00AA6296" w:rsidP="00CF0FE7">
      <w:pPr>
        <w:widowControl w:val="0"/>
        <w:autoSpaceDE w:val="0"/>
        <w:autoSpaceDN w:val="0"/>
        <w:adjustRightInd w:val="0"/>
        <w:ind w:firstLine="705"/>
        <w:jc w:val="both"/>
      </w:pPr>
      <w:r w:rsidRPr="005E20E7">
        <w:t>9) принимает решения об отчислении обучающегося в соответствии с законодательством;</w:t>
      </w:r>
    </w:p>
    <w:p w:rsidR="00AA6296" w:rsidRPr="005E20E7" w:rsidRDefault="00AA6296" w:rsidP="00CF0FE7">
      <w:pPr>
        <w:widowControl w:val="0"/>
        <w:autoSpaceDE w:val="0"/>
        <w:autoSpaceDN w:val="0"/>
        <w:adjustRightInd w:val="0"/>
        <w:ind w:firstLine="705"/>
        <w:jc w:val="both"/>
      </w:pPr>
      <w:r w:rsidRPr="005E20E7">
        <w:t>10) принимает решения о переводе из класса в класс, о допуске к ГИА обучающихся, о награждении обучающихся;</w:t>
      </w:r>
    </w:p>
    <w:p w:rsidR="00AA6296" w:rsidRPr="005E20E7" w:rsidRDefault="00AA6296" w:rsidP="00CF0FE7">
      <w:pPr>
        <w:widowControl w:val="0"/>
        <w:autoSpaceDE w:val="0"/>
        <w:autoSpaceDN w:val="0"/>
        <w:adjustRightInd w:val="0"/>
        <w:ind w:firstLine="705"/>
        <w:jc w:val="both"/>
      </w:pPr>
      <w:r w:rsidRPr="005E20E7">
        <w:t>11) вносит предложение о распределении стимулирующей части фонда оплаты труда.</w:t>
      </w:r>
    </w:p>
    <w:p w:rsidR="00AA6296" w:rsidRPr="005E20E7" w:rsidRDefault="00AA6296" w:rsidP="00CF0FE7">
      <w:pPr>
        <w:widowControl w:val="0"/>
        <w:autoSpaceDE w:val="0"/>
        <w:autoSpaceDN w:val="0"/>
        <w:adjustRightInd w:val="0"/>
        <w:ind w:firstLine="705"/>
        <w:jc w:val="both"/>
      </w:pPr>
      <w:r w:rsidRPr="005E20E7">
        <w:t>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w:t>
      </w:r>
    </w:p>
    <w:p w:rsidR="00AA6296" w:rsidRPr="005E20E7" w:rsidRDefault="00AA6296" w:rsidP="00CF0FE7">
      <w:pPr>
        <w:widowControl w:val="0"/>
        <w:autoSpaceDE w:val="0"/>
        <w:autoSpaceDN w:val="0"/>
        <w:adjustRightInd w:val="0"/>
        <w:ind w:firstLine="705"/>
        <w:jc w:val="both"/>
      </w:pPr>
      <w:r w:rsidRPr="005E20E7">
        <w:t xml:space="preserve">Решения Педагогического совета принимаются открытым голосование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w:t>
      </w:r>
      <w:r w:rsidRPr="005E20E7">
        <w:lastRenderedPageBreak/>
        <w:t>членам Педагогического совета на очередных его заседаниях.</w:t>
      </w:r>
    </w:p>
    <w:p w:rsidR="00AA6296" w:rsidRPr="005E20E7" w:rsidRDefault="00AA6296" w:rsidP="006C11A3">
      <w:pPr>
        <w:widowControl w:val="0"/>
        <w:autoSpaceDE w:val="0"/>
        <w:autoSpaceDN w:val="0"/>
        <w:adjustRightInd w:val="0"/>
        <w:ind w:firstLine="705"/>
        <w:jc w:val="both"/>
      </w:pPr>
      <w:r w:rsidRPr="005E20E7">
        <w:t>4.9. Управляющий Сов</w:t>
      </w:r>
      <w:r w:rsidR="00937EBE">
        <w:t>ет  (далее – Управляющий  Совет</w:t>
      </w:r>
      <w:r w:rsidRPr="005E20E7">
        <w:t>) является представительным органом коллегиального управления Учреждения для рассмотрения вопросов, отнесенных к его компетенции.</w:t>
      </w:r>
    </w:p>
    <w:p w:rsidR="00AA6296" w:rsidRPr="005E20E7" w:rsidRDefault="00AA6296" w:rsidP="006C11A3">
      <w:pPr>
        <w:widowControl w:val="0"/>
        <w:autoSpaceDE w:val="0"/>
        <w:autoSpaceDN w:val="0"/>
        <w:adjustRightInd w:val="0"/>
        <w:ind w:firstLine="705"/>
        <w:jc w:val="both"/>
      </w:pPr>
      <w:r w:rsidRPr="005E20E7">
        <w:t>Компетенция Управляющего Совета:</w:t>
      </w:r>
    </w:p>
    <w:p w:rsidR="00AA6296" w:rsidRPr="005E20E7" w:rsidRDefault="00AA6296" w:rsidP="006C11A3">
      <w:pPr>
        <w:widowControl w:val="0"/>
        <w:autoSpaceDE w:val="0"/>
        <w:autoSpaceDN w:val="0"/>
        <w:adjustRightInd w:val="0"/>
        <w:jc w:val="both"/>
      </w:pPr>
      <w:r w:rsidRPr="005E20E7">
        <w:tab/>
        <w:t>1) принятие программы развития Учреждения;</w:t>
      </w:r>
    </w:p>
    <w:p w:rsidR="00AA6296" w:rsidRPr="005E20E7" w:rsidRDefault="00AA6296" w:rsidP="006C11A3">
      <w:pPr>
        <w:widowControl w:val="0"/>
        <w:autoSpaceDE w:val="0"/>
        <w:autoSpaceDN w:val="0"/>
        <w:adjustRightInd w:val="0"/>
        <w:jc w:val="both"/>
      </w:pPr>
      <w:r w:rsidRPr="005E20E7">
        <w:tab/>
        <w:t>2) обеспечение общественного участия в развитии системы управления качеством образования в Учреждении;</w:t>
      </w:r>
    </w:p>
    <w:p w:rsidR="00AA6296" w:rsidRPr="005E20E7" w:rsidRDefault="00AA6296" w:rsidP="006C11A3">
      <w:pPr>
        <w:widowControl w:val="0"/>
        <w:autoSpaceDE w:val="0"/>
        <w:autoSpaceDN w:val="0"/>
        <w:adjustRightInd w:val="0"/>
        <w:jc w:val="both"/>
      </w:pPr>
      <w:r w:rsidRPr="005E20E7">
        <w:tab/>
        <w:t>3) обеспечение общественного участия в организации образовательного процесса;</w:t>
      </w:r>
    </w:p>
    <w:p w:rsidR="00AA6296" w:rsidRPr="005E20E7" w:rsidRDefault="00AA6296" w:rsidP="006C11A3">
      <w:pPr>
        <w:widowControl w:val="0"/>
        <w:autoSpaceDE w:val="0"/>
        <w:autoSpaceDN w:val="0"/>
        <w:adjustRightInd w:val="0"/>
        <w:jc w:val="both"/>
      </w:pPr>
      <w:r w:rsidRPr="005E20E7">
        <w:tab/>
        <w:t>4) вынесение на рассмотрение Директора вопроса о предоставлении Учреждением дополнительных образовательных и иных услуг;</w:t>
      </w:r>
    </w:p>
    <w:p w:rsidR="00AA6296" w:rsidRPr="005E20E7" w:rsidRDefault="00AA6296" w:rsidP="006C11A3">
      <w:pPr>
        <w:widowControl w:val="0"/>
        <w:autoSpaceDE w:val="0"/>
        <w:autoSpaceDN w:val="0"/>
        <w:adjustRightInd w:val="0"/>
        <w:jc w:val="both"/>
      </w:pPr>
      <w:r w:rsidRPr="005E20E7">
        <w:tab/>
        <w:t>5) рассмотрение предложений и дача рекомендации Директору Учреждения по совершенствованию и развитию образовательного процесса;</w:t>
      </w:r>
    </w:p>
    <w:p w:rsidR="00AA6296" w:rsidRPr="005E20E7" w:rsidRDefault="00AA6296" w:rsidP="006C11A3">
      <w:pPr>
        <w:widowControl w:val="0"/>
        <w:autoSpaceDE w:val="0"/>
        <w:autoSpaceDN w:val="0"/>
        <w:adjustRightInd w:val="0"/>
        <w:jc w:val="both"/>
      </w:pPr>
      <w:r w:rsidRPr="005E20E7">
        <w:tab/>
        <w:t>6)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процесса.</w:t>
      </w:r>
    </w:p>
    <w:p w:rsidR="00AA6296" w:rsidRPr="005E20E7" w:rsidRDefault="00AA6296" w:rsidP="006C11A3">
      <w:pPr>
        <w:widowControl w:val="0"/>
        <w:autoSpaceDE w:val="0"/>
        <w:autoSpaceDN w:val="0"/>
        <w:adjustRightInd w:val="0"/>
        <w:jc w:val="both"/>
      </w:pPr>
      <w:r w:rsidRPr="005E20E7">
        <w:tab/>
        <w:t>Управляющий Совет  состоит из:</w:t>
      </w:r>
    </w:p>
    <w:p w:rsidR="00AA6296" w:rsidRPr="005E20E7" w:rsidRDefault="00AA6296" w:rsidP="006C11A3">
      <w:pPr>
        <w:widowControl w:val="0"/>
        <w:numPr>
          <w:ilvl w:val="0"/>
          <w:numId w:val="1"/>
        </w:numPr>
        <w:autoSpaceDE w:val="0"/>
        <w:autoSpaceDN w:val="0"/>
        <w:adjustRightInd w:val="0"/>
        <w:spacing w:after="200" w:line="276" w:lineRule="auto"/>
        <w:contextualSpacing/>
        <w:jc w:val="both"/>
      </w:pPr>
      <w:r w:rsidRPr="005E20E7">
        <w:t>3 представителей родителей (законных представителей) обучающихся;</w:t>
      </w:r>
    </w:p>
    <w:p w:rsidR="00AA6296" w:rsidRPr="005E20E7" w:rsidRDefault="00AA6296" w:rsidP="006C11A3">
      <w:pPr>
        <w:widowControl w:val="0"/>
        <w:numPr>
          <w:ilvl w:val="0"/>
          <w:numId w:val="1"/>
        </w:numPr>
        <w:autoSpaceDE w:val="0"/>
        <w:autoSpaceDN w:val="0"/>
        <w:adjustRightInd w:val="0"/>
        <w:spacing w:after="200" w:line="276" w:lineRule="auto"/>
        <w:contextualSpacing/>
        <w:jc w:val="both"/>
      </w:pPr>
      <w:r w:rsidRPr="005E20E7">
        <w:t>4 представителей работников Учреждения;</w:t>
      </w:r>
    </w:p>
    <w:p w:rsidR="00AA6296" w:rsidRPr="005E20E7" w:rsidRDefault="00AA6296" w:rsidP="006C11A3">
      <w:pPr>
        <w:widowControl w:val="0"/>
        <w:numPr>
          <w:ilvl w:val="0"/>
          <w:numId w:val="1"/>
        </w:numPr>
        <w:autoSpaceDE w:val="0"/>
        <w:autoSpaceDN w:val="0"/>
        <w:adjustRightInd w:val="0"/>
        <w:spacing w:after="200" w:line="276" w:lineRule="auto"/>
        <w:contextualSpacing/>
        <w:jc w:val="both"/>
      </w:pPr>
      <w:r w:rsidRPr="005E20E7">
        <w:t>1 представителя Учредителя;</w:t>
      </w:r>
    </w:p>
    <w:p w:rsidR="00AA6296" w:rsidRPr="005E20E7" w:rsidRDefault="00AA6296" w:rsidP="006C11A3">
      <w:pPr>
        <w:widowControl w:val="0"/>
        <w:numPr>
          <w:ilvl w:val="0"/>
          <w:numId w:val="1"/>
        </w:numPr>
        <w:autoSpaceDE w:val="0"/>
        <w:autoSpaceDN w:val="0"/>
        <w:adjustRightInd w:val="0"/>
        <w:spacing w:after="200" w:line="276" w:lineRule="auto"/>
        <w:contextualSpacing/>
        <w:jc w:val="both"/>
      </w:pPr>
      <w:r w:rsidRPr="005E20E7">
        <w:t>1 представителя обучающихся Учреждения.</w:t>
      </w:r>
      <w:r w:rsidRPr="005E20E7">
        <w:tab/>
      </w:r>
    </w:p>
    <w:p w:rsidR="00AA6296" w:rsidRPr="005E20E7" w:rsidRDefault="00AA6296" w:rsidP="006C11A3">
      <w:pPr>
        <w:widowControl w:val="0"/>
        <w:autoSpaceDE w:val="0"/>
        <w:autoSpaceDN w:val="0"/>
        <w:adjustRightInd w:val="0"/>
        <w:jc w:val="both"/>
      </w:pPr>
      <w:r w:rsidRPr="005E20E7">
        <w:t xml:space="preserve">        Члены Управляющего  Совета  из числа родителей (законных представителей) обучающихся избираются в состав Совета на родительском собрании. Члены Управляющего Совета  из числа работников Учреждения избираются и уполномочиваются Общим собранием работников. Представитель Учредителя назначается Учредителем Учреждения. Члены Управляющего Совета из числа обучающихся старше 14 лет избираются общим  собранием (конференций) обучающихся  данного Учреждения со сроком полномочий  один (два) года ( в зависимости от срока,  указанного в Положении).  </w:t>
      </w:r>
    </w:p>
    <w:p w:rsidR="00AA6296" w:rsidRPr="005E20E7" w:rsidRDefault="00AA6296" w:rsidP="006C11A3">
      <w:pPr>
        <w:widowControl w:val="0"/>
        <w:autoSpaceDE w:val="0"/>
        <w:autoSpaceDN w:val="0"/>
        <w:adjustRightInd w:val="0"/>
        <w:jc w:val="both"/>
      </w:pPr>
      <w:r w:rsidRPr="005E20E7">
        <w:tab/>
        <w:t>Управляющий Совет  избирается сроком на 3 года. Управляющий Совет  собирается по мере необходимости.</w:t>
      </w:r>
    </w:p>
    <w:p w:rsidR="00AA6296" w:rsidRPr="005E20E7" w:rsidRDefault="00AA6296" w:rsidP="006C11A3">
      <w:pPr>
        <w:widowControl w:val="0"/>
        <w:autoSpaceDE w:val="0"/>
        <w:autoSpaceDN w:val="0"/>
        <w:adjustRightInd w:val="0"/>
        <w:jc w:val="both"/>
      </w:pPr>
      <w:r w:rsidRPr="005E20E7">
        <w:tab/>
        <w:t>Управляющий Совет  избирает его председателя. Для ведения протокола заседаний Совета из его членов избирается секретарь.</w:t>
      </w:r>
    </w:p>
    <w:p w:rsidR="00AA6296" w:rsidRPr="005E20E7" w:rsidRDefault="00AA6296" w:rsidP="006C11A3">
      <w:pPr>
        <w:widowControl w:val="0"/>
        <w:autoSpaceDE w:val="0"/>
        <w:autoSpaceDN w:val="0"/>
        <w:adjustRightInd w:val="0"/>
        <w:jc w:val="both"/>
      </w:pPr>
      <w:r w:rsidRPr="005E20E7">
        <w:tab/>
        <w:t>Решения Управляющего Совета  принимаются открытым голосованием простым большинством голосов, присутствующих на заседании. Заседание Управляющего Совета  правомочно, если на нем присутствует более половины членов Управляющего Совета.</w:t>
      </w:r>
    </w:p>
    <w:p w:rsidR="00AA6296" w:rsidRPr="005E20E7" w:rsidRDefault="00AA6296" w:rsidP="006C11A3">
      <w:pPr>
        <w:widowControl w:val="0"/>
        <w:autoSpaceDE w:val="0"/>
        <w:autoSpaceDN w:val="0"/>
        <w:adjustRightInd w:val="0"/>
        <w:jc w:val="both"/>
      </w:pPr>
      <w:r w:rsidRPr="005E20E7">
        <w:tab/>
        <w:t>Решения Управляющего Совета,  принятые в пределах его компетенции и в соответствии с законодательством, являются рекомендательными для администрации Учреждения, всех членов коллектива. В отдельных случаях Директором может быть издан приказ по Учреждению, устанавливающий обязательность исполнения решения Управляющего  Совета  участниками образовательного процесса.</w:t>
      </w:r>
    </w:p>
    <w:p w:rsidR="00AA6296" w:rsidRPr="005E20E7" w:rsidRDefault="00AA6296" w:rsidP="006C11A3">
      <w:pPr>
        <w:ind w:firstLine="567"/>
        <w:jc w:val="both"/>
      </w:pPr>
    </w:p>
    <w:p w:rsidR="00AA6296" w:rsidRPr="005E20E7" w:rsidRDefault="00AA6296" w:rsidP="00CF0FE7">
      <w:pPr>
        <w:ind w:firstLine="567"/>
        <w:jc w:val="center"/>
        <w:rPr>
          <w:b/>
        </w:rPr>
      </w:pPr>
      <w:r w:rsidRPr="005E20E7">
        <w:tab/>
      </w:r>
      <w:r w:rsidRPr="005E20E7">
        <w:rPr>
          <w:b/>
          <w:lang w:val="en-US"/>
        </w:rPr>
        <w:t>V</w:t>
      </w:r>
      <w:r w:rsidRPr="005E20E7">
        <w:rPr>
          <w:b/>
        </w:rPr>
        <w:t>.  КОМПЕТЕНЦИЯ УЧРЕДИТЕЛЯ</w:t>
      </w:r>
    </w:p>
    <w:p w:rsidR="00AA6296" w:rsidRPr="005E20E7" w:rsidRDefault="00AA6296" w:rsidP="00CF0FE7">
      <w:pPr>
        <w:autoSpaceDE w:val="0"/>
        <w:autoSpaceDN w:val="0"/>
        <w:adjustRightInd w:val="0"/>
        <w:ind w:firstLine="567"/>
        <w:jc w:val="both"/>
      </w:pPr>
      <w:r w:rsidRPr="005E20E7">
        <w:t xml:space="preserve">5.1. В соответствии с </w:t>
      </w:r>
      <w:r w:rsidRPr="005E20E7">
        <w:rPr>
          <w:iCs/>
        </w:rPr>
        <w:t xml:space="preserve">Федеральным законом «Об общих принципах организации местного самоуправления в Российской Федерации» администрация Яльчикского </w:t>
      </w:r>
      <w:r w:rsidR="00937EBE">
        <w:t>муниципального округа</w:t>
      </w:r>
      <w:r w:rsidRPr="005E20E7">
        <w:rPr>
          <w:iCs/>
        </w:rPr>
        <w:t>, отдел образования и молодежной политики</w:t>
      </w:r>
      <w:r w:rsidRPr="005E20E7">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
    <w:p w:rsidR="00AA6296" w:rsidRPr="005E20E7" w:rsidRDefault="00AA6296" w:rsidP="00CF0FE7">
      <w:pPr>
        <w:ind w:firstLine="567"/>
        <w:jc w:val="both"/>
      </w:pPr>
      <w:r w:rsidRPr="005E20E7">
        <w:t xml:space="preserve">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w:t>
      </w:r>
      <w:r w:rsidRPr="005E20E7">
        <w:lastRenderedPageBreak/>
        <w:t>Чувашской Республики, муниципальными правовыми актами Яльчикского</w:t>
      </w:r>
      <w:r w:rsidR="00937EBE" w:rsidRPr="00937EBE">
        <w:t xml:space="preserve"> </w:t>
      </w:r>
      <w:r w:rsidR="00937EBE">
        <w:t>муниципального округа</w:t>
      </w:r>
      <w:r w:rsidRPr="005E20E7">
        <w:t>, определяющими его статус.</w:t>
      </w:r>
    </w:p>
    <w:p w:rsidR="00AA6296" w:rsidRPr="005E20E7" w:rsidRDefault="00AA6296" w:rsidP="00CF0FE7">
      <w:pPr>
        <w:ind w:firstLine="567"/>
        <w:jc w:val="both"/>
      </w:pPr>
      <w:r w:rsidRPr="005E20E7">
        <w:t xml:space="preserve">5.3. Учредитель осуществляет и иные полномочия, предусмотренные законодательством и муниципальными правовыми актами Яльчикского </w:t>
      </w:r>
      <w:r w:rsidR="00937EBE">
        <w:t>муниципального округа</w:t>
      </w:r>
      <w:r w:rsidRPr="005E20E7">
        <w:t>.</w:t>
      </w:r>
    </w:p>
    <w:p w:rsidR="005C1DAC" w:rsidRDefault="005C1DAC" w:rsidP="005C1DAC">
      <w:pPr>
        <w:suppressAutoHyphens/>
        <w:ind w:right="352" w:firstLine="567"/>
        <w:jc w:val="center"/>
        <w:rPr>
          <w:b/>
        </w:rPr>
      </w:pPr>
    </w:p>
    <w:p w:rsidR="00AA6296" w:rsidRPr="005E20E7" w:rsidRDefault="00AA6296" w:rsidP="005C1DAC">
      <w:pPr>
        <w:suppressAutoHyphens/>
        <w:ind w:right="352" w:firstLine="567"/>
        <w:jc w:val="center"/>
        <w:rPr>
          <w:b/>
        </w:rPr>
      </w:pPr>
      <w:r w:rsidRPr="005E20E7">
        <w:rPr>
          <w:b/>
          <w:lang w:val="en-US"/>
        </w:rPr>
        <w:t>VI</w:t>
      </w:r>
      <w:r w:rsidRPr="005E20E7">
        <w:rPr>
          <w:b/>
        </w:rPr>
        <w:t>. ИМУЩЕСТВО И ФИНАНСЫ  УЧРЕЖДЕНИЯ</w:t>
      </w:r>
    </w:p>
    <w:p w:rsidR="00AA6296" w:rsidRPr="005E20E7" w:rsidRDefault="00AA6296" w:rsidP="005C1DAC">
      <w:pPr>
        <w:autoSpaceDE w:val="0"/>
        <w:autoSpaceDN w:val="0"/>
        <w:adjustRightInd w:val="0"/>
        <w:ind w:firstLine="567"/>
        <w:jc w:val="both"/>
      </w:pPr>
      <w:r w:rsidRPr="005E20E7">
        <w:t xml:space="preserve">6.1. Имущество Учреждения закрепляется за ним на праве оперативного управления. Собственником имущества является муниципальное образование Яльчикский </w:t>
      </w:r>
      <w:r w:rsidR="00937EBE">
        <w:t xml:space="preserve">муниципальный округ </w:t>
      </w:r>
      <w:r w:rsidRPr="005E20E7">
        <w:t xml:space="preserve"> Чувашской Республики.</w:t>
      </w:r>
    </w:p>
    <w:p w:rsidR="00AA6296" w:rsidRPr="005E20E7" w:rsidRDefault="00AA6296" w:rsidP="005C1DAC">
      <w:pPr>
        <w:autoSpaceDE w:val="0"/>
        <w:autoSpaceDN w:val="0"/>
        <w:adjustRightInd w:val="0"/>
        <w:ind w:firstLine="567"/>
        <w:jc w:val="both"/>
      </w:pPr>
      <w:r w:rsidRPr="005E20E7">
        <w:t>6.2.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AA6296" w:rsidRPr="005E20E7" w:rsidRDefault="00AA6296" w:rsidP="006C11A3">
      <w:pPr>
        <w:autoSpaceDE w:val="0"/>
        <w:autoSpaceDN w:val="0"/>
        <w:adjustRightInd w:val="0"/>
        <w:ind w:firstLine="567"/>
        <w:jc w:val="both"/>
      </w:pPr>
      <w:r w:rsidRPr="005E20E7">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A6296" w:rsidRPr="005E20E7" w:rsidRDefault="00AA6296" w:rsidP="006C11A3">
      <w:pPr>
        <w:autoSpaceDE w:val="0"/>
        <w:autoSpaceDN w:val="0"/>
        <w:adjustRightInd w:val="0"/>
        <w:ind w:firstLine="567"/>
        <w:jc w:val="both"/>
      </w:pPr>
      <w:r w:rsidRPr="005E20E7">
        <w:t>6.4.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AA6296" w:rsidRPr="005E20E7" w:rsidRDefault="00AA6296" w:rsidP="006C11A3">
      <w:pPr>
        <w:autoSpaceDE w:val="0"/>
        <w:autoSpaceDN w:val="0"/>
        <w:adjustRightInd w:val="0"/>
        <w:ind w:firstLine="567"/>
        <w:jc w:val="both"/>
      </w:pPr>
      <w:r w:rsidRPr="005E20E7">
        <w:t>6.5.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A6296" w:rsidRPr="005E20E7" w:rsidRDefault="00AA6296" w:rsidP="006C11A3">
      <w:pPr>
        <w:autoSpaceDE w:val="0"/>
        <w:autoSpaceDN w:val="0"/>
        <w:adjustRightInd w:val="0"/>
        <w:ind w:firstLine="567"/>
        <w:jc w:val="both"/>
      </w:pPr>
      <w:r w:rsidRPr="005E20E7">
        <w:t>6.6.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AA6296" w:rsidRPr="005E20E7" w:rsidRDefault="00AA6296" w:rsidP="006C11A3">
      <w:pPr>
        <w:autoSpaceDE w:val="0"/>
        <w:autoSpaceDN w:val="0"/>
        <w:adjustRightInd w:val="0"/>
        <w:ind w:firstLine="567"/>
        <w:jc w:val="both"/>
      </w:pPr>
      <w:r w:rsidRPr="005E20E7">
        <w:t>6.7.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AA6296" w:rsidRPr="005E20E7" w:rsidRDefault="00AA6296" w:rsidP="006C11A3">
      <w:pPr>
        <w:autoSpaceDE w:val="0"/>
        <w:autoSpaceDN w:val="0"/>
        <w:adjustRightInd w:val="0"/>
        <w:ind w:firstLine="567"/>
        <w:jc w:val="both"/>
      </w:pPr>
      <w:r w:rsidRPr="005E20E7">
        <w:t>6.8.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AA6296" w:rsidRPr="005E20E7" w:rsidRDefault="00AA6296" w:rsidP="006C11A3">
      <w:pPr>
        <w:autoSpaceDE w:val="0"/>
        <w:autoSpaceDN w:val="0"/>
        <w:adjustRightInd w:val="0"/>
        <w:ind w:firstLine="567"/>
        <w:jc w:val="both"/>
      </w:pPr>
      <w:r w:rsidRPr="005E20E7">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AA6296" w:rsidRPr="005E20E7" w:rsidRDefault="00AA6296" w:rsidP="006C11A3">
      <w:pPr>
        <w:autoSpaceDE w:val="0"/>
        <w:autoSpaceDN w:val="0"/>
        <w:adjustRightInd w:val="0"/>
        <w:ind w:firstLine="567"/>
        <w:jc w:val="both"/>
      </w:pPr>
      <w:r w:rsidRPr="005E20E7">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AA6296" w:rsidRPr="005E20E7" w:rsidRDefault="00AA6296" w:rsidP="006C11A3">
      <w:pPr>
        <w:autoSpaceDE w:val="0"/>
        <w:autoSpaceDN w:val="0"/>
        <w:adjustRightInd w:val="0"/>
        <w:ind w:firstLine="567"/>
        <w:jc w:val="both"/>
      </w:pPr>
      <w:r w:rsidRPr="005E20E7">
        <w:t>6.9.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AA6296" w:rsidRPr="005E20E7" w:rsidRDefault="00AA6296" w:rsidP="006C11A3">
      <w:pPr>
        <w:autoSpaceDE w:val="0"/>
        <w:autoSpaceDN w:val="0"/>
        <w:adjustRightInd w:val="0"/>
        <w:ind w:firstLine="567"/>
        <w:jc w:val="both"/>
      </w:pPr>
      <w:r w:rsidRPr="005E20E7">
        <w:t>6.10. Учреждение не вправе отказаться от выполнения муниципального задания.</w:t>
      </w:r>
    </w:p>
    <w:p w:rsidR="00AA6296" w:rsidRPr="005E20E7" w:rsidRDefault="00AA6296" w:rsidP="006C11A3">
      <w:pPr>
        <w:autoSpaceDE w:val="0"/>
        <w:autoSpaceDN w:val="0"/>
        <w:adjustRightInd w:val="0"/>
        <w:ind w:firstLine="567"/>
        <w:jc w:val="both"/>
      </w:pPr>
      <w:r w:rsidRPr="005E20E7">
        <w:t xml:space="preserve">6.11.Учреждение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w:t>
      </w:r>
      <w:r w:rsidRPr="005E20E7">
        <w:lastRenderedPageBreak/>
        <w:t xml:space="preserve">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муниципального образования -Яльчикский </w:t>
      </w:r>
      <w:r w:rsidR="00603BF0">
        <w:t>муниципальный округ</w:t>
      </w:r>
      <w:r w:rsidRPr="005E20E7">
        <w:t>.</w:t>
      </w:r>
    </w:p>
    <w:p w:rsidR="00AA6296" w:rsidRPr="005E20E7" w:rsidRDefault="00AA6296" w:rsidP="006C11A3">
      <w:pPr>
        <w:autoSpaceDE w:val="0"/>
        <w:autoSpaceDN w:val="0"/>
        <w:adjustRightInd w:val="0"/>
        <w:ind w:firstLine="567"/>
        <w:jc w:val="both"/>
      </w:pPr>
      <w:r w:rsidRPr="005E20E7">
        <w:t>6.12.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AA6296" w:rsidRPr="005E20E7" w:rsidRDefault="00AA6296" w:rsidP="006C11A3">
      <w:pPr>
        <w:autoSpaceDE w:val="0"/>
        <w:autoSpaceDN w:val="0"/>
        <w:adjustRightInd w:val="0"/>
        <w:ind w:firstLine="567"/>
        <w:jc w:val="both"/>
      </w:pPr>
      <w:r w:rsidRPr="005E20E7">
        <w:t>6.13.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A6296" w:rsidRPr="005E20E7" w:rsidRDefault="00AA6296" w:rsidP="006C11A3">
      <w:pPr>
        <w:autoSpaceDE w:val="0"/>
        <w:autoSpaceDN w:val="0"/>
        <w:adjustRightInd w:val="0"/>
        <w:ind w:firstLine="567"/>
        <w:jc w:val="both"/>
      </w:pPr>
      <w:r w:rsidRPr="005E20E7">
        <w:t>6.14. Учреждению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AA6296" w:rsidRPr="005E20E7" w:rsidRDefault="00AA6296" w:rsidP="006C11A3">
      <w:pPr>
        <w:autoSpaceDE w:val="0"/>
        <w:autoSpaceDN w:val="0"/>
        <w:adjustRightInd w:val="0"/>
        <w:ind w:firstLine="567"/>
        <w:jc w:val="both"/>
      </w:pPr>
      <w:r w:rsidRPr="005E20E7">
        <w:t>6.15.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A6296" w:rsidRPr="005E20E7" w:rsidRDefault="00AA6296" w:rsidP="006C11A3">
      <w:pPr>
        <w:autoSpaceDE w:val="0"/>
        <w:autoSpaceDN w:val="0"/>
        <w:adjustRightInd w:val="0"/>
        <w:ind w:firstLine="567"/>
        <w:jc w:val="both"/>
      </w:pPr>
      <w:r w:rsidRPr="005E20E7">
        <w:t>6.16.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AA6296" w:rsidRPr="005E20E7" w:rsidRDefault="00AA6296" w:rsidP="006C11A3">
      <w:pPr>
        <w:autoSpaceDE w:val="0"/>
        <w:autoSpaceDN w:val="0"/>
        <w:adjustRightInd w:val="0"/>
        <w:ind w:firstLine="567"/>
        <w:jc w:val="both"/>
      </w:pPr>
      <w:r w:rsidRPr="005E20E7">
        <w:t>6.17.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AA6296" w:rsidRPr="005E20E7" w:rsidRDefault="00AA6296" w:rsidP="006C11A3">
      <w:pPr>
        <w:autoSpaceDE w:val="0"/>
        <w:autoSpaceDN w:val="0"/>
        <w:adjustRightInd w:val="0"/>
        <w:ind w:firstLine="567"/>
        <w:jc w:val="both"/>
      </w:pPr>
      <w:r w:rsidRPr="005E20E7">
        <w:t>6.18. Учреждение  имеет открытые счета в Управлении Федерального казначейства по Чувашской Республике.</w:t>
      </w:r>
    </w:p>
    <w:p w:rsidR="00AA6296" w:rsidRPr="005E20E7" w:rsidRDefault="00AA6296" w:rsidP="006C11A3">
      <w:pPr>
        <w:autoSpaceDE w:val="0"/>
        <w:autoSpaceDN w:val="0"/>
        <w:adjustRightInd w:val="0"/>
        <w:ind w:firstLine="567"/>
        <w:jc w:val="both"/>
      </w:pPr>
      <w:r w:rsidRPr="005E20E7">
        <w:t>6.19.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A6296" w:rsidRPr="005E20E7" w:rsidRDefault="00AA6296" w:rsidP="006C11A3">
      <w:pPr>
        <w:autoSpaceDE w:val="0"/>
        <w:autoSpaceDN w:val="0"/>
        <w:adjustRightInd w:val="0"/>
        <w:ind w:firstLine="567"/>
        <w:jc w:val="both"/>
      </w:pPr>
      <w:r w:rsidRPr="005E20E7">
        <w:t>6.20.  Учреждение  не отвечает по обязательствам муниципального образования Яльчикского</w:t>
      </w:r>
      <w:r w:rsidR="00603BF0" w:rsidRPr="00603BF0">
        <w:t xml:space="preserve"> </w:t>
      </w:r>
      <w:r w:rsidR="00603BF0">
        <w:t>муниципального округа</w:t>
      </w:r>
      <w:r w:rsidRPr="005E20E7">
        <w:t xml:space="preserve"> Чувашской Республики.</w:t>
      </w:r>
    </w:p>
    <w:p w:rsidR="00AA6296" w:rsidRPr="005E20E7" w:rsidRDefault="00AA6296" w:rsidP="006C11A3">
      <w:pPr>
        <w:autoSpaceDE w:val="0"/>
        <w:autoSpaceDN w:val="0"/>
        <w:adjustRightInd w:val="0"/>
        <w:ind w:firstLine="567"/>
        <w:jc w:val="both"/>
      </w:pPr>
      <w:r w:rsidRPr="005E20E7">
        <w:t>6.21.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AA6296" w:rsidRPr="005E20E7" w:rsidRDefault="00AA6296" w:rsidP="006C11A3">
      <w:pPr>
        <w:autoSpaceDE w:val="0"/>
        <w:autoSpaceDN w:val="0"/>
        <w:adjustRightInd w:val="0"/>
        <w:ind w:firstLine="567"/>
        <w:jc w:val="both"/>
      </w:pPr>
      <w:r w:rsidRPr="005E20E7">
        <w:t>6.22.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AA6296" w:rsidRPr="005E20E7" w:rsidRDefault="00AA6296" w:rsidP="006C11A3">
      <w:pPr>
        <w:widowControl w:val="0"/>
        <w:autoSpaceDE w:val="0"/>
        <w:autoSpaceDN w:val="0"/>
        <w:adjustRightInd w:val="0"/>
        <w:ind w:firstLine="567"/>
        <w:jc w:val="both"/>
      </w:pPr>
      <w:r w:rsidRPr="005E20E7">
        <w:t xml:space="preserve"> 6.23.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Работодателя в соответствии с Трудовым кодексом </w:t>
      </w:r>
      <w:r w:rsidRPr="005E20E7">
        <w:lastRenderedPageBreak/>
        <w:t>Р</w:t>
      </w:r>
      <w:r w:rsidR="005C1DAC">
        <w:t xml:space="preserve">оссийской </w:t>
      </w:r>
      <w:r w:rsidRPr="005E20E7">
        <w:t>Ф</w:t>
      </w:r>
      <w:r w:rsidR="005C1DAC">
        <w:t>едерации</w:t>
      </w:r>
      <w:r w:rsidRPr="005E20E7">
        <w:t>.</w:t>
      </w:r>
    </w:p>
    <w:p w:rsidR="00AA6296" w:rsidRPr="00A144DE" w:rsidRDefault="00AA6296" w:rsidP="00603BF0">
      <w:pPr>
        <w:tabs>
          <w:tab w:val="left" w:pos="9180"/>
        </w:tabs>
        <w:rPr>
          <w:b/>
        </w:rPr>
      </w:pPr>
    </w:p>
    <w:p w:rsidR="00AA6296" w:rsidRPr="005C1DAC" w:rsidRDefault="00AA6296" w:rsidP="005C1DAC">
      <w:pPr>
        <w:tabs>
          <w:tab w:val="left" w:pos="9180"/>
        </w:tabs>
        <w:ind w:firstLine="709"/>
        <w:jc w:val="center"/>
        <w:rPr>
          <w:b/>
          <w:color w:val="000000"/>
        </w:rPr>
      </w:pPr>
      <w:r w:rsidRPr="005E20E7">
        <w:rPr>
          <w:b/>
          <w:lang w:val="en-US"/>
        </w:rPr>
        <w:t>VII</w:t>
      </w:r>
      <w:r w:rsidRPr="005E20E7">
        <w:rPr>
          <w:b/>
        </w:rPr>
        <w:t>.</w:t>
      </w:r>
      <w:r w:rsidRPr="005E20E7">
        <w:rPr>
          <w:b/>
          <w:color w:val="000000"/>
        </w:rPr>
        <w:t>ПОРЯДОК ВНЕСЕНИЯ ИЗМЕНЕНИЙ И ДОПОЛНЕНИЙ В УСТАВ УЧРЕЖДЕНИЯ</w:t>
      </w:r>
    </w:p>
    <w:p w:rsidR="00AA6296" w:rsidRPr="005E20E7" w:rsidRDefault="00AA6296" w:rsidP="006C11A3">
      <w:pPr>
        <w:tabs>
          <w:tab w:val="left" w:pos="9180"/>
        </w:tabs>
        <w:ind w:firstLine="567"/>
        <w:jc w:val="both"/>
      </w:pPr>
      <w:r w:rsidRPr="005E20E7">
        <w:t>7.1. Изменения Устава утверждаются Учредителем.</w:t>
      </w:r>
    </w:p>
    <w:p w:rsidR="00AA6296" w:rsidRPr="005E20E7" w:rsidRDefault="00AA6296" w:rsidP="006C11A3">
      <w:pPr>
        <w:ind w:firstLine="567"/>
        <w:jc w:val="both"/>
      </w:pPr>
      <w:r w:rsidRPr="005E20E7">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AA6296" w:rsidRPr="005E20E7" w:rsidRDefault="00AA6296" w:rsidP="006C11A3">
      <w:pPr>
        <w:tabs>
          <w:tab w:val="left" w:pos="9180"/>
        </w:tabs>
        <w:ind w:firstLine="567"/>
        <w:jc w:val="both"/>
      </w:pPr>
      <w:r w:rsidRPr="005E20E7">
        <w:t>7.3.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AA6296" w:rsidRPr="005E20E7" w:rsidRDefault="00AA6296" w:rsidP="006C11A3">
      <w:pPr>
        <w:tabs>
          <w:tab w:val="left" w:pos="9180"/>
        </w:tabs>
        <w:ind w:firstLine="567"/>
        <w:jc w:val="both"/>
      </w:pPr>
      <w:r w:rsidRPr="005E20E7">
        <w:t>7.4. В Учреждении  должны быть созданы условия для ознакомления всех работников, родителей (законных представителей) обучающихся  с Уставом.</w:t>
      </w:r>
    </w:p>
    <w:p w:rsidR="00AA6296" w:rsidRPr="005E20E7" w:rsidRDefault="00AA6296" w:rsidP="006C11A3">
      <w:pPr>
        <w:tabs>
          <w:tab w:val="left" w:pos="9180"/>
        </w:tabs>
        <w:ind w:firstLine="567"/>
        <w:jc w:val="both"/>
      </w:pPr>
    </w:p>
    <w:p w:rsidR="00AA6296" w:rsidRPr="005C1DAC" w:rsidRDefault="00AA6296" w:rsidP="005C1DAC">
      <w:pPr>
        <w:tabs>
          <w:tab w:val="left" w:pos="9180"/>
        </w:tabs>
        <w:suppressAutoHyphens/>
        <w:autoSpaceDE w:val="0"/>
        <w:ind w:firstLine="709"/>
        <w:jc w:val="center"/>
        <w:rPr>
          <w:b/>
          <w:bCs/>
          <w:color w:val="000000"/>
        </w:rPr>
      </w:pPr>
      <w:r w:rsidRPr="005E20E7">
        <w:rPr>
          <w:b/>
          <w:lang w:val="en-US"/>
        </w:rPr>
        <w:t>VIII</w:t>
      </w:r>
      <w:r w:rsidRPr="005E20E7">
        <w:rPr>
          <w:b/>
        </w:rPr>
        <w:t xml:space="preserve">. </w:t>
      </w:r>
      <w:r w:rsidRPr="005E20E7">
        <w:rPr>
          <w:b/>
          <w:bCs/>
          <w:color w:val="000000"/>
        </w:rPr>
        <w:t>РЕОРГАНИЗАЦИЯ, ИЗМЕНЕНИЕ ТИПА, ЛИКВИДАЦИЯ УЧРЕЖДЕНИЯ</w:t>
      </w:r>
    </w:p>
    <w:p w:rsidR="00AA6296" w:rsidRPr="005E20E7" w:rsidRDefault="00AA6296" w:rsidP="006C11A3">
      <w:pPr>
        <w:suppressAutoHyphens/>
        <w:ind w:firstLine="709"/>
        <w:jc w:val="both"/>
      </w:pPr>
      <w:r w:rsidRPr="005E20E7">
        <w:t>8.1.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w:t>
      </w:r>
    </w:p>
    <w:p w:rsidR="00AA6296" w:rsidRPr="005E20E7" w:rsidRDefault="00AA6296" w:rsidP="006C11A3">
      <w:pPr>
        <w:suppressAutoHyphens/>
        <w:ind w:firstLine="709"/>
        <w:jc w:val="both"/>
      </w:pPr>
      <w:r w:rsidRPr="005E20E7">
        <w:t>Реорганизация Учреждения может быть осуществлена в форме его слияния, присоединения, разделения или выделения.</w:t>
      </w:r>
    </w:p>
    <w:p w:rsidR="00AA6296" w:rsidRPr="005E20E7" w:rsidRDefault="00AA6296" w:rsidP="006C11A3">
      <w:pPr>
        <w:suppressAutoHyphens/>
        <w:ind w:firstLine="709"/>
        <w:jc w:val="both"/>
      </w:pPr>
      <w:r w:rsidRPr="005E20E7">
        <w:t xml:space="preserve">8.2. Принятие решения о реорганизации и проведение реорганизации Учреждения, если иное не установлено законодательством Российской Федерации, осуществляются в порядке, установленном муниципальными правовыми актами органов местного самоуправления Яльчикского </w:t>
      </w:r>
      <w:r w:rsidR="00603BF0">
        <w:t>муниципального округа</w:t>
      </w:r>
      <w:r w:rsidRPr="005E20E7">
        <w:t xml:space="preserve"> Чувашской Республики.</w:t>
      </w:r>
    </w:p>
    <w:p w:rsidR="00AA6296" w:rsidRPr="005E20E7" w:rsidRDefault="00AA6296" w:rsidP="006C11A3">
      <w:pPr>
        <w:shd w:val="clear" w:color="auto" w:fill="FFFFFF"/>
        <w:suppressAutoHyphens/>
        <w:adjustRightInd w:val="0"/>
        <w:ind w:firstLine="709"/>
        <w:jc w:val="both"/>
        <w:rPr>
          <w:color w:val="000000"/>
        </w:rPr>
      </w:pPr>
      <w:r w:rsidRPr="005E20E7">
        <w:rPr>
          <w:color w:val="000000"/>
        </w:rPr>
        <w:t>8.3. При реорганизации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AA6296" w:rsidRPr="005E20E7" w:rsidRDefault="00AA6296" w:rsidP="006C11A3">
      <w:pPr>
        <w:suppressAutoHyphens/>
        <w:ind w:firstLine="709"/>
        <w:jc w:val="both"/>
      </w:pPr>
      <w:r w:rsidRPr="005E20E7">
        <w:t>8.4.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утрачивает силу, если иное не предусмотрено Законодательством Российской Федерации. Процедура реорганизации и ликвидации осуществляется по решению Учредителя в соответствии с Законодательством Российской Федерации, а так же в порядке, установленном муниципальными правовыми актами.</w:t>
      </w:r>
    </w:p>
    <w:p w:rsidR="00AA6296" w:rsidRPr="005E20E7" w:rsidRDefault="00AA6296" w:rsidP="006C11A3">
      <w:pPr>
        <w:suppressAutoHyphens/>
        <w:ind w:firstLine="709"/>
        <w:jc w:val="both"/>
      </w:pPr>
      <w:r w:rsidRPr="005E20E7">
        <w:t>8.5.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AA6296" w:rsidRPr="005E20E7" w:rsidRDefault="00AA6296" w:rsidP="006C11A3">
      <w:pPr>
        <w:suppressAutoHyphens/>
        <w:ind w:firstLine="709"/>
        <w:jc w:val="both"/>
      </w:pPr>
      <w:r w:rsidRPr="005E20E7">
        <w:t xml:space="preserve">8.6 Изменение типа Учреждения в целях создания автономного, бюджетного  или казенного учреждения осуществляются в установленном порядке по решению органов местного самоуправления администрации Яльчикского </w:t>
      </w:r>
      <w:r w:rsidR="00603BF0">
        <w:t>муниципального округа</w:t>
      </w:r>
      <w:r w:rsidRPr="005E20E7">
        <w:t xml:space="preserve"> Чувашской Республики.</w:t>
      </w:r>
    </w:p>
    <w:p w:rsidR="00AA6296" w:rsidRPr="005E20E7" w:rsidRDefault="00AA6296" w:rsidP="006C11A3">
      <w:pPr>
        <w:suppressAutoHyphens/>
        <w:ind w:firstLine="709"/>
        <w:jc w:val="both"/>
        <w:rPr>
          <w:color w:val="000000"/>
        </w:rPr>
      </w:pPr>
      <w:r w:rsidRPr="005E20E7">
        <w:rPr>
          <w:color w:val="000000"/>
        </w:rPr>
        <w:t>8.7.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w:t>
      </w:r>
    </w:p>
    <w:p w:rsidR="00AA6296" w:rsidRPr="005E20E7" w:rsidRDefault="00AA6296" w:rsidP="006C11A3">
      <w:pPr>
        <w:suppressAutoHyphens/>
        <w:ind w:firstLine="709"/>
        <w:jc w:val="both"/>
      </w:pPr>
      <w:r w:rsidRPr="005E20E7">
        <w:t>8.8. 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w:t>
      </w:r>
    </w:p>
    <w:p w:rsidR="00AA6296" w:rsidRPr="005E20E7" w:rsidRDefault="00AA6296" w:rsidP="00603BF0">
      <w:pPr>
        <w:suppressAutoHyphens/>
        <w:adjustRightInd w:val="0"/>
        <w:ind w:firstLine="709"/>
        <w:jc w:val="both"/>
      </w:pPr>
      <w:r w:rsidRPr="005E20E7">
        <w:t>8.9. С момента назначения ликвидационной комиссии к ней переходят полномочия по управлению делами Учреждения.</w:t>
      </w:r>
      <w:r w:rsidR="00603BF0">
        <w:t xml:space="preserve"> </w:t>
      </w:r>
      <w:r w:rsidRPr="005E20E7">
        <w:t>Ликвидационная комиссия от имени ликвидируемого Учреждения выступает в суде.</w:t>
      </w:r>
      <w:r w:rsidR="00603BF0">
        <w:t xml:space="preserve"> </w:t>
      </w:r>
      <w:r w:rsidRPr="005E20E7">
        <w:rPr>
          <w:color w:val="000000"/>
        </w:rPr>
        <w:t>При ликвидации Учреждения воспитанники направляются для воспитания в другие ближайшие по месту расположения Учреждения.</w:t>
      </w:r>
    </w:p>
    <w:p w:rsidR="00AA6296" w:rsidRPr="005E20E7" w:rsidRDefault="00AA6296" w:rsidP="006C11A3">
      <w:pPr>
        <w:shd w:val="clear" w:color="auto" w:fill="FFFFFF"/>
        <w:suppressAutoHyphens/>
        <w:adjustRightInd w:val="0"/>
        <w:ind w:firstLine="709"/>
        <w:jc w:val="both"/>
      </w:pPr>
      <w:r w:rsidRPr="005E20E7">
        <w:t xml:space="preserve">8.10. </w:t>
      </w:r>
      <w:r w:rsidRPr="005E20E7">
        <w:rPr>
          <w:color w:val="000000"/>
        </w:rPr>
        <w:t xml:space="preserve">Требования кредиторов ликвидируемого </w:t>
      </w:r>
      <w:r w:rsidRPr="005E20E7">
        <w:t>У</w:t>
      </w:r>
      <w:r w:rsidRPr="005E20E7">
        <w:rPr>
          <w:color w:val="000000"/>
        </w:rPr>
        <w:t>чреждения 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rsidR="00AA6296" w:rsidRPr="005E20E7" w:rsidRDefault="00AA6296" w:rsidP="006C11A3">
      <w:pPr>
        <w:shd w:val="clear" w:color="auto" w:fill="FFFFFF"/>
        <w:suppressAutoHyphens/>
        <w:adjustRightInd w:val="0"/>
        <w:ind w:firstLine="709"/>
        <w:jc w:val="both"/>
      </w:pPr>
      <w:r w:rsidRPr="005E20E7">
        <w:t>8.11.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AA6296" w:rsidRPr="005E20E7" w:rsidRDefault="00AA6296" w:rsidP="006C11A3">
      <w:pPr>
        <w:suppressAutoHyphens/>
        <w:adjustRightInd w:val="0"/>
        <w:ind w:firstLine="709"/>
        <w:jc w:val="both"/>
        <w:outlineLvl w:val="1"/>
      </w:pPr>
      <w:r w:rsidRPr="005E20E7">
        <w:lastRenderedPageBreak/>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Учредителю.</w:t>
      </w:r>
    </w:p>
    <w:p w:rsidR="00AA6296" w:rsidRPr="005E20E7" w:rsidRDefault="00AA6296" w:rsidP="006C11A3">
      <w:pPr>
        <w:suppressAutoHyphens/>
        <w:adjustRightInd w:val="0"/>
        <w:ind w:firstLine="709"/>
        <w:jc w:val="both"/>
      </w:pPr>
      <w:r w:rsidRPr="005E20E7">
        <w:t>8.12. При ликвидации Учреждения документы постоянного хранения, имеющие научно-историческое значение, документы по личному составу, передаются на муниципальное хранение в архивные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AA6296" w:rsidRPr="005E20E7" w:rsidRDefault="00AA6296" w:rsidP="006C11A3">
      <w:pPr>
        <w:suppressAutoHyphens/>
        <w:ind w:firstLine="709"/>
        <w:jc w:val="both"/>
      </w:pPr>
      <w:r w:rsidRPr="005E20E7">
        <w:t>8.13. Ликвидация Учреждения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AA6296" w:rsidRPr="005E20E7" w:rsidRDefault="00AA6296" w:rsidP="006C11A3">
      <w:pPr>
        <w:suppressAutoHyphens/>
        <w:adjustRightInd w:val="0"/>
        <w:ind w:firstLine="709"/>
        <w:jc w:val="both"/>
      </w:pPr>
      <w:r w:rsidRPr="005E20E7">
        <w:t>8.14. Все изменения в настоящий устав утверждаются и регистрируются в порядке, установленном законодательством Российской Федерации.</w:t>
      </w:r>
    </w:p>
    <w:p w:rsidR="00AA6296" w:rsidRPr="005E20E7" w:rsidRDefault="00AA6296" w:rsidP="006C11A3">
      <w:pPr>
        <w:tabs>
          <w:tab w:val="left" w:pos="9180"/>
        </w:tabs>
        <w:spacing w:after="120"/>
        <w:ind w:firstLine="567"/>
        <w:jc w:val="both"/>
        <w:rPr>
          <w:b/>
        </w:rPr>
      </w:pPr>
    </w:p>
    <w:p w:rsidR="00AA6296" w:rsidRPr="005E20E7" w:rsidRDefault="00AA6296" w:rsidP="006C11A3">
      <w:pPr>
        <w:tabs>
          <w:tab w:val="left" w:pos="9180"/>
        </w:tabs>
        <w:spacing w:after="120"/>
        <w:ind w:firstLine="567"/>
        <w:jc w:val="both"/>
        <w:rPr>
          <w:b/>
        </w:rPr>
      </w:pPr>
      <w:r w:rsidRPr="005E20E7">
        <w:rPr>
          <w:b/>
          <w:lang w:val="en-US"/>
        </w:rPr>
        <w:t>IX</w:t>
      </w:r>
      <w:r w:rsidRPr="005E20E7">
        <w:rPr>
          <w:b/>
        </w:rPr>
        <w:t>. ЛОКАЛЬНЫЕ НОРМАТИВНЫЕ АКТЫ</w:t>
      </w:r>
    </w:p>
    <w:p w:rsidR="00AA6296" w:rsidRPr="005E20E7" w:rsidRDefault="00AA6296" w:rsidP="006C11A3">
      <w:pPr>
        <w:tabs>
          <w:tab w:val="left" w:pos="9180"/>
        </w:tabs>
        <w:spacing w:after="120"/>
        <w:ind w:firstLine="567"/>
        <w:jc w:val="both"/>
      </w:pPr>
      <w:r w:rsidRPr="005E20E7">
        <w:t>9.1.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A6296" w:rsidRPr="005E20E7" w:rsidRDefault="00AA6296" w:rsidP="006C11A3">
      <w:pPr>
        <w:tabs>
          <w:tab w:val="left" w:pos="9180"/>
        </w:tabs>
        <w:spacing w:after="120"/>
        <w:ind w:firstLine="567"/>
        <w:jc w:val="both"/>
      </w:pPr>
      <w:r w:rsidRPr="005E20E7">
        <w:t>9.2.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AA6296" w:rsidRPr="005E20E7" w:rsidRDefault="00AA6296" w:rsidP="006C11A3">
      <w:pPr>
        <w:jc w:val="both"/>
      </w:pPr>
    </w:p>
    <w:p w:rsidR="00AA6296" w:rsidRPr="005E20E7" w:rsidRDefault="00AA6296" w:rsidP="006C11A3">
      <w:pPr>
        <w:shd w:val="clear" w:color="auto" w:fill="FFFFFF"/>
        <w:suppressAutoHyphens/>
        <w:adjustRightInd w:val="0"/>
        <w:ind w:firstLine="709"/>
        <w:jc w:val="both"/>
      </w:pPr>
      <w:r w:rsidRPr="005E20E7">
        <w:t>На общем собрании</w:t>
      </w:r>
    </w:p>
    <w:p w:rsidR="00AA6296" w:rsidRPr="005E20E7" w:rsidRDefault="00AA6296" w:rsidP="006C11A3">
      <w:pPr>
        <w:shd w:val="clear" w:color="auto" w:fill="FFFFFF"/>
        <w:suppressAutoHyphens/>
        <w:adjustRightInd w:val="0"/>
        <w:ind w:firstLine="709"/>
        <w:jc w:val="both"/>
      </w:pPr>
      <w:r>
        <w:t>«_____»__________20</w:t>
      </w:r>
      <w:r w:rsidR="00603BF0">
        <w:t>22</w:t>
      </w:r>
      <w:r>
        <w:t xml:space="preserve"> </w:t>
      </w:r>
      <w:r w:rsidRPr="005E20E7">
        <w:t>г.</w:t>
      </w:r>
    </w:p>
    <w:p w:rsidR="00AA6296" w:rsidRPr="005E20E7" w:rsidRDefault="00AA6296" w:rsidP="006C11A3">
      <w:pPr>
        <w:shd w:val="clear" w:color="auto" w:fill="FFFFFF"/>
        <w:suppressAutoHyphens/>
        <w:adjustRightInd w:val="0"/>
        <w:ind w:firstLine="709"/>
        <w:jc w:val="both"/>
      </w:pPr>
      <w:r w:rsidRPr="005E20E7">
        <w:t>Председатель собрания</w:t>
      </w:r>
    </w:p>
    <w:p w:rsidR="00AA6296" w:rsidRPr="005E20E7" w:rsidRDefault="00AA6296" w:rsidP="006C11A3">
      <w:pPr>
        <w:shd w:val="clear" w:color="auto" w:fill="FFFFFF"/>
        <w:suppressAutoHyphens/>
        <w:adjustRightInd w:val="0"/>
        <w:ind w:firstLine="709"/>
        <w:jc w:val="both"/>
      </w:pPr>
      <w:r w:rsidRPr="005E20E7">
        <w:t>_______________________</w:t>
      </w:r>
    </w:p>
    <w:p w:rsidR="00AA6296" w:rsidRPr="005E20E7" w:rsidRDefault="00AA6296" w:rsidP="006C11A3">
      <w:pPr>
        <w:shd w:val="clear" w:color="auto" w:fill="FFFFFF"/>
        <w:suppressAutoHyphens/>
        <w:adjustRightInd w:val="0"/>
        <w:ind w:firstLine="709"/>
        <w:jc w:val="both"/>
      </w:pPr>
      <w:r w:rsidRPr="005E20E7">
        <w:t>Протокол собрания</w:t>
      </w:r>
    </w:p>
    <w:p w:rsidR="00AA6296" w:rsidRPr="005E20E7" w:rsidRDefault="005C1DAC" w:rsidP="006C11A3">
      <w:pPr>
        <w:autoSpaceDE w:val="0"/>
        <w:autoSpaceDN w:val="0"/>
        <w:adjustRightInd w:val="0"/>
        <w:ind w:firstLine="567"/>
        <w:jc w:val="both"/>
      </w:pPr>
      <w:r>
        <w:t xml:space="preserve">  </w:t>
      </w:r>
      <w:r w:rsidR="00AA6296" w:rsidRPr="005E20E7">
        <w:t>от «____»____________20</w:t>
      </w:r>
      <w:r w:rsidR="00603BF0">
        <w:t>22</w:t>
      </w:r>
      <w:r w:rsidR="00AA6296" w:rsidRPr="005E20E7">
        <w:t xml:space="preserve"> г.</w:t>
      </w:r>
    </w:p>
    <w:sectPr w:rsidR="00AA6296" w:rsidRPr="005E20E7" w:rsidSect="00F52A48">
      <w:footerReference w:type="default" r:id="rId9"/>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E5" w:rsidRDefault="00060EE5" w:rsidP="005E20E7">
      <w:r>
        <w:separator/>
      </w:r>
    </w:p>
  </w:endnote>
  <w:endnote w:type="continuationSeparator" w:id="0">
    <w:p w:rsidR="00060EE5" w:rsidRDefault="00060EE5" w:rsidP="005E2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96" w:rsidRDefault="005138FA">
    <w:pPr>
      <w:pStyle w:val="a5"/>
      <w:jc w:val="center"/>
    </w:pPr>
    <w:fldSimple w:instr="PAGE   \* MERGEFORMAT">
      <w:r w:rsidR="003A6928">
        <w:rPr>
          <w:noProof/>
        </w:rPr>
        <w:t>2</w:t>
      </w:r>
    </w:fldSimple>
  </w:p>
  <w:p w:rsidR="00AA6296" w:rsidRDefault="00AA62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E5" w:rsidRDefault="00060EE5" w:rsidP="005E20E7">
      <w:r>
        <w:separator/>
      </w:r>
    </w:p>
  </w:footnote>
  <w:footnote w:type="continuationSeparator" w:id="0">
    <w:p w:rsidR="00060EE5" w:rsidRDefault="00060EE5" w:rsidP="005E2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373"/>
    <w:multiLevelType w:val="hybridMultilevel"/>
    <w:tmpl w:val="27D68C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E7"/>
    <w:rsid w:val="00043FE3"/>
    <w:rsid w:val="00060EE5"/>
    <w:rsid w:val="00085E2C"/>
    <w:rsid w:val="000B7882"/>
    <w:rsid w:val="000E386C"/>
    <w:rsid w:val="00197389"/>
    <w:rsid w:val="002C399D"/>
    <w:rsid w:val="002D3796"/>
    <w:rsid w:val="003744E7"/>
    <w:rsid w:val="003A6928"/>
    <w:rsid w:val="00444D0A"/>
    <w:rsid w:val="004E5157"/>
    <w:rsid w:val="005138FA"/>
    <w:rsid w:val="00595451"/>
    <w:rsid w:val="005C1DAC"/>
    <w:rsid w:val="005E20E7"/>
    <w:rsid w:val="00603BF0"/>
    <w:rsid w:val="006C11A3"/>
    <w:rsid w:val="006D6C9F"/>
    <w:rsid w:val="007036DB"/>
    <w:rsid w:val="007854E7"/>
    <w:rsid w:val="007873AE"/>
    <w:rsid w:val="00903553"/>
    <w:rsid w:val="00937EBE"/>
    <w:rsid w:val="00A144DE"/>
    <w:rsid w:val="00AA6296"/>
    <w:rsid w:val="00CB6F80"/>
    <w:rsid w:val="00CF0FE7"/>
    <w:rsid w:val="00CF5216"/>
    <w:rsid w:val="00D03909"/>
    <w:rsid w:val="00D31CE2"/>
    <w:rsid w:val="00E6453F"/>
    <w:rsid w:val="00EC7F2B"/>
    <w:rsid w:val="00F50B4D"/>
    <w:rsid w:val="00F52A48"/>
    <w:rsid w:val="00F71C37"/>
    <w:rsid w:val="00FD6BCF"/>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E7"/>
    <w:rPr>
      <w:rFonts w:ascii="Times New Roman" w:eastAsia="Times New Roman" w:hAnsi="Times New Roman"/>
      <w:sz w:val="24"/>
      <w:szCs w:val="24"/>
    </w:rPr>
  </w:style>
  <w:style w:type="paragraph" w:styleId="4">
    <w:name w:val="heading 4"/>
    <w:basedOn w:val="a"/>
    <w:next w:val="a"/>
    <w:link w:val="40"/>
    <w:uiPriority w:val="99"/>
    <w:qFormat/>
    <w:rsid w:val="00CF0FE7"/>
    <w:pPr>
      <w:keepNext/>
      <w:suppressAutoHyphens/>
      <w:autoSpaceDE w:val="0"/>
      <w:autoSpaceDN w:val="0"/>
      <w:adjustRightInd w:val="0"/>
      <w:spacing w:after="111"/>
      <w:ind w:right="88"/>
      <w:jc w:val="both"/>
      <w:outlineLvl w:val="3"/>
    </w:pPr>
    <w:rPr>
      <w:sz w:val="28"/>
      <w:szCs w:val="20"/>
    </w:rPr>
  </w:style>
  <w:style w:type="paragraph" w:styleId="5">
    <w:name w:val="heading 5"/>
    <w:basedOn w:val="a"/>
    <w:next w:val="a"/>
    <w:link w:val="50"/>
    <w:uiPriority w:val="99"/>
    <w:qFormat/>
    <w:rsid w:val="00CF0FE7"/>
    <w:pPr>
      <w:keepNext/>
      <w:suppressAutoHyphens/>
      <w:autoSpaceDE w:val="0"/>
      <w:autoSpaceDN w:val="0"/>
      <w:adjustRightInd w:val="0"/>
      <w:ind w:left="1430" w:right="352" w:hanging="1430"/>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F0FE7"/>
    <w:rPr>
      <w:rFonts w:ascii="Times New Roman" w:hAnsi="Times New Roman" w:cs="Times New Roman"/>
      <w:sz w:val="20"/>
      <w:szCs w:val="20"/>
    </w:rPr>
  </w:style>
  <w:style w:type="character" w:customStyle="1" w:styleId="50">
    <w:name w:val="Заголовок 5 Знак"/>
    <w:basedOn w:val="a0"/>
    <w:link w:val="5"/>
    <w:uiPriority w:val="99"/>
    <w:locked/>
    <w:rsid w:val="00CF0FE7"/>
    <w:rPr>
      <w:rFonts w:ascii="Times New Roman" w:hAnsi="Times New Roman" w:cs="Times New Roman"/>
      <w:sz w:val="20"/>
      <w:szCs w:val="20"/>
    </w:rPr>
  </w:style>
  <w:style w:type="paragraph" w:styleId="2">
    <w:name w:val="Body Text Indent 2"/>
    <w:basedOn w:val="a"/>
    <w:link w:val="20"/>
    <w:uiPriority w:val="99"/>
    <w:rsid w:val="00CF0FE7"/>
    <w:pPr>
      <w:spacing w:before="100" w:beforeAutospacing="1" w:after="100" w:afterAutospacing="1"/>
    </w:pPr>
  </w:style>
  <w:style w:type="character" w:customStyle="1" w:styleId="20">
    <w:name w:val="Основной текст с отступом 2 Знак"/>
    <w:basedOn w:val="a0"/>
    <w:link w:val="2"/>
    <w:uiPriority w:val="99"/>
    <w:locked/>
    <w:rsid w:val="00CF0FE7"/>
    <w:rPr>
      <w:rFonts w:ascii="Times New Roman" w:hAnsi="Times New Roman" w:cs="Times New Roman"/>
      <w:sz w:val="24"/>
      <w:szCs w:val="24"/>
      <w:lang w:eastAsia="ru-RU"/>
    </w:rPr>
  </w:style>
  <w:style w:type="paragraph" w:styleId="3">
    <w:name w:val="Body Text Indent 3"/>
    <w:basedOn w:val="a"/>
    <w:link w:val="30"/>
    <w:uiPriority w:val="99"/>
    <w:rsid w:val="00CF0FE7"/>
    <w:pPr>
      <w:spacing w:before="100" w:beforeAutospacing="1" w:after="100" w:afterAutospacing="1"/>
    </w:pPr>
  </w:style>
  <w:style w:type="character" w:customStyle="1" w:styleId="30">
    <w:name w:val="Основной текст с отступом 3 Знак"/>
    <w:basedOn w:val="a0"/>
    <w:link w:val="3"/>
    <w:uiPriority w:val="99"/>
    <w:locked/>
    <w:rsid w:val="00CF0FE7"/>
    <w:rPr>
      <w:rFonts w:ascii="Times New Roman" w:hAnsi="Times New Roman" w:cs="Times New Roman"/>
      <w:sz w:val="24"/>
      <w:szCs w:val="24"/>
      <w:lang w:eastAsia="ru-RU"/>
    </w:rPr>
  </w:style>
  <w:style w:type="paragraph" w:customStyle="1" w:styleId="31">
    <w:name w:val="31"/>
    <w:basedOn w:val="a"/>
    <w:uiPriority w:val="99"/>
    <w:rsid w:val="00CF0FE7"/>
    <w:pPr>
      <w:spacing w:before="100" w:beforeAutospacing="1" w:after="100" w:afterAutospacing="1"/>
    </w:pPr>
  </w:style>
  <w:style w:type="paragraph" w:customStyle="1" w:styleId="ConsPlusNormal">
    <w:name w:val="ConsPlusNormal"/>
    <w:uiPriority w:val="99"/>
    <w:rsid w:val="00CF0FE7"/>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F0FE7"/>
    <w:pPr>
      <w:autoSpaceDE w:val="0"/>
      <w:autoSpaceDN w:val="0"/>
      <w:adjustRightInd w:val="0"/>
    </w:pPr>
    <w:rPr>
      <w:rFonts w:ascii="Courier New" w:eastAsia="Times New Roman" w:hAnsi="Courier New" w:cs="Courier New"/>
    </w:rPr>
  </w:style>
  <w:style w:type="paragraph" w:customStyle="1" w:styleId="Default">
    <w:name w:val="Default"/>
    <w:uiPriority w:val="99"/>
    <w:rsid w:val="00CF0FE7"/>
    <w:pPr>
      <w:autoSpaceDE w:val="0"/>
      <w:autoSpaceDN w:val="0"/>
      <w:adjustRightInd w:val="0"/>
    </w:pPr>
    <w:rPr>
      <w:rFonts w:ascii="Times New Roman" w:eastAsia="Times New Roman" w:hAnsi="Times New Roman"/>
      <w:color w:val="000000"/>
      <w:sz w:val="24"/>
      <w:szCs w:val="24"/>
    </w:rPr>
  </w:style>
  <w:style w:type="paragraph" w:styleId="a3">
    <w:name w:val="header"/>
    <w:basedOn w:val="a"/>
    <w:link w:val="a4"/>
    <w:uiPriority w:val="99"/>
    <w:rsid w:val="005E20E7"/>
    <w:pPr>
      <w:tabs>
        <w:tab w:val="center" w:pos="4677"/>
        <w:tab w:val="right" w:pos="9355"/>
      </w:tabs>
    </w:pPr>
  </w:style>
  <w:style w:type="character" w:customStyle="1" w:styleId="a4">
    <w:name w:val="Верхний колонтитул Знак"/>
    <w:basedOn w:val="a0"/>
    <w:link w:val="a3"/>
    <w:uiPriority w:val="99"/>
    <w:locked/>
    <w:rsid w:val="005E20E7"/>
    <w:rPr>
      <w:rFonts w:ascii="Times New Roman" w:hAnsi="Times New Roman" w:cs="Times New Roman"/>
      <w:sz w:val="24"/>
      <w:szCs w:val="24"/>
      <w:lang w:eastAsia="ru-RU"/>
    </w:rPr>
  </w:style>
  <w:style w:type="paragraph" w:styleId="a5">
    <w:name w:val="footer"/>
    <w:basedOn w:val="a"/>
    <w:link w:val="a6"/>
    <w:uiPriority w:val="99"/>
    <w:rsid w:val="005E20E7"/>
    <w:pPr>
      <w:tabs>
        <w:tab w:val="center" w:pos="4677"/>
        <w:tab w:val="right" w:pos="9355"/>
      </w:tabs>
    </w:pPr>
  </w:style>
  <w:style w:type="character" w:customStyle="1" w:styleId="a6">
    <w:name w:val="Нижний колонтитул Знак"/>
    <w:basedOn w:val="a0"/>
    <w:link w:val="a5"/>
    <w:uiPriority w:val="99"/>
    <w:locked/>
    <w:rsid w:val="005E20E7"/>
    <w:rPr>
      <w:rFonts w:ascii="Times New Roman" w:hAnsi="Times New Roman" w:cs="Times New Roman"/>
      <w:sz w:val="24"/>
      <w:szCs w:val="24"/>
      <w:lang w:eastAsia="ru-RU"/>
    </w:rPr>
  </w:style>
  <w:style w:type="paragraph" w:styleId="a7">
    <w:name w:val="Balloon Text"/>
    <w:basedOn w:val="a"/>
    <w:link w:val="a8"/>
    <w:uiPriority w:val="99"/>
    <w:semiHidden/>
    <w:rsid w:val="00D03909"/>
    <w:rPr>
      <w:rFonts w:ascii="Segoe UI" w:hAnsi="Segoe UI" w:cs="Segoe UI"/>
      <w:sz w:val="18"/>
      <w:szCs w:val="18"/>
    </w:rPr>
  </w:style>
  <w:style w:type="character" w:customStyle="1" w:styleId="a8">
    <w:name w:val="Текст выноски Знак"/>
    <w:basedOn w:val="a0"/>
    <w:link w:val="a7"/>
    <w:uiPriority w:val="99"/>
    <w:semiHidden/>
    <w:locked/>
    <w:rsid w:val="00D03909"/>
    <w:rPr>
      <w:rFonts w:ascii="Segoe UI" w:hAnsi="Segoe UI" w:cs="Segoe UI"/>
      <w:sz w:val="18"/>
      <w:szCs w:val="18"/>
      <w:lang w:eastAsia="ru-RU"/>
    </w:rPr>
  </w:style>
  <w:style w:type="paragraph" w:styleId="a9">
    <w:name w:val="No Spacing"/>
    <w:qFormat/>
    <w:rsid w:val="000E386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41945-265F-46FA-9202-25528E8D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5686</Words>
  <Characters>32412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Учитель</cp:lastModifiedBy>
  <cp:revision>10</cp:revision>
  <cp:lastPrinted>2023-02-01T05:32:00Z</cp:lastPrinted>
  <dcterms:created xsi:type="dcterms:W3CDTF">2015-12-13T12:18:00Z</dcterms:created>
  <dcterms:modified xsi:type="dcterms:W3CDTF">2023-02-09T05:23:00Z</dcterms:modified>
</cp:coreProperties>
</file>