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90" w:rsidRPr="003C6F38" w:rsidRDefault="00212963" w:rsidP="003C6F38">
      <w:pPr>
        <w:spacing w:after="0" w:line="240" w:lineRule="auto"/>
        <w:ind w:left="120"/>
        <w:jc w:val="center"/>
        <w:rPr>
          <w:lang w:val="ru-RU"/>
        </w:rPr>
      </w:pPr>
      <w:bookmarkStart w:id="0" w:name="block-29982205"/>
      <w:r w:rsidRPr="003C6F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5D90" w:rsidRPr="003C6F38" w:rsidRDefault="00212963" w:rsidP="003C6F38">
      <w:pPr>
        <w:spacing w:after="0" w:line="240" w:lineRule="auto"/>
        <w:ind w:left="120"/>
        <w:jc w:val="center"/>
        <w:rPr>
          <w:lang w:val="ru-RU"/>
        </w:rPr>
      </w:pPr>
      <w:bookmarkStart w:id="1" w:name="fcb9eec2-6d9c-4e95-acb9-9498587751c9"/>
      <w:r w:rsidRPr="003C6F3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3C6F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F5D90" w:rsidRPr="003C6F38" w:rsidRDefault="00212963" w:rsidP="003C6F38">
      <w:pPr>
        <w:spacing w:after="0" w:line="240" w:lineRule="auto"/>
        <w:ind w:left="120"/>
        <w:jc w:val="center"/>
        <w:rPr>
          <w:lang w:val="ru-RU"/>
        </w:rPr>
      </w:pPr>
      <w:bookmarkStart w:id="2" w:name="073d317b-81fc-4ac3-a061-7cbe7a0b5262"/>
      <w:r w:rsidRPr="003C6F38">
        <w:rPr>
          <w:rFonts w:ascii="Times New Roman" w:hAnsi="Times New Roman"/>
          <w:b/>
          <w:color w:val="000000"/>
          <w:sz w:val="28"/>
          <w:lang w:val="ru-RU"/>
        </w:rPr>
        <w:t>Администрация Моргаушского муниципального округа</w:t>
      </w:r>
      <w:bookmarkEnd w:id="2"/>
    </w:p>
    <w:p w:rsidR="004F5D90" w:rsidRPr="003C6F38" w:rsidRDefault="00212963" w:rsidP="003C6F38">
      <w:pPr>
        <w:spacing w:after="0" w:line="240" w:lineRule="auto"/>
        <w:ind w:left="120"/>
        <w:jc w:val="center"/>
        <w:rPr>
          <w:lang w:val="ru-RU"/>
        </w:rPr>
      </w:pPr>
      <w:r w:rsidRPr="003C6F38">
        <w:rPr>
          <w:rFonts w:ascii="Times New Roman" w:hAnsi="Times New Roman"/>
          <w:b/>
          <w:color w:val="000000"/>
          <w:sz w:val="28"/>
          <w:lang w:val="ru-RU"/>
        </w:rPr>
        <w:t>МБОУ "Сыбайкасинская ООШ"</w:t>
      </w:r>
    </w:p>
    <w:p w:rsidR="004F5D90" w:rsidRPr="003C6F38" w:rsidRDefault="004F5D90" w:rsidP="003C6F38">
      <w:pPr>
        <w:spacing w:after="0" w:line="240" w:lineRule="auto"/>
        <w:ind w:left="120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C6F38" w:rsidTr="000D4161">
        <w:tc>
          <w:tcPr>
            <w:tcW w:w="3114" w:type="dxa"/>
          </w:tcPr>
          <w:p w:rsidR="00C53FFE" w:rsidRPr="0040209D" w:rsidRDefault="00212963" w:rsidP="003C6F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12963" w:rsidP="003C6F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 №1</w:t>
            </w:r>
          </w:p>
          <w:p w:rsidR="004E6975" w:rsidRDefault="00212963" w:rsidP="003C6F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12963" w:rsidP="003C6F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ФИО]</w:t>
            </w:r>
          </w:p>
          <w:p w:rsidR="004E6975" w:rsidRDefault="00212963" w:rsidP="003C6F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2963" w:rsidP="003C6F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12963" w:rsidP="003C6F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12963" w:rsidP="003C6F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12963" w:rsidP="003C6F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12963" w:rsidP="003C6F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Дашков В.В.</w:t>
            </w:r>
          </w:p>
          <w:p w:rsidR="004E6975" w:rsidRDefault="00212963" w:rsidP="003C6F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44-о/д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2963" w:rsidP="003C6F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12963" w:rsidP="003C6F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12963" w:rsidP="003C6F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"Сыбайкасинская ООШ"</w:t>
            </w:r>
          </w:p>
          <w:p w:rsidR="000E6D86" w:rsidRDefault="00212963" w:rsidP="003C6F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12963" w:rsidP="003C6F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Арталионова А.А.</w:t>
            </w:r>
          </w:p>
          <w:p w:rsidR="000E6D86" w:rsidRDefault="00212963" w:rsidP="003C6F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44-о/д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2963" w:rsidP="003C6F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5D90" w:rsidRPr="003C6F38" w:rsidRDefault="004F5D90" w:rsidP="003C6F38">
      <w:pPr>
        <w:spacing w:after="0" w:line="240" w:lineRule="auto"/>
        <w:ind w:left="120"/>
        <w:rPr>
          <w:lang w:val="ru-RU"/>
        </w:rPr>
      </w:pPr>
    </w:p>
    <w:p w:rsidR="004F5D90" w:rsidRDefault="004F5D90" w:rsidP="003C6F38">
      <w:pPr>
        <w:spacing w:after="0" w:line="240" w:lineRule="auto"/>
        <w:ind w:left="120"/>
        <w:rPr>
          <w:lang w:val="ru-RU"/>
        </w:rPr>
      </w:pPr>
    </w:p>
    <w:p w:rsidR="003C6F38" w:rsidRDefault="003C6F38" w:rsidP="003C6F38">
      <w:pPr>
        <w:spacing w:after="0" w:line="240" w:lineRule="auto"/>
        <w:ind w:left="120"/>
        <w:rPr>
          <w:lang w:val="ru-RU"/>
        </w:rPr>
      </w:pPr>
    </w:p>
    <w:p w:rsidR="003C6F38" w:rsidRDefault="003C6F38" w:rsidP="003C6F38">
      <w:pPr>
        <w:spacing w:after="0" w:line="240" w:lineRule="auto"/>
        <w:ind w:left="120"/>
        <w:rPr>
          <w:lang w:val="ru-RU"/>
        </w:rPr>
      </w:pPr>
    </w:p>
    <w:p w:rsidR="003C6F38" w:rsidRDefault="003C6F38" w:rsidP="003C6F38">
      <w:pPr>
        <w:spacing w:after="0" w:line="240" w:lineRule="auto"/>
        <w:ind w:left="120"/>
        <w:rPr>
          <w:lang w:val="ru-RU"/>
        </w:rPr>
      </w:pPr>
    </w:p>
    <w:p w:rsidR="003C6F38" w:rsidRPr="003C6F38" w:rsidRDefault="003C6F38" w:rsidP="003C6F38">
      <w:pPr>
        <w:spacing w:after="0" w:line="240" w:lineRule="auto"/>
        <w:ind w:left="120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rPr>
          <w:lang w:val="ru-RU"/>
        </w:rPr>
      </w:pPr>
    </w:p>
    <w:p w:rsidR="004F5D90" w:rsidRPr="003C6F38" w:rsidRDefault="00212963" w:rsidP="003C6F38">
      <w:pPr>
        <w:spacing w:after="0" w:line="240" w:lineRule="auto"/>
        <w:ind w:left="120"/>
        <w:jc w:val="center"/>
        <w:rPr>
          <w:lang w:val="ru-RU"/>
        </w:rPr>
      </w:pPr>
      <w:r w:rsidRPr="003C6F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5D90" w:rsidRPr="003C6F38" w:rsidRDefault="00212963" w:rsidP="003C6F38">
      <w:pPr>
        <w:spacing w:after="0" w:line="240" w:lineRule="auto"/>
        <w:ind w:left="120"/>
        <w:jc w:val="center"/>
        <w:rPr>
          <w:lang w:val="ru-RU"/>
        </w:rPr>
      </w:pPr>
      <w:r w:rsidRPr="003C6F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6F38">
        <w:rPr>
          <w:rFonts w:ascii="Times New Roman" w:hAnsi="Times New Roman"/>
          <w:color w:val="000000"/>
          <w:sz w:val="28"/>
          <w:lang w:val="ru-RU"/>
        </w:rPr>
        <w:t xml:space="preserve"> 3958907)</w:t>
      </w: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212963" w:rsidP="003C6F38">
      <w:pPr>
        <w:spacing w:after="0" w:line="240" w:lineRule="auto"/>
        <w:ind w:left="120"/>
        <w:jc w:val="center"/>
        <w:rPr>
          <w:lang w:val="ru-RU"/>
        </w:rPr>
      </w:pPr>
      <w:r w:rsidRPr="003C6F3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4F5D90" w:rsidRPr="003C6F38" w:rsidRDefault="00212963" w:rsidP="003C6F38">
      <w:pPr>
        <w:spacing w:after="0" w:line="240" w:lineRule="auto"/>
        <w:ind w:left="120"/>
        <w:jc w:val="center"/>
        <w:rPr>
          <w:lang w:val="ru-RU"/>
        </w:rPr>
      </w:pPr>
      <w:r w:rsidRPr="003C6F3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Default="004F5D90" w:rsidP="003C6F38">
      <w:pPr>
        <w:spacing w:after="0" w:line="240" w:lineRule="auto"/>
        <w:ind w:left="120"/>
        <w:jc w:val="center"/>
        <w:rPr>
          <w:lang w:val="ru-RU"/>
        </w:rPr>
      </w:pPr>
    </w:p>
    <w:p w:rsidR="003C6F38" w:rsidRDefault="003C6F38" w:rsidP="003C6F38">
      <w:pPr>
        <w:spacing w:after="0" w:line="240" w:lineRule="auto"/>
        <w:ind w:left="120"/>
        <w:jc w:val="center"/>
        <w:rPr>
          <w:lang w:val="ru-RU"/>
        </w:rPr>
      </w:pPr>
    </w:p>
    <w:p w:rsidR="003C6F38" w:rsidRPr="003C6F38" w:rsidRDefault="003C6F38" w:rsidP="003C6F38">
      <w:pPr>
        <w:spacing w:after="0" w:line="240" w:lineRule="auto"/>
        <w:ind w:left="120"/>
        <w:jc w:val="center"/>
        <w:rPr>
          <w:lang w:val="ru-RU"/>
        </w:rPr>
      </w:pPr>
    </w:p>
    <w:p w:rsidR="004F5D90" w:rsidRPr="003C6F38" w:rsidRDefault="00212963" w:rsidP="003C6F38">
      <w:pPr>
        <w:spacing w:after="0" w:line="240" w:lineRule="auto"/>
        <w:ind w:left="120"/>
        <w:jc w:val="center"/>
        <w:rPr>
          <w:lang w:val="ru-RU"/>
        </w:rPr>
      </w:pPr>
      <w:bookmarkStart w:id="3" w:name="ea9f8b93-ec0a-46f1-b121-7d755706d3f8"/>
      <w:r w:rsidRPr="003C6F38">
        <w:rPr>
          <w:rFonts w:ascii="Times New Roman" w:hAnsi="Times New Roman"/>
          <w:b/>
          <w:color w:val="000000"/>
          <w:sz w:val="28"/>
          <w:lang w:val="ru-RU"/>
        </w:rPr>
        <w:t>д. Сыбайкасы</w:t>
      </w:r>
      <w:bookmarkEnd w:id="3"/>
      <w:r w:rsidRPr="003C6F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3C6F3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F5D90" w:rsidRPr="003C6F38" w:rsidRDefault="004F5D90">
      <w:pPr>
        <w:spacing w:after="0"/>
        <w:ind w:left="120"/>
        <w:rPr>
          <w:lang w:val="ru-RU"/>
        </w:rPr>
      </w:pPr>
    </w:p>
    <w:p w:rsidR="004F5D90" w:rsidRPr="003C6F38" w:rsidRDefault="004F5D90">
      <w:pPr>
        <w:rPr>
          <w:lang w:val="ru-RU"/>
        </w:rPr>
        <w:sectPr w:rsidR="004F5D90" w:rsidRPr="003C6F38">
          <w:pgSz w:w="11906" w:h="16383"/>
          <w:pgMar w:top="1134" w:right="850" w:bottom="1134" w:left="1701" w:header="720" w:footer="720" w:gutter="0"/>
          <w:cols w:space="720"/>
        </w:sectPr>
      </w:pPr>
    </w:p>
    <w:p w:rsidR="004F5D90" w:rsidRPr="003C6F38" w:rsidRDefault="00212963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5" w:name="block-29982206"/>
      <w:bookmarkEnd w:id="0"/>
      <w:r w:rsidRPr="003C6F38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F5D90" w:rsidRPr="003C6F38" w:rsidRDefault="004F5D90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lang w:val="ru-RU"/>
        </w:rPr>
        <w:t>В течение периода начального общего образования необходимо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 заложить основы </w:t>
      </w:r>
      <w:r w:rsidRPr="003C6F38">
        <w:rPr>
          <w:rFonts w:ascii="Times New Roman" w:hAnsi="Times New Roman"/>
          <w:color w:val="000000"/>
          <w:sz w:val="24"/>
          <w:lang w:val="ru-RU"/>
        </w:rPr>
        <w:t>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</w:t>
      </w:r>
      <w:r w:rsidRPr="003C6F38">
        <w:rPr>
          <w:rFonts w:ascii="Times New Roman" w:hAnsi="Times New Roman"/>
          <w:color w:val="000000"/>
          <w:sz w:val="24"/>
          <w:lang w:val="ru-RU"/>
        </w:rPr>
        <w:t>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</w:t>
      </w:r>
      <w:r w:rsidRPr="003C6F38">
        <w:rPr>
          <w:rFonts w:ascii="Times New Roman" w:hAnsi="Times New Roman"/>
          <w:color w:val="000000"/>
          <w:sz w:val="24"/>
          <w:lang w:val="ru-RU"/>
        </w:rPr>
        <w:t>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lang w:val="ru-RU"/>
        </w:rPr>
        <w:t>Прогр</w:t>
      </w:r>
      <w:r w:rsidRPr="003C6F38">
        <w:rPr>
          <w:rFonts w:ascii="Times New Roman" w:hAnsi="Times New Roman"/>
          <w:b/>
          <w:color w:val="000000"/>
          <w:sz w:val="24"/>
          <w:lang w:val="ru-RU"/>
        </w:rPr>
        <w:t>амма по музыке предусматривает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является уникальным п</w:t>
      </w:r>
      <w:r w:rsidRPr="003C6F38">
        <w:rPr>
          <w:rFonts w:ascii="Times New Roman" w:hAnsi="Times New Roman"/>
          <w:color w:val="000000"/>
          <w:sz w:val="24"/>
          <w:lang w:val="ru-RU"/>
        </w:rPr>
        <w:t>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ий художественный уровень, соответствие системе традиционных российских ценностей.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нения музыки формируется эмоциональная осознанность, рефлексивная установка личности в целом.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</w:t>
      </w:r>
      <w:r w:rsidRPr="003C6F38">
        <w:rPr>
          <w:rFonts w:ascii="Times New Roman" w:hAnsi="Times New Roman"/>
          <w:color w:val="000000"/>
          <w:sz w:val="24"/>
          <w:lang w:val="ru-RU"/>
        </w:rPr>
        <w:t>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lang w:val="ru-RU"/>
        </w:rPr>
        <w:t>Ос</w:t>
      </w:r>
      <w:r w:rsidRPr="003C6F38">
        <w:rPr>
          <w:rFonts w:ascii="Times New Roman" w:hAnsi="Times New Roman"/>
          <w:b/>
          <w:color w:val="000000"/>
          <w:sz w:val="24"/>
          <w:lang w:val="ru-RU"/>
        </w:rPr>
        <w:t>новная цель программы по музыке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3C6F38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</w:t>
      </w:r>
      <w:r w:rsidRPr="003C6F38">
        <w:rPr>
          <w:rFonts w:ascii="Times New Roman" w:hAnsi="Times New Roman"/>
          <w:color w:val="000000"/>
          <w:sz w:val="24"/>
          <w:lang w:val="ru-RU"/>
        </w:rPr>
        <w:t>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а и сопереживания).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3C6F38">
        <w:rPr>
          <w:rFonts w:ascii="Times New Roman" w:hAnsi="Times New Roman"/>
          <w:color w:val="000000"/>
          <w:sz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развитие потребности в общении с произведениями </w:t>
      </w:r>
      <w:r w:rsidRPr="003C6F38">
        <w:rPr>
          <w:rFonts w:ascii="Times New Roman" w:hAnsi="Times New Roman"/>
          <w:color w:val="000000"/>
          <w:sz w:val="24"/>
          <w:lang w:val="ru-RU"/>
        </w:rPr>
        <w:t>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lang w:val="ru-RU"/>
        </w:rPr>
        <w:t>Важнейшие задачи обучения музы</w:t>
      </w:r>
      <w:r w:rsidRPr="003C6F38">
        <w:rPr>
          <w:rFonts w:ascii="Times New Roman" w:hAnsi="Times New Roman"/>
          <w:b/>
          <w:color w:val="000000"/>
          <w:sz w:val="24"/>
          <w:lang w:val="ru-RU"/>
        </w:rPr>
        <w:t>ке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 на уровне начального общего образования: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</w:t>
      </w:r>
      <w:r w:rsidRPr="003C6F38">
        <w:rPr>
          <w:rFonts w:ascii="Times New Roman" w:hAnsi="Times New Roman"/>
          <w:color w:val="000000"/>
          <w:sz w:val="24"/>
          <w:lang w:val="ru-RU"/>
        </w:rPr>
        <w:t>пные формы музицирования;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развитие эмоционального интеллект</w:t>
      </w:r>
      <w:r w:rsidRPr="003C6F38">
        <w:rPr>
          <w:rFonts w:ascii="Times New Roman" w:hAnsi="Times New Roman"/>
          <w:color w:val="000000"/>
          <w:sz w:val="24"/>
          <w:lang w:val="ru-RU"/>
        </w:rPr>
        <w:t>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овладение предметными умениями и навыками в различных видах практического музицирования, введение обуча</w:t>
      </w:r>
      <w:r w:rsidRPr="003C6F38">
        <w:rPr>
          <w:rFonts w:ascii="Times New Roman" w:hAnsi="Times New Roman"/>
          <w:color w:val="000000"/>
          <w:sz w:val="24"/>
          <w:lang w:val="ru-RU"/>
        </w:rPr>
        <w:t>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</w:t>
      </w:r>
      <w:r w:rsidRPr="003C6F38">
        <w:rPr>
          <w:rFonts w:ascii="Times New Roman" w:hAnsi="Times New Roman"/>
          <w:color w:val="000000"/>
          <w:sz w:val="24"/>
          <w:lang w:val="ru-RU"/>
        </w:rPr>
        <w:t>ижение (пластическое интонирование, танец, двигательное моделирование), исследовательские и творческие проекты;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изучение закономерностей музыкального искусства: интонационнаяи жанровая природа музыки, основные выразительные средства, элементы музыкального </w:t>
      </w:r>
      <w:r w:rsidRPr="003C6F38">
        <w:rPr>
          <w:rFonts w:ascii="Times New Roman" w:hAnsi="Times New Roman"/>
          <w:color w:val="000000"/>
          <w:sz w:val="24"/>
          <w:lang w:val="ru-RU"/>
        </w:rPr>
        <w:t>языка;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 малой родины, а также к музыкальной культуре других стран, культур, времён и народов.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оновки учебных тем, форм и методов освоения содержания.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структурно представлено восемью модулями </w:t>
      </w:r>
      <w:r w:rsidRPr="003C6F38">
        <w:rPr>
          <w:rFonts w:ascii="Times New Roman" w:hAnsi="Times New Roman"/>
          <w:color w:val="000000"/>
          <w:sz w:val="24"/>
          <w:lang w:val="ru-RU"/>
        </w:rPr>
        <w:t>(тематическими линиями):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lang w:val="ru-RU"/>
        </w:rPr>
        <w:t>инвариантные: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модуль № 1 «Народная музыка России»;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модуль № 2 «Классическая музыка»;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модуль № 3 «Музык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а в жизни человека»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lang w:val="ru-RU"/>
        </w:rPr>
        <w:t>вариативные: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модуль № 4 «Музыка народов мира»;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lastRenderedPageBreak/>
        <w:t xml:space="preserve">модуль № 5 «Духовная музыка»;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модуль № 6 «Музыка театра и кино»;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модуль № 7 «Современная музыкальная культура»;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модуль № 8 «Музыкальная грамота»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3C6F38">
        <w:rPr>
          <w:rFonts w:ascii="Times New Roman" w:hAnsi="Times New Roman"/>
          <w:color w:val="000000"/>
          <w:sz w:val="24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lang w:val="ru-RU"/>
        </w:rPr>
        <w:t>Общее число часов</w:t>
      </w:r>
      <w:r w:rsidRPr="003C6F38">
        <w:rPr>
          <w:rFonts w:ascii="Times New Roman" w:hAnsi="Times New Roman"/>
          <w:color w:val="000000"/>
          <w:sz w:val="24"/>
          <w:lang w:val="ru-RU"/>
        </w:rPr>
        <w:t>, рекомендованных для изучения музыки ‑ 135 часов: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в 1 классе – 33 часа (1 час в неделю),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во 2 классе – 34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 часа (1 час в неделю),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 xml:space="preserve">в 3 классе – 34 часа (1 час в неделю),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в 4 классе – 34 часа (1 час в неделю).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 w:rsidRPr="003C6F38">
        <w:rPr>
          <w:rFonts w:ascii="Times New Roman" w:hAnsi="Times New Roman"/>
          <w:color w:val="000000"/>
          <w:sz w:val="24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C6F38">
        <w:rPr>
          <w:rFonts w:ascii="Times New Roman" w:hAnsi="Times New Roman"/>
          <w:color w:val="000000"/>
          <w:sz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 w:rsidRPr="003C6F38">
        <w:rPr>
          <w:rFonts w:ascii="Times New Roman" w:hAnsi="Times New Roman"/>
          <w:color w:val="000000"/>
          <w:sz w:val="24"/>
          <w:lang w:val="ru-RU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 w:rsidRPr="003C6F38">
        <w:rPr>
          <w:rFonts w:ascii="Times New Roman" w:hAnsi="Times New Roman"/>
          <w:color w:val="000000"/>
          <w:sz w:val="24"/>
          <w:lang w:val="ru-RU"/>
        </w:rPr>
        <w:t xml:space="preserve"> этики», «Иностранный язык» и другие.</w:t>
      </w:r>
    </w:p>
    <w:p w:rsidR="004F5D90" w:rsidRPr="003C6F38" w:rsidRDefault="004F5D90">
      <w:pPr>
        <w:rPr>
          <w:lang w:val="ru-RU"/>
        </w:rPr>
        <w:sectPr w:rsidR="004F5D90" w:rsidRPr="003C6F38">
          <w:pgSz w:w="11906" w:h="16383"/>
          <w:pgMar w:top="1134" w:right="850" w:bottom="1134" w:left="1701" w:header="720" w:footer="720" w:gutter="0"/>
          <w:cols w:space="720"/>
        </w:sectPr>
      </w:pP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9982207"/>
      <w:bookmarkEnd w:id="5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F5D90" w:rsidRPr="003C6F38" w:rsidRDefault="004F5D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/>
        <w:ind w:left="120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значимых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. Цели воспитания национальной и гражданской идентичности, а также принцип «вхождени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щую народную музыку от эстрадных шоу-программ, эксплуатирующих фольклорный колорит. 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азцов традиционного фольклора своей местности, песен, посвящённых своей малой родине, песен композиторов-земляков;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й игре (по выбору учителя могут быть освоены игры «Бояре», «Плетень», «Бабка-ёжка», «Заинька» и другие);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ритмическая импровизация, исполнение аккомпанемент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а на простых ударных (ложки) и духовых (свирель) инструментах к изученным народным песням; 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Плясовые мелодии.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рина на знание тембров народных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слушание фортепианных пьес композиторов, исполнение песен, в которых присутствуют звукоизобразительные элементы, подражание голосам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народных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народные сказания, былины. Сказки и легенды о музыке и музыкантах.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 инструментальной музыке определение на слух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музыкальных интонаций речитативного характера;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трудовая, лирическая, плясовая;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духовые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ударные, струнные);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ых инструментах (свирель) мелодий народных песен, прослеживание мелодии по нотной записи.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обрядами, бытовавшими ранее и сохранившимися сегодня у различных народностей Российской Федерации;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риально близких или, наоборот, далёких регионов Российской Федерации);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одного города, посёлка.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фильма (мультфильма), фрагмента музыкального спектакля; творческий проект – театрализованная постановка.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дставлена культура 2–3 регионов Российской Федерации.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узыке республик Поволжья, Сибири).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характерных черт,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 типичных элементов музыкального языка (ритм, лад, интонации);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ий народных песен, прослеживание мелодии по нотной записи;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музыки, созданной композиторами на основе народных жанров и интонаций;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зиторском варианте;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менных художников, модельеров, дизайнеров, работающих в соответствующих техниках росписи.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/>
        <w:ind w:left="120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еренные временем образцы камерных и симфонических сочинений позволяют раскрыть перед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зведениях. 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просмотр виде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озаписи концерта;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правил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поведения на концерте;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я музыка П.И. Чайковского, С.С. Прокофьева, Д.Б. Кабалевского и других композиторов. Понятие жанра. Песня, танец, марш.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итором;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жестов или ударных и шумовых инструментов) к пьесам маршевого и танцевального характера.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3C6F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мента (форте + пиано). «Предки» и «наследники» фортепиано (клавесин, синтезатор).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«Я – пианист» – игра-имитация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исполнительских движений во время звучания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кальные инструменты. Флейта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Глюка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«Сиринкс» К. Деб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юсси).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ссказывающих о музыкальных инструментах, истории их появления.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вавшие инструменты.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ен, посвящённых музыкальным инструментам;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узыка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ционных упражнений;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вокальных произведений композиторов-классиков;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посещение концерта инструментальной музыки; составление словаря музыкальных жанров.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обсужде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ние музыкального образа, музыкальных средств, использованных композитором;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Симфонический оркестр. Тембры, группы инструментов. Симфония, симфоническая картина.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ание фрагментов симфонической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Творчество выдающихся отечественных композиторов.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круг ха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мпозиторов.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одной жизни, истории); характеристика музыкальных образов, музыкально-выразительных средств;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льных сочинений;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программ,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афиш консерватории, филармонии;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коллекции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записей любимого исполнителя.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/>
        <w:ind w:left="120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ом его освоения является развитие эмоционального интеллекта обучающихся, расширение спектра переживаемых чувств и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их оттенков, осознание собственных душевных движений, способность к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о, пробуждение и развитие эстетических потребностей.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хоровод.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пускаются под музыку»;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зажи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прои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зведений программной музыки, посвящённой образам природы;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одухотворенное исполнение песен о природе, её красоте;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азочных персонажей;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портретной зарисовки;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ие: Музыка, создающая настроение праздника. Музыка в цирке, на уличном шествии, спортивном празднике.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 поздравлением; групповые творческие шутливые двигательные импровизации «Цирковая труппа».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слушание, 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сполнение музыки скерцозного характера;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ритмическая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импровизация в стиле определённого танцевального жанра;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Пе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сни Великой Отечественной войны – песни Великой Победы.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сочинения и исполнения;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оссии – главный музыкальный символ нашей страны. Традиции исполнения Гимна России. Другие гимны.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видеозаписей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парада, церемонии награждения спортсменов;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наблюдение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своими телесными реакциями (дыхание, пульс, мышечный тонус) при восприятии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/>
        <w:ind w:left="120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«Музыка народов мира»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аётся по-прежнему актуальным. Интонационная и жанровая близость фольклора разных народов. 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 стран ближнего зарубежья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ление характерных черт, типичных элементов музыкального языка (ритм, лад, интонации);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ударных,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струнных;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отной записи;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народов Европы. Танцевальный и песенный фольклор европейских народов. Канон. Странств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Танцевальные жанры (по выбору учителя могут быть представлены болеро, фанданго, хота, танго, самба, румба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, ча-ча-ча, сальса, босса-нова и другие). 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 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х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арактерных черт, типичных элементов музыкального языка (ритм, лад, интонации);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ых;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народных мелодий, прослеживание их по нотной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записи;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бразы других культур в музыке русских композиторов и русские музыкальные цитаты в творчестве зарубежных композиторов).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определение формы,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принципа развития фольклорного музыкального материала;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их по нотной записи;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/>
        <w:ind w:left="120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Звонарские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приговорки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. Колокольность в музыке русских композиторов.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 видами колокольных звонов;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нова и другие);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просмотр документального фильма о колоколах;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й музыки в творчестве композиторов-классиков.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произведениями светской музыки, в которых воплощены молитвенные интонации, используется хоральный склад звучания;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узыка в церкви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елем) на синтезаторе знакомых музыкальных произведений тембром органа;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сравнение церковных мелодий и народных песен, мелодий светской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вятым, Христу, Богородице;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традиционных праздников с точки зрения, как религиозной символики, так и фольклорных традиций (например: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й и других композиторов).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духовной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/>
        <w:ind w:left="120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«Музыка театра и кино»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и внеурочной деятельности, таких как театрализованные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оло. Хор, ансамбль.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отдельных номеров из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детской оперы, музыкальной сказки;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тр, дирижёр в музыкальном спектакле.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тесты или крос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сворды на освоение специальных терминов;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гмента музыкального спектакля;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ента к фрагменту балетной музыки; посещение балетного спектакля или просмотр фильма-балета;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озиторов (по выбору учителя могут быть представлены фрагменты из опер Н.А. Римского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-К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Виды деяте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 знаний;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нализ выразительных средств, создающих образы главных героев, противоборствующих сторон;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ых фрагментов;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возникновения и особенности жанра. Отдельные номера из оперетт И. Штрауса, И. Кальмана и др.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исполнение отдельных номеров из популярных музыкальных спектаклей;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родителей.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зыкального спектакля;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кораций к одному из изученных музыкальных спектаклей;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История создания, значение музыкально-сценических и экранных произведений, посвящённых на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шему народу, его истории, теме служения Отечеству.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в» и другие произведения). 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нических произведений, фильмов;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/>
        <w:ind w:left="120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Наряду с важнейшими сферами музыкальной культуры (м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фри-джаза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от эмбиента до рэпа), для восприятия которых требуется специфический и раз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ние и исполнение песен современных композиторов, написанных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жественного вкуса, эстетичного вокально-хорового звучания.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елают обработки классики?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обсуждение комплекса выразительных средств, наблюдение за изменением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характера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музыкантов (по выбору учителя могут быть представлены примеры творчества всемирно известных джазовых).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альных стилей и направлений;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и; составление плейлиста, коллекции записей джазовых музыкантов.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видеоклипов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современных исполнителей;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осуга); съёмка собственного видеоклипа на музыку одной из современных популярных композиций.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ртуальные музыкальные инструменты в компьютерных программах.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авнения;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иции в компьютерных программах с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готовыми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3C6F38">
        <w:rPr>
          <w:rFonts w:ascii="Times New Roman" w:hAnsi="Times New Roman"/>
          <w:color w:val="000000"/>
          <w:sz w:val="24"/>
          <w:szCs w:val="24"/>
        </w:rPr>
        <w:t>Garage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6F38">
        <w:rPr>
          <w:rFonts w:ascii="Times New Roman" w:hAnsi="Times New Roman"/>
          <w:color w:val="000000"/>
          <w:sz w:val="24"/>
          <w:szCs w:val="24"/>
        </w:rPr>
        <w:t>Band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/>
        <w:ind w:left="120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ом.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гра – подражание звукам и голосам природы с использованием шумовых музыкальных инструментов, вокальной импровизации;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яд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пение с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названием нот, игра на металлофоне звукоряда от ноты «до»;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ации на основе данных интонаций;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кое эхо», прохлопывание ритма по ритмическим карточкам, проговаривание с использованием ритмослогов;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дение данного ритма по памяти (хлопками);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тмических рисунков, состоящих из различных длительностей и пауз;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проговаривание с использованием ритмослогов;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ределение на слух, по нотной записи размеров 2/4, 3/4, 4/4;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льным размером, танцевальные, двигательные импровизации под музыку;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жание: Темп, тембр. Динамика (форте, пиано, крещендо, диминуэндо). Штрихи (стаккато, легато, акцент).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изученных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элементов на слух при восприятии музыкальных произведений;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ритмических упр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ажнений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асположение нот на клавиатуре. Знаки альтерации (диезы, бемоли, бекары).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выше-ниже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тов знакомых песен, вычленение знакомых нот, знаков альтерации;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ртуальной клавиатуре.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плавным движением, скачками, остановками;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са и аккомпанемента;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риативно: исполнение простейшего сопровождения к знакомой мелодии на клавишных или духовых инструментах.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ой или графической схемы куплетной формы;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тие лада. Семиступенные лады мажор и минор. Краска звучания. Ступеневый состав.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тоника – пятиступенный лад, распространённый у многих народов.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Вид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 музыкальный фрагмент;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Виды деяте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ие ритма по ритмическим карточкам, проговаривание ритмослогами;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музыкальных произведений с ярко выраженным ритмическим рисунком, воспроизведение данного ритма по памяти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(хлопками);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альную фразу»;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освоение по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нятия «интервал»;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рвалов;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характерной интерваликой в мелодическом движении;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емента на основе движения квинтами, октавами.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арпеджио.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попевок и песен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инструментальных произведений;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ндо: рефрен и эпизоды.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составление наглядной буквенной или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графической схемы;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Ва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риации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</w:t>
      </w:r>
      <w:r w:rsidRPr="003C6F38">
        <w:rPr>
          <w:rFonts w:ascii="Times New Roman" w:hAnsi="Times New Roman"/>
          <w:color w:val="000000"/>
          <w:sz w:val="28"/>
          <w:lang w:val="ru-RU"/>
        </w:rPr>
        <w:t>.</w:t>
      </w:r>
    </w:p>
    <w:p w:rsidR="004F5D90" w:rsidRPr="003C6F38" w:rsidRDefault="004F5D90">
      <w:pPr>
        <w:rPr>
          <w:lang w:val="ru-RU"/>
        </w:rPr>
        <w:sectPr w:rsidR="004F5D90" w:rsidRPr="003C6F38">
          <w:pgSz w:w="11906" w:h="16383"/>
          <w:pgMar w:top="1134" w:right="850" w:bottom="1134" w:left="1701" w:header="720" w:footer="720" w:gutter="0"/>
          <w:cols w:space="720"/>
        </w:sectPr>
      </w:pP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9982208"/>
      <w:bookmarkEnd w:id="6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4F5D90" w:rsidRPr="003C6F38" w:rsidRDefault="004F5D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F5D90" w:rsidRPr="003C6F38" w:rsidRDefault="004F5D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результате изучения музыки на уровне начального общего образования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знание Гимна России и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традиций его исполнения, уважение музыкальных символов и традиций республик Российской Федерации;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пов взаимопомощи и творческого сотрудничества в процессе непосредственной музыкальной и учебной деятельности.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ум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ение видеть прекрасное в жизни, наслаждаться красотой;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сы, активность, инициативность, любознательность и самостоятельность в познании.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окружающей среде и готовность к их выполнению;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мления с использованием возможностей музыкотерапии.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практическому изучению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профессий в сфере культуры и искусства;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  <w:bookmarkStart w:id="8" w:name="_Toc139972685"/>
      <w:bookmarkEnd w:id="8"/>
    </w:p>
    <w:p w:rsidR="004F5D90" w:rsidRPr="003C6F38" w:rsidRDefault="004F5D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F5D90" w:rsidRPr="003C6F38" w:rsidRDefault="004F5D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Овладение 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универсальными познавательными действиями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регулятивные учебные действия.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ля сравнения, объединять элементы музыкального звучания по определённому признаку;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составы);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акустической для решения учебной (практической) задачи на основе предложенного алгоритма;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довательские действия как часть универсальных познавательных учебных действий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ьских навыков;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тельской задачи, выбирать наиболее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причина – следствие);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зможное развитие музыкального процесса, эволюции культурных явлений в различных условиях.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ции;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музыкальные тексты (акустические и нотные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передав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 в повседневном общении.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искуссии;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твование);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 восприятия, исполнения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общий результат;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совместные проектные, творческие задания с опорой на предложенные образцы.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действия по решению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учебной задачи для получения результата;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причины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успеха (неудач) учебной деятельности;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F5D90" w:rsidRPr="003C6F38" w:rsidRDefault="004F5D90">
      <w:pPr>
        <w:spacing w:after="0"/>
        <w:ind w:left="120"/>
        <w:rPr>
          <w:sz w:val="24"/>
          <w:szCs w:val="24"/>
          <w:lang w:val="ru-RU"/>
        </w:rPr>
      </w:pPr>
      <w:bookmarkStart w:id="9" w:name="_Toc139972686"/>
      <w:bookmarkEnd w:id="9"/>
    </w:p>
    <w:p w:rsidR="004F5D90" w:rsidRPr="003C6F38" w:rsidRDefault="004F5D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F5D90" w:rsidRPr="003C6F38" w:rsidRDefault="004F5D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F5D90" w:rsidRPr="003C6F38" w:rsidRDefault="004F5D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F5D90" w:rsidRPr="003C6F38" w:rsidRDefault="0021296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музыке: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бностей;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имеют опыт восприятия, творческой и исполнительской деятельности;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енных произведений к родному фольклору, русской музыке, народной музыке различных регионов России;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звукоизвлечения: духовые,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ударные, струнные;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создавать ритмич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еский аккомпанемент на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ударных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исполнять народные произведения различных жанров с сопровождением и без сопровождения;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коллективной игре (импровизации) (вокальной, инструментальной, танцевальной) на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основе освоенных фольклорных жанров.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характеризовать простейшие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ь их разновидности, приводить примеры;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уметь кратко описать свои впечатления от музыкального восприятия;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ства настроения, характера, комплекса выразительных средств.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анцевальность и маршевость (связь с движением), декламационность, эпос (связь со словом);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ких потребностей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духовых, струнных, ударно-шумовых инструментов;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фольклорные жанры музыки (песенные, танцевальные), вычленять и называть типичные жанровые признаки.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, характеризовать её жизненное предназначение;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исполнять доступные образцы духовной музыки;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ной традиции).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так далее), узнавать на слух и называть освоенные музыкальные произведения (фрагменты) и их авторов;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бучающийся</w:t>
      </w:r>
      <w:proofErr w:type="gramEnd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направлениям современной музыки (в том числе эстрады, мюзикла, джаза);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3C6F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зыкальных и речевых интонаций;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</w:t>
      </w: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ции;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4F5D90" w:rsidRPr="003C6F38" w:rsidRDefault="0021296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C6F38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4F5D90" w:rsidRPr="003C6F38" w:rsidRDefault="004F5D90">
      <w:pPr>
        <w:rPr>
          <w:sz w:val="24"/>
          <w:szCs w:val="24"/>
          <w:lang w:val="ru-RU"/>
        </w:rPr>
        <w:sectPr w:rsidR="004F5D90" w:rsidRPr="003C6F38" w:rsidSect="003C6F38">
          <w:pgSz w:w="11906" w:h="16383"/>
          <w:pgMar w:top="1134" w:right="850" w:bottom="709" w:left="1701" w:header="720" w:footer="720" w:gutter="0"/>
          <w:cols w:space="720"/>
        </w:sectPr>
      </w:pPr>
    </w:p>
    <w:p w:rsidR="004F5D90" w:rsidRDefault="00212963">
      <w:pPr>
        <w:spacing w:after="0"/>
        <w:ind w:left="120"/>
      </w:pPr>
      <w:bookmarkStart w:id="10" w:name="block-29982209"/>
      <w:bookmarkEnd w:id="7"/>
      <w:r w:rsidRPr="003C6F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5D90" w:rsidRDefault="002129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4F5D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раммы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Д.Б. Кабалевского, сл. А.Пришельца); «Моя Россия» (муз.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легенды: С.Прокофьев. Симфоническая сказка «Петя и Волк»; Н.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чудо» колядка;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«Утренняя молитва», «Полька» из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 w:rsidRPr="003C6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/ф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 w:rsidRPr="003C6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«Щелкунчик». Танцы из второго действия: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инструменты: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</w:tbl>
    <w:p w:rsidR="004F5D90" w:rsidRDefault="004F5D90">
      <w:pPr>
        <w:sectPr w:rsidR="004F5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D90" w:rsidRDefault="002129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4F5D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сеяли» из оперы Н.А. Римского-Корсакова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вступление к </w:t>
            </w:r>
            <w:r>
              <w:rPr>
                <w:rFonts w:ascii="Times New Roman" w:hAnsi="Times New Roman"/>
                <w:color w:val="000000"/>
                <w:sz w:val="24"/>
              </w:rPr>
              <w:t>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 w:rsidRPr="003C6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православной церкви: молитва «Богородице Дево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 w:rsidRPr="003C6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сцена у Посада из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</w:tbl>
    <w:p w:rsidR="004F5D90" w:rsidRDefault="004F5D90">
      <w:pPr>
        <w:sectPr w:rsidR="004F5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D90" w:rsidRDefault="002129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4F5D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4"/>
              </w:rPr>
              <w:t>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из кантаты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 w:rsidRPr="003C6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композиторов: «Мама»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Образы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 w:rsidRPr="003C6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театре и кино: Симфония № 3 «Героическая» Людвига ван Бетховена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спектакль: В.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</w:tbl>
    <w:p w:rsidR="004F5D90" w:rsidRDefault="004F5D90">
      <w:pPr>
        <w:sectPr w:rsidR="004F5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D90" w:rsidRDefault="002129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4F5D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живёшь: русские народные песни «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артисты, народный театр: И.Ф. Стравинский балет «Петрушка»; русская народная песня «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ван Бетховен Маршевая тема из финала Пятой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«Танец феи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Фарандола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 w:rsidRPr="003C6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/ф «Родня»; Е.П.Крылатов и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Б.Сметана Симфоническая поэма </w:t>
            </w:r>
            <w:r>
              <w:rPr>
                <w:rFonts w:ascii="Times New Roman" w:hAnsi="Times New Roman"/>
                <w:color w:val="000000"/>
                <w:sz w:val="24"/>
              </w:rPr>
              <w:t>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финала «Светлый праздник» из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 w:rsidRPr="003C6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6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фильм-сказка музыка Н. Будашкина; С. Никитин «Это очень интересно», «Пони», «Сказка по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</w:tbl>
    <w:p w:rsidR="004F5D90" w:rsidRDefault="004F5D90">
      <w:pPr>
        <w:sectPr w:rsidR="004F5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D90" w:rsidRDefault="004F5D90">
      <w:pPr>
        <w:sectPr w:rsidR="004F5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D90" w:rsidRDefault="00212963">
      <w:pPr>
        <w:spacing w:after="0"/>
        <w:ind w:left="120"/>
      </w:pPr>
      <w:bookmarkStart w:id="11" w:name="block-299822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5D90" w:rsidRDefault="002129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4F5D9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</w:t>
            </w:r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</w:tbl>
    <w:p w:rsidR="004F5D90" w:rsidRDefault="004F5D90">
      <w:pPr>
        <w:sectPr w:rsidR="004F5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D90" w:rsidRDefault="002129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F5D9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</w:tbl>
    <w:p w:rsidR="004F5D90" w:rsidRDefault="004F5D90">
      <w:pPr>
        <w:sectPr w:rsidR="004F5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D90" w:rsidRDefault="002129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F5D9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</w:tbl>
    <w:p w:rsidR="004F5D90" w:rsidRDefault="004F5D90">
      <w:pPr>
        <w:sectPr w:rsidR="004F5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D90" w:rsidRDefault="002129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F5D9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D90" w:rsidRDefault="004F5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D90" w:rsidRDefault="004F5D90"/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</w:t>
            </w: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F5D90" w:rsidRPr="003C6F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6F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F5D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5D90" w:rsidRDefault="004F5D90">
            <w:pPr>
              <w:spacing w:after="0"/>
              <w:ind w:left="135"/>
            </w:pPr>
          </w:p>
        </w:tc>
      </w:tr>
      <w:tr w:rsidR="004F5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Pr="003C6F38" w:rsidRDefault="00212963">
            <w:pPr>
              <w:spacing w:after="0"/>
              <w:ind w:left="135"/>
              <w:rPr>
                <w:lang w:val="ru-RU"/>
              </w:rPr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 w:rsidRPr="003C6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5D90" w:rsidRDefault="00212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D90" w:rsidRDefault="004F5D90"/>
        </w:tc>
      </w:tr>
    </w:tbl>
    <w:p w:rsidR="004F5D90" w:rsidRDefault="004F5D90">
      <w:pPr>
        <w:sectPr w:rsidR="004F5D90" w:rsidSect="003C6F38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4F5D90" w:rsidRDefault="004F5D90">
      <w:pPr>
        <w:sectPr w:rsidR="004F5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D90" w:rsidRDefault="00212963">
      <w:pPr>
        <w:spacing w:after="0"/>
        <w:ind w:left="120"/>
      </w:pPr>
      <w:bookmarkStart w:id="12" w:name="block-2998221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5D90" w:rsidRDefault="002129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УЧЕНИКА</w:t>
      </w:r>
    </w:p>
    <w:p w:rsidR="004F5D90" w:rsidRDefault="004F5D90">
      <w:pPr>
        <w:spacing w:after="0" w:line="480" w:lineRule="auto"/>
        <w:ind w:left="120"/>
      </w:pPr>
    </w:p>
    <w:p w:rsidR="004F5D90" w:rsidRDefault="004F5D90">
      <w:pPr>
        <w:spacing w:after="0" w:line="480" w:lineRule="auto"/>
        <w:ind w:left="120"/>
      </w:pPr>
    </w:p>
    <w:p w:rsidR="004F5D90" w:rsidRDefault="004F5D90">
      <w:pPr>
        <w:spacing w:after="0"/>
        <w:ind w:left="120"/>
      </w:pPr>
    </w:p>
    <w:p w:rsidR="004F5D90" w:rsidRDefault="002129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F5D90" w:rsidRDefault="004F5D90">
      <w:pPr>
        <w:spacing w:after="0" w:line="480" w:lineRule="auto"/>
        <w:ind w:left="120"/>
      </w:pPr>
    </w:p>
    <w:p w:rsidR="004F5D90" w:rsidRDefault="004F5D90">
      <w:pPr>
        <w:spacing w:after="0"/>
        <w:ind w:left="120"/>
      </w:pPr>
    </w:p>
    <w:p w:rsidR="004F5D90" w:rsidRPr="003C6F38" w:rsidRDefault="00212963">
      <w:pPr>
        <w:spacing w:after="0" w:line="480" w:lineRule="auto"/>
        <w:ind w:left="120"/>
        <w:rPr>
          <w:lang w:val="ru-RU"/>
        </w:rPr>
      </w:pPr>
      <w:r w:rsidRPr="003C6F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5D90" w:rsidRPr="003C6F38" w:rsidRDefault="004F5D90">
      <w:pPr>
        <w:spacing w:after="0" w:line="480" w:lineRule="auto"/>
        <w:ind w:left="120"/>
        <w:rPr>
          <w:lang w:val="ru-RU"/>
        </w:rPr>
      </w:pPr>
    </w:p>
    <w:p w:rsidR="004F5D90" w:rsidRPr="003C6F38" w:rsidRDefault="004F5D90">
      <w:pPr>
        <w:rPr>
          <w:lang w:val="ru-RU"/>
        </w:rPr>
        <w:sectPr w:rsidR="004F5D90" w:rsidRPr="003C6F3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12963" w:rsidRPr="003C6F38" w:rsidRDefault="00212963">
      <w:pPr>
        <w:rPr>
          <w:lang w:val="ru-RU"/>
        </w:rPr>
      </w:pPr>
    </w:p>
    <w:sectPr w:rsidR="00212963" w:rsidRPr="003C6F38" w:rsidSect="004F5D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5D90"/>
    <w:rsid w:val="00212963"/>
    <w:rsid w:val="003C6F38"/>
    <w:rsid w:val="004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F5D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5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16870</Words>
  <Characters>96161</Characters>
  <Application>Microsoft Office Word</Application>
  <DocSecurity>0</DocSecurity>
  <Lines>801</Lines>
  <Paragraphs>225</Paragraphs>
  <ScaleCrop>false</ScaleCrop>
  <Company/>
  <LinksUpToDate>false</LinksUpToDate>
  <CharactersWithSpaces>112806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Новый</cp:lastModifiedBy>
  <cp:revision>3</cp:revision>
  <cp:lastPrinted>2023-12-01T12:57:00Z</cp:lastPrinted>
  <dcterms:created xsi:type="dcterms:W3CDTF">2023-12-01T12:54:00Z</dcterms:created>
  <dcterms:modified xsi:type="dcterms:W3CDTF">2023-12-01T13:07:00Z</dcterms:modified>
</cp:coreProperties>
</file>