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2" w:rsidRPr="00014365" w:rsidRDefault="00375982" w:rsidP="000143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65">
        <w:rPr>
          <w:rFonts w:ascii="Times New Roman" w:hAnsi="Times New Roman" w:cs="Times New Roman"/>
          <w:b/>
          <w:sz w:val="24"/>
          <w:szCs w:val="24"/>
        </w:rPr>
        <w:t>Внесены изменения в постановление Правительства РФ от 31.12.2019 г. №1956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Постановлением правительства РФ от 13.11.2023 г. №1899 «О внесении изменений в постановление Правительства Российской Федерации от 31 декабря 2019 г. №1956» расширен перечень товаров легкой промышленности, попадающей под обязательную маркировку.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Изменения, которые вносятся в постановление Правительства РФ от 31.12.2019 г. №1956 «Об</w:t>
      </w:r>
      <w:r w:rsidR="00014365">
        <w:rPr>
          <w:rFonts w:ascii="Times New Roman" w:hAnsi="Times New Roman" w:cs="Times New Roman"/>
          <w:sz w:val="24"/>
          <w:szCs w:val="24"/>
        </w:rPr>
        <w:t xml:space="preserve"> </w:t>
      </w:r>
      <w:r w:rsidRPr="00014365">
        <w:rPr>
          <w:rFonts w:ascii="Times New Roman" w:hAnsi="Times New Roman" w:cs="Times New Roman"/>
          <w:sz w:val="24"/>
          <w:szCs w:val="24"/>
        </w:rPr>
        <w:t>утверждении Правил маркировки товаров легкой промышленности средствами идентификации и</w:t>
      </w:r>
      <w:r w:rsidR="00014365">
        <w:rPr>
          <w:rFonts w:ascii="Times New Roman" w:hAnsi="Times New Roman" w:cs="Times New Roman"/>
          <w:sz w:val="24"/>
          <w:szCs w:val="24"/>
        </w:rPr>
        <w:t xml:space="preserve"> </w:t>
      </w:r>
      <w:r w:rsidRPr="00014365">
        <w:rPr>
          <w:rFonts w:ascii="Times New Roman" w:hAnsi="Times New Roman" w:cs="Times New Roman"/>
          <w:sz w:val="24"/>
          <w:szCs w:val="24"/>
        </w:rPr>
        <w:t>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</w:t>
      </w:r>
      <w:r w:rsidR="00014365">
        <w:rPr>
          <w:rFonts w:ascii="Times New Roman" w:hAnsi="Times New Roman" w:cs="Times New Roman"/>
          <w:sz w:val="24"/>
          <w:szCs w:val="24"/>
        </w:rPr>
        <w:t xml:space="preserve"> </w:t>
      </w:r>
      <w:r w:rsidRPr="00014365">
        <w:rPr>
          <w:rFonts w:ascii="Times New Roman" w:hAnsi="Times New Roman" w:cs="Times New Roman"/>
          <w:sz w:val="24"/>
          <w:szCs w:val="24"/>
        </w:rPr>
        <w:t>легкой промышленности», утверждаются пунктом 1 постановления Правительства РФ от</w:t>
      </w:r>
      <w:r w:rsidR="00014365">
        <w:rPr>
          <w:rFonts w:ascii="Times New Roman" w:hAnsi="Times New Roman" w:cs="Times New Roman"/>
          <w:sz w:val="24"/>
          <w:szCs w:val="24"/>
        </w:rPr>
        <w:t xml:space="preserve"> </w:t>
      </w:r>
      <w:r w:rsidRPr="00014365">
        <w:rPr>
          <w:rFonts w:ascii="Times New Roman" w:hAnsi="Times New Roman" w:cs="Times New Roman"/>
          <w:sz w:val="24"/>
          <w:szCs w:val="24"/>
        </w:rPr>
        <w:t>13.11.2023 г. №1899.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В него вошли следующие изделия: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• производственные и профессиональные комплекты одежды (спецодежда);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• трикотажные и вязаные рубашки для мужчин и мальчиков;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• джемперы, пуловеры, кардиганы, жилеты и аналогичные трикотажные либо вязаные изделия;</w:t>
      </w:r>
      <w:bookmarkStart w:id="0" w:name="_GoBack"/>
      <w:bookmarkEnd w:id="0"/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• трикотажные или вязаные пальто, куртки, плащи, ветровки, спортивные и лыжные костюмы;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• платья и юбки из текстильных материалов, кроме трикотажных либо вязаных.</w:t>
      </w:r>
    </w:p>
    <w:p w:rsidR="00375982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Пунктом 2 постановления Правительства РФ от 13.11.2023 г. №1899 установлено, что до 31 марта</w:t>
      </w:r>
      <w:r w:rsidR="00014365">
        <w:rPr>
          <w:rFonts w:ascii="Times New Roman" w:hAnsi="Times New Roman" w:cs="Times New Roman"/>
          <w:sz w:val="24"/>
          <w:szCs w:val="24"/>
        </w:rPr>
        <w:t xml:space="preserve"> </w:t>
      </w:r>
      <w:r w:rsidRPr="00014365">
        <w:rPr>
          <w:rFonts w:ascii="Times New Roman" w:hAnsi="Times New Roman" w:cs="Times New Roman"/>
          <w:sz w:val="24"/>
          <w:szCs w:val="24"/>
        </w:rPr>
        <w:t>2024 года включительно участники оборота вправе маркировать средствами идентификации товары определенной группы легкой промышленности в части верхней одежды.</w:t>
      </w:r>
    </w:p>
    <w:p w:rsidR="00A155DE" w:rsidRPr="00014365" w:rsidRDefault="00375982" w:rsidP="00014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4365">
        <w:rPr>
          <w:rFonts w:ascii="Times New Roman" w:hAnsi="Times New Roman" w:cs="Times New Roman"/>
          <w:sz w:val="24"/>
          <w:szCs w:val="24"/>
        </w:rPr>
        <w:t>Настоящее постановление вступило в силу со дня его официального опубликования, то есть с 15</w:t>
      </w:r>
      <w:r w:rsidR="00014365">
        <w:rPr>
          <w:rFonts w:ascii="Times New Roman" w:hAnsi="Times New Roman" w:cs="Times New Roman"/>
          <w:sz w:val="24"/>
          <w:szCs w:val="24"/>
        </w:rPr>
        <w:t xml:space="preserve"> </w:t>
      </w:r>
      <w:r w:rsidRPr="00014365">
        <w:rPr>
          <w:rFonts w:ascii="Times New Roman" w:hAnsi="Times New Roman" w:cs="Times New Roman"/>
          <w:sz w:val="24"/>
          <w:szCs w:val="24"/>
        </w:rPr>
        <w:t>ноября, за исключением пункта 1, который вступает в силу с 1 марта 2024 года.</w:t>
      </w:r>
      <w:r w:rsidRPr="00014365">
        <w:rPr>
          <w:rFonts w:ascii="Times New Roman" w:hAnsi="Times New Roman" w:cs="Times New Roman"/>
          <w:sz w:val="24"/>
          <w:szCs w:val="24"/>
        </w:rPr>
        <w:cr/>
      </w:r>
    </w:p>
    <w:sectPr w:rsidR="00A155DE" w:rsidRPr="0001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45"/>
    <w:rsid w:val="00014365"/>
    <w:rsid w:val="00351945"/>
    <w:rsid w:val="00375982"/>
    <w:rsid w:val="00A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44E4"/>
  <w15:chartTrackingRefBased/>
  <w15:docId w15:val="{3A1986F9-0C0C-4074-8FE7-2116AAD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2023-12-25T05:12:00Z</dcterms:created>
  <dcterms:modified xsi:type="dcterms:W3CDTF">2023-12-25T06:47:00Z</dcterms:modified>
</cp:coreProperties>
</file>