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03" w:rsidRPr="00D3788B" w:rsidRDefault="00AB3103" w:rsidP="00D37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8B">
        <w:rPr>
          <w:rFonts w:ascii="Times New Roman" w:hAnsi="Times New Roman" w:cs="Times New Roman"/>
          <w:b/>
          <w:sz w:val="24"/>
          <w:szCs w:val="24"/>
        </w:rPr>
        <w:t>Стартовал первый этап обязательной маркировки безалкогольных напитков</w:t>
      </w:r>
    </w:p>
    <w:p w:rsidR="00AB3103" w:rsidRPr="00D3788B" w:rsidRDefault="00AB3103" w:rsidP="00D37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88B">
        <w:rPr>
          <w:rFonts w:ascii="Times New Roman" w:hAnsi="Times New Roman" w:cs="Times New Roman"/>
          <w:sz w:val="24"/>
          <w:szCs w:val="24"/>
        </w:rPr>
        <w:t>С 1 декабря 2023 года в России введен первый этап обязательной маркировки отдельных видов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 xml:space="preserve">безалкогольных напитков, в том числе с соком, упакованных в стеклянную или полимерную потребительские упаковки. Это обеспечит полную </w:t>
      </w:r>
      <w:proofErr w:type="spellStart"/>
      <w:r w:rsidRPr="00D3788B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D3788B">
        <w:rPr>
          <w:rFonts w:ascii="Times New Roman" w:hAnsi="Times New Roman" w:cs="Times New Roman"/>
          <w:sz w:val="24"/>
          <w:szCs w:val="24"/>
        </w:rPr>
        <w:t xml:space="preserve"> безалкогольных напитков от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производственной линии (импорта) до кассы без возможности ввода в оборот немаркированного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товара.</w:t>
      </w:r>
    </w:p>
    <w:p w:rsidR="00AB3103" w:rsidRPr="00D3788B" w:rsidRDefault="00AB3103" w:rsidP="00D37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88B">
        <w:rPr>
          <w:rFonts w:ascii="Times New Roman" w:hAnsi="Times New Roman" w:cs="Times New Roman"/>
          <w:sz w:val="24"/>
          <w:szCs w:val="24"/>
        </w:rPr>
        <w:t xml:space="preserve">Маркировка поможет потребителям убедиться в легальности происхождения указанной продукции. Проверка кода маркировки через мобильное приложение позволит каждому узнать состав товара, его срок годности, проверить информацию об изготовителе. А если товар попался с нарушением, можно сформировать жалобу, и она будет отработана сотрудниками </w:t>
      </w:r>
      <w:proofErr w:type="spellStart"/>
      <w:r w:rsidRPr="00D3788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3788B">
        <w:rPr>
          <w:rFonts w:ascii="Times New Roman" w:hAnsi="Times New Roman" w:cs="Times New Roman"/>
          <w:sz w:val="24"/>
          <w:szCs w:val="24"/>
        </w:rPr>
        <w:t>.</w:t>
      </w:r>
    </w:p>
    <w:p w:rsidR="00AB3103" w:rsidRPr="00D3788B" w:rsidRDefault="00AB3103" w:rsidP="00D37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88B">
        <w:rPr>
          <w:rFonts w:ascii="Times New Roman" w:hAnsi="Times New Roman" w:cs="Times New Roman"/>
          <w:sz w:val="24"/>
          <w:szCs w:val="24"/>
        </w:rPr>
        <w:t>Приложением воспользовались уже 13,5 млн пользователей и проверили порядка 158 млн товаров,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находящихся в системе.</w:t>
      </w:r>
    </w:p>
    <w:p w:rsidR="00AB3103" w:rsidRPr="00D3788B" w:rsidRDefault="00AB3103" w:rsidP="00D37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88B">
        <w:rPr>
          <w:rFonts w:ascii="Times New Roman" w:hAnsi="Times New Roman" w:cs="Times New Roman"/>
          <w:sz w:val="24"/>
          <w:szCs w:val="24"/>
        </w:rPr>
        <w:t>В настоящее время в России внедрена государственная система маркировки «Честный знак», которая распространяется на 16 категорий продукции, включая безалкогольные напитки (квасы и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квасные напитки, соки, нектары, сокосодержащие напитки, энергетические напитки и т.д.) или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 xml:space="preserve">15% </w:t>
      </w:r>
      <w:r w:rsidR="00D3788B" w:rsidRPr="00D3788B">
        <w:rPr>
          <w:rFonts w:ascii="Times New Roman" w:hAnsi="Times New Roman" w:cs="Times New Roman"/>
          <w:sz w:val="24"/>
          <w:szCs w:val="24"/>
        </w:rPr>
        <w:t>не сырьевого</w:t>
      </w:r>
      <w:r w:rsidRPr="00D3788B">
        <w:rPr>
          <w:rFonts w:ascii="Times New Roman" w:hAnsi="Times New Roman" w:cs="Times New Roman"/>
          <w:sz w:val="24"/>
          <w:szCs w:val="24"/>
        </w:rPr>
        <w:t xml:space="preserve"> ВВП страны. В системе уже зарегистрировались 200 производителей безалкогольных напитков, о которых отсутствовала информация у профильных органов власти регионов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РФ, что в свою очередь говорит о легализации рынка на 23%.</w:t>
      </w:r>
    </w:p>
    <w:p w:rsidR="006B534C" w:rsidRPr="00D3788B" w:rsidRDefault="00AB3103" w:rsidP="00D37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788B">
        <w:rPr>
          <w:rFonts w:ascii="Times New Roman" w:hAnsi="Times New Roman" w:cs="Times New Roman"/>
          <w:sz w:val="24"/>
          <w:szCs w:val="24"/>
        </w:rPr>
        <w:t xml:space="preserve">Система позволяет увидеть, а </w:t>
      </w:r>
      <w:proofErr w:type="spellStart"/>
      <w:r w:rsidRPr="00D3788B">
        <w:rPr>
          <w:rFonts w:ascii="Times New Roman" w:hAnsi="Times New Roman" w:cs="Times New Roman"/>
          <w:sz w:val="24"/>
          <w:szCs w:val="24"/>
        </w:rPr>
        <w:t>Роспотребнад</w:t>
      </w:r>
      <w:bookmarkStart w:id="0" w:name="_GoBack"/>
      <w:bookmarkEnd w:id="0"/>
      <w:r w:rsidRPr="00D3788B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D3788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требований к обязательной маркировке товаров средствами идентификации, с октября 2022 года ведомство приняло в работу свыше 5 тыс. обращений о нарушениях из системы цифровой маркировки,</w:t>
      </w:r>
      <w:r w:rsidR="00D3788B">
        <w:rPr>
          <w:rFonts w:ascii="Times New Roman" w:hAnsi="Times New Roman" w:cs="Times New Roman"/>
          <w:sz w:val="24"/>
          <w:szCs w:val="24"/>
        </w:rPr>
        <w:t xml:space="preserve"> </w:t>
      </w:r>
      <w:r w:rsidRPr="00D3788B">
        <w:rPr>
          <w:rFonts w:ascii="Times New Roman" w:hAnsi="Times New Roman" w:cs="Times New Roman"/>
          <w:sz w:val="24"/>
          <w:szCs w:val="24"/>
        </w:rPr>
        <w:t>большая часть из них уже отработана и приняты профилактические меры.</w:t>
      </w:r>
    </w:p>
    <w:sectPr w:rsidR="006B534C" w:rsidRPr="00D3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76"/>
    <w:rsid w:val="006B534C"/>
    <w:rsid w:val="00A50276"/>
    <w:rsid w:val="00AB3103"/>
    <w:rsid w:val="00D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F9B1"/>
  <w15:chartTrackingRefBased/>
  <w15:docId w15:val="{F04983E2-7CA9-4210-BDEC-E7F42C1B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2023-12-25T05:27:00Z</dcterms:created>
  <dcterms:modified xsi:type="dcterms:W3CDTF">2023-12-25T07:48:00Z</dcterms:modified>
</cp:coreProperties>
</file>