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51" w:rsidRPr="00A9684A" w:rsidRDefault="00530651" w:rsidP="00A96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4A">
        <w:rPr>
          <w:rFonts w:ascii="Times New Roman" w:hAnsi="Times New Roman" w:cs="Times New Roman"/>
          <w:b/>
          <w:sz w:val="24"/>
          <w:szCs w:val="24"/>
        </w:rPr>
        <w:t>Чем полезны орехи кешью?</w:t>
      </w:r>
    </w:p>
    <w:p w:rsidR="00530651" w:rsidRPr="00A9684A" w:rsidRDefault="00530651" w:rsidP="00A968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684A">
        <w:rPr>
          <w:rFonts w:ascii="Times New Roman" w:hAnsi="Times New Roman" w:cs="Times New Roman"/>
          <w:sz w:val="24"/>
          <w:szCs w:val="24"/>
        </w:rPr>
        <w:t>Кешью оказывает положительное влияние на организм человека. Содержит важные ненасыщенные жирные кислоты – омега-3, омега-6 и омега-9, которые поддерживают работу нервной системы и здоровье суставов. Кешью – источник витаминов группы В, а также таких полезных микроэлементов как калий, магний, цинк, селен, медь, железо и так далее.</w:t>
      </w:r>
    </w:p>
    <w:p w:rsidR="00530651" w:rsidRPr="00A9684A" w:rsidRDefault="00530651" w:rsidP="00A968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684A">
        <w:rPr>
          <w:rFonts w:ascii="Times New Roman" w:hAnsi="Times New Roman" w:cs="Times New Roman"/>
          <w:sz w:val="24"/>
          <w:szCs w:val="24"/>
        </w:rPr>
        <w:t>Например, в орехе содержится 73% суточной нормы магния, который отвечает за мышечные сокращения. Если этот минерал не поступит в организм, то могут возникнуть спазмы и судороги.</w:t>
      </w:r>
    </w:p>
    <w:p w:rsidR="00530651" w:rsidRPr="00A9684A" w:rsidRDefault="00530651" w:rsidP="00A968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684A">
        <w:rPr>
          <w:rFonts w:ascii="Times New Roman" w:hAnsi="Times New Roman" w:cs="Times New Roman"/>
          <w:sz w:val="24"/>
          <w:szCs w:val="24"/>
        </w:rPr>
        <w:t>Десяток орехов кешью в день – идеальная норма, чтобы предотвратить возможность появления</w:t>
      </w:r>
      <w:r w:rsidR="00A9684A">
        <w:rPr>
          <w:rFonts w:ascii="Times New Roman" w:hAnsi="Times New Roman" w:cs="Times New Roman"/>
          <w:sz w:val="24"/>
          <w:szCs w:val="24"/>
        </w:rPr>
        <w:t xml:space="preserve"> </w:t>
      </w:r>
      <w:r w:rsidRPr="00A9684A">
        <w:rPr>
          <w:rFonts w:ascii="Times New Roman" w:hAnsi="Times New Roman" w:cs="Times New Roman"/>
          <w:sz w:val="24"/>
          <w:szCs w:val="24"/>
        </w:rPr>
        <w:t>дефицита магния.</w:t>
      </w:r>
    </w:p>
    <w:p w:rsidR="00530651" w:rsidRPr="00A9684A" w:rsidRDefault="00530651" w:rsidP="00A968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684A">
        <w:rPr>
          <w:rFonts w:ascii="Times New Roman" w:hAnsi="Times New Roman" w:cs="Times New Roman"/>
          <w:sz w:val="24"/>
          <w:szCs w:val="24"/>
        </w:rPr>
        <w:t xml:space="preserve">Кешью борется с холестериновыми бляшками в сосудах, защищает организм от развития атеросклероза, обладает антидиабетическими свойствами, понижает сахар в крови, снижает воспалительные реакции. Так </w:t>
      </w:r>
      <w:r w:rsidR="00A9684A" w:rsidRPr="00A9684A">
        <w:rPr>
          <w:rFonts w:ascii="Times New Roman" w:hAnsi="Times New Roman" w:cs="Times New Roman"/>
          <w:sz w:val="24"/>
          <w:szCs w:val="24"/>
        </w:rPr>
        <w:t>же,</w:t>
      </w:r>
      <w:r w:rsidRPr="00A9684A">
        <w:rPr>
          <w:rFonts w:ascii="Times New Roman" w:hAnsi="Times New Roman" w:cs="Times New Roman"/>
          <w:sz w:val="24"/>
          <w:szCs w:val="24"/>
        </w:rPr>
        <w:t xml:space="preserve"> как и миндаль, кешью воздействует на органы дыхания, улучшает состояние кожи, благотворно влияет на волосы, ногти.</w:t>
      </w:r>
    </w:p>
    <w:p w:rsidR="00530651" w:rsidRPr="00A9684A" w:rsidRDefault="00530651" w:rsidP="00A968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684A">
        <w:rPr>
          <w:rFonts w:ascii="Times New Roman" w:hAnsi="Times New Roman" w:cs="Times New Roman"/>
          <w:sz w:val="24"/>
          <w:szCs w:val="24"/>
        </w:rPr>
        <w:t>Может ли кешью нанести вред?</w:t>
      </w:r>
    </w:p>
    <w:p w:rsidR="00A40235" w:rsidRPr="00A9684A" w:rsidRDefault="00530651" w:rsidP="00A968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684A">
        <w:rPr>
          <w:rFonts w:ascii="Times New Roman" w:hAnsi="Times New Roman" w:cs="Times New Roman"/>
          <w:sz w:val="24"/>
          <w:szCs w:val="24"/>
        </w:rPr>
        <w:t>Продукт может вызывать индивидуальную непереносимость. Поэтому первый раз его нужно пробовать маленькими порциями – 1-2 ореха. Кроме того, кешью чаще всего продают в обжаренном</w:t>
      </w:r>
      <w:r w:rsidR="00A9684A">
        <w:rPr>
          <w:rFonts w:ascii="Times New Roman" w:hAnsi="Times New Roman" w:cs="Times New Roman"/>
          <w:sz w:val="24"/>
          <w:szCs w:val="24"/>
        </w:rPr>
        <w:t xml:space="preserve"> </w:t>
      </w:r>
      <w:r w:rsidRPr="00A9684A">
        <w:rPr>
          <w:rFonts w:ascii="Times New Roman" w:hAnsi="Times New Roman" w:cs="Times New Roman"/>
          <w:sz w:val="24"/>
          <w:szCs w:val="24"/>
        </w:rPr>
        <w:t>виде. Поскольку сама прослойка между оболочкой и ядром ядовита. Но термическая обработка</w:t>
      </w:r>
      <w:r w:rsidR="00A968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9684A">
        <w:rPr>
          <w:rFonts w:ascii="Times New Roman" w:hAnsi="Times New Roman" w:cs="Times New Roman"/>
          <w:sz w:val="24"/>
          <w:szCs w:val="24"/>
        </w:rPr>
        <w:t>снимает возможные негативные последствия.</w:t>
      </w:r>
    </w:p>
    <w:sectPr w:rsidR="00A40235" w:rsidRPr="00A9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7F"/>
    <w:rsid w:val="00530651"/>
    <w:rsid w:val="00A2367F"/>
    <w:rsid w:val="00A40235"/>
    <w:rsid w:val="00A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DA2"/>
  <w15:chartTrackingRefBased/>
  <w15:docId w15:val="{18094D3E-F2D1-4910-BF77-8CD49A6F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2023-12-25T05:55:00Z</dcterms:created>
  <dcterms:modified xsi:type="dcterms:W3CDTF">2023-12-25T08:10:00Z</dcterms:modified>
</cp:coreProperties>
</file>