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88" w:rsidRDefault="003D6A88" w:rsidP="003D6A88">
      <w:pPr>
        <w:spacing w:after="0" w:line="276" w:lineRule="auto"/>
        <w:jc w:val="center"/>
        <w:rPr>
          <w:b/>
          <w:sz w:val="32"/>
          <w:szCs w:val="32"/>
        </w:rPr>
      </w:pPr>
    </w:p>
    <w:p w:rsidR="00226585" w:rsidRDefault="00226585" w:rsidP="003D6A88">
      <w:pPr>
        <w:spacing w:after="0" w:line="276" w:lineRule="auto"/>
        <w:jc w:val="center"/>
        <w:rPr>
          <w:b/>
          <w:sz w:val="32"/>
          <w:szCs w:val="32"/>
        </w:rPr>
      </w:pPr>
      <w:r w:rsidRPr="00226585">
        <w:rPr>
          <w:b/>
          <w:sz w:val="32"/>
          <w:szCs w:val="32"/>
        </w:rPr>
        <w:t>Алгоритм действий педагогических работников школы в случае выявления признаков, свидетельствующих о суицидальной угрозе обучающегося</w:t>
      </w:r>
    </w:p>
    <w:p w:rsidR="00426505" w:rsidRDefault="00426505" w:rsidP="003D6A88">
      <w:pPr>
        <w:spacing w:after="0" w:line="276" w:lineRule="auto"/>
        <w:jc w:val="center"/>
        <w:rPr>
          <w:b/>
          <w:sz w:val="32"/>
          <w:szCs w:val="32"/>
        </w:rPr>
      </w:pPr>
    </w:p>
    <w:p w:rsidR="00426505" w:rsidRDefault="00426505" w:rsidP="003D6A88">
      <w:pPr>
        <w:spacing w:after="0" w:line="276" w:lineRule="auto"/>
        <w:jc w:val="center"/>
        <w:rPr>
          <w:b/>
          <w:sz w:val="32"/>
          <w:szCs w:val="32"/>
        </w:rPr>
      </w:pPr>
    </w:p>
    <w:p w:rsidR="00426505" w:rsidRDefault="003D6A88" w:rsidP="003D6A88">
      <w:pPr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50800</wp:posOffset>
            </wp:positionV>
            <wp:extent cx="2895600" cy="2895600"/>
            <wp:effectExtent l="19050" t="0" r="0" b="0"/>
            <wp:wrapTight wrapText="bothSides">
              <wp:wrapPolygon edited="0">
                <wp:start x="8953" y="142"/>
                <wp:lineTo x="7674" y="284"/>
                <wp:lineTo x="3837" y="2132"/>
                <wp:lineTo x="1705" y="4689"/>
                <wp:lineTo x="568" y="6963"/>
                <wp:lineTo x="-142" y="9237"/>
                <wp:lineTo x="284" y="13784"/>
                <wp:lineTo x="1279" y="16058"/>
                <wp:lineTo x="2984" y="18474"/>
                <wp:lineTo x="6253" y="20605"/>
                <wp:lineTo x="6537" y="20747"/>
                <wp:lineTo x="9237" y="21458"/>
                <wp:lineTo x="9805" y="21458"/>
                <wp:lineTo x="11653" y="21458"/>
                <wp:lineTo x="12221" y="21458"/>
                <wp:lineTo x="14921" y="20747"/>
                <wp:lineTo x="14921" y="20605"/>
                <wp:lineTo x="15205" y="20605"/>
                <wp:lineTo x="18474" y="18474"/>
                <wp:lineTo x="18616" y="18332"/>
                <wp:lineTo x="20179" y="16200"/>
                <wp:lineTo x="20321" y="16058"/>
                <wp:lineTo x="21174" y="13926"/>
                <wp:lineTo x="21174" y="13784"/>
                <wp:lineTo x="21600" y="11653"/>
                <wp:lineTo x="21600" y="9237"/>
                <wp:lineTo x="20889" y="7105"/>
                <wp:lineTo x="20889" y="6963"/>
                <wp:lineTo x="19895" y="4832"/>
                <wp:lineTo x="17621" y="2132"/>
                <wp:lineTo x="13784" y="284"/>
                <wp:lineTo x="12505" y="142"/>
                <wp:lineTo x="8953" y="142"/>
              </wp:wrapPolygon>
            </wp:wrapTight>
            <wp:docPr id="1" name="Рисунок 1" descr="Учитель: стоковые векторные изображения, иллюстрации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итель: стоковые векторные изображения, иллюстрации | Depositphot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26505" w:rsidRDefault="00426505" w:rsidP="003D6A88">
      <w:pPr>
        <w:spacing w:after="0" w:line="276" w:lineRule="auto"/>
        <w:jc w:val="center"/>
        <w:rPr>
          <w:b/>
          <w:sz w:val="32"/>
          <w:szCs w:val="32"/>
        </w:rPr>
      </w:pPr>
    </w:p>
    <w:p w:rsidR="00426505" w:rsidRDefault="00426505" w:rsidP="003D6A88">
      <w:pPr>
        <w:spacing w:after="0" w:line="276" w:lineRule="auto"/>
        <w:jc w:val="center"/>
        <w:rPr>
          <w:b/>
          <w:sz w:val="32"/>
          <w:szCs w:val="32"/>
        </w:rPr>
      </w:pPr>
    </w:p>
    <w:p w:rsidR="00426505" w:rsidRDefault="00426505" w:rsidP="003D6A88">
      <w:pPr>
        <w:spacing w:after="0" w:line="276" w:lineRule="auto"/>
        <w:jc w:val="center"/>
        <w:rPr>
          <w:b/>
          <w:sz w:val="32"/>
          <w:szCs w:val="32"/>
        </w:rPr>
      </w:pPr>
    </w:p>
    <w:p w:rsidR="00426505" w:rsidRDefault="00426505" w:rsidP="003D6A88">
      <w:pPr>
        <w:spacing w:after="0" w:line="276" w:lineRule="auto"/>
        <w:jc w:val="center"/>
        <w:rPr>
          <w:b/>
          <w:sz w:val="32"/>
          <w:szCs w:val="32"/>
        </w:rPr>
      </w:pPr>
    </w:p>
    <w:p w:rsidR="00426505" w:rsidRDefault="00426505" w:rsidP="003D6A88">
      <w:pPr>
        <w:spacing w:after="0" w:line="276" w:lineRule="auto"/>
        <w:jc w:val="center"/>
        <w:rPr>
          <w:b/>
          <w:sz w:val="32"/>
          <w:szCs w:val="32"/>
        </w:rPr>
      </w:pPr>
    </w:p>
    <w:p w:rsidR="00BB0347" w:rsidRPr="003D6A88" w:rsidRDefault="00226585" w:rsidP="003D6A88">
      <w:pPr>
        <w:spacing w:after="0" w:line="276" w:lineRule="auto"/>
        <w:jc w:val="center"/>
        <w:rPr>
          <w:b/>
        </w:rPr>
      </w:pPr>
      <w:r w:rsidRPr="00226585">
        <w:rPr>
          <w:b/>
          <w:sz w:val="24"/>
        </w:rPr>
        <w:lastRenderedPageBreak/>
        <w:t>Учитель:</w:t>
      </w:r>
    </w:p>
    <w:p w:rsidR="00226585" w:rsidRDefault="003D6A88" w:rsidP="003D6A88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</w:pPr>
      <w:r>
        <w:t>и</w:t>
      </w:r>
      <w:r w:rsidR="00226585">
        <w:t>нформирование руководителя образовательной организации в случае выявления признаков суицидального поведения несовершеннолетних</w:t>
      </w:r>
    </w:p>
    <w:p w:rsidR="00226585" w:rsidRDefault="003D6A88" w:rsidP="003D6A88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</w:pPr>
      <w:r>
        <w:t>н</w:t>
      </w:r>
      <w:r w:rsidR="00226585">
        <w:t>аблюдение за изменениями в поведении обучающегося с</w:t>
      </w:r>
      <w:r>
        <w:t xml:space="preserve"> п</w:t>
      </w:r>
      <w:r w:rsidR="00226585">
        <w:t>ризнаками суицидального поведения, при необходимости с привлечением педагога-психолога, классного руководителя, медицинского работника</w:t>
      </w:r>
    </w:p>
    <w:p w:rsidR="00226585" w:rsidRDefault="003D6A88" w:rsidP="003D6A88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</w:pPr>
      <w:r>
        <w:t>о</w:t>
      </w:r>
      <w:r w:rsidR="00226585">
        <w:t xml:space="preserve">казание </w:t>
      </w:r>
      <w:proofErr w:type="gramStart"/>
      <w:r w:rsidR="00226585">
        <w:t>обучающемуся</w:t>
      </w:r>
      <w:proofErr w:type="gramEnd"/>
      <w:r w:rsidR="00226585">
        <w:t xml:space="preserve"> с признаками суицидального поведения эмоциональной поддержки, индивидуальной помощи</w:t>
      </w:r>
    </w:p>
    <w:p w:rsidR="00226585" w:rsidRDefault="003D6A88" w:rsidP="003D6A88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</w:pPr>
      <w:r>
        <w:t>и</w:t>
      </w:r>
      <w:r w:rsidR="00226585">
        <w:t>нформирование педагога-психолога обо всех изменениях в поведении обучающегося с признаками суицидального поведения</w:t>
      </w:r>
    </w:p>
    <w:p w:rsidR="00226585" w:rsidRDefault="003D6A88" w:rsidP="003D6A88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</w:pPr>
      <w:r>
        <w:t>с</w:t>
      </w:r>
      <w:r w:rsidR="00226585">
        <w:t>облюдение</w:t>
      </w:r>
      <w:r w:rsidR="00226585">
        <w:tab/>
        <w:t>принципа конфиденциальности информации</w:t>
      </w:r>
      <w:r>
        <w:t>.</w:t>
      </w:r>
    </w:p>
    <w:p w:rsidR="00226585" w:rsidRPr="00226585" w:rsidRDefault="00226585" w:rsidP="003D6A88">
      <w:pPr>
        <w:spacing w:after="0" w:line="276" w:lineRule="auto"/>
        <w:jc w:val="center"/>
        <w:rPr>
          <w:b/>
        </w:rPr>
      </w:pPr>
      <w:r w:rsidRPr="00226585">
        <w:rPr>
          <w:b/>
          <w:sz w:val="24"/>
        </w:rPr>
        <w:t>Классный руководитель</w:t>
      </w:r>
      <w:r>
        <w:rPr>
          <w:b/>
          <w:sz w:val="24"/>
        </w:rPr>
        <w:t>:</w:t>
      </w:r>
    </w:p>
    <w:p w:rsidR="00226585" w:rsidRDefault="003D6A88" w:rsidP="003D6A88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</w:pPr>
      <w:r>
        <w:t>и</w:t>
      </w:r>
      <w:r w:rsidR="00226585">
        <w:t>нформирование руководителя образовательной организации в случае выявления признаков суицидального поведения несовершеннолетних</w:t>
      </w:r>
    </w:p>
    <w:p w:rsidR="00226585" w:rsidRDefault="003D6A88" w:rsidP="003D6A88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</w:pPr>
      <w:r>
        <w:t>н</w:t>
      </w:r>
      <w:r w:rsidR="00226585">
        <w:t>аблюдение за изменениями в поведении обучающегося с</w:t>
      </w:r>
      <w:r>
        <w:t xml:space="preserve"> </w:t>
      </w:r>
      <w:r w:rsidR="00226585">
        <w:t>признаками суицидального поведения, при необходимости с привлечением педагога-психолога, медицинского р</w:t>
      </w:r>
      <w:r w:rsidR="00226585" w:rsidRPr="00226585">
        <w:t>аботника</w:t>
      </w:r>
    </w:p>
    <w:p w:rsidR="00226585" w:rsidRDefault="003D6A88" w:rsidP="003D6A88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</w:pPr>
      <w:r>
        <w:t>о</w:t>
      </w:r>
      <w:r w:rsidR="00226585">
        <w:t xml:space="preserve">казание </w:t>
      </w:r>
      <w:proofErr w:type="gramStart"/>
      <w:r w:rsidR="00226585">
        <w:t>обучающемуся</w:t>
      </w:r>
      <w:proofErr w:type="gramEnd"/>
      <w:r w:rsidR="00226585">
        <w:t xml:space="preserve"> с признаками суицидального поведения эмоциональной поддержки, индивидуальной помощи</w:t>
      </w:r>
    </w:p>
    <w:p w:rsidR="00226585" w:rsidRDefault="003D6A88" w:rsidP="003D6A88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</w:pPr>
      <w:r>
        <w:lastRenderedPageBreak/>
        <w:t>п</w:t>
      </w:r>
      <w:r w:rsidR="00226585">
        <w:t>атронаж семьи обучающегося с признаками суицидального поведения, оценка жилищных условий, а также внутрисемейного климата</w:t>
      </w:r>
    </w:p>
    <w:p w:rsidR="00226585" w:rsidRDefault="003D6A88" w:rsidP="003D6A88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</w:pPr>
      <w:r>
        <w:t>п</w:t>
      </w:r>
      <w:r w:rsidR="00226585">
        <w:t xml:space="preserve">роведение групповых и индивидуальных занятий с </w:t>
      </w:r>
      <w:proofErr w:type="gramStart"/>
      <w:r w:rsidR="00226585">
        <w:t>обучающимися</w:t>
      </w:r>
      <w:proofErr w:type="gramEnd"/>
      <w:r w:rsidR="00226585">
        <w:t xml:space="preserve"> по профилактике суицидального поведения</w:t>
      </w:r>
      <w:r w:rsidR="00226585">
        <w:tab/>
        <w:t>среди несовершеннолетних, при необходимости с привлечением педагога-психолога, социального педагога, медицинского работника</w:t>
      </w:r>
    </w:p>
    <w:p w:rsidR="00226585" w:rsidRDefault="003D6A88" w:rsidP="003D6A88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</w:pPr>
      <w:proofErr w:type="gramStart"/>
      <w:r>
        <w:t>о</w:t>
      </w:r>
      <w:r w:rsidR="00226585">
        <w:t>рганизация</w:t>
      </w:r>
      <w:r w:rsidR="00226585">
        <w:tab/>
        <w:t>работы</w:t>
      </w:r>
      <w:r w:rsidR="00226585">
        <w:tab/>
      </w:r>
      <w:r>
        <w:t xml:space="preserve"> </w:t>
      </w:r>
      <w:r w:rsidR="00226585">
        <w:t>с родителями (иными законными представителями) обучающихся по профилактик</w:t>
      </w:r>
      <w:r>
        <w:t>е суицидального</w:t>
      </w:r>
      <w:r>
        <w:tab/>
        <w:t xml:space="preserve">поведения среди </w:t>
      </w:r>
      <w:r w:rsidR="00226585">
        <w:t>несовершеннолетних, при необходимости с привлечением социального педагога</w:t>
      </w:r>
      <w:proofErr w:type="gramEnd"/>
    </w:p>
    <w:p w:rsidR="00226585" w:rsidRDefault="003D6A88" w:rsidP="003D6A88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</w:pPr>
      <w:r>
        <w:t>м</w:t>
      </w:r>
      <w:r w:rsidR="00226585">
        <w:t>ониторинг социальных сетей обучающихся с признаками суицидального поведения</w:t>
      </w:r>
    </w:p>
    <w:p w:rsidR="00426505" w:rsidRDefault="003D6A88" w:rsidP="003D6A88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</w:pPr>
      <w:r>
        <w:t>с</w:t>
      </w:r>
      <w:r w:rsidR="00226585">
        <w:t>облюдение</w:t>
      </w:r>
      <w:r w:rsidR="00226585">
        <w:tab/>
        <w:t>принципа конфиденциальности информации</w:t>
      </w:r>
      <w:r>
        <w:t>.</w:t>
      </w:r>
    </w:p>
    <w:p w:rsidR="00426505" w:rsidRPr="00426505" w:rsidRDefault="00426505" w:rsidP="003D6A88">
      <w:pPr>
        <w:spacing w:after="0" w:line="276" w:lineRule="auto"/>
        <w:jc w:val="center"/>
        <w:rPr>
          <w:b/>
        </w:rPr>
      </w:pPr>
      <w:r w:rsidRPr="00426505">
        <w:rPr>
          <w:b/>
        </w:rPr>
        <w:t>Педагог-психолог:</w:t>
      </w:r>
    </w:p>
    <w:p w:rsidR="00426505" w:rsidRDefault="00426505" w:rsidP="003D6A88">
      <w:pPr>
        <w:spacing w:after="0" w:line="276" w:lineRule="auto"/>
        <w:jc w:val="both"/>
      </w:pPr>
      <w:r>
        <w:t>Проведение диагностического исследования для оценки риска самоубийства</w:t>
      </w:r>
    </w:p>
    <w:p w:rsidR="00426505" w:rsidRPr="003D6A88" w:rsidRDefault="00426505" w:rsidP="003D6A88">
      <w:pPr>
        <w:spacing w:after="0" w:line="276" w:lineRule="auto"/>
        <w:jc w:val="both"/>
        <w:rPr>
          <w:b/>
          <w:u w:val="single" w:color="000000"/>
        </w:rPr>
      </w:pPr>
      <w:r w:rsidRPr="003D6A88">
        <w:rPr>
          <w:b/>
          <w:u w:val="single" w:color="000000"/>
        </w:rPr>
        <w:t>Действия п</w:t>
      </w:r>
      <w:r w:rsidRPr="003D6A88">
        <w:rPr>
          <w:b/>
        </w:rPr>
        <w:t>р</w:t>
      </w:r>
      <w:r w:rsidRPr="003D6A88">
        <w:rPr>
          <w:b/>
          <w:u w:val="single" w:color="000000"/>
        </w:rPr>
        <w:t>и незначительной или средней степени риска:</w:t>
      </w:r>
    </w:p>
    <w:p w:rsidR="00426505" w:rsidRDefault="003D6A88" w:rsidP="003D6A88">
      <w:pPr>
        <w:spacing w:after="0" w:line="276" w:lineRule="auto"/>
        <w:jc w:val="both"/>
      </w:pPr>
      <w:r>
        <w:t>1)</w:t>
      </w:r>
      <w:r w:rsidR="00426505">
        <w:t xml:space="preserve">мониторинг изменения </w:t>
      </w:r>
      <w:proofErr w:type="spellStart"/>
      <w:r w:rsidR="00426505">
        <w:t>психоэмоционального</w:t>
      </w:r>
      <w:proofErr w:type="spellEnd"/>
      <w:r w:rsidR="00426505">
        <w:t xml:space="preserve"> состояния обучающегося с признаками суицидального поведения;</w:t>
      </w:r>
    </w:p>
    <w:p w:rsidR="00426505" w:rsidRDefault="00426505" w:rsidP="003D6A88">
      <w:pPr>
        <w:spacing w:after="0" w:line="276" w:lineRule="auto"/>
        <w:jc w:val="both"/>
      </w:pPr>
      <w:r>
        <w:lastRenderedPageBreak/>
        <w:t>2) оказание эмоциональной поддержки, фиксация внимания на</w:t>
      </w:r>
      <w:r>
        <w:tab/>
        <w:t>сильные стороны обучающегося;</w:t>
      </w:r>
    </w:p>
    <w:p w:rsidR="00426505" w:rsidRDefault="003D6A88" w:rsidP="003D6A88">
      <w:pPr>
        <w:spacing w:after="0" w:line="276" w:lineRule="auto"/>
        <w:jc w:val="both"/>
      </w:pPr>
      <w:r>
        <w:t>3</w:t>
      </w:r>
      <w:r w:rsidR="00426505">
        <w:t>) информирование родителей (иных законных представителей), проведение консультаций;</w:t>
      </w:r>
    </w:p>
    <w:p w:rsidR="00426505" w:rsidRDefault="00426505" w:rsidP="003D6A88">
      <w:pPr>
        <w:spacing w:after="0" w:line="276" w:lineRule="auto"/>
        <w:jc w:val="both"/>
      </w:pPr>
      <w:r>
        <w:t>4) направление к медицинским специалистам;</w:t>
      </w:r>
    </w:p>
    <w:p w:rsidR="00426505" w:rsidRDefault="00426505" w:rsidP="003D6A88">
      <w:pPr>
        <w:spacing w:after="0" w:line="276" w:lineRule="auto"/>
        <w:jc w:val="both"/>
      </w:pPr>
      <w:r>
        <w:t xml:space="preserve">5) </w:t>
      </w:r>
      <w:r w:rsidRPr="003D6A88">
        <w:t>организаци</w:t>
      </w:r>
      <w:r>
        <w:t xml:space="preserve">я </w:t>
      </w:r>
      <w:r w:rsidRPr="003D6A88">
        <w:t>регул</w:t>
      </w:r>
      <w:r>
        <w:t>ярных</w:t>
      </w:r>
      <w:r w:rsidR="003D6A88">
        <w:t xml:space="preserve"> </w:t>
      </w:r>
      <w:r>
        <w:t xml:space="preserve">встреч (консультаций) с </w:t>
      </w:r>
      <w:proofErr w:type="gramStart"/>
      <w:r>
        <w:t>обучающимся</w:t>
      </w:r>
      <w:proofErr w:type="gramEnd"/>
      <w:r>
        <w:t xml:space="preserve"> с признаками суицидального поведения.</w:t>
      </w:r>
    </w:p>
    <w:p w:rsidR="00426505" w:rsidRPr="003D6A88" w:rsidRDefault="00426505" w:rsidP="003D6A88">
      <w:pPr>
        <w:spacing w:after="0" w:line="276" w:lineRule="auto"/>
        <w:jc w:val="both"/>
        <w:rPr>
          <w:b/>
        </w:rPr>
      </w:pPr>
      <w:r w:rsidRPr="003D6A88">
        <w:rPr>
          <w:b/>
          <w:u w:val="single" w:color="000000"/>
        </w:rPr>
        <w:t>Действия при высокой степени риска</w:t>
      </w:r>
    </w:p>
    <w:p w:rsidR="00426505" w:rsidRDefault="00426505" w:rsidP="003D6A88">
      <w:pPr>
        <w:pStyle w:val="a3"/>
        <w:numPr>
          <w:ilvl w:val="0"/>
          <w:numId w:val="9"/>
        </w:numPr>
        <w:spacing w:after="0" w:line="276" w:lineRule="auto"/>
        <w:ind w:left="0" w:firstLine="0"/>
        <w:jc w:val="both"/>
      </w:pPr>
      <w:r>
        <w:t>принятие необходимых мер по</w:t>
      </w:r>
      <w:r w:rsidR="003D6A88">
        <w:t xml:space="preserve"> </w:t>
      </w:r>
      <w:r>
        <w:t xml:space="preserve">устранению «раздражающих» факторов,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9265" name="Picture 9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5" name="Picture 92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опасных предметов;</w:t>
      </w:r>
    </w:p>
    <w:p w:rsidR="00426505" w:rsidRDefault="00426505" w:rsidP="003D6A88">
      <w:pPr>
        <w:pStyle w:val="a3"/>
        <w:numPr>
          <w:ilvl w:val="0"/>
          <w:numId w:val="9"/>
        </w:numPr>
        <w:spacing w:after="0" w:line="276" w:lineRule="auto"/>
        <w:ind w:left="0" w:firstLine="0"/>
        <w:jc w:val="both"/>
      </w:pPr>
      <w:r>
        <w:t>информирование родителей (иных</w:t>
      </w:r>
      <w:r w:rsidR="003D6A88">
        <w:t xml:space="preserve"> </w:t>
      </w:r>
      <w:r>
        <w:t>законных представителей), проведение консультаций, оказание необходимой помощи;</w:t>
      </w:r>
    </w:p>
    <w:p w:rsidR="00426505" w:rsidRDefault="00426505" w:rsidP="003D6A88">
      <w:pPr>
        <w:pStyle w:val="a3"/>
        <w:numPr>
          <w:ilvl w:val="0"/>
          <w:numId w:val="9"/>
        </w:numPr>
        <w:spacing w:after="0" w:line="276" w:lineRule="auto"/>
        <w:ind w:left="0" w:firstLine="0"/>
        <w:jc w:val="both"/>
      </w:pPr>
      <w:r>
        <w:t xml:space="preserve"> мониторинг изменения психоэмоционального состояния обучающегося с признаками суицидального поведения;</w:t>
      </w:r>
    </w:p>
    <w:p w:rsidR="00426505" w:rsidRDefault="00426505" w:rsidP="003D6A88">
      <w:pPr>
        <w:spacing w:after="0" w:line="276" w:lineRule="auto"/>
        <w:jc w:val="both"/>
      </w:pPr>
      <w:r>
        <w:t>4) оказание эмоциональной поддержки, фиксация внимания на сильные стороны обучающегося с признаками суицидального поведения;</w:t>
      </w:r>
    </w:p>
    <w:p w:rsidR="00426505" w:rsidRDefault="00426505" w:rsidP="003D6A88">
      <w:pPr>
        <w:spacing w:after="0" w:line="276" w:lineRule="auto"/>
        <w:jc w:val="both"/>
      </w:pPr>
      <w:r>
        <w:t>5) направление к медицинским специалистам;</w:t>
      </w:r>
    </w:p>
    <w:p w:rsidR="00426505" w:rsidRDefault="00426505" w:rsidP="003D6A88">
      <w:pPr>
        <w:spacing w:after="0" w:line="276" w:lineRule="auto"/>
        <w:jc w:val="both"/>
      </w:pPr>
      <w:r>
        <w:t xml:space="preserve">6) организация регулярных встреч с </w:t>
      </w:r>
      <w:proofErr w:type="gramStart"/>
      <w:r>
        <w:t>обучающимся</w:t>
      </w:r>
      <w:proofErr w:type="gramEnd"/>
      <w:r>
        <w:t>, индивидуальных консультаций по профилактике суицидального поведения среди несовершеннолетних</w:t>
      </w:r>
    </w:p>
    <w:p w:rsidR="00426505" w:rsidRDefault="00426505" w:rsidP="003D6A88">
      <w:pPr>
        <w:spacing w:after="0" w:line="276" w:lineRule="auto"/>
        <w:jc w:val="both"/>
      </w:pPr>
      <w:r>
        <w:t>Соблюдение</w:t>
      </w:r>
      <w:r>
        <w:tab/>
        <w:t>принципа конфиденциальности информации</w:t>
      </w:r>
    </w:p>
    <w:p w:rsidR="00812701" w:rsidRDefault="00812701" w:rsidP="003D6A88">
      <w:pPr>
        <w:spacing w:after="0" w:line="276" w:lineRule="auto"/>
        <w:jc w:val="both"/>
      </w:pPr>
      <w:r>
        <w:rPr>
          <w:noProof/>
        </w:rPr>
        <w:lastRenderedPageBreak/>
        <w:drawing>
          <wp:inline distT="0" distB="0" distL="0" distR="0">
            <wp:extent cx="2783840" cy="1856473"/>
            <wp:effectExtent l="19050" t="0" r="0" b="0"/>
            <wp:docPr id="2" name="Рисунок 1" descr="C:\Users\Татьяна\Desktop\deti-i-pedag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deti-i-pedago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6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A88" w:rsidRDefault="00426505" w:rsidP="003D6A88">
      <w:pPr>
        <w:spacing w:after="0" w:line="276" w:lineRule="auto"/>
        <w:jc w:val="center"/>
        <w:rPr>
          <w:b/>
          <w:sz w:val="24"/>
        </w:rPr>
      </w:pPr>
      <w:r w:rsidRPr="00426505">
        <w:rPr>
          <w:b/>
          <w:sz w:val="24"/>
        </w:rPr>
        <w:t>Социальный педагог</w:t>
      </w:r>
      <w:r>
        <w:rPr>
          <w:b/>
          <w:sz w:val="24"/>
        </w:rPr>
        <w:t>:</w:t>
      </w:r>
    </w:p>
    <w:p w:rsidR="00426505" w:rsidRDefault="003D6A88" w:rsidP="003D6A88">
      <w:pPr>
        <w:pStyle w:val="a3"/>
        <w:numPr>
          <w:ilvl w:val="0"/>
          <w:numId w:val="10"/>
        </w:numPr>
        <w:spacing w:after="0" w:line="276" w:lineRule="auto"/>
        <w:ind w:left="0" w:firstLine="0"/>
        <w:jc w:val="both"/>
      </w:pPr>
      <w:r>
        <w:t>и</w:t>
      </w:r>
      <w:r w:rsidR="00426505">
        <w:t>нформирование руководителя образовательной организации в случае выявления признаков суицидального поведения несовершеннолетних</w:t>
      </w:r>
    </w:p>
    <w:p w:rsidR="00426505" w:rsidRDefault="003D6A88" w:rsidP="003D6A88">
      <w:pPr>
        <w:pStyle w:val="a3"/>
        <w:numPr>
          <w:ilvl w:val="0"/>
          <w:numId w:val="7"/>
        </w:numPr>
        <w:spacing w:after="0" w:line="276" w:lineRule="auto"/>
        <w:ind w:left="0" w:firstLine="0"/>
        <w:jc w:val="both"/>
      </w:pPr>
      <w:r>
        <w:t>н</w:t>
      </w:r>
      <w:r w:rsidR="00426505">
        <w:t>аблюдение за изменениями в поведении обучающегося с признаками суицидального поведения, при необходимости с привлечением медицинского работника, педагога-психолога, классного руководителя</w:t>
      </w:r>
    </w:p>
    <w:p w:rsidR="00426505" w:rsidRDefault="003D6A88" w:rsidP="003D6A88">
      <w:pPr>
        <w:pStyle w:val="a3"/>
        <w:numPr>
          <w:ilvl w:val="0"/>
          <w:numId w:val="7"/>
        </w:numPr>
        <w:spacing w:after="0" w:line="276" w:lineRule="auto"/>
        <w:ind w:left="0" w:firstLine="0"/>
        <w:jc w:val="both"/>
      </w:pPr>
      <w:r>
        <w:t>п</w:t>
      </w:r>
      <w:r w:rsidR="00426505">
        <w:t>атронаж семьи обучающегося с признаками суицидального поведения, оценка жилищных условий, а также</w:t>
      </w:r>
      <w:r>
        <w:t xml:space="preserve"> в</w:t>
      </w:r>
      <w:r w:rsidR="00426505">
        <w:t>нутрисемейного климата</w:t>
      </w:r>
    </w:p>
    <w:p w:rsidR="00426505" w:rsidRDefault="003D6A88" w:rsidP="003D6A88">
      <w:pPr>
        <w:pStyle w:val="a3"/>
        <w:numPr>
          <w:ilvl w:val="0"/>
          <w:numId w:val="7"/>
        </w:numPr>
        <w:spacing w:after="0" w:line="276" w:lineRule="auto"/>
        <w:ind w:left="0" w:firstLine="0"/>
        <w:jc w:val="both"/>
      </w:pPr>
      <w:r>
        <w:t>п</w:t>
      </w:r>
      <w:r w:rsidR="00426505">
        <w:t xml:space="preserve">роведение групповых и индивидуальных занятий с </w:t>
      </w:r>
      <w:proofErr w:type="gramStart"/>
      <w:r w:rsidR="00426505">
        <w:t>обучающимися</w:t>
      </w:r>
      <w:proofErr w:type="gramEnd"/>
      <w:r w:rsidR="00426505">
        <w:t xml:space="preserve"> по профи</w:t>
      </w:r>
      <w:r>
        <w:t xml:space="preserve">лактике суицидального поведения </w:t>
      </w:r>
      <w:r w:rsidR="00426505">
        <w:t xml:space="preserve">среди несовершеннолетних, при необходимости с привлечением педагога-психолога, </w:t>
      </w:r>
      <w:r w:rsidR="00426505" w:rsidRPr="00426505">
        <w:t>медицинского</w:t>
      </w:r>
      <w:r w:rsidR="00426505">
        <w:t>работника</w:t>
      </w:r>
    </w:p>
    <w:p w:rsidR="00426505" w:rsidRDefault="003D6A88" w:rsidP="003D6A88">
      <w:pPr>
        <w:pStyle w:val="a3"/>
        <w:numPr>
          <w:ilvl w:val="0"/>
          <w:numId w:val="7"/>
        </w:numPr>
        <w:spacing w:after="0" w:line="276" w:lineRule="auto"/>
        <w:ind w:left="0" w:firstLine="0"/>
        <w:jc w:val="both"/>
      </w:pPr>
      <w:r>
        <w:t>с</w:t>
      </w:r>
      <w:r w:rsidR="00426505">
        <w:t>облюдение</w:t>
      </w:r>
      <w:r w:rsidR="00426505">
        <w:tab/>
        <w:t>принципа конфиденциальности информации</w:t>
      </w:r>
    </w:p>
    <w:p w:rsidR="00426505" w:rsidRDefault="00426505" w:rsidP="003D6A88">
      <w:pPr>
        <w:spacing w:after="0" w:line="276" w:lineRule="auto"/>
        <w:jc w:val="both"/>
        <w:rPr>
          <w:b/>
        </w:rPr>
      </w:pPr>
    </w:p>
    <w:p w:rsidR="0032696A" w:rsidRDefault="0032696A" w:rsidP="003D6A88">
      <w:pPr>
        <w:spacing w:after="0" w:line="276" w:lineRule="auto"/>
        <w:jc w:val="center"/>
        <w:rPr>
          <w:b/>
        </w:rPr>
      </w:pPr>
      <w:r>
        <w:rPr>
          <w:b/>
        </w:rPr>
        <w:t>Руководитель образовательной организации:</w:t>
      </w:r>
    </w:p>
    <w:p w:rsidR="0032696A" w:rsidRDefault="001F210F" w:rsidP="003D6A88">
      <w:pPr>
        <w:pStyle w:val="a3"/>
        <w:numPr>
          <w:ilvl w:val="0"/>
          <w:numId w:val="8"/>
        </w:numPr>
        <w:spacing w:after="0" w:line="276" w:lineRule="auto"/>
        <w:ind w:left="0" w:firstLine="0"/>
        <w:jc w:val="both"/>
      </w:pPr>
      <w:r>
        <w:t>и</w:t>
      </w:r>
      <w:r w:rsidR="0032696A">
        <w:t>нформирование вышестоящего руководителя</w:t>
      </w:r>
    </w:p>
    <w:p w:rsidR="0032696A" w:rsidRDefault="001F210F" w:rsidP="003D6A88">
      <w:pPr>
        <w:pStyle w:val="a3"/>
        <w:numPr>
          <w:ilvl w:val="0"/>
          <w:numId w:val="8"/>
        </w:numPr>
        <w:spacing w:after="0" w:line="276" w:lineRule="auto"/>
        <w:ind w:left="0" w:firstLine="0"/>
        <w:jc w:val="both"/>
      </w:pPr>
      <w:r>
        <w:t>к</w:t>
      </w:r>
      <w:r w:rsidR="0032696A">
        <w:t xml:space="preserve">онтроль за проводимой работой по оказанию комплексной помощи </w:t>
      </w:r>
      <w:proofErr w:type="gramStart"/>
      <w:r w:rsidR="0032696A">
        <w:t>обучающимся</w:t>
      </w:r>
      <w:proofErr w:type="gramEnd"/>
      <w:r w:rsidR="0032696A">
        <w:t xml:space="preserve"> с признаками суицидального поведения</w:t>
      </w:r>
    </w:p>
    <w:p w:rsidR="0032696A" w:rsidRDefault="001F210F" w:rsidP="003D6A88">
      <w:pPr>
        <w:pStyle w:val="a3"/>
        <w:numPr>
          <w:ilvl w:val="0"/>
          <w:numId w:val="8"/>
        </w:numPr>
        <w:spacing w:after="0" w:line="276" w:lineRule="auto"/>
        <w:ind w:left="0" w:firstLine="0"/>
        <w:jc w:val="both"/>
      </w:pPr>
      <w:r>
        <w:t>и</w:t>
      </w:r>
      <w:r w:rsidR="0032696A">
        <w:t>нформирование комиссии по делам несовершеннолетних и защите их прав и других субъектов системы профилактики</w:t>
      </w:r>
    </w:p>
    <w:p w:rsidR="0032696A" w:rsidRDefault="001F210F" w:rsidP="003D6A88">
      <w:pPr>
        <w:pStyle w:val="a3"/>
        <w:numPr>
          <w:ilvl w:val="0"/>
          <w:numId w:val="8"/>
        </w:numPr>
        <w:spacing w:after="0" w:line="276" w:lineRule="auto"/>
        <w:ind w:left="0" w:firstLine="0"/>
        <w:jc w:val="both"/>
      </w:pPr>
      <w:r>
        <w:t>о</w:t>
      </w:r>
      <w:r w:rsidR="0032696A">
        <w:t>рганизация и участие в заседаниях С</w:t>
      </w:r>
      <w:r>
        <w:t>овета профилактики, заседаниях к</w:t>
      </w:r>
      <w:r w:rsidR="0032696A">
        <w:t>оллегии и совещаниях</w:t>
      </w:r>
    </w:p>
    <w:p w:rsidR="0032696A" w:rsidRDefault="001F210F" w:rsidP="003D6A88">
      <w:pPr>
        <w:pStyle w:val="a3"/>
        <w:numPr>
          <w:ilvl w:val="0"/>
          <w:numId w:val="8"/>
        </w:numPr>
        <w:spacing w:after="0" w:line="276" w:lineRule="auto"/>
        <w:ind w:left="0" w:firstLine="0"/>
        <w:jc w:val="both"/>
      </w:pPr>
      <w:r>
        <w:t>п</w:t>
      </w:r>
      <w:r w:rsidR="0032696A">
        <w:t>ринятие мер дисциплинарного воздействия к педагогическим работникам, нарушающим педагогическую этику и должностные обязанности,</w:t>
      </w:r>
      <w:r w:rsidR="0032696A">
        <w:tab/>
        <w:t>повлекшие нарушения психоэмоционального состояния обучающихся</w:t>
      </w:r>
    </w:p>
    <w:p w:rsidR="0032696A" w:rsidRDefault="001F210F" w:rsidP="003D6A88">
      <w:pPr>
        <w:pStyle w:val="a3"/>
        <w:numPr>
          <w:ilvl w:val="0"/>
          <w:numId w:val="8"/>
        </w:numPr>
        <w:spacing w:after="0" w:line="276" w:lineRule="auto"/>
        <w:ind w:left="0" w:firstLine="0"/>
        <w:jc w:val="both"/>
      </w:pPr>
      <w:r>
        <w:t>о</w:t>
      </w:r>
      <w:r w:rsidR="0032696A">
        <w:t>беспечение повышения квалификации педагогов-психологов, социальных педагогов и других специалистов по профилактике суицидов и социальнонегативных явлений</w:t>
      </w:r>
      <w:bookmarkStart w:id="0" w:name="_GoBack"/>
      <w:bookmarkEnd w:id="0"/>
    </w:p>
    <w:p w:rsidR="0032696A" w:rsidRPr="0032696A" w:rsidRDefault="001F210F" w:rsidP="003D6A88">
      <w:pPr>
        <w:pStyle w:val="a3"/>
        <w:numPr>
          <w:ilvl w:val="0"/>
          <w:numId w:val="8"/>
        </w:numPr>
        <w:spacing w:after="0" w:line="276" w:lineRule="auto"/>
        <w:ind w:left="0" w:firstLine="0"/>
        <w:jc w:val="both"/>
        <w:rPr>
          <w:b/>
        </w:rPr>
      </w:pPr>
      <w:r>
        <w:t>о</w:t>
      </w:r>
      <w:r w:rsidR="0032696A">
        <w:t xml:space="preserve">рганизация информационно-просветительской работы с родителями (иными законными представителями) по профилактике деструктивного поведения среди </w:t>
      </w:r>
      <w:r w:rsidR="0032696A" w:rsidRPr="0032696A">
        <w:t>несовершеннолетних</w:t>
      </w:r>
      <w:r>
        <w:t>.</w:t>
      </w:r>
    </w:p>
    <w:p w:rsidR="00226585" w:rsidRDefault="00226585" w:rsidP="003D6A88">
      <w:pPr>
        <w:spacing w:after="0" w:line="276" w:lineRule="auto"/>
        <w:jc w:val="both"/>
      </w:pPr>
    </w:p>
    <w:p w:rsidR="00226585" w:rsidRDefault="00226585" w:rsidP="003D6A88">
      <w:pPr>
        <w:spacing w:after="0" w:line="276" w:lineRule="auto"/>
        <w:jc w:val="both"/>
      </w:pPr>
    </w:p>
    <w:sectPr w:rsidR="00226585" w:rsidSect="003D6A88">
      <w:pgSz w:w="16838" w:h="11906" w:orient="landscape"/>
      <w:pgMar w:top="1135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1952"/>
    <w:multiLevelType w:val="hybridMultilevel"/>
    <w:tmpl w:val="04569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9622C"/>
    <w:multiLevelType w:val="hybridMultilevel"/>
    <w:tmpl w:val="025E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A0D7A"/>
    <w:multiLevelType w:val="hybridMultilevel"/>
    <w:tmpl w:val="6A56F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7E7E"/>
    <w:multiLevelType w:val="hybridMultilevel"/>
    <w:tmpl w:val="0D527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D1DB1"/>
    <w:multiLevelType w:val="hybridMultilevel"/>
    <w:tmpl w:val="A4ACE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C3F8B"/>
    <w:multiLevelType w:val="hybridMultilevel"/>
    <w:tmpl w:val="4D984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B630D"/>
    <w:multiLevelType w:val="hybridMultilevel"/>
    <w:tmpl w:val="4FC8F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E04EB"/>
    <w:multiLevelType w:val="hybridMultilevel"/>
    <w:tmpl w:val="91A60C8E"/>
    <w:lvl w:ilvl="0" w:tplc="FE84D6F8">
      <w:start w:val="1"/>
      <w:numFmt w:val="decimal"/>
      <w:lvlText w:val="%1)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D6F95A">
      <w:start w:val="1"/>
      <w:numFmt w:val="lowerLetter"/>
      <w:lvlText w:val="%2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62BCCE">
      <w:start w:val="1"/>
      <w:numFmt w:val="lowerRoman"/>
      <w:lvlText w:val="%3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E62D32">
      <w:start w:val="1"/>
      <w:numFmt w:val="decimal"/>
      <w:lvlText w:val="%4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9EF084">
      <w:start w:val="1"/>
      <w:numFmt w:val="lowerLetter"/>
      <w:lvlText w:val="%5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9ED828">
      <w:start w:val="1"/>
      <w:numFmt w:val="lowerRoman"/>
      <w:lvlText w:val="%6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96DA0C">
      <w:start w:val="1"/>
      <w:numFmt w:val="decimal"/>
      <w:lvlText w:val="%7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22D3B6">
      <w:start w:val="1"/>
      <w:numFmt w:val="lowerLetter"/>
      <w:lvlText w:val="%8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DCC5FA">
      <w:start w:val="1"/>
      <w:numFmt w:val="lowerRoman"/>
      <w:lvlText w:val="%9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1267ECB"/>
    <w:multiLevelType w:val="hybridMultilevel"/>
    <w:tmpl w:val="9664E03E"/>
    <w:lvl w:ilvl="0" w:tplc="2EC477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717795D"/>
    <w:multiLevelType w:val="hybridMultilevel"/>
    <w:tmpl w:val="5F40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AC9"/>
    <w:rsid w:val="001F210F"/>
    <w:rsid w:val="00226585"/>
    <w:rsid w:val="0032696A"/>
    <w:rsid w:val="003D6A88"/>
    <w:rsid w:val="00426505"/>
    <w:rsid w:val="006A63C1"/>
    <w:rsid w:val="007E38F1"/>
    <w:rsid w:val="00812701"/>
    <w:rsid w:val="00BB0347"/>
    <w:rsid w:val="00EB0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85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2658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265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A8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Татьяна</cp:lastModifiedBy>
  <cp:revision>5</cp:revision>
  <dcterms:created xsi:type="dcterms:W3CDTF">2021-11-25T08:54:00Z</dcterms:created>
  <dcterms:modified xsi:type="dcterms:W3CDTF">2021-11-28T14:43:00Z</dcterms:modified>
</cp:coreProperties>
</file>