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B45" w:rsidRDefault="00BF59C4" w:rsidP="00186972">
      <w:pPr>
        <w:pStyle w:val="a3"/>
        <w:spacing w:before="77" w:line="254" w:lineRule="auto"/>
        <w:ind w:left="1045" w:right="-2" w:firstLine="0"/>
        <w:jc w:val="left"/>
        <w:rPr>
          <w:rFonts w:ascii="Trebuchet MS"/>
          <w:sz w:val="14"/>
        </w:rPr>
      </w:pPr>
      <w:r>
        <w:br w:type="column"/>
      </w:r>
    </w:p>
    <w:p w:rsidR="00DF7B45" w:rsidRDefault="00DF7B45">
      <w:pPr>
        <w:rPr>
          <w:rFonts w:ascii="Trebuchet MS"/>
          <w:sz w:val="14"/>
        </w:rPr>
        <w:sectPr w:rsidR="00DF7B45">
          <w:type w:val="continuous"/>
          <w:pgSz w:w="11910" w:h="16840"/>
          <w:pgMar w:top="1040" w:right="740" w:bottom="280" w:left="1600" w:header="720" w:footer="720" w:gutter="0"/>
          <w:cols w:num="3" w:space="720" w:equalWidth="0">
            <w:col w:w="4256" w:space="76"/>
            <w:col w:w="2152" w:space="40"/>
            <w:col w:w="3046"/>
          </w:cols>
        </w:sectPr>
      </w:pPr>
    </w:p>
    <w:p w:rsidR="00DF7B45" w:rsidRDefault="00DF7B45">
      <w:pPr>
        <w:pStyle w:val="a3"/>
        <w:ind w:left="0" w:firstLine="0"/>
        <w:jc w:val="left"/>
        <w:rPr>
          <w:rFonts w:ascii="Trebuchet MS"/>
          <w:sz w:val="20"/>
        </w:rPr>
      </w:pPr>
    </w:p>
    <w:p w:rsidR="00DF7B45" w:rsidRDefault="00DF7B45">
      <w:pPr>
        <w:pStyle w:val="a3"/>
        <w:ind w:left="0" w:firstLine="0"/>
        <w:jc w:val="left"/>
        <w:rPr>
          <w:rFonts w:ascii="Trebuchet MS"/>
          <w:sz w:val="20"/>
        </w:rPr>
      </w:pPr>
    </w:p>
    <w:p w:rsidR="00DF7B45" w:rsidRDefault="00DF7B45">
      <w:pPr>
        <w:pStyle w:val="a3"/>
        <w:ind w:left="0" w:firstLine="0"/>
        <w:jc w:val="left"/>
        <w:rPr>
          <w:rFonts w:ascii="Trebuchet MS"/>
          <w:sz w:val="20"/>
        </w:rPr>
      </w:pPr>
    </w:p>
    <w:p w:rsidR="00CB1CF8" w:rsidRDefault="00CB1CF8">
      <w:pPr>
        <w:pStyle w:val="a3"/>
        <w:ind w:left="0" w:firstLine="0"/>
        <w:jc w:val="left"/>
        <w:rPr>
          <w:rFonts w:ascii="Trebuchet MS"/>
          <w:sz w:val="20"/>
        </w:rPr>
      </w:pPr>
      <w:r w:rsidRPr="00CB1CF8">
        <w:rPr>
          <w:rFonts w:ascii="Trebuchet MS"/>
          <w:sz w:val="20"/>
        </w:rPr>
        <w:object w:dxaOrig="9390" w:dyaOrig="128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9.5pt;height:642.75pt" o:ole="">
            <v:imagedata r:id="rId5" o:title=""/>
          </v:shape>
          <o:OLEObject Type="Embed" ProgID="Word.Document.12" ShapeID="_x0000_i1027" DrawAspect="Content" ObjectID="_1736588016" r:id="rId6"/>
        </w:object>
      </w:r>
    </w:p>
    <w:p w:rsidR="00DF7B45" w:rsidRDefault="00DF7B45">
      <w:pPr>
        <w:pStyle w:val="a3"/>
        <w:spacing w:before="1"/>
        <w:ind w:left="0" w:firstLine="0"/>
        <w:jc w:val="left"/>
        <w:rPr>
          <w:sz w:val="28"/>
        </w:rPr>
      </w:pPr>
    </w:p>
    <w:p w:rsidR="00DF7B45" w:rsidRDefault="00DF7B45">
      <w:pPr>
        <w:spacing w:line="276" w:lineRule="auto"/>
        <w:jc w:val="both"/>
        <w:rPr>
          <w:sz w:val="24"/>
        </w:rPr>
        <w:sectPr w:rsidR="00DF7B45">
          <w:type w:val="continuous"/>
          <w:pgSz w:w="11910" w:h="16840"/>
          <w:pgMar w:top="1040" w:right="740" w:bottom="280" w:left="1600" w:header="720" w:footer="720" w:gutter="0"/>
          <w:cols w:space="720"/>
        </w:sectPr>
      </w:pPr>
      <w:bookmarkStart w:id="0" w:name="_GoBack"/>
      <w:bookmarkEnd w:id="0"/>
    </w:p>
    <w:p w:rsidR="00DF7B45" w:rsidRDefault="00BF59C4">
      <w:pPr>
        <w:pStyle w:val="a4"/>
        <w:numPr>
          <w:ilvl w:val="1"/>
          <w:numId w:val="5"/>
        </w:numPr>
        <w:tabs>
          <w:tab w:val="left" w:pos="954"/>
        </w:tabs>
        <w:spacing w:before="68" w:line="278" w:lineRule="auto"/>
        <w:ind w:right="112"/>
        <w:rPr>
          <w:sz w:val="24"/>
        </w:rPr>
      </w:pPr>
      <w:r>
        <w:rPr>
          <w:sz w:val="24"/>
        </w:rPr>
        <w:lastRenderedPageBreak/>
        <w:t>Вкус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запах,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неё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температуре.</w:t>
      </w:r>
    </w:p>
    <w:p w:rsidR="00DF7B45" w:rsidRDefault="00BF59C4">
      <w:pPr>
        <w:pStyle w:val="a4"/>
        <w:numPr>
          <w:ilvl w:val="1"/>
          <w:numId w:val="5"/>
        </w:numPr>
        <w:tabs>
          <w:tab w:val="left" w:pos="954"/>
        </w:tabs>
        <w:spacing w:line="276" w:lineRule="auto"/>
        <w:ind w:right="10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снятии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6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предосторожности: из сырых продуктов пробуются только те, которые применяются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сыром виде; вкусовая проба не проводится в случае обнаружения признаков разложения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неприятного запаха, а также в случае подозрения, что данный продукт был причиной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пищевого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отравления.</w:t>
      </w:r>
    </w:p>
    <w:p w:rsidR="00DF7B45" w:rsidRDefault="00DF7B45">
      <w:pPr>
        <w:pStyle w:val="a3"/>
        <w:spacing w:before="7"/>
        <w:ind w:left="0" w:firstLine="0"/>
        <w:jc w:val="left"/>
        <w:rPr>
          <w:sz w:val="27"/>
        </w:rPr>
      </w:pPr>
    </w:p>
    <w:p w:rsidR="00DF7B45" w:rsidRDefault="00BF59C4">
      <w:pPr>
        <w:pStyle w:val="11"/>
        <w:numPr>
          <w:ilvl w:val="0"/>
          <w:numId w:val="7"/>
        </w:numPr>
        <w:tabs>
          <w:tab w:val="left" w:pos="2959"/>
        </w:tabs>
        <w:spacing w:before="0"/>
        <w:ind w:left="2958" w:hanging="426"/>
        <w:jc w:val="both"/>
      </w:pPr>
      <w:r>
        <w:t>Органолептическая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первых</w:t>
      </w:r>
      <w:r>
        <w:rPr>
          <w:spacing w:val="-3"/>
        </w:rPr>
        <w:t xml:space="preserve"> </w:t>
      </w:r>
      <w:r>
        <w:t>блюд</w:t>
      </w:r>
    </w:p>
    <w:p w:rsidR="00DF7B45" w:rsidRDefault="00BF59C4">
      <w:pPr>
        <w:pStyle w:val="a4"/>
        <w:numPr>
          <w:ilvl w:val="1"/>
          <w:numId w:val="4"/>
        </w:numPr>
        <w:tabs>
          <w:tab w:val="left" w:pos="954"/>
        </w:tabs>
        <w:spacing w:before="39" w:line="276" w:lineRule="auto"/>
        <w:ind w:right="110"/>
        <w:rPr>
          <w:sz w:val="24"/>
        </w:rPr>
      </w:pP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органолептического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первое</w:t>
      </w:r>
      <w:r>
        <w:rPr>
          <w:spacing w:val="22"/>
          <w:sz w:val="24"/>
        </w:rPr>
        <w:t xml:space="preserve"> </w:t>
      </w:r>
      <w:r>
        <w:rPr>
          <w:sz w:val="24"/>
        </w:rPr>
        <w:t>блюдо</w:t>
      </w:r>
      <w:r>
        <w:rPr>
          <w:spacing w:val="23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20"/>
          <w:sz w:val="24"/>
        </w:rPr>
        <w:t xml:space="preserve"> </w:t>
      </w:r>
      <w:r>
        <w:rPr>
          <w:sz w:val="24"/>
        </w:rPr>
        <w:t>перемешивается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в котле и берётся в небольшом количестве на тарелку. Отмечают внешний вид и цвет</w:t>
      </w:r>
      <w:r>
        <w:rPr>
          <w:spacing w:val="1"/>
          <w:sz w:val="24"/>
        </w:rPr>
        <w:t xml:space="preserve"> </w:t>
      </w:r>
      <w:r>
        <w:rPr>
          <w:sz w:val="24"/>
        </w:rPr>
        <w:t>блюда, по которым можно судить о соблюдении технологии его приготовления. 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 внимание на качество обработки сырья: тщательность очистки овощей, 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примесей и загрязнённости.</w:t>
      </w:r>
    </w:p>
    <w:p w:rsidR="00DF7B45" w:rsidRDefault="00BF59C4">
      <w:pPr>
        <w:pStyle w:val="a4"/>
        <w:numPr>
          <w:ilvl w:val="1"/>
          <w:numId w:val="4"/>
        </w:numPr>
        <w:tabs>
          <w:tab w:val="left" w:pos="954"/>
        </w:tabs>
        <w:spacing w:line="276" w:lineRule="auto"/>
        <w:ind w:right="105"/>
        <w:rPr>
          <w:sz w:val="24"/>
        </w:rPr>
      </w:pPr>
      <w:r>
        <w:rPr>
          <w:sz w:val="24"/>
        </w:rPr>
        <w:t>При оценке внешнего вида супов и борщей проверяют форму нарезки овощей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варки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помятых,</w:t>
      </w:r>
      <w:r>
        <w:rPr>
          <w:spacing w:val="1"/>
          <w:sz w:val="24"/>
        </w:rPr>
        <w:t xml:space="preserve"> </w:t>
      </w:r>
      <w:r>
        <w:rPr>
          <w:sz w:val="24"/>
        </w:rPr>
        <w:t>утративших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разваренных овощей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продуктов).</w:t>
      </w:r>
    </w:p>
    <w:p w:rsidR="00DF7B45" w:rsidRDefault="00BF59C4">
      <w:pPr>
        <w:pStyle w:val="a4"/>
        <w:numPr>
          <w:ilvl w:val="1"/>
          <w:numId w:val="4"/>
        </w:numPr>
        <w:tabs>
          <w:tab w:val="left" w:pos="954"/>
        </w:tabs>
        <w:spacing w:line="276" w:lineRule="auto"/>
        <w:ind w:right="112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органолептической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обращают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прозрачность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бульонов, особенно изготавливаемых из мяса и рыбы. Недоброкачественные мясо и рыба</w:t>
      </w:r>
      <w:r>
        <w:rPr>
          <w:spacing w:val="1"/>
          <w:sz w:val="24"/>
        </w:rPr>
        <w:t xml:space="preserve"> </w:t>
      </w:r>
      <w:r>
        <w:rPr>
          <w:sz w:val="24"/>
        </w:rPr>
        <w:t>дают мутные бульоны, капли жира имеют мелкодисперсный вид и на поверхности 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образуют</w:t>
      </w:r>
      <w:r>
        <w:rPr>
          <w:spacing w:val="-1"/>
          <w:sz w:val="24"/>
        </w:rPr>
        <w:t xml:space="preserve"> </w:t>
      </w:r>
      <w:r>
        <w:rPr>
          <w:sz w:val="24"/>
        </w:rPr>
        <w:t>жирных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янтарных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плёнок.</w:t>
      </w:r>
    </w:p>
    <w:p w:rsidR="00DF7B45" w:rsidRDefault="00BF59C4">
      <w:pPr>
        <w:pStyle w:val="a4"/>
        <w:numPr>
          <w:ilvl w:val="1"/>
          <w:numId w:val="4"/>
        </w:numPr>
        <w:tabs>
          <w:tab w:val="left" w:pos="954"/>
        </w:tabs>
        <w:spacing w:before="1" w:line="276" w:lineRule="auto"/>
        <w:ind w:right="107"/>
        <w:rPr>
          <w:sz w:val="24"/>
        </w:rPr>
      </w:pPr>
      <w:r>
        <w:rPr>
          <w:sz w:val="24"/>
        </w:rPr>
        <w:t xml:space="preserve">При проверке </w:t>
      </w:r>
      <w:proofErr w:type="spellStart"/>
      <w:r>
        <w:rPr>
          <w:sz w:val="24"/>
        </w:rPr>
        <w:t>пюреобразных</w:t>
      </w:r>
      <w:proofErr w:type="spellEnd"/>
      <w:r>
        <w:rPr>
          <w:sz w:val="24"/>
        </w:rPr>
        <w:t xml:space="preserve"> супов пробу сливают тонкой струйкой из ложки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тарелку, отмечая густоту, однородность консистенции, наличие </w:t>
      </w:r>
      <w:proofErr w:type="spellStart"/>
      <w:r>
        <w:rPr>
          <w:sz w:val="24"/>
        </w:rPr>
        <w:t>непротёртых</w:t>
      </w:r>
      <w:proofErr w:type="spellEnd"/>
      <w:r>
        <w:rPr>
          <w:sz w:val="24"/>
        </w:rPr>
        <w:t xml:space="preserve"> частиц. Суп-</w:t>
      </w:r>
      <w:r>
        <w:rPr>
          <w:spacing w:val="-57"/>
          <w:sz w:val="24"/>
        </w:rPr>
        <w:t xml:space="preserve"> </w:t>
      </w:r>
      <w:r>
        <w:rPr>
          <w:sz w:val="24"/>
        </w:rPr>
        <w:t>пюре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массе,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отслаивания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поверхности.</w:t>
      </w:r>
    </w:p>
    <w:p w:rsidR="00DF7B45" w:rsidRDefault="00BF59C4">
      <w:pPr>
        <w:pStyle w:val="a4"/>
        <w:numPr>
          <w:ilvl w:val="1"/>
          <w:numId w:val="4"/>
        </w:numPr>
        <w:tabs>
          <w:tab w:val="left" w:pos="954"/>
        </w:tabs>
        <w:spacing w:line="276" w:lineRule="auto"/>
        <w:ind w:right="110"/>
        <w:rPr>
          <w:sz w:val="24"/>
        </w:rPr>
      </w:pPr>
      <w:r>
        <w:rPr>
          <w:sz w:val="24"/>
        </w:rPr>
        <w:t>При определении вкуса и запаха отмечают, обладает ли блюдо присущим ему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</w:t>
      </w:r>
      <w:r>
        <w:rPr>
          <w:spacing w:val="1"/>
          <w:sz w:val="24"/>
        </w:rPr>
        <w:t xml:space="preserve"> </w:t>
      </w:r>
      <w:r>
        <w:rPr>
          <w:sz w:val="24"/>
        </w:rPr>
        <w:t>нет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запаха,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несвойственной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свежеприготовленному блюду кислотности, </w:t>
      </w:r>
      <w:proofErr w:type="spellStart"/>
      <w:r>
        <w:rPr>
          <w:sz w:val="24"/>
        </w:rPr>
        <w:t>недосолености</w:t>
      </w:r>
      <w:proofErr w:type="spellEnd"/>
      <w:r>
        <w:rPr>
          <w:sz w:val="24"/>
        </w:rPr>
        <w:t>, пересола. У заправочных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прозрачных супов вначале пробуют жидкую часть, обращая внимание на аромат и вкус.</w:t>
      </w:r>
      <w:r>
        <w:rPr>
          <w:spacing w:val="1"/>
          <w:sz w:val="24"/>
        </w:rPr>
        <w:t xml:space="preserve"> </w:t>
      </w:r>
      <w:r>
        <w:rPr>
          <w:sz w:val="24"/>
        </w:rPr>
        <w:t>Если первое</w:t>
      </w:r>
      <w:r>
        <w:rPr>
          <w:spacing w:val="-3"/>
          <w:sz w:val="24"/>
        </w:rPr>
        <w:t xml:space="preserve"> </w:t>
      </w:r>
      <w:r>
        <w:rPr>
          <w:sz w:val="24"/>
        </w:rPr>
        <w:t>блюдо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сметаной,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3"/>
          <w:sz w:val="24"/>
        </w:rPr>
        <w:t xml:space="preserve"> </w:t>
      </w:r>
      <w:r>
        <w:rPr>
          <w:sz w:val="24"/>
        </w:rPr>
        <w:t>вначале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пробуют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сметаны.</w:t>
      </w:r>
    </w:p>
    <w:p w:rsidR="00DF7B45" w:rsidRDefault="00BF59C4">
      <w:pPr>
        <w:pStyle w:val="a4"/>
        <w:numPr>
          <w:ilvl w:val="1"/>
          <w:numId w:val="4"/>
        </w:numPr>
        <w:tabs>
          <w:tab w:val="left" w:pos="954"/>
        </w:tabs>
        <w:spacing w:line="276" w:lineRule="auto"/>
        <w:ind w:right="113"/>
        <w:rPr>
          <w:sz w:val="24"/>
        </w:rPr>
      </w:pPr>
      <w:r>
        <w:rPr>
          <w:sz w:val="24"/>
        </w:rPr>
        <w:t>Не разрешаются блюда с привкусом сырой и подгоревшей муки, с недоваренными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переваренными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комками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заварившейся</w:t>
      </w:r>
      <w:r>
        <w:rPr>
          <w:spacing w:val="1"/>
          <w:sz w:val="24"/>
        </w:rPr>
        <w:t xml:space="preserve"> </w:t>
      </w:r>
      <w:r>
        <w:rPr>
          <w:sz w:val="24"/>
        </w:rPr>
        <w:t>муки,</w:t>
      </w:r>
      <w:r>
        <w:rPr>
          <w:spacing w:val="1"/>
          <w:sz w:val="24"/>
        </w:rPr>
        <w:t xml:space="preserve"> </w:t>
      </w:r>
      <w:r>
        <w:rPr>
          <w:sz w:val="24"/>
        </w:rPr>
        <w:t>резкой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кислотностью,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пересолом и др.</w:t>
      </w:r>
    </w:p>
    <w:p w:rsidR="00DF7B45" w:rsidRDefault="00DF7B45">
      <w:pPr>
        <w:pStyle w:val="a3"/>
        <w:ind w:left="0" w:firstLine="0"/>
        <w:jc w:val="left"/>
        <w:rPr>
          <w:sz w:val="28"/>
        </w:rPr>
      </w:pPr>
    </w:p>
    <w:p w:rsidR="00DF7B45" w:rsidRDefault="00BF59C4">
      <w:pPr>
        <w:pStyle w:val="11"/>
        <w:numPr>
          <w:ilvl w:val="0"/>
          <w:numId w:val="7"/>
        </w:numPr>
        <w:tabs>
          <w:tab w:val="left" w:pos="2961"/>
        </w:tabs>
        <w:spacing w:before="0"/>
        <w:ind w:left="2961"/>
        <w:jc w:val="both"/>
      </w:pPr>
      <w:r>
        <w:t>Органолептическая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вторых</w:t>
      </w:r>
      <w:r>
        <w:rPr>
          <w:spacing w:val="-2"/>
        </w:rPr>
        <w:t xml:space="preserve"> </w:t>
      </w:r>
      <w:r>
        <w:t>блюд</w:t>
      </w:r>
    </w:p>
    <w:p w:rsidR="00DF7B45" w:rsidRDefault="00BF59C4">
      <w:pPr>
        <w:pStyle w:val="a4"/>
        <w:numPr>
          <w:ilvl w:val="1"/>
          <w:numId w:val="3"/>
        </w:numPr>
        <w:tabs>
          <w:tab w:val="left" w:pos="954"/>
        </w:tabs>
        <w:spacing w:before="36" w:line="276" w:lineRule="auto"/>
        <w:ind w:right="112"/>
        <w:rPr>
          <w:sz w:val="24"/>
        </w:rPr>
      </w:pPr>
      <w:r>
        <w:rPr>
          <w:sz w:val="24"/>
        </w:rPr>
        <w:t>В блюдах, отпускаемых с гарниром и соусом, все составные части оцениваются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отдельно.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соусных блюд (гуляш,</w:t>
      </w:r>
      <w:r>
        <w:rPr>
          <w:spacing w:val="-1"/>
          <w:sz w:val="24"/>
        </w:rPr>
        <w:t xml:space="preserve"> </w:t>
      </w:r>
      <w:r>
        <w:rPr>
          <w:sz w:val="24"/>
        </w:rPr>
        <w:t>рагу)</w:t>
      </w:r>
      <w:r>
        <w:rPr>
          <w:spacing w:val="2"/>
          <w:sz w:val="24"/>
        </w:rPr>
        <w:t xml:space="preserve"> </w:t>
      </w:r>
      <w:r>
        <w:rPr>
          <w:sz w:val="24"/>
        </w:rPr>
        <w:t>даётся общая.</w:t>
      </w:r>
    </w:p>
    <w:p w:rsidR="00DF7B45" w:rsidRDefault="00BF59C4">
      <w:pPr>
        <w:pStyle w:val="a4"/>
        <w:numPr>
          <w:ilvl w:val="1"/>
          <w:numId w:val="3"/>
        </w:numPr>
        <w:tabs>
          <w:tab w:val="left" w:pos="954"/>
        </w:tabs>
        <w:spacing w:line="275" w:lineRule="exact"/>
        <w:ind w:left="954"/>
        <w:rPr>
          <w:sz w:val="24"/>
        </w:rPr>
      </w:pPr>
      <w:r>
        <w:rPr>
          <w:sz w:val="24"/>
        </w:rPr>
        <w:t>Мясо</w:t>
      </w:r>
      <w:r>
        <w:rPr>
          <w:spacing w:val="-3"/>
          <w:sz w:val="24"/>
        </w:rPr>
        <w:t xml:space="preserve"> </w:t>
      </w:r>
      <w:r>
        <w:rPr>
          <w:sz w:val="24"/>
        </w:rPr>
        <w:t>птицы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мягким,</w:t>
      </w:r>
      <w:r>
        <w:rPr>
          <w:spacing w:val="-2"/>
          <w:sz w:val="24"/>
        </w:rPr>
        <w:t xml:space="preserve"> </w:t>
      </w:r>
      <w:r>
        <w:rPr>
          <w:sz w:val="24"/>
        </w:rPr>
        <w:t>сочным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костей.</w:t>
      </w:r>
    </w:p>
    <w:p w:rsidR="00DF7B45" w:rsidRDefault="00BF59C4">
      <w:pPr>
        <w:pStyle w:val="a4"/>
        <w:numPr>
          <w:ilvl w:val="1"/>
          <w:numId w:val="3"/>
        </w:numPr>
        <w:tabs>
          <w:tab w:val="left" w:pos="954"/>
        </w:tabs>
        <w:spacing w:before="44" w:line="276" w:lineRule="auto"/>
        <w:ind w:right="10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крупяных,</w:t>
      </w:r>
      <w:r>
        <w:rPr>
          <w:spacing w:val="1"/>
          <w:sz w:val="24"/>
        </w:rPr>
        <w:t xml:space="preserve"> </w:t>
      </w:r>
      <w:r>
        <w:rPr>
          <w:sz w:val="24"/>
        </w:rPr>
        <w:t>мучных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овощных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гарниров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проверяют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консистенцию. В рассыпчатых кашах хорошо набухшие зёрна должны отделяться друг 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кашу</w:t>
      </w:r>
      <w:r>
        <w:rPr>
          <w:spacing w:val="1"/>
          <w:sz w:val="24"/>
        </w:rPr>
        <w:t xml:space="preserve"> </w:t>
      </w:r>
      <w:r>
        <w:rPr>
          <w:sz w:val="24"/>
        </w:rPr>
        <w:t>тонким</w:t>
      </w:r>
      <w:r>
        <w:rPr>
          <w:spacing w:val="1"/>
          <w:sz w:val="24"/>
        </w:rPr>
        <w:t xml:space="preserve"> </w:t>
      </w:r>
      <w:r>
        <w:rPr>
          <w:sz w:val="24"/>
        </w:rPr>
        <w:t>слоем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тарелке,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необрушенных зёрен, посторонних примесей, комков. При оценке консистенции каши её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сравнивают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запланированной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меню,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недовложение</w:t>
      </w:r>
      <w:proofErr w:type="spellEnd"/>
      <w:r>
        <w:rPr>
          <w:sz w:val="24"/>
        </w:rPr>
        <w:t>.</w:t>
      </w:r>
    </w:p>
    <w:p w:rsidR="00DF7B45" w:rsidRDefault="00BF59C4">
      <w:pPr>
        <w:pStyle w:val="a4"/>
        <w:numPr>
          <w:ilvl w:val="1"/>
          <w:numId w:val="3"/>
        </w:numPr>
        <w:tabs>
          <w:tab w:val="left" w:pos="954"/>
        </w:tabs>
        <w:spacing w:line="276" w:lineRule="auto"/>
        <w:ind w:right="111"/>
        <w:rPr>
          <w:sz w:val="24"/>
        </w:rPr>
      </w:pPr>
      <w:r>
        <w:rPr>
          <w:sz w:val="24"/>
        </w:rPr>
        <w:t>Макаронные изделия, если они сварены правильно, должны быть мягкие и легко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отделяться друг от друга, не склеиваясь, свисать с ребра вилки или ложки. Биточки и</w:t>
      </w:r>
      <w:r>
        <w:rPr>
          <w:spacing w:val="1"/>
          <w:sz w:val="24"/>
        </w:rPr>
        <w:t xml:space="preserve"> </w:t>
      </w:r>
      <w:r>
        <w:rPr>
          <w:sz w:val="24"/>
        </w:rPr>
        <w:t>котлеты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круп должны сохранять 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жарки.</w:t>
      </w:r>
    </w:p>
    <w:p w:rsidR="00DF7B45" w:rsidRDefault="00DF7B45">
      <w:pPr>
        <w:spacing w:line="276" w:lineRule="auto"/>
        <w:jc w:val="both"/>
        <w:rPr>
          <w:sz w:val="24"/>
        </w:rPr>
        <w:sectPr w:rsidR="00DF7B45">
          <w:pgSz w:w="11910" w:h="16840"/>
          <w:pgMar w:top="1040" w:right="740" w:bottom="280" w:left="1600" w:header="720" w:footer="720" w:gutter="0"/>
          <w:cols w:space="720"/>
        </w:sectPr>
      </w:pPr>
    </w:p>
    <w:p w:rsidR="00DF7B45" w:rsidRDefault="00BF59C4">
      <w:pPr>
        <w:pStyle w:val="a4"/>
        <w:numPr>
          <w:ilvl w:val="1"/>
          <w:numId w:val="3"/>
        </w:numPr>
        <w:tabs>
          <w:tab w:val="left" w:pos="954"/>
        </w:tabs>
        <w:spacing w:before="68" w:line="276" w:lineRule="auto"/>
        <w:ind w:right="105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18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7"/>
          <w:sz w:val="24"/>
        </w:rPr>
        <w:t xml:space="preserve"> </w:t>
      </w:r>
      <w:r>
        <w:rPr>
          <w:sz w:val="24"/>
        </w:rPr>
        <w:t>овощных</w:t>
      </w:r>
      <w:r>
        <w:rPr>
          <w:spacing w:val="18"/>
          <w:sz w:val="24"/>
        </w:rPr>
        <w:t xml:space="preserve"> </w:t>
      </w:r>
      <w:r>
        <w:rPr>
          <w:sz w:val="24"/>
        </w:rPr>
        <w:t>гарниров</w:t>
      </w:r>
      <w:r>
        <w:rPr>
          <w:spacing w:val="17"/>
          <w:sz w:val="24"/>
        </w:rPr>
        <w:t xml:space="preserve"> </w:t>
      </w:r>
      <w:r>
        <w:rPr>
          <w:sz w:val="24"/>
        </w:rPr>
        <w:t>обращают</w:t>
      </w:r>
      <w:r>
        <w:rPr>
          <w:spacing w:val="18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7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19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-58"/>
          <w:sz w:val="24"/>
        </w:rPr>
        <w:t xml:space="preserve"> </w:t>
      </w:r>
      <w:r>
        <w:rPr>
          <w:sz w:val="24"/>
        </w:rPr>
        <w:t>и картофеля, на консистенцию блюд, их внешний вид, цвет. Так, если картофельное пюре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разжижено и имеет синеватый оттенок, следует поинтересоваться качеством 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картофеля, процентом отхода, закладкой и выходом, обратить внимание на наличие в</w:t>
      </w:r>
      <w:r>
        <w:rPr>
          <w:spacing w:val="1"/>
          <w:sz w:val="24"/>
        </w:rPr>
        <w:t xml:space="preserve"> </w:t>
      </w:r>
      <w:r>
        <w:rPr>
          <w:sz w:val="24"/>
        </w:rPr>
        <w:t>рецептуре</w:t>
      </w:r>
      <w:r>
        <w:rPr>
          <w:spacing w:val="1"/>
          <w:sz w:val="24"/>
        </w:rPr>
        <w:t xml:space="preserve"> </w:t>
      </w:r>
      <w:r>
        <w:rPr>
          <w:sz w:val="24"/>
        </w:rPr>
        <w:t>молока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жира.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подозрении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рецептуре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блюдо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в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лабораторию.</w:t>
      </w:r>
    </w:p>
    <w:p w:rsidR="00DF7B45" w:rsidRDefault="00BF59C4">
      <w:pPr>
        <w:pStyle w:val="a4"/>
        <w:numPr>
          <w:ilvl w:val="1"/>
          <w:numId w:val="3"/>
        </w:numPr>
        <w:tabs>
          <w:tab w:val="left" w:pos="954"/>
        </w:tabs>
        <w:spacing w:before="2" w:line="276" w:lineRule="auto"/>
        <w:ind w:right="104"/>
        <w:rPr>
          <w:sz w:val="24"/>
        </w:rPr>
      </w:pPr>
      <w:r>
        <w:rPr>
          <w:sz w:val="24"/>
        </w:rPr>
        <w:t>Консистенцию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соусов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определяют,</w:t>
      </w:r>
      <w:r>
        <w:rPr>
          <w:spacing w:val="1"/>
          <w:sz w:val="24"/>
        </w:rPr>
        <w:t xml:space="preserve"> </w:t>
      </w:r>
      <w:r>
        <w:rPr>
          <w:sz w:val="24"/>
        </w:rPr>
        <w:t>сливая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тонкой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струйкой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ложки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тарелку.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соуса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пассированные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коренья,</w:t>
      </w:r>
      <w:r>
        <w:rPr>
          <w:spacing w:val="1"/>
          <w:sz w:val="24"/>
        </w:rPr>
        <w:t xml:space="preserve"> </w:t>
      </w:r>
      <w:r>
        <w:rPr>
          <w:sz w:val="24"/>
        </w:rPr>
        <w:t>лук,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отделяют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проверяют состав, форму нарезки, консистенцию. Обязательно обращают внимание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цвет соуса. Если в него входят томат и жир или сметана, то соус должен быть приятного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янтарного цвета. У плохо приготовленного соуса – горьковато-неприятный вкус. Блюдо,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политое таким соусом, не вызывает аппетита, снижает вкусовые достоинства пищи, а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следовательно,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усвоение.</w:t>
      </w:r>
    </w:p>
    <w:p w:rsidR="00DF7B45" w:rsidRDefault="00BF59C4">
      <w:pPr>
        <w:pStyle w:val="a4"/>
        <w:numPr>
          <w:ilvl w:val="1"/>
          <w:numId w:val="3"/>
        </w:numPr>
        <w:tabs>
          <w:tab w:val="left" w:pos="954"/>
        </w:tabs>
        <w:spacing w:before="1" w:line="276" w:lineRule="auto"/>
        <w:ind w:right="105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запаха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обращают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запахов.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рыбы,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легко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посторонние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запахи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  <w:r>
        <w:rPr>
          <w:spacing w:val="1"/>
          <w:sz w:val="24"/>
        </w:rPr>
        <w:t xml:space="preserve"> </w:t>
      </w:r>
      <w:r>
        <w:rPr>
          <w:sz w:val="24"/>
        </w:rPr>
        <w:t>Варёная</w:t>
      </w:r>
      <w:r>
        <w:rPr>
          <w:spacing w:val="1"/>
          <w:sz w:val="24"/>
        </w:rPr>
        <w:t xml:space="preserve"> </w:t>
      </w:r>
      <w:r>
        <w:rPr>
          <w:sz w:val="24"/>
        </w:rPr>
        <w:t>рыба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6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характерный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её</w:t>
      </w:r>
      <w:r>
        <w:rPr>
          <w:spacing w:val="11"/>
          <w:sz w:val="24"/>
        </w:rPr>
        <w:t xml:space="preserve"> </w:t>
      </w:r>
      <w:r>
        <w:rPr>
          <w:sz w:val="24"/>
        </w:rPr>
        <w:t>вида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2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1"/>
          <w:sz w:val="24"/>
        </w:rPr>
        <w:t xml:space="preserve"> </w:t>
      </w:r>
      <w:r>
        <w:rPr>
          <w:sz w:val="24"/>
        </w:rPr>
        <w:t>привкусом</w:t>
      </w:r>
      <w:r>
        <w:rPr>
          <w:spacing w:val="11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пряностей,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а жареная – приятный слегка заметный привкус свежего жира, на котором её жарили. Она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мягкой, сочной, не</w:t>
      </w:r>
      <w:r>
        <w:rPr>
          <w:spacing w:val="-2"/>
          <w:sz w:val="24"/>
        </w:rPr>
        <w:t xml:space="preserve"> </w:t>
      </w:r>
      <w:r>
        <w:rPr>
          <w:sz w:val="24"/>
        </w:rPr>
        <w:t>крошащейся сохраняющей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5"/>
          <w:sz w:val="24"/>
        </w:rPr>
        <w:t xml:space="preserve"> </w:t>
      </w:r>
      <w:r>
        <w:rPr>
          <w:sz w:val="24"/>
        </w:rPr>
        <w:t>нарезки.</w:t>
      </w:r>
    </w:p>
    <w:p w:rsidR="00DF7B45" w:rsidRDefault="00DF7B45">
      <w:pPr>
        <w:pStyle w:val="a3"/>
        <w:spacing w:before="10"/>
        <w:ind w:left="0" w:firstLine="0"/>
        <w:jc w:val="left"/>
        <w:rPr>
          <w:sz w:val="27"/>
        </w:rPr>
      </w:pPr>
    </w:p>
    <w:p w:rsidR="00DF7B45" w:rsidRDefault="00BF59C4">
      <w:pPr>
        <w:pStyle w:val="11"/>
        <w:numPr>
          <w:ilvl w:val="0"/>
          <w:numId w:val="7"/>
        </w:numPr>
        <w:tabs>
          <w:tab w:val="left" w:pos="3420"/>
        </w:tabs>
        <w:ind w:left="3419" w:hanging="426"/>
        <w:jc w:val="both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блюд</w:t>
      </w:r>
    </w:p>
    <w:p w:rsidR="00DF7B45" w:rsidRDefault="00BF59C4">
      <w:pPr>
        <w:spacing w:before="38"/>
        <w:ind w:left="529"/>
        <w:jc w:val="both"/>
        <w:rPr>
          <w:sz w:val="24"/>
        </w:rPr>
      </w:pPr>
      <w:r>
        <w:rPr>
          <w:b/>
          <w:i/>
          <w:sz w:val="24"/>
        </w:rPr>
        <w:t>«Удовлетворительно»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блюдо</w:t>
      </w:r>
      <w:r>
        <w:rPr>
          <w:spacing w:val="-2"/>
          <w:sz w:val="24"/>
        </w:rPr>
        <w:t xml:space="preserve"> </w:t>
      </w:r>
      <w:r>
        <w:rPr>
          <w:sz w:val="24"/>
        </w:rPr>
        <w:t>приготовлено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технологией;</w:t>
      </w:r>
    </w:p>
    <w:p w:rsidR="00DF7B45" w:rsidRDefault="00BF59C4">
      <w:pPr>
        <w:pStyle w:val="a3"/>
        <w:spacing w:before="41" w:line="276" w:lineRule="auto"/>
        <w:ind w:right="107"/>
      </w:pPr>
      <w:r>
        <w:rPr>
          <w:b/>
          <w:i/>
        </w:rPr>
        <w:t>«Неудовлетворительно»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6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невозможно</w:t>
      </w:r>
      <w:r>
        <w:rPr>
          <w:spacing w:val="-1"/>
        </w:rPr>
        <w:t xml:space="preserve"> </w:t>
      </w:r>
      <w:r>
        <w:t>исправить.</w:t>
      </w:r>
      <w:r>
        <w:rPr>
          <w:spacing w:val="-4"/>
        </w:rPr>
        <w:t xml:space="preserve"> </w:t>
      </w:r>
      <w:r>
        <w:t>К раздаче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допускается, требуется</w:t>
      </w:r>
      <w:r>
        <w:rPr>
          <w:spacing w:val="-1"/>
        </w:rPr>
        <w:t xml:space="preserve"> </w:t>
      </w:r>
      <w:r>
        <w:t>замена</w:t>
      </w:r>
      <w:r>
        <w:rPr>
          <w:spacing w:val="-1"/>
        </w:rPr>
        <w:t xml:space="preserve"> </w:t>
      </w:r>
      <w:r>
        <w:t>блюда.</w:t>
      </w:r>
    </w:p>
    <w:p w:rsidR="00DF7B45" w:rsidRDefault="00BF59C4">
      <w:pPr>
        <w:pStyle w:val="a4"/>
        <w:numPr>
          <w:ilvl w:val="1"/>
          <w:numId w:val="2"/>
        </w:numPr>
        <w:tabs>
          <w:tab w:val="left" w:pos="954"/>
        </w:tabs>
        <w:spacing w:line="276" w:lineRule="auto"/>
        <w:ind w:right="114"/>
        <w:rPr>
          <w:sz w:val="24"/>
        </w:rPr>
      </w:pPr>
      <w:r>
        <w:rPr>
          <w:sz w:val="24"/>
        </w:rPr>
        <w:t>Оценки качества блюд и кулинарных изделий заносятся в журнал установленной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оформляются подписями всех</w:t>
      </w:r>
      <w:r>
        <w:rPr>
          <w:spacing w:val="2"/>
          <w:sz w:val="24"/>
        </w:rPr>
        <w:t xml:space="preserve"> </w:t>
      </w:r>
      <w:r>
        <w:rPr>
          <w:sz w:val="24"/>
        </w:rPr>
        <w:t>членов комиссии.</w:t>
      </w:r>
    </w:p>
    <w:p w:rsidR="00DF7B45" w:rsidRDefault="00BF59C4">
      <w:pPr>
        <w:pStyle w:val="a4"/>
        <w:numPr>
          <w:ilvl w:val="1"/>
          <w:numId w:val="2"/>
        </w:numPr>
        <w:tabs>
          <w:tab w:val="left" w:pos="954"/>
        </w:tabs>
        <w:spacing w:line="276" w:lineRule="auto"/>
        <w:ind w:right="105"/>
        <w:rPr>
          <w:sz w:val="24"/>
        </w:rPr>
      </w:pPr>
      <w:r>
        <w:rPr>
          <w:sz w:val="24"/>
        </w:rPr>
        <w:t xml:space="preserve">Оценка </w:t>
      </w:r>
      <w:r>
        <w:rPr>
          <w:b/>
          <w:i/>
          <w:sz w:val="24"/>
        </w:rPr>
        <w:t xml:space="preserve">«удовлетворительно» </w:t>
      </w:r>
      <w:r>
        <w:rPr>
          <w:sz w:val="24"/>
        </w:rPr>
        <w:t xml:space="preserve">и </w:t>
      </w:r>
      <w:r>
        <w:rPr>
          <w:b/>
          <w:i/>
          <w:sz w:val="24"/>
        </w:rPr>
        <w:t xml:space="preserve">«неудовлетворительно», </w:t>
      </w:r>
      <w:r>
        <w:rPr>
          <w:sz w:val="24"/>
        </w:rPr>
        <w:t xml:space="preserve">данная </w:t>
      </w:r>
      <w:proofErr w:type="spellStart"/>
      <w:r>
        <w:rPr>
          <w:sz w:val="24"/>
        </w:rPr>
        <w:t>бракеражной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совещаниях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директоре</w:t>
      </w:r>
      <w:r>
        <w:rPr>
          <w:spacing w:val="-2"/>
          <w:sz w:val="24"/>
        </w:rPr>
        <w:t xml:space="preserve"> </w:t>
      </w:r>
      <w:r>
        <w:rPr>
          <w:sz w:val="24"/>
        </w:rPr>
        <w:t>и на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планерках.</w:t>
      </w:r>
    </w:p>
    <w:p w:rsidR="00DF7B45" w:rsidRDefault="00BF59C4">
      <w:pPr>
        <w:pStyle w:val="a3"/>
        <w:spacing w:line="278" w:lineRule="auto"/>
        <w:ind w:right="112"/>
      </w:pPr>
      <w:r>
        <w:t>Лица, виновные в неудовлетворительном приготовлении блюд и кулинарных изделий,</w:t>
      </w:r>
      <w:r>
        <w:rPr>
          <w:spacing w:val="-57"/>
        </w:rPr>
        <w:t xml:space="preserve"> </w:t>
      </w:r>
      <w:r>
        <w:t>привлекаются</w:t>
      </w:r>
      <w:r>
        <w:rPr>
          <w:spacing w:val="-1"/>
        </w:rPr>
        <w:t xml:space="preserve"> </w:t>
      </w:r>
      <w:r>
        <w:t>к материальной</w:t>
      </w:r>
      <w:r>
        <w:rPr>
          <w:spacing w:val="-3"/>
        </w:rPr>
        <w:t xml:space="preserve"> </w:t>
      </w:r>
      <w:r>
        <w:t>и другой ответственности.</w:t>
      </w:r>
    </w:p>
    <w:p w:rsidR="00DF7B45" w:rsidRDefault="00BF59C4">
      <w:pPr>
        <w:pStyle w:val="a4"/>
        <w:numPr>
          <w:ilvl w:val="1"/>
          <w:numId w:val="2"/>
        </w:numPr>
        <w:tabs>
          <w:tab w:val="left" w:pos="954"/>
        </w:tabs>
        <w:spacing w:line="276" w:lineRule="auto"/>
        <w:ind w:right="1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веса</w:t>
      </w:r>
      <w:r>
        <w:rPr>
          <w:spacing w:val="1"/>
          <w:sz w:val="24"/>
        </w:rPr>
        <w:t xml:space="preserve"> </w:t>
      </w:r>
      <w:r>
        <w:rPr>
          <w:sz w:val="24"/>
        </w:rPr>
        <w:t>штучных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полуфабрикатов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взвешиваются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порций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60"/>
          <w:sz w:val="24"/>
        </w:rPr>
        <w:t xml:space="preserve"> </w:t>
      </w:r>
      <w:r>
        <w:rPr>
          <w:sz w:val="24"/>
        </w:rPr>
        <w:t>каш,</w:t>
      </w:r>
      <w:r>
        <w:rPr>
          <w:spacing w:val="1"/>
          <w:sz w:val="24"/>
        </w:rPr>
        <w:t xml:space="preserve"> </w:t>
      </w:r>
      <w:r>
        <w:rPr>
          <w:sz w:val="24"/>
        </w:rPr>
        <w:t>гарниров и других нештучных блюд и изделий – путем взвешивания порций, взятых 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потребителю.</w:t>
      </w:r>
    </w:p>
    <w:p w:rsidR="00DF7B45" w:rsidRDefault="00DF7B45">
      <w:pPr>
        <w:pStyle w:val="a3"/>
        <w:spacing w:before="5"/>
        <w:ind w:left="0" w:firstLine="0"/>
        <w:jc w:val="left"/>
        <w:rPr>
          <w:sz w:val="27"/>
        </w:rPr>
      </w:pPr>
    </w:p>
    <w:p w:rsidR="00DF7B45" w:rsidRDefault="00BF59C4">
      <w:pPr>
        <w:pStyle w:val="11"/>
        <w:numPr>
          <w:ilvl w:val="0"/>
          <w:numId w:val="7"/>
        </w:numPr>
        <w:tabs>
          <w:tab w:val="left" w:pos="3861"/>
        </w:tabs>
        <w:ind w:left="3861"/>
        <w:jc w:val="left"/>
      </w:pPr>
      <w:r>
        <w:t>Управление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структура</w:t>
      </w:r>
    </w:p>
    <w:p w:rsidR="00DF7B45" w:rsidRDefault="00BF59C4">
      <w:pPr>
        <w:pStyle w:val="a3"/>
        <w:spacing w:before="36"/>
        <w:ind w:left="529" w:firstLine="0"/>
        <w:jc w:val="left"/>
      </w:pPr>
      <w:r>
        <w:t>6.1.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</w:t>
      </w:r>
      <w:r>
        <w:rPr>
          <w:spacing w:val="-2"/>
        </w:rPr>
        <w:t xml:space="preserve"> </w:t>
      </w:r>
      <w:proofErr w:type="spellStart"/>
      <w:r>
        <w:t>бракеражной</w:t>
      </w:r>
      <w:proofErr w:type="spellEnd"/>
      <w:r>
        <w:rPr>
          <w:spacing w:val="-2"/>
        </w:rPr>
        <w:t xml:space="preserve"> </w:t>
      </w:r>
      <w:r>
        <w:t>комиссии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входить:</w:t>
      </w:r>
    </w:p>
    <w:p w:rsidR="00DF7B45" w:rsidRDefault="00BF59C4">
      <w:pPr>
        <w:pStyle w:val="a4"/>
        <w:numPr>
          <w:ilvl w:val="0"/>
          <w:numId w:val="1"/>
        </w:numPr>
        <w:tabs>
          <w:tab w:val="left" w:pos="953"/>
          <w:tab w:val="left" w:pos="954"/>
        </w:tabs>
        <w:spacing w:before="44"/>
        <w:jc w:val="left"/>
        <w:rPr>
          <w:sz w:val="24"/>
        </w:rPr>
      </w:pPr>
      <w:r>
        <w:rPr>
          <w:sz w:val="24"/>
        </w:rPr>
        <w:t>руководители;</w:t>
      </w:r>
    </w:p>
    <w:p w:rsidR="00DF7B45" w:rsidRDefault="00BF59C4">
      <w:pPr>
        <w:pStyle w:val="a4"/>
        <w:numPr>
          <w:ilvl w:val="0"/>
          <w:numId w:val="1"/>
        </w:numPr>
        <w:tabs>
          <w:tab w:val="left" w:pos="953"/>
          <w:tab w:val="left" w:pos="954"/>
        </w:tabs>
        <w:spacing w:before="40"/>
        <w:jc w:val="left"/>
        <w:rPr>
          <w:sz w:val="24"/>
        </w:rPr>
      </w:pPr>
      <w:r>
        <w:rPr>
          <w:sz w:val="24"/>
        </w:rPr>
        <w:t>завхоз;</w:t>
      </w:r>
    </w:p>
    <w:p w:rsidR="00DF7B45" w:rsidRDefault="00BF59C4">
      <w:pPr>
        <w:pStyle w:val="a4"/>
        <w:numPr>
          <w:ilvl w:val="0"/>
          <w:numId w:val="1"/>
        </w:numPr>
        <w:tabs>
          <w:tab w:val="left" w:pos="953"/>
          <w:tab w:val="left" w:pos="954"/>
        </w:tabs>
        <w:spacing w:before="41"/>
        <w:jc w:val="left"/>
        <w:rPr>
          <w:sz w:val="24"/>
        </w:rPr>
      </w:pPr>
      <w:r>
        <w:rPr>
          <w:sz w:val="24"/>
        </w:rPr>
        <w:t>повар;</w:t>
      </w:r>
    </w:p>
    <w:p w:rsidR="00DF7B45" w:rsidRDefault="00BF59C4">
      <w:pPr>
        <w:pStyle w:val="a4"/>
        <w:numPr>
          <w:ilvl w:val="0"/>
          <w:numId w:val="1"/>
        </w:numPr>
        <w:tabs>
          <w:tab w:val="left" w:pos="953"/>
          <w:tab w:val="left" w:pos="954"/>
        </w:tabs>
        <w:spacing w:before="41"/>
        <w:jc w:val="left"/>
        <w:rPr>
          <w:sz w:val="24"/>
        </w:rPr>
      </w:pPr>
      <w:r>
        <w:rPr>
          <w:sz w:val="24"/>
        </w:rPr>
        <w:t>ответственный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DF7B45" w:rsidRDefault="00BF59C4">
      <w:pPr>
        <w:pStyle w:val="a4"/>
        <w:numPr>
          <w:ilvl w:val="0"/>
          <w:numId w:val="1"/>
        </w:numPr>
        <w:tabs>
          <w:tab w:val="left" w:pos="953"/>
          <w:tab w:val="left" w:pos="954"/>
        </w:tabs>
        <w:spacing w:before="43"/>
        <w:jc w:val="left"/>
        <w:rPr>
          <w:sz w:val="24"/>
        </w:rPr>
      </w:pPr>
      <w:r>
        <w:rPr>
          <w:sz w:val="24"/>
        </w:rPr>
        <w:t>медсестра;</w:t>
      </w:r>
    </w:p>
    <w:p w:rsidR="00DF7B45" w:rsidRDefault="00BF59C4">
      <w:pPr>
        <w:pStyle w:val="a4"/>
        <w:numPr>
          <w:ilvl w:val="0"/>
          <w:numId w:val="1"/>
        </w:numPr>
        <w:tabs>
          <w:tab w:val="left" w:pos="953"/>
          <w:tab w:val="left" w:pos="954"/>
        </w:tabs>
        <w:spacing w:before="41"/>
        <w:jc w:val="left"/>
        <w:rPr>
          <w:sz w:val="24"/>
        </w:rPr>
      </w:pPr>
      <w:r>
        <w:rPr>
          <w:sz w:val="24"/>
        </w:rPr>
        <w:t>педагогические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работники;</w:t>
      </w:r>
    </w:p>
    <w:p w:rsidR="00DF7B45" w:rsidRDefault="00BF59C4">
      <w:pPr>
        <w:pStyle w:val="a4"/>
        <w:numPr>
          <w:ilvl w:val="0"/>
          <w:numId w:val="1"/>
        </w:numPr>
        <w:tabs>
          <w:tab w:val="left" w:pos="953"/>
          <w:tab w:val="left" w:pos="954"/>
        </w:tabs>
        <w:spacing w:before="41"/>
        <w:jc w:val="left"/>
        <w:rPr>
          <w:sz w:val="24"/>
        </w:rPr>
      </w:pPr>
      <w:r>
        <w:rPr>
          <w:sz w:val="24"/>
        </w:rPr>
        <w:t>представители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общественности.</w:t>
      </w:r>
    </w:p>
    <w:p w:rsidR="001D5A6A" w:rsidRDefault="001D5A6A" w:rsidP="001D5A6A">
      <w:pPr>
        <w:tabs>
          <w:tab w:val="left" w:pos="953"/>
          <w:tab w:val="left" w:pos="954"/>
        </w:tabs>
        <w:spacing w:before="41"/>
        <w:rPr>
          <w:sz w:val="24"/>
        </w:rPr>
      </w:pPr>
    </w:p>
    <w:p w:rsidR="001D5A6A" w:rsidRDefault="001D5A6A" w:rsidP="001D5A6A">
      <w:pPr>
        <w:tabs>
          <w:tab w:val="left" w:pos="953"/>
          <w:tab w:val="left" w:pos="954"/>
        </w:tabs>
        <w:spacing w:before="41"/>
        <w:rPr>
          <w:sz w:val="24"/>
        </w:rPr>
      </w:pPr>
    </w:p>
    <w:p w:rsidR="001D5A6A" w:rsidRDefault="001D5A6A" w:rsidP="001D5A6A">
      <w:pPr>
        <w:tabs>
          <w:tab w:val="left" w:pos="953"/>
          <w:tab w:val="left" w:pos="954"/>
        </w:tabs>
        <w:spacing w:before="41"/>
        <w:rPr>
          <w:sz w:val="24"/>
        </w:rPr>
      </w:pPr>
    </w:p>
    <w:p w:rsidR="001D5A6A" w:rsidRPr="001D5A6A" w:rsidRDefault="001D5A6A" w:rsidP="001D5A6A">
      <w:pPr>
        <w:tabs>
          <w:tab w:val="left" w:pos="953"/>
          <w:tab w:val="left" w:pos="954"/>
        </w:tabs>
        <w:spacing w:before="41"/>
        <w:rPr>
          <w:sz w:val="24"/>
        </w:rPr>
      </w:pPr>
    </w:p>
    <w:sectPr w:rsidR="001D5A6A" w:rsidRPr="001D5A6A" w:rsidSect="00DF7B45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3922CB"/>
    <w:multiLevelType w:val="hybridMultilevel"/>
    <w:tmpl w:val="5B4E1648"/>
    <w:lvl w:ilvl="0" w:tplc="515CB242">
      <w:start w:val="3"/>
      <w:numFmt w:val="decimal"/>
      <w:lvlText w:val="%1"/>
      <w:lvlJc w:val="left"/>
      <w:pPr>
        <w:ind w:left="102" w:hanging="425"/>
        <w:jc w:val="left"/>
      </w:pPr>
      <w:rPr>
        <w:rFonts w:hint="default"/>
        <w:lang w:val="ru-RU" w:eastAsia="en-US" w:bidi="ar-SA"/>
      </w:rPr>
    </w:lvl>
    <w:lvl w:ilvl="1" w:tplc="37AE8000">
      <w:numFmt w:val="none"/>
      <w:lvlText w:val=""/>
      <w:lvlJc w:val="left"/>
      <w:pPr>
        <w:tabs>
          <w:tab w:val="num" w:pos="360"/>
        </w:tabs>
      </w:pPr>
    </w:lvl>
    <w:lvl w:ilvl="2" w:tplc="1D162CFE">
      <w:numFmt w:val="bullet"/>
      <w:lvlText w:val="•"/>
      <w:lvlJc w:val="left"/>
      <w:pPr>
        <w:ind w:left="1993" w:hanging="425"/>
      </w:pPr>
      <w:rPr>
        <w:rFonts w:hint="default"/>
        <w:lang w:val="ru-RU" w:eastAsia="en-US" w:bidi="ar-SA"/>
      </w:rPr>
    </w:lvl>
    <w:lvl w:ilvl="3" w:tplc="9AFAEDA0">
      <w:numFmt w:val="bullet"/>
      <w:lvlText w:val="•"/>
      <w:lvlJc w:val="left"/>
      <w:pPr>
        <w:ind w:left="2939" w:hanging="425"/>
      </w:pPr>
      <w:rPr>
        <w:rFonts w:hint="default"/>
        <w:lang w:val="ru-RU" w:eastAsia="en-US" w:bidi="ar-SA"/>
      </w:rPr>
    </w:lvl>
    <w:lvl w:ilvl="4" w:tplc="B8CC20CC">
      <w:numFmt w:val="bullet"/>
      <w:lvlText w:val="•"/>
      <w:lvlJc w:val="left"/>
      <w:pPr>
        <w:ind w:left="3886" w:hanging="425"/>
      </w:pPr>
      <w:rPr>
        <w:rFonts w:hint="default"/>
        <w:lang w:val="ru-RU" w:eastAsia="en-US" w:bidi="ar-SA"/>
      </w:rPr>
    </w:lvl>
    <w:lvl w:ilvl="5" w:tplc="9A8A3BC8">
      <w:numFmt w:val="bullet"/>
      <w:lvlText w:val="•"/>
      <w:lvlJc w:val="left"/>
      <w:pPr>
        <w:ind w:left="4833" w:hanging="425"/>
      </w:pPr>
      <w:rPr>
        <w:rFonts w:hint="default"/>
        <w:lang w:val="ru-RU" w:eastAsia="en-US" w:bidi="ar-SA"/>
      </w:rPr>
    </w:lvl>
    <w:lvl w:ilvl="6" w:tplc="F1803DB2">
      <w:numFmt w:val="bullet"/>
      <w:lvlText w:val="•"/>
      <w:lvlJc w:val="left"/>
      <w:pPr>
        <w:ind w:left="5779" w:hanging="425"/>
      </w:pPr>
      <w:rPr>
        <w:rFonts w:hint="default"/>
        <w:lang w:val="ru-RU" w:eastAsia="en-US" w:bidi="ar-SA"/>
      </w:rPr>
    </w:lvl>
    <w:lvl w:ilvl="7" w:tplc="2542A590">
      <w:numFmt w:val="bullet"/>
      <w:lvlText w:val="•"/>
      <w:lvlJc w:val="left"/>
      <w:pPr>
        <w:ind w:left="6726" w:hanging="425"/>
      </w:pPr>
      <w:rPr>
        <w:rFonts w:hint="default"/>
        <w:lang w:val="ru-RU" w:eastAsia="en-US" w:bidi="ar-SA"/>
      </w:rPr>
    </w:lvl>
    <w:lvl w:ilvl="8" w:tplc="0F5ED084">
      <w:numFmt w:val="bullet"/>
      <w:lvlText w:val="•"/>
      <w:lvlJc w:val="left"/>
      <w:pPr>
        <w:ind w:left="7673" w:hanging="425"/>
      </w:pPr>
      <w:rPr>
        <w:rFonts w:hint="default"/>
        <w:lang w:val="ru-RU" w:eastAsia="en-US" w:bidi="ar-SA"/>
      </w:rPr>
    </w:lvl>
  </w:abstractNum>
  <w:abstractNum w:abstractNumId="1" w15:restartNumberingAfterBreak="0">
    <w:nsid w:val="24615E75"/>
    <w:multiLevelType w:val="hybridMultilevel"/>
    <w:tmpl w:val="2B3AAB16"/>
    <w:lvl w:ilvl="0" w:tplc="F4261558">
      <w:numFmt w:val="bullet"/>
      <w:lvlText w:val="-"/>
      <w:lvlJc w:val="left"/>
      <w:pPr>
        <w:ind w:left="954" w:hanging="42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11857B6">
      <w:numFmt w:val="bullet"/>
      <w:lvlText w:val="•"/>
      <w:lvlJc w:val="left"/>
      <w:pPr>
        <w:ind w:left="1820" w:hanging="425"/>
      </w:pPr>
      <w:rPr>
        <w:rFonts w:hint="default"/>
        <w:lang w:val="ru-RU" w:eastAsia="en-US" w:bidi="ar-SA"/>
      </w:rPr>
    </w:lvl>
    <w:lvl w:ilvl="2" w:tplc="71B8413E">
      <w:numFmt w:val="bullet"/>
      <w:lvlText w:val="•"/>
      <w:lvlJc w:val="left"/>
      <w:pPr>
        <w:ind w:left="2681" w:hanging="425"/>
      </w:pPr>
      <w:rPr>
        <w:rFonts w:hint="default"/>
        <w:lang w:val="ru-RU" w:eastAsia="en-US" w:bidi="ar-SA"/>
      </w:rPr>
    </w:lvl>
    <w:lvl w:ilvl="3" w:tplc="6BD2F97C">
      <w:numFmt w:val="bullet"/>
      <w:lvlText w:val="•"/>
      <w:lvlJc w:val="left"/>
      <w:pPr>
        <w:ind w:left="3541" w:hanging="425"/>
      </w:pPr>
      <w:rPr>
        <w:rFonts w:hint="default"/>
        <w:lang w:val="ru-RU" w:eastAsia="en-US" w:bidi="ar-SA"/>
      </w:rPr>
    </w:lvl>
    <w:lvl w:ilvl="4" w:tplc="9BC088AE">
      <w:numFmt w:val="bullet"/>
      <w:lvlText w:val="•"/>
      <w:lvlJc w:val="left"/>
      <w:pPr>
        <w:ind w:left="4402" w:hanging="425"/>
      </w:pPr>
      <w:rPr>
        <w:rFonts w:hint="default"/>
        <w:lang w:val="ru-RU" w:eastAsia="en-US" w:bidi="ar-SA"/>
      </w:rPr>
    </w:lvl>
    <w:lvl w:ilvl="5" w:tplc="0B9E2036">
      <w:numFmt w:val="bullet"/>
      <w:lvlText w:val="•"/>
      <w:lvlJc w:val="left"/>
      <w:pPr>
        <w:ind w:left="5263" w:hanging="425"/>
      </w:pPr>
      <w:rPr>
        <w:rFonts w:hint="default"/>
        <w:lang w:val="ru-RU" w:eastAsia="en-US" w:bidi="ar-SA"/>
      </w:rPr>
    </w:lvl>
    <w:lvl w:ilvl="6" w:tplc="2C9A9774">
      <w:numFmt w:val="bullet"/>
      <w:lvlText w:val="•"/>
      <w:lvlJc w:val="left"/>
      <w:pPr>
        <w:ind w:left="6123" w:hanging="425"/>
      </w:pPr>
      <w:rPr>
        <w:rFonts w:hint="default"/>
        <w:lang w:val="ru-RU" w:eastAsia="en-US" w:bidi="ar-SA"/>
      </w:rPr>
    </w:lvl>
    <w:lvl w:ilvl="7" w:tplc="DC5A1BA0">
      <w:numFmt w:val="bullet"/>
      <w:lvlText w:val="•"/>
      <w:lvlJc w:val="left"/>
      <w:pPr>
        <w:ind w:left="6984" w:hanging="425"/>
      </w:pPr>
      <w:rPr>
        <w:rFonts w:hint="default"/>
        <w:lang w:val="ru-RU" w:eastAsia="en-US" w:bidi="ar-SA"/>
      </w:rPr>
    </w:lvl>
    <w:lvl w:ilvl="8" w:tplc="09E02CBA">
      <w:numFmt w:val="bullet"/>
      <w:lvlText w:val="•"/>
      <w:lvlJc w:val="left"/>
      <w:pPr>
        <w:ind w:left="7845" w:hanging="425"/>
      </w:pPr>
      <w:rPr>
        <w:rFonts w:hint="default"/>
        <w:lang w:val="ru-RU" w:eastAsia="en-US" w:bidi="ar-SA"/>
      </w:rPr>
    </w:lvl>
  </w:abstractNum>
  <w:abstractNum w:abstractNumId="2" w15:restartNumberingAfterBreak="0">
    <w:nsid w:val="29A960F5"/>
    <w:multiLevelType w:val="hybridMultilevel"/>
    <w:tmpl w:val="FBA8E46A"/>
    <w:lvl w:ilvl="0" w:tplc="4E50A49E">
      <w:start w:val="5"/>
      <w:numFmt w:val="decimal"/>
      <w:lvlText w:val="%1"/>
      <w:lvlJc w:val="left"/>
      <w:pPr>
        <w:ind w:left="102" w:hanging="425"/>
        <w:jc w:val="left"/>
      </w:pPr>
      <w:rPr>
        <w:rFonts w:hint="default"/>
        <w:lang w:val="ru-RU" w:eastAsia="en-US" w:bidi="ar-SA"/>
      </w:rPr>
    </w:lvl>
    <w:lvl w:ilvl="1" w:tplc="AD0E6288">
      <w:numFmt w:val="none"/>
      <w:lvlText w:val=""/>
      <w:lvlJc w:val="left"/>
      <w:pPr>
        <w:tabs>
          <w:tab w:val="num" w:pos="360"/>
        </w:tabs>
      </w:pPr>
    </w:lvl>
    <w:lvl w:ilvl="2" w:tplc="69509B3E">
      <w:numFmt w:val="bullet"/>
      <w:lvlText w:val="•"/>
      <w:lvlJc w:val="left"/>
      <w:pPr>
        <w:ind w:left="1993" w:hanging="425"/>
      </w:pPr>
      <w:rPr>
        <w:rFonts w:hint="default"/>
        <w:lang w:val="ru-RU" w:eastAsia="en-US" w:bidi="ar-SA"/>
      </w:rPr>
    </w:lvl>
    <w:lvl w:ilvl="3" w:tplc="2B3E7850">
      <w:numFmt w:val="bullet"/>
      <w:lvlText w:val="•"/>
      <w:lvlJc w:val="left"/>
      <w:pPr>
        <w:ind w:left="2939" w:hanging="425"/>
      </w:pPr>
      <w:rPr>
        <w:rFonts w:hint="default"/>
        <w:lang w:val="ru-RU" w:eastAsia="en-US" w:bidi="ar-SA"/>
      </w:rPr>
    </w:lvl>
    <w:lvl w:ilvl="4" w:tplc="F13041EA">
      <w:numFmt w:val="bullet"/>
      <w:lvlText w:val="•"/>
      <w:lvlJc w:val="left"/>
      <w:pPr>
        <w:ind w:left="3886" w:hanging="425"/>
      </w:pPr>
      <w:rPr>
        <w:rFonts w:hint="default"/>
        <w:lang w:val="ru-RU" w:eastAsia="en-US" w:bidi="ar-SA"/>
      </w:rPr>
    </w:lvl>
    <w:lvl w:ilvl="5" w:tplc="23A254AC">
      <w:numFmt w:val="bullet"/>
      <w:lvlText w:val="•"/>
      <w:lvlJc w:val="left"/>
      <w:pPr>
        <w:ind w:left="4833" w:hanging="425"/>
      </w:pPr>
      <w:rPr>
        <w:rFonts w:hint="default"/>
        <w:lang w:val="ru-RU" w:eastAsia="en-US" w:bidi="ar-SA"/>
      </w:rPr>
    </w:lvl>
    <w:lvl w:ilvl="6" w:tplc="BEA2EC54">
      <w:numFmt w:val="bullet"/>
      <w:lvlText w:val="•"/>
      <w:lvlJc w:val="left"/>
      <w:pPr>
        <w:ind w:left="5779" w:hanging="425"/>
      </w:pPr>
      <w:rPr>
        <w:rFonts w:hint="default"/>
        <w:lang w:val="ru-RU" w:eastAsia="en-US" w:bidi="ar-SA"/>
      </w:rPr>
    </w:lvl>
    <w:lvl w:ilvl="7" w:tplc="DFE05492">
      <w:numFmt w:val="bullet"/>
      <w:lvlText w:val="•"/>
      <w:lvlJc w:val="left"/>
      <w:pPr>
        <w:ind w:left="6726" w:hanging="425"/>
      </w:pPr>
      <w:rPr>
        <w:rFonts w:hint="default"/>
        <w:lang w:val="ru-RU" w:eastAsia="en-US" w:bidi="ar-SA"/>
      </w:rPr>
    </w:lvl>
    <w:lvl w:ilvl="8" w:tplc="B7222C6E">
      <w:numFmt w:val="bullet"/>
      <w:lvlText w:val="•"/>
      <w:lvlJc w:val="left"/>
      <w:pPr>
        <w:ind w:left="7673" w:hanging="425"/>
      </w:pPr>
      <w:rPr>
        <w:rFonts w:hint="default"/>
        <w:lang w:val="ru-RU" w:eastAsia="en-US" w:bidi="ar-SA"/>
      </w:rPr>
    </w:lvl>
  </w:abstractNum>
  <w:abstractNum w:abstractNumId="3" w15:restartNumberingAfterBreak="0">
    <w:nsid w:val="36F041D8"/>
    <w:multiLevelType w:val="hybridMultilevel"/>
    <w:tmpl w:val="DF8C7FE8"/>
    <w:lvl w:ilvl="0" w:tplc="5316EC8A">
      <w:start w:val="1"/>
      <w:numFmt w:val="decimal"/>
      <w:lvlText w:val="%1"/>
      <w:lvlJc w:val="left"/>
      <w:pPr>
        <w:ind w:left="954" w:hanging="425"/>
        <w:jc w:val="left"/>
      </w:pPr>
      <w:rPr>
        <w:rFonts w:hint="default"/>
        <w:lang w:val="ru-RU" w:eastAsia="en-US" w:bidi="ar-SA"/>
      </w:rPr>
    </w:lvl>
    <w:lvl w:ilvl="1" w:tplc="1B447EE2">
      <w:numFmt w:val="none"/>
      <w:lvlText w:val=""/>
      <w:lvlJc w:val="left"/>
      <w:pPr>
        <w:tabs>
          <w:tab w:val="num" w:pos="360"/>
        </w:tabs>
      </w:pPr>
    </w:lvl>
    <w:lvl w:ilvl="2" w:tplc="135AC920">
      <w:numFmt w:val="bullet"/>
      <w:lvlText w:val="•"/>
      <w:lvlJc w:val="left"/>
      <w:pPr>
        <w:ind w:left="2681" w:hanging="425"/>
      </w:pPr>
      <w:rPr>
        <w:rFonts w:hint="default"/>
        <w:lang w:val="ru-RU" w:eastAsia="en-US" w:bidi="ar-SA"/>
      </w:rPr>
    </w:lvl>
    <w:lvl w:ilvl="3" w:tplc="8E4EEE38">
      <w:numFmt w:val="bullet"/>
      <w:lvlText w:val="•"/>
      <w:lvlJc w:val="left"/>
      <w:pPr>
        <w:ind w:left="3541" w:hanging="425"/>
      </w:pPr>
      <w:rPr>
        <w:rFonts w:hint="default"/>
        <w:lang w:val="ru-RU" w:eastAsia="en-US" w:bidi="ar-SA"/>
      </w:rPr>
    </w:lvl>
    <w:lvl w:ilvl="4" w:tplc="971ED7EA">
      <w:numFmt w:val="bullet"/>
      <w:lvlText w:val="•"/>
      <w:lvlJc w:val="left"/>
      <w:pPr>
        <w:ind w:left="4402" w:hanging="425"/>
      </w:pPr>
      <w:rPr>
        <w:rFonts w:hint="default"/>
        <w:lang w:val="ru-RU" w:eastAsia="en-US" w:bidi="ar-SA"/>
      </w:rPr>
    </w:lvl>
    <w:lvl w:ilvl="5" w:tplc="E1AADC98">
      <w:numFmt w:val="bullet"/>
      <w:lvlText w:val="•"/>
      <w:lvlJc w:val="left"/>
      <w:pPr>
        <w:ind w:left="5263" w:hanging="425"/>
      </w:pPr>
      <w:rPr>
        <w:rFonts w:hint="default"/>
        <w:lang w:val="ru-RU" w:eastAsia="en-US" w:bidi="ar-SA"/>
      </w:rPr>
    </w:lvl>
    <w:lvl w:ilvl="6" w:tplc="2E502C60">
      <w:numFmt w:val="bullet"/>
      <w:lvlText w:val="•"/>
      <w:lvlJc w:val="left"/>
      <w:pPr>
        <w:ind w:left="6123" w:hanging="425"/>
      </w:pPr>
      <w:rPr>
        <w:rFonts w:hint="default"/>
        <w:lang w:val="ru-RU" w:eastAsia="en-US" w:bidi="ar-SA"/>
      </w:rPr>
    </w:lvl>
    <w:lvl w:ilvl="7" w:tplc="AECA14CA">
      <w:numFmt w:val="bullet"/>
      <w:lvlText w:val="•"/>
      <w:lvlJc w:val="left"/>
      <w:pPr>
        <w:ind w:left="6984" w:hanging="425"/>
      </w:pPr>
      <w:rPr>
        <w:rFonts w:hint="default"/>
        <w:lang w:val="ru-RU" w:eastAsia="en-US" w:bidi="ar-SA"/>
      </w:rPr>
    </w:lvl>
    <w:lvl w:ilvl="8" w:tplc="D7AC9966">
      <w:numFmt w:val="bullet"/>
      <w:lvlText w:val="•"/>
      <w:lvlJc w:val="left"/>
      <w:pPr>
        <w:ind w:left="7845" w:hanging="425"/>
      </w:pPr>
      <w:rPr>
        <w:rFonts w:hint="default"/>
        <w:lang w:val="ru-RU" w:eastAsia="en-US" w:bidi="ar-SA"/>
      </w:rPr>
    </w:lvl>
  </w:abstractNum>
  <w:abstractNum w:abstractNumId="4" w15:restartNumberingAfterBreak="0">
    <w:nsid w:val="440D73AB"/>
    <w:multiLevelType w:val="hybridMultilevel"/>
    <w:tmpl w:val="7E7E0A98"/>
    <w:lvl w:ilvl="0" w:tplc="A5CE789A">
      <w:start w:val="2"/>
      <w:numFmt w:val="decimal"/>
      <w:lvlText w:val="%1"/>
      <w:lvlJc w:val="left"/>
      <w:pPr>
        <w:ind w:left="102" w:hanging="425"/>
        <w:jc w:val="left"/>
      </w:pPr>
      <w:rPr>
        <w:rFonts w:hint="default"/>
        <w:lang w:val="ru-RU" w:eastAsia="en-US" w:bidi="ar-SA"/>
      </w:rPr>
    </w:lvl>
    <w:lvl w:ilvl="1" w:tplc="3EAA5A00">
      <w:numFmt w:val="none"/>
      <w:lvlText w:val=""/>
      <w:lvlJc w:val="left"/>
      <w:pPr>
        <w:tabs>
          <w:tab w:val="num" w:pos="360"/>
        </w:tabs>
      </w:pPr>
    </w:lvl>
    <w:lvl w:ilvl="2" w:tplc="1814FD08">
      <w:numFmt w:val="bullet"/>
      <w:lvlText w:val="•"/>
      <w:lvlJc w:val="left"/>
      <w:pPr>
        <w:ind w:left="1993" w:hanging="425"/>
      </w:pPr>
      <w:rPr>
        <w:rFonts w:hint="default"/>
        <w:lang w:val="ru-RU" w:eastAsia="en-US" w:bidi="ar-SA"/>
      </w:rPr>
    </w:lvl>
    <w:lvl w:ilvl="3" w:tplc="AC023F78">
      <w:numFmt w:val="bullet"/>
      <w:lvlText w:val="•"/>
      <w:lvlJc w:val="left"/>
      <w:pPr>
        <w:ind w:left="2939" w:hanging="425"/>
      </w:pPr>
      <w:rPr>
        <w:rFonts w:hint="default"/>
        <w:lang w:val="ru-RU" w:eastAsia="en-US" w:bidi="ar-SA"/>
      </w:rPr>
    </w:lvl>
    <w:lvl w:ilvl="4" w:tplc="49DAB572">
      <w:numFmt w:val="bullet"/>
      <w:lvlText w:val="•"/>
      <w:lvlJc w:val="left"/>
      <w:pPr>
        <w:ind w:left="3886" w:hanging="425"/>
      </w:pPr>
      <w:rPr>
        <w:rFonts w:hint="default"/>
        <w:lang w:val="ru-RU" w:eastAsia="en-US" w:bidi="ar-SA"/>
      </w:rPr>
    </w:lvl>
    <w:lvl w:ilvl="5" w:tplc="6F1CE840">
      <w:numFmt w:val="bullet"/>
      <w:lvlText w:val="•"/>
      <w:lvlJc w:val="left"/>
      <w:pPr>
        <w:ind w:left="4833" w:hanging="425"/>
      </w:pPr>
      <w:rPr>
        <w:rFonts w:hint="default"/>
        <w:lang w:val="ru-RU" w:eastAsia="en-US" w:bidi="ar-SA"/>
      </w:rPr>
    </w:lvl>
    <w:lvl w:ilvl="6" w:tplc="81EA5356">
      <w:numFmt w:val="bullet"/>
      <w:lvlText w:val="•"/>
      <w:lvlJc w:val="left"/>
      <w:pPr>
        <w:ind w:left="5779" w:hanging="425"/>
      </w:pPr>
      <w:rPr>
        <w:rFonts w:hint="default"/>
        <w:lang w:val="ru-RU" w:eastAsia="en-US" w:bidi="ar-SA"/>
      </w:rPr>
    </w:lvl>
    <w:lvl w:ilvl="7" w:tplc="7980B488">
      <w:numFmt w:val="bullet"/>
      <w:lvlText w:val="•"/>
      <w:lvlJc w:val="left"/>
      <w:pPr>
        <w:ind w:left="6726" w:hanging="425"/>
      </w:pPr>
      <w:rPr>
        <w:rFonts w:hint="default"/>
        <w:lang w:val="ru-RU" w:eastAsia="en-US" w:bidi="ar-SA"/>
      </w:rPr>
    </w:lvl>
    <w:lvl w:ilvl="8" w:tplc="600C1B5C">
      <w:numFmt w:val="bullet"/>
      <w:lvlText w:val="•"/>
      <w:lvlJc w:val="left"/>
      <w:pPr>
        <w:ind w:left="7673" w:hanging="425"/>
      </w:pPr>
      <w:rPr>
        <w:rFonts w:hint="default"/>
        <w:lang w:val="ru-RU" w:eastAsia="en-US" w:bidi="ar-SA"/>
      </w:rPr>
    </w:lvl>
  </w:abstractNum>
  <w:abstractNum w:abstractNumId="5" w15:restartNumberingAfterBreak="0">
    <w:nsid w:val="4D9F23CB"/>
    <w:multiLevelType w:val="hybridMultilevel"/>
    <w:tmpl w:val="EB386FD8"/>
    <w:lvl w:ilvl="0" w:tplc="33CA5DBC">
      <w:start w:val="4"/>
      <w:numFmt w:val="decimal"/>
      <w:lvlText w:val="%1"/>
      <w:lvlJc w:val="left"/>
      <w:pPr>
        <w:ind w:left="102" w:hanging="425"/>
        <w:jc w:val="left"/>
      </w:pPr>
      <w:rPr>
        <w:rFonts w:hint="default"/>
        <w:lang w:val="ru-RU" w:eastAsia="en-US" w:bidi="ar-SA"/>
      </w:rPr>
    </w:lvl>
    <w:lvl w:ilvl="1" w:tplc="7818BE0E">
      <w:numFmt w:val="none"/>
      <w:lvlText w:val=""/>
      <w:lvlJc w:val="left"/>
      <w:pPr>
        <w:tabs>
          <w:tab w:val="num" w:pos="360"/>
        </w:tabs>
      </w:pPr>
    </w:lvl>
    <w:lvl w:ilvl="2" w:tplc="CC6E21D0">
      <w:numFmt w:val="bullet"/>
      <w:lvlText w:val="•"/>
      <w:lvlJc w:val="left"/>
      <w:pPr>
        <w:ind w:left="1993" w:hanging="425"/>
      </w:pPr>
      <w:rPr>
        <w:rFonts w:hint="default"/>
        <w:lang w:val="ru-RU" w:eastAsia="en-US" w:bidi="ar-SA"/>
      </w:rPr>
    </w:lvl>
    <w:lvl w:ilvl="3" w:tplc="8DA216BA">
      <w:numFmt w:val="bullet"/>
      <w:lvlText w:val="•"/>
      <w:lvlJc w:val="left"/>
      <w:pPr>
        <w:ind w:left="2939" w:hanging="425"/>
      </w:pPr>
      <w:rPr>
        <w:rFonts w:hint="default"/>
        <w:lang w:val="ru-RU" w:eastAsia="en-US" w:bidi="ar-SA"/>
      </w:rPr>
    </w:lvl>
    <w:lvl w:ilvl="4" w:tplc="2702CC6C">
      <w:numFmt w:val="bullet"/>
      <w:lvlText w:val="•"/>
      <w:lvlJc w:val="left"/>
      <w:pPr>
        <w:ind w:left="3886" w:hanging="425"/>
      </w:pPr>
      <w:rPr>
        <w:rFonts w:hint="default"/>
        <w:lang w:val="ru-RU" w:eastAsia="en-US" w:bidi="ar-SA"/>
      </w:rPr>
    </w:lvl>
    <w:lvl w:ilvl="5" w:tplc="E7D68DB2">
      <w:numFmt w:val="bullet"/>
      <w:lvlText w:val="•"/>
      <w:lvlJc w:val="left"/>
      <w:pPr>
        <w:ind w:left="4833" w:hanging="425"/>
      </w:pPr>
      <w:rPr>
        <w:rFonts w:hint="default"/>
        <w:lang w:val="ru-RU" w:eastAsia="en-US" w:bidi="ar-SA"/>
      </w:rPr>
    </w:lvl>
    <w:lvl w:ilvl="6" w:tplc="8FA40BDE">
      <w:numFmt w:val="bullet"/>
      <w:lvlText w:val="•"/>
      <w:lvlJc w:val="left"/>
      <w:pPr>
        <w:ind w:left="5779" w:hanging="425"/>
      </w:pPr>
      <w:rPr>
        <w:rFonts w:hint="default"/>
        <w:lang w:val="ru-RU" w:eastAsia="en-US" w:bidi="ar-SA"/>
      </w:rPr>
    </w:lvl>
    <w:lvl w:ilvl="7" w:tplc="960CECD4">
      <w:numFmt w:val="bullet"/>
      <w:lvlText w:val="•"/>
      <w:lvlJc w:val="left"/>
      <w:pPr>
        <w:ind w:left="6726" w:hanging="425"/>
      </w:pPr>
      <w:rPr>
        <w:rFonts w:hint="default"/>
        <w:lang w:val="ru-RU" w:eastAsia="en-US" w:bidi="ar-SA"/>
      </w:rPr>
    </w:lvl>
    <w:lvl w:ilvl="8" w:tplc="4692D04C">
      <w:numFmt w:val="bullet"/>
      <w:lvlText w:val="•"/>
      <w:lvlJc w:val="left"/>
      <w:pPr>
        <w:ind w:left="7673" w:hanging="425"/>
      </w:pPr>
      <w:rPr>
        <w:rFonts w:hint="default"/>
        <w:lang w:val="ru-RU" w:eastAsia="en-US" w:bidi="ar-SA"/>
      </w:rPr>
    </w:lvl>
  </w:abstractNum>
  <w:abstractNum w:abstractNumId="6" w15:restartNumberingAfterBreak="0">
    <w:nsid w:val="6720006B"/>
    <w:multiLevelType w:val="hybridMultilevel"/>
    <w:tmpl w:val="855224E2"/>
    <w:lvl w:ilvl="0" w:tplc="7DD4D1E0">
      <w:start w:val="1"/>
      <w:numFmt w:val="upperRoman"/>
      <w:lvlText w:val="%1."/>
      <w:lvlJc w:val="left"/>
      <w:pPr>
        <w:ind w:left="4225" w:hanging="425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09A41D2A">
      <w:numFmt w:val="bullet"/>
      <w:lvlText w:val="•"/>
      <w:lvlJc w:val="left"/>
      <w:pPr>
        <w:ind w:left="4754" w:hanging="425"/>
      </w:pPr>
      <w:rPr>
        <w:rFonts w:hint="default"/>
        <w:lang w:val="ru-RU" w:eastAsia="en-US" w:bidi="ar-SA"/>
      </w:rPr>
    </w:lvl>
    <w:lvl w:ilvl="2" w:tplc="4A923FF4">
      <w:numFmt w:val="bullet"/>
      <w:lvlText w:val="•"/>
      <w:lvlJc w:val="left"/>
      <w:pPr>
        <w:ind w:left="5289" w:hanging="425"/>
      </w:pPr>
      <w:rPr>
        <w:rFonts w:hint="default"/>
        <w:lang w:val="ru-RU" w:eastAsia="en-US" w:bidi="ar-SA"/>
      </w:rPr>
    </w:lvl>
    <w:lvl w:ilvl="3" w:tplc="CB725218">
      <w:numFmt w:val="bullet"/>
      <w:lvlText w:val="•"/>
      <w:lvlJc w:val="left"/>
      <w:pPr>
        <w:ind w:left="5823" w:hanging="425"/>
      </w:pPr>
      <w:rPr>
        <w:rFonts w:hint="default"/>
        <w:lang w:val="ru-RU" w:eastAsia="en-US" w:bidi="ar-SA"/>
      </w:rPr>
    </w:lvl>
    <w:lvl w:ilvl="4" w:tplc="F3A223EA">
      <w:numFmt w:val="bullet"/>
      <w:lvlText w:val="•"/>
      <w:lvlJc w:val="left"/>
      <w:pPr>
        <w:ind w:left="6358" w:hanging="425"/>
      </w:pPr>
      <w:rPr>
        <w:rFonts w:hint="default"/>
        <w:lang w:val="ru-RU" w:eastAsia="en-US" w:bidi="ar-SA"/>
      </w:rPr>
    </w:lvl>
    <w:lvl w:ilvl="5" w:tplc="19B22530">
      <w:numFmt w:val="bullet"/>
      <w:lvlText w:val="•"/>
      <w:lvlJc w:val="left"/>
      <w:pPr>
        <w:ind w:left="6893" w:hanging="425"/>
      </w:pPr>
      <w:rPr>
        <w:rFonts w:hint="default"/>
        <w:lang w:val="ru-RU" w:eastAsia="en-US" w:bidi="ar-SA"/>
      </w:rPr>
    </w:lvl>
    <w:lvl w:ilvl="6" w:tplc="06B0FE90">
      <w:numFmt w:val="bullet"/>
      <w:lvlText w:val="•"/>
      <w:lvlJc w:val="left"/>
      <w:pPr>
        <w:ind w:left="7427" w:hanging="425"/>
      </w:pPr>
      <w:rPr>
        <w:rFonts w:hint="default"/>
        <w:lang w:val="ru-RU" w:eastAsia="en-US" w:bidi="ar-SA"/>
      </w:rPr>
    </w:lvl>
    <w:lvl w:ilvl="7" w:tplc="642EC8C2">
      <w:numFmt w:val="bullet"/>
      <w:lvlText w:val="•"/>
      <w:lvlJc w:val="left"/>
      <w:pPr>
        <w:ind w:left="7962" w:hanging="425"/>
      </w:pPr>
      <w:rPr>
        <w:rFonts w:hint="default"/>
        <w:lang w:val="ru-RU" w:eastAsia="en-US" w:bidi="ar-SA"/>
      </w:rPr>
    </w:lvl>
    <w:lvl w:ilvl="8" w:tplc="61300042">
      <w:numFmt w:val="bullet"/>
      <w:lvlText w:val="•"/>
      <w:lvlJc w:val="left"/>
      <w:pPr>
        <w:ind w:left="8497" w:hanging="42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DF7B45"/>
    <w:rsid w:val="00007DC6"/>
    <w:rsid w:val="000B7E14"/>
    <w:rsid w:val="00186972"/>
    <w:rsid w:val="001D5A6A"/>
    <w:rsid w:val="008137A7"/>
    <w:rsid w:val="00A6538D"/>
    <w:rsid w:val="00BF59C4"/>
    <w:rsid w:val="00CB1CF8"/>
    <w:rsid w:val="00DF7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8510D35"/>
  <w15:docId w15:val="{FE4215B0-F110-4E07-9033-03CEDBF3E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F7B4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F7B4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F7B45"/>
    <w:pPr>
      <w:ind w:left="102" w:firstLine="427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DF7B45"/>
    <w:pPr>
      <w:spacing w:before="1"/>
      <w:ind w:left="702" w:hanging="426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DF7B45"/>
    <w:pPr>
      <w:ind w:left="102" w:firstLine="427"/>
      <w:jc w:val="both"/>
    </w:pPr>
  </w:style>
  <w:style w:type="paragraph" w:customStyle="1" w:styleId="TableParagraph">
    <w:name w:val="Table Paragraph"/>
    <w:basedOn w:val="a"/>
    <w:uiPriority w:val="1"/>
    <w:qFormat/>
    <w:rsid w:val="00DF7B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Word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822</Words>
  <Characters>4690</Characters>
  <Application>Microsoft Office Word</Application>
  <DocSecurity>0</DocSecurity>
  <Lines>39</Lines>
  <Paragraphs>11</Paragraphs>
  <ScaleCrop>false</ScaleCrop>
  <Company/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зам_директора</dc:creator>
  <cp:lastModifiedBy>Savelev</cp:lastModifiedBy>
  <cp:revision>7</cp:revision>
  <cp:lastPrinted>2023-01-28T07:36:00Z</cp:lastPrinted>
  <dcterms:created xsi:type="dcterms:W3CDTF">2023-01-27T08:24:00Z</dcterms:created>
  <dcterms:modified xsi:type="dcterms:W3CDTF">2023-01-30T09:47:00Z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2023-01-27T00:00:00Z</vt:filetime>
  </property>
</Properties>
</file>