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C5" w:rsidRPr="00A76A1F" w:rsidRDefault="00567DC5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76A1F">
        <w:rPr>
          <w:rFonts w:ascii="Calibri" w:hAnsi="Calibri" w:cs="Calibri"/>
          <w:b/>
          <w:color w:val="000000"/>
          <w:sz w:val="22"/>
          <w:szCs w:val="22"/>
        </w:rPr>
        <w:t>    </w:t>
      </w:r>
      <w:r w:rsidRPr="00A76A1F">
        <w:rPr>
          <w:rStyle w:val="c10"/>
          <w:b/>
          <w:color w:val="000000"/>
        </w:rPr>
        <w:t>Муниципальное бюджетное дошкольное образовательное учреждение</w:t>
      </w:r>
    </w:p>
    <w:p w:rsidR="00567DC5" w:rsidRPr="00A76A1F" w:rsidRDefault="00BA15F0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 xml:space="preserve">«Детский </w:t>
      </w:r>
      <w:proofErr w:type="gramStart"/>
      <w:r w:rsidRPr="00A76A1F">
        <w:rPr>
          <w:rStyle w:val="c1"/>
          <w:b/>
          <w:color w:val="000000"/>
        </w:rPr>
        <w:t>сад  №</w:t>
      </w:r>
      <w:proofErr w:type="gramEnd"/>
      <w:r w:rsidRPr="00A76A1F">
        <w:rPr>
          <w:rStyle w:val="c1"/>
          <w:b/>
          <w:color w:val="000000"/>
        </w:rPr>
        <w:t>16 «Красная Шапочка</w:t>
      </w:r>
      <w:r w:rsidR="00567DC5" w:rsidRPr="00A76A1F">
        <w:rPr>
          <w:rStyle w:val="c1"/>
          <w:b/>
          <w:color w:val="000000"/>
        </w:rPr>
        <w:t>»</w:t>
      </w:r>
    </w:p>
    <w:p w:rsidR="00BA15F0" w:rsidRPr="00A76A1F" w:rsidRDefault="00BA15F0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города Новочебоксарска Чувашской Республики</w:t>
      </w:r>
    </w:p>
    <w:p w:rsidR="00BA15F0" w:rsidRPr="00A76A1F" w:rsidRDefault="00BA15F0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BA15F0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76A1F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76A1F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76A1F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76A1F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76A1F" w:rsidRDefault="00A76A1F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BA15F0" w:rsidRDefault="00BA15F0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BA15F0" w:rsidRPr="00A76A1F" w:rsidRDefault="00BA15F0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Приняла на заседании                                                  Утверждена:</w:t>
      </w:r>
    </w:p>
    <w:p w:rsidR="00BA15F0" w:rsidRPr="00A76A1F" w:rsidRDefault="00BA15F0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Педагогического совета                                               Заведующий МБДОУ</w:t>
      </w:r>
    </w:p>
    <w:p w:rsidR="00BA15F0" w:rsidRPr="00A76A1F" w:rsidRDefault="00BA15F0" w:rsidP="00A76A1F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 xml:space="preserve">МБДОУ «Детский </w:t>
      </w:r>
      <w:proofErr w:type="gramStart"/>
      <w:r w:rsidRPr="00A76A1F">
        <w:rPr>
          <w:rStyle w:val="c1"/>
          <w:b/>
          <w:color w:val="000000"/>
        </w:rPr>
        <w:t>сад  №</w:t>
      </w:r>
      <w:proofErr w:type="gramEnd"/>
      <w:r w:rsidRPr="00A76A1F">
        <w:rPr>
          <w:rStyle w:val="c1"/>
          <w:b/>
          <w:color w:val="000000"/>
        </w:rPr>
        <w:t xml:space="preserve">16                                       </w:t>
      </w:r>
      <w:r w:rsidR="00A76A1F">
        <w:rPr>
          <w:rStyle w:val="c1"/>
          <w:b/>
          <w:color w:val="000000"/>
        </w:rPr>
        <w:t xml:space="preserve"> </w:t>
      </w:r>
      <w:r w:rsidRPr="00A76A1F">
        <w:rPr>
          <w:rStyle w:val="c1"/>
          <w:b/>
          <w:color w:val="000000"/>
        </w:rPr>
        <w:t>«Детский сад  №16 «Красная Шапочка»</w:t>
      </w:r>
    </w:p>
    <w:p w:rsidR="00BA15F0" w:rsidRPr="00A76A1F" w:rsidRDefault="00BA15F0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 xml:space="preserve">«Красная </w:t>
      </w:r>
      <w:proofErr w:type="gramStart"/>
      <w:r w:rsidRPr="00A76A1F">
        <w:rPr>
          <w:rStyle w:val="c1"/>
          <w:b/>
          <w:color w:val="000000"/>
        </w:rPr>
        <w:t xml:space="preserve">Шапочка»   </w:t>
      </w:r>
      <w:proofErr w:type="gramEnd"/>
      <w:r w:rsidRPr="00A76A1F">
        <w:rPr>
          <w:rStyle w:val="c1"/>
          <w:b/>
          <w:color w:val="000000"/>
        </w:rPr>
        <w:t xml:space="preserve">                                                   -------------------- </w:t>
      </w:r>
      <w:proofErr w:type="spellStart"/>
      <w:r w:rsidRPr="00A76A1F">
        <w:rPr>
          <w:rStyle w:val="c1"/>
          <w:b/>
          <w:color w:val="000000"/>
        </w:rPr>
        <w:t>Т.А.Селина</w:t>
      </w:r>
      <w:proofErr w:type="spellEnd"/>
    </w:p>
    <w:p w:rsidR="00BA15F0" w:rsidRP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«</w:t>
      </w:r>
      <w:r w:rsidR="00BA15F0" w:rsidRPr="00A76A1F">
        <w:rPr>
          <w:rStyle w:val="c1"/>
          <w:b/>
          <w:color w:val="000000"/>
        </w:rPr>
        <w:t>31</w:t>
      </w:r>
      <w:r w:rsidRPr="00A76A1F">
        <w:rPr>
          <w:rStyle w:val="c1"/>
          <w:b/>
          <w:color w:val="000000"/>
        </w:rPr>
        <w:t>»</w:t>
      </w:r>
      <w:r w:rsidR="00BA15F0" w:rsidRPr="00A76A1F">
        <w:rPr>
          <w:rStyle w:val="c1"/>
          <w:b/>
          <w:color w:val="000000"/>
        </w:rPr>
        <w:t xml:space="preserve"> августа 2021 года</w:t>
      </w:r>
      <w:r w:rsidRPr="00A76A1F">
        <w:rPr>
          <w:rStyle w:val="c1"/>
          <w:b/>
          <w:color w:val="000000"/>
        </w:rPr>
        <w:t xml:space="preserve">                                                </w:t>
      </w:r>
      <w:r>
        <w:rPr>
          <w:rStyle w:val="c1"/>
          <w:b/>
          <w:color w:val="000000"/>
        </w:rPr>
        <w:t xml:space="preserve"> </w:t>
      </w:r>
      <w:r w:rsidRPr="00A76A1F">
        <w:rPr>
          <w:rStyle w:val="c1"/>
          <w:b/>
          <w:color w:val="000000"/>
        </w:rPr>
        <w:t xml:space="preserve"> Приказ от «31» августа 2021 г.</w:t>
      </w:r>
    </w:p>
    <w:p w:rsidR="00BA15F0" w:rsidRPr="00A76A1F" w:rsidRDefault="00BA15F0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Протокол № 1</w:t>
      </w:r>
      <w:r w:rsidR="00A76A1F" w:rsidRPr="00A76A1F">
        <w:rPr>
          <w:rStyle w:val="c1"/>
          <w:b/>
          <w:color w:val="000000"/>
        </w:rPr>
        <w:t xml:space="preserve">                                                                </w:t>
      </w:r>
      <w:r w:rsidR="00A76A1F">
        <w:rPr>
          <w:rStyle w:val="c1"/>
          <w:b/>
          <w:color w:val="000000"/>
        </w:rPr>
        <w:t xml:space="preserve"> </w:t>
      </w:r>
      <w:r w:rsidR="00A76A1F" w:rsidRPr="00A76A1F">
        <w:rPr>
          <w:rStyle w:val="c1"/>
          <w:b/>
          <w:color w:val="000000"/>
        </w:rPr>
        <w:t>№ 100</w:t>
      </w: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Default="00A76A1F" w:rsidP="00BA15F0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76A1F" w:rsidRPr="00A76A1F" w:rsidRDefault="005A1594" w:rsidP="005A1594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5A1594">
        <w:rPr>
          <w:rStyle w:val="c1"/>
          <w:b/>
          <w:color w:val="000000"/>
        </w:rPr>
        <w:t xml:space="preserve">                                           </w:t>
      </w:r>
      <w:proofErr w:type="gramStart"/>
      <w:r w:rsidR="00A76A1F" w:rsidRPr="00A76A1F">
        <w:rPr>
          <w:rStyle w:val="c1"/>
          <w:b/>
          <w:color w:val="000000"/>
        </w:rPr>
        <w:t xml:space="preserve">Направленность:  </w:t>
      </w:r>
      <w:r w:rsidR="00A76A1F">
        <w:rPr>
          <w:rStyle w:val="c1"/>
          <w:b/>
          <w:color w:val="000000"/>
        </w:rPr>
        <w:t xml:space="preserve"> </w:t>
      </w:r>
      <w:proofErr w:type="gramEnd"/>
      <w:r w:rsidR="00A76A1F">
        <w:rPr>
          <w:rStyle w:val="c1"/>
          <w:b/>
          <w:color w:val="000000"/>
        </w:rPr>
        <w:t xml:space="preserve">     </w:t>
      </w:r>
      <w:r w:rsidR="00A76A1F" w:rsidRPr="00A76A1F">
        <w:rPr>
          <w:rStyle w:val="c1"/>
          <w:b/>
          <w:color w:val="000000"/>
        </w:rPr>
        <w:t>экологическая</w:t>
      </w:r>
    </w:p>
    <w:p w:rsidR="00A76A1F" w:rsidRPr="00A76A1F" w:rsidRDefault="00A76A1F" w:rsidP="00A76A1F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</w:t>
      </w:r>
      <w:r w:rsidR="005A1594">
        <w:rPr>
          <w:rStyle w:val="c1"/>
          <w:b/>
          <w:color w:val="000000"/>
        </w:rPr>
        <w:t xml:space="preserve">                              </w:t>
      </w:r>
      <w:r w:rsidRPr="00A76A1F">
        <w:rPr>
          <w:rStyle w:val="c1"/>
          <w:b/>
          <w:color w:val="000000"/>
        </w:rPr>
        <w:t xml:space="preserve">Возраст </w:t>
      </w:r>
      <w:proofErr w:type="gramStart"/>
      <w:r w:rsidRPr="00A76A1F">
        <w:rPr>
          <w:rStyle w:val="c1"/>
          <w:b/>
          <w:color w:val="000000"/>
        </w:rPr>
        <w:t>обучающихся:</w:t>
      </w:r>
      <w:r>
        <w:rPr>
          <w:rStyle w:val="c1"/>
          <w:b/>
          <w:color w:val="000000"/>
        </w:rPr>
        <w:t xml:space="preserve">  </w:t>
      </w:r>
      <w:r w:rsidRPr="00A76A1F">
        <w:rPr>
          <w:rStyle w:val="c1"/>
          <w:b/>
          <w:color w:val="000000"/>
        </w:rPr>
        <w:t xml:space="preserve"> </w:t>
      </w:r>
      <w:proofErr w:type="gramEnd"/>
      <w:r w:rsidRPr="00A76A1F">
        <w:rPr>
          <w:rStyle w:val="c1"/>
          <w:b/>
          <w:color w:val="000000"/>
        </w:rPr>
        <w:t xml:space="preserve">  5 – 6 лет</w:t>
      </w:r>
    </w:p>
    <w:p w:rsidR="00A76A1F" w:rsidRP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</w:t>
      </w:r>
      <w:r w:rsidR="005A1594">
        <w:rPr>
          <w:rStyle w:val="c1"/>
          <w:b/>
          <w:color w:val="000000"/>
        </w:rPr>
        <w:t xml:space="preserve">                        </w:t>
      </w:r>
      <w:r>
        <w:rPr>
          <w:rStyle w:val="c1"/>
          <w:b/>
          <w:color w:val="000000"/>
        </w:rPr>
        <w:t xml:space="preserve"> </w:t>
      </w:r>
      <w:r w:rsidRPr="00A76A1F">
        <w:rPr>
          <w:rStyle w:val="c1"/>
          <w:b/>
          <w:color w:val="000000"/>
        </w:rPr>
        <w:t xml:space="preserve">Авторы составители: </w:t>
      </w:r>
      <w:proofErr w:type="spellStart"/>
      <w:r w:rsidRPr="00A76A1F">
        <w:rPr>
          <w:rStyle w:val="c1"/>
          <w:b/>
          <w:color w:val="000000"/>
        </w:rPr>
        <w:t>Захаркина</w:t>
      </w:r>
      <w:proofErr w:type="spellEnd"/>
      <w:r w:rsidRPr="00A76A1F">
        <w:rPr>
          <w:rStyle w:val="c1"/>
          <w:b/>
          <w:color w:val="000000"/>
        </w:rPr>
        <w:t xml:space="preserve"> Наталья Анатольевна</w:t>
      </w:r>
    </w:p>
    <w:p w:rsidR="00A76A1F" w:rsidRP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                               </w:t>
      </w:r>
      <w:r w:rsidR="005A1594">
        <w:rPr>
          <w:rStyle w:val="c1"/>
          <w:b/>
          <w:color w:val="000000"/>
        </w:rPr>
        <w:t xml:space="preserve">                        </w:t>
      </w:r>
      <w:r w:rsidRPr="00A76A1F">
        <w:rPr>
          <w:rStyle w:val="c1"/>
          <w:b/>
          <w:color w:val="000000"/>
        </w:rPr>
        <w:t>Сергеева Юлия Геннадьевна</w:t>
      </w: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A76A1F" w:rsidRDefault="00A76A1F" w:rsidP="005A1594">
      <w:pPr>
        <w:pStyle w:val="c21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A76A1F" w:rsidRP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Новочебоксарск</w:t>
      </w:r>
    </w:p>
    <w:p w:rsidR="00A76A1F" w:rsidRPr="00A76A1F" w:rsidRDefault="00A76A1F" w:rsidP="00A76A1F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A76A1F">
        <w:rPr>
          <w:rStyle w:val="c1"/>
          <w:b/>
          <w:color w:val="000000"/>
        </w:rPr>
        <w:t>2021 год</w:t>
      </w:r>
    </w:p>
    <w:p w:rsidR="00BA15F0" w:rsidRPr="00A76A1F" w:rsidRDefault="00BA15F0" w:rsidP="00567DC5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A76A1F" w:rsidRDefault="00A76A1F" w:rsidP="00A76A1F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lastRenderedPageBreak/>
        <w:t>Расписание работы</w:t>
      </w:r>
    </w:p>
    <w:p w:rsidR="00A76A1F" w:rsidRDefault="00A76A1F" w:rsidP="00A76A1F">
      <w:pPr>
        <w:pStyle w:val="c22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Кружок работает в течение учебного года (сентябрь – май вк</w:t>
      </w:r>
      <w:r w:rsidR="005A1594">
        <w:rPr>
          <w:rStyle w:val="c1"/>
          <w:color w:val="000000"/>
        </w:rPr>
        <w:t>лючительно), один раз в неделю</w:t>
      </w:r>
      <w:r>
        <w:rPr>
          <w:rStyle w:val="c1"/>
          <w:color w:val="000000"/>
        </w:rPr>
        <w:t xml:space="preserve">. План кружка рассчитан на год. Количество </w:t>
      </w:r>
      <w:r w:rsidR="005A1594">
        <w:rPr>
          <w:rStyle w:val="c1"/>
          <w:color w:val="000000"/>
        </w:rPr>
        <w:t>детей,</w:t>
      </w:r>
      <w:r>
        <w:rPr>
          <w:rStyle w:val="c1"/>
          <w:color w:val="000000"/>
        </w:rPr>
        <w:t xml:space="preserve"> посещающих кружок – 23человека. Возраст детей: от 5 до 6 лет.</w:t>
      </w:r>
    </w:p>
    <w:p w:rsidR="00A76A1F" w:rsidRDefault="00A76A1F" w:rsidP="00A76A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                                                      «Любовь к природе, впрочем,</w:t>
      </w:r>
    </w:p>
    <w:p w:rsidR="00A76A1F" w:rsidRDefault="00A76A1F" w:rsidP="00A76A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                                                  Как и всякая человеческая любовь</w:t>
      </w:r>
    </w:p>
    <w:p w:rsidR="00A76A1F" w:rsidRDefault="00A76A1F" w:rsidP="00A76A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                                                     Несомненно, закладывается в нас с детства»</w:t>
      </w:r>
    </w:p>
    <w:p w:rsidR="00A76A1F" w:rsidRDefault="00A76A1F" w:rsidP="00A76A1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                                                                                  И. Соколов-</w:t>
      </w:r>
      <w:proofErr w:type="spellStart"/>
      <w:r>
        <w:rPr>
          <w:rStyle w:val="c7"/>
          <w:i/>
          <w:iCs/>
          <w:color w:val="000000"/>
        </w:rPr>
        <w:t>Никитов</w:t>
      </w:r>
      <w:proofErr w:type="spellEnd"/>
      <w:r>
        <w:rPr>
          <w:rStyle w:val="c7"/>
          <w:i/>
          <w:iCs/>
          <w:color w:val="000000"/>
        </w:rPr>
        <w:t>.</w:t>
      </w:r>
    </w:p>
    <w:p w:rsidR="00A76A1F" w:rsidRDefault="00A76A1F" w:rsidP="00A76A1F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Пояснительная записка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Кружок «Капельки» имеет экологическую направленность, которая определена особой </w:t>
      </w:r>
      <w:r>
        <w:rPr>
          <w:rStyle w:val="c19"/>
          <w:b/>
          <w:bCs/>
          <w:color w:val="000000"/>
        </w:rPr>
        <w:t>актуальностью</w:t>
      </w:r>
      <w:r>
        <w:rPr>
          <w:rStyle w:val="c1"/>
          <w:color w:val="000000"/>
        </w:rPr>
        <w:t>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характер фактора выживания человечества.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основу содержания кружка легла программа С.Н. Николаевой «Юный эколог»,</w:t>
      </w:r>
      <w:r>
        <w:rPr>
          <w:rStyle w:val="c10"/>
          <w:color w:val="000000"/>
          <w:shd w:val="clear" w:color="auto" w:fill="FFFFFF"/>
        </w:rPr>
        <w:t> которая</w:t>
      </w:r>
      <w:r>
        <w:rPr>
          <w:rStyle w:val="c1"/>
          <w:color w:val="000000"/>
        </w:rPr>
        <w:t>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Основная </w:t>
      </w:r>
      <w:r>
        <w:rPr>
          <w:rStyle w:val="c19"/>
          <w:b/>
          <w:bCs/>
          <w:color w:val="000000"/>
        </w:rPr>
        <w:t>цель</w:t>
      </w:r>
      <w:r>
        <w:rPr>
          <w:rStyle w:val="c1"/>
          <w:color w:val="000000"/>
        </w:rPr>
        <w:t> работы кружка - формировать у детей элементы экологического сознания, способность понимать и любить окружающий мир и природу.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Дополнительные </w:t>
      </w:r>
      <w:r>
        <w:rPr>
          <w:rStyle w:val="c19"/>
          <w:b/>
          <w:bCs/>
          <w:color w:val="000000"/>
        </w:rPr>
        <w:t>цели</w:t>
      </w:r>
      <w:r>
        <w:rPr>
          <w:rStyle w:val="c1"/>
          <w:color w:val="000000"/>
        </w:rPr>
        <w:t>: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-продолжать развивать образное эстетическое восприятие;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-учить активно и творчески применять ранее усвоенные способы изображения в рисовании, лепке, аппликации.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Работа кружка «Капельки» призвана решать следующие</w:t>
      </w:r>
      <w:r>
        <w:rPr>
          <w:rStyle w:val="c19"/>
          <w:b/>
          <w:bCs/>
          <w:color w:val="000000"/>
        </w:rPr>
        <w:t> задачи</w:t>
      </w:r>
      <w:r>
        <w:rPr>
          <w:rStyle w:val="c1"/>
          <w:color w:val="000000"/>
        </w:rPr>
        <w:t>: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Воспитание эмоционально-ценностного отношения к природному окружению.</w:t>
      </w:r>
    </w:p>
    <w:p w:rsidR="00A76A1F" w:rsidRDefault="00A76A1F" w:rsidP="00A76A1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8D019C" w:rsidRDefault="008D019C" w:rsidP="008D019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реализации работы кружка:</w:t>
      </w:r>
    </w:p>
    <w:p w:rsidR="008D019C" w:rsidRPr="008D019C" w:rsidRDefault="008D019C" w:rsidP="008D01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Наглядные методы: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экскурсии, целевые прогулки;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 сказок (педагогом, детьми);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рассматривание книжных иллюстраций, репродукций;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дидактических игр;</w:t>
      </w:r>
    </w:p>
    <w:p w:rsidR="008D019C" w:rsidRPr="008D019C" w:rsidRDefault="008D019C" w:rsidP="008D01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 методы: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литературных произведений;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с элементами диалога, обобщающие рассказы воспитателя.</w:t>
      </w:r>
    </w:p>
    <w:p w:rsidR="008D019C" w:rsidRPr="008D019C" w:rsidRDefault="008D019C" w:rsidP="008D01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Игровые методы: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разнообразных игр (малоподвижных, сюжетно – ролевых, дидактических, игр - драматизаций и др.);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загадывание загадок;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викторин, конкурсов, тематических вечеров.</w:t>
      </w:r>
    </w:p>
    <w:p w:rsidR="008D019C" w:rsidRPr="008D019C" w:rsidRDefault="008D019C" w:rsidP="008D01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методы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продуктивной деятельности детей;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гербария растений, коллекции семян, плодов;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сказок, отрывков литературных произведений;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с детьми наглядных пособий.</w:t>
      </w:r>
    </w:p>
    <w:p w:rsidR="008D019C" w:rsidRPr="008D019C" w:rsidRDefault="008D019C" w:rsidP="008D019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системы работы экологического кружка мы обратили особое внимание на следующие основные </w:t>
      </w:r>
      <w:r w:rsidRPr="008D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19C" w:rsidRPr="008D019C" w:rsidRDefault="008D019C" w:rsidP="008D01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Познавательно-развлекательное 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8D019C" w:rsidRPr="008D019C" w:rsidRDefault="008D019C" w:rsidP="008D01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Практическое направление 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8D019C" w:rsidRPr="008D019C" w:rsidRDefault="008D019C" w:rsidP="008D01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Исследовательское направление 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рамках продуктивной деятельности, экскурсий, наблюдений, опытов.</w:t>
      </w:r>
    </w:p>
    <w:p w:rsidR="008D019C" w:rsidRPr="008D019C" w:rsidRDefault="008D019C" w:rsidP="008D01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 </w:t>
      </w:r>
      <w:bookmarkStart w:id="0" w:name="_GoBack"/>
      <w:bookmarkEnd w:id="0"/>
      <w:r w:rsidR="00EF7066" w:rsidRPr="008D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EF7066"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детьми:</w:t>
      </w:r>
    </w:p>
    <w:p w:rsidR="008D019C" w:rsidRPr="008D019C" w:rsidRDefault="008D019C" w:rsidP="008D0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8D019C" w:rsidRPr="008D019C" w:rsidRDefault="00EF7066" w:rsidP="008D0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</w:t>
      </w:r>
      <w:r w:rsidR="008D019C"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доброты к природным явлениям и объектам;</w:t>
      </w:r>
    </w:p>
    <w:p w:rsidR="008D019C" w:rsidRPr="008D019C" w:rsidRDefault="008D019C" w:rsidP="008D0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Default="008D019C" w:rsidP="005A15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Pr="008D019C" w:rsidRDefault="008D019C" w:rsidP="008D019C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019C" w:rsidRPr="008D019C" w:rsidRDefault="008D019C" w:rsidP="008D01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D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Перспективный план работы кружка «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Капельки</w:t>
      </w:r>
      <w:r w:rsidRPr="008D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D019C" w:rsidRDefault="008D019C" w:rsidP="008D019C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– 2022 </w:t>
      </w:r>
      <w:r w:rsidRPr="008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8D019C" w:rsidRDefault="008D019C" w:rsidP="008D019C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19C" w:rsidRPr="008D019C" w:rsidRDefault="008D019C" w:rsidP="008D019C">
      <w:pPr>
        <w:shd w:val="clear" w:color="auto" w:fill="FFFFFF"/>
        <w:spacing w:after="0" w:line="240" w:lineRule="auto"/>
        <w:ind w:hanging="993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122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955"/>
        <w:gridCol w:w="3945"/>
        <w:gridCol w:w="3816"/>
      </w:tblGrid>
      <w:tr w:rsidR="008D019C" w:rsidRPr="008D019C" w:rsidTr="008D019C">
        <w:trPr>
          <w:trHeight w:val="78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5A1594" w:rsidRDefault="005A1594" w:rsidP="008D019C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D019C" w:rsidRPr="008D019C" w:rsidTr="008D019C">
        <w:trPr>
          <w:trHeight w:val="17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на участке осенью»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игра «Угадай по описанию», наблюдение.</w:t>
            </w:r>
          </w:p>
        </w:tc>
      </w:tr>
      <w:tr w:rsidR="008D019C" w:rsidRPr="008D019C" w:rsidTr="008D019C">
        <w:trPr>
          <w:trHeight w:val="8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цветы»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цветы на клумбе; закреплять основные приемы рисования кистью и акварелью. Развивать эстетический вкус.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теме.</w:t>
            </w:r>
          </w:p>
        </w:tc>
      </w:tr>
      <w:tr w:rsidR="008D019C" w:rsidRPr="008D019C" w:rsidTr="008D019C">
        <w:trPr>
          <w:trHeight w:val="17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нам осень подарила»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«Здравствуй, осень!»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наблюдение, </w:t>
            </w:r>
            <w:proofErr w:type="spellStart"/>
            <w:proofErr w:type="gram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беседа«</w:t>
            </w:r>
            <w:proofErr w:type="gram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растет на грядке?»</w:t>
            </w:r>
          </w:p>
        </w:tc>
      </w:tr>
      <w:tr w:rsidR="008D019C" w:rsidRPr="008D019C" w:rsidTr="008D019C">
        <w:trPr>
          <w:trHeight w:val="5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основные приемы работы с пластилином. Учить работать на положительный результат.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использованием природного материала по теме.</w:t>
            </w:r>
          </w:p>
        </w:tc>
      </w:tr>
      <w:tr w:rsidR="008D019C" w:rsidRPr="008D019C" w:rsidTr="008D019C">
        <w:trPr>
          <w:trHeight w:val="14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белые туманы»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это – туман?», чтение стихов, загадывание загадок, наблюдение.</w:t>
            </w:r>
          </w:p>
        </w:tc>
      </w:tr>
      <w:tr w:rsidR="008D019C" w:rsidRPr="008D019C" w:rsidTr="008D019C">
        <w:trPr>
          <w:trHeight w:val="6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корзина»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пользоваться ножницами, вырезать из больших форм малые; Учить аккуратно пользоваться клеем. Учить работать коллективно.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аппликация.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 березка, то рябинка»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стихов: «Березонька», «Рябинка», игра «Опиши дерево», загадывание загадок, наблюдение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«Доброе, хорошее солнышко»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стихов: «Четыре клада…» М.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Наблюдение, опыт «Ладошки»,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«Смотрит солнышко в окошко, светит в нашу комнату…»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выполнять барельефную лепку. Развивать мелкую моторику. Закреплять цветовую гамму.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Барельфная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по теме.</w:t>
            </w:r>
          </w:p>
        </w:tc>
      </w:tr>
      <w:tr w:rsidR="008D019C" w:rsidRPr="008D019C" w:rsidTr="008D019C">
        <w:trPr>
          <w:trHeight w:val="11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иллюстраций, наблюдения, чтение </w:t>
            </w:r>
            <w:proofErr w:type="gram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,</w:t>
            </w:r>
            <w:proofErr w:type="gram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подв.игра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«Листья на дереве»</w:t>
            </w:r>
          </w:p>
        </w:tc>
      </w:tr>
      <w:tr w:rsidR="008D019C" w:rsidRPr="008D019C" w:rsidTr="008D019C">
        <w:trPr>
          <w:trHeight w:val="5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«Красивое дерево»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рисования красками, учить пользоваться палитрой. Развивать эстетический вкус.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теме.</w:t>
            </w:r>
          </w:p>
        </w:tc>
      </w:tr>
      <w:tr w:rsidR="008D019C" w:rsidRPr="008D019C" w:rsidTr="008D019C">
        <w:trPr>
          <w:trHeight w:val="14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Беседа, использование худ-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слова, пальчиковая игра «Облака», игра «Вспомни и назови»</w:t>
            </w:r>
          </w:p>
        </w:tc>
      </w:tr>
      <w:tr w:rsidR="008D019C" w:rsidRPr="008D019C" w:rsidTr="008D019C">
        <w:trPr>
          <w:trHeight w:val="5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«Бычок- пятнистый бочок»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работать с бумагой, ровно ее сворачивать, перегибать.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технике оригами.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Активизировать словарь детей: зимующие, перелетные.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в домике живет?»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приметы Массаж пальцев «Грачи»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Птичьи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«Кто же это?»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(конспект)</w:t>
            </w:r>
          </w:p>
        </w:tc>
      </w:tr>
      <w:tr w:rsidR="008D019C" w:rsidRPr="008D019C" w:rsidTr="008D019C">
        <w:trPr>
          <w:trHeight w:val="13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звери зимой»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стих-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задания,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«Зайцы и волк», беседа.</w:t>
            </w:r>
          </w:p>
        </w:tc>
      </w:tr>
      <w:tr w:rsidR="008D019C" w:rsidRPr="008D019C" w:rsidTr="008D019C">
        <w:trPr>
          <w:trHeight w:val="6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«Зверюшки»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вырезать фигуры овальной и круглой формы, аккуратно пользоваться клеем.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по теме.</w:t>
            </w:r>
          </w:p>
        </w:tc>
      </w:tr>
      <w:tr w:rsidR="008D019C" w:rsidRPr="008D019C" w:rsidTr="008D019C">
        <w:trPr>
          <w:trHeight w:val="14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чтение познавательных рассказов, проблемная ситуация.</w:t>
            </w:r>
          </w:p>
        </w:tc>
      </w:tr>
      <w:tr w:rsidR="008D019C" w:rsidRPr="008D019C" w:rsidTr="008D019C">
        <w:trPr>
          <w:trHeight w:val="78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 для украшения группы»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салфетку несколько раз и вырезать по нарисованному изображению. Создать радостное настроение.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и ножницами.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«Защитите ель и сосну»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 Активизировать словарь детей: ель, сосна.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беседа, </w:t>
            </w:r>
            <w:proofErr w:type="gram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по описанию»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лес»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изображение на тонированной бумаге, аккуратно наклеивать детали.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по теме.</w:t>
            </w:r>
          </w:p>
        </w:tc>
      </w:tr>
      <w:tr w:rsidR="008D019C" w:rsidRPr="008D019C" w:rsidTr="008D019C">
        <w:trPr>
          <w:trHeight w:val="124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8D019C" w:rsidRPr="008D019C" w:rsidTr="008D019C">
        <w:trPr>
          <w:trHeight w:val="64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«Мороз-художник»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морозные узоры на листе. Развивать фантазию.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красавица - ель»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имитация «Собери шишки, беседа «Должен ли человек беречь красоту природы?». Творческая работа, конспект.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за снегом и льдом»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реалистическое понимание неживой природы;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том, что вода может быть в твердом состоянии (снег, лед).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опытов, подвижные игры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«Затейники», «Пожарные на ученье», использование художественного слова.</w:t>
            </w:r>
          </w:p>
        </w:tc>
      </w:tr>
      <w:tr w:rsidR="008D019C" w:rsidRPr="008D019C" w:rsidTr="008D019C">
        <w:trPr>
          <w:trHeight w:val="13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птиц зимой»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игра «Накорми птицу»,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«Улетают – не улетают».</w:t>
            </w:r>
          </w:p>
        </w:tc>
      </w:tr>
      <w:tr w:rsidR="008D019C" w:rsidRPr="008D019C" w:rsidTr="008D019C">
        <w:trPr>
          <w:trHeight w:val="50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«Птичка-невеличка»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лепки птички.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Воспитываем аккуратность, доброту, фантазию.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труда.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5A1594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 нам весна шагает быстрыми шагами»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стих-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“Март”, 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идёт»,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«Найди настроение. Покажи настроение», наблюдение.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четвероногие друзья – собака»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 Закреплять приемы лепки.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стихотворений, лепка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«Забота о здоровье»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8D019C" w:rsidRPr="008D019C" w:rsidTr="008D019C">
        <w:trPr>
          <w:trHeight w:val="114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цветы в природе»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рассказ о мать-и-мачехе и одуванчике, загадки, чтение стихов.</w:t>
            </w:r>
          </w:p>
        </w:tc>
      </w:tr>
      <w:tr w:rsidR="008D019C" w:rsidRPr="008D019C" w:rsidTr="008D019C">
        <w:trPr>
          <w:trHeight w:val="7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EF7066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«Появились из-под снега первые цветы»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вырезать из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бумаги заготовки для аппликации и аккуратно наклеивать их.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божьей коровкой. Разучивание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продуктивная </w:t>
            </w:r>
            <w:proofErr w:type="gram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деятельность(</w:t>
            </w:r>
            <w:proofErr w:type="gram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карандашами, фломастерами),пальчиковая гимнастика «Божьи коровки».</w:t>
            </w:r>
          </w:p>
        </w:tc>
      </w:tr>
      <w:tr w:rsidR="008D019C" w:rsidRPr="008D019C" w:rsidTr="008D019C">
        <w:trPr>
          <w:trHeight w:val="14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березка»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загадок, хоровод, продуктивная деятельность</w:t>
            </w:r>
          </w:p>
        </w:tc>
      </w:tr>
      <w:tr w:rsidR="008D019C" w:rsidRPr="008D019C" w:rsidTr="008D019C">
        <w:trPr>
          <w:trHeight w:val="78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березку русскую…»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прекрасного, патриотические чувства. Закреплять приемы барельефной лепки.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EF7066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пейзаж»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художественное слово, рассматривание и сравнение картин по теме «Весна», загадка, превращение детей в художников, прослушивание мелодий «Времена года».</w:t>
            </w:r>
          </w:p>
        </w:tc>
      </w:tr>
      <w:tr w:rsidR="008D019C" w:rsidRPr="008D019C" w:rsidTr="008D019C">
        <w:trPr>
          <w:trHeight w:val="98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живёт в пруду?»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Закреплять приемы коллективной аппликации.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чтение стихотворений, </w:t>
            </w:r>
            <w:r w:rsidR="00EF7066"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иллюстраций, коллективная аппликация по теме.</w:t>
            </w:r>
          </w:p>
        </w:tc>
      </w:tr>
      <w:tr w:rsidR="008D019C" w:rsidRPr="008D019C" w:rsidTr="008D019C">
        <w:trPr>
          <w:trHeight w:val="156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облака, дождь, гроза?»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конспект.</w:t>
            </w:r>
          </w:p>
        </w:tc>
      </w:tr>
      <w:tr w:rsidR="008D019C" w:rsidRPr="008D019C" w:rsidTr="008D019C">
        <w:trPr>
          <w:trHeight w:val="9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«Ненастье»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грозу, учить отображать состояние природы в ненастную погоду.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теме.</w:t>
            </w:r>
          </w:p>
        </w:tc>
      </w:tr>
      <w:tr w:rsidR="008D019C" w:rsidRPr="008D019C" w:rsidTr="008D019C">
        <w:trPr>
          <w:trHeight w:val="1120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на пороге»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детей. Закрепить знания о летних изменениях в природе. Воспитывать любовь к родному краю. Развивать интерес к живой природе, воспитывать эмоциональную отзывчивость.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9C" w:rsidRPr="008D019C" w:rsidRDefault="008D019C" w:rsidP="008D01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загадок,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игра, беседа. Наблюдение. Рассматривание иллюстраций.</w:t>
            </w:r>
          </w:p>
        </w:tc>
      </w:tr>
    </w:tbl>
    <w:p w:rsidR="00D14F31" w:rsidRDefault="00D14F31"/>
    <w:p w:rsidR="00EF7066" w:rsidRDefault="00F240B9" w:rsidP="00F24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240B9" w:rsidRPr="00F240B9" w:rsidRDefault="00F240B9" w:rsidP="00F240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F240B9" w:rsidRPr="00F240B9" w:rsidRDefault="00F240B9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2016. – 128 с.</w:t>
      </w:r>
    </w:p>
    <w:p w:rsidR="00F240B9" w:rsidRPr="00F240B9" w:rsidRDefault="00F240B9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- 2014. - 320 с.</w:t>
      </w:r>
    </w:p>
    <w:p w:rsidR="00F240B9" w:rsidRPr="00F240B9" w:rsidRDefault="00F240B9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</w:t>
      </w:r>
      <w:proofErr w:type="gramStart"/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Николаева.-</w:t>
      </w:r>
      <w:proofErr w:type="gramEnd"/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 –2014. . - 207 с.</w:t>
      </w:r>
    </w:p>
    <w:p w:rsidR="00F240B9" w:rsidRPr="00F240B9" w:rsidRDefault="00F240B9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Зубкова Н.М. Воз и маленькая тележка чудес: - М; Мозаика-Синтез, 2009. - 79с.</w:t>
      </w:r>
    </w:p>
    <w:p w:rsidR="00F240B9" w:rsidRPr="00F240B9" w:rsidRDefault="00F240B9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F240B9" w:rsidRPr="00F240B9" w:rsidRDefault="00EF7066" w:rsidP="00F240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F240B9" w:rsidRPr="00F24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http://www.ivalex.vistcom.ru/konsultac409.html</w:t>
        </w:r>
      </w:hyperlink>
    </w:p>
    <w:p w:rsidR="00F240B9" w:rsidRDefault="00F240B9"/>
    <w:sectPr w:rsidR="00F240B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75"/>
    <w:multiLevelType w:val="multilevel"/>
    <w:tmpl w:val="43E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13F"/>
    <w:multiLevelType w:val="multilevel"/>
    <w:tmpl w:val="53A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A65C9"/>
    <w:multiLevelType w:val="multilevel"/>
    <w:tmpl w:val="24B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A0A9B"/>
    <w:multiLevelType w:val="multilevel"/>
    <w:tmpl w:val="3D5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B5007"/>
    <w:multiLevelType w:val="multilevel"/>
    <w:tmpl w:val="E8A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74A21"/>
    <w:multiLevelType w:val="multilevel"/>
    <w:tmpl w:val="4ED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F00BD"/>
    <w:multiLevelType w:val="multilevel"/>
    <w:tmpl w:val="2486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C5"/>
    <w:rsid w:val="00567DC5"/>
    <w:rsid w:val="005A1594"/>
    <w:rsid w:val="008D019C"/>
    <w:rsid w:val="00A76A1F"/>
    <w:rsid w:val="00BA15F0"/>
    <w:rsid w:val="00D14F31"/>
    <w:rsid w:val="00EF7066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1E58-C2A8-4F78-A851-A383FDD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7DC5"/>
  </w:style>
  <w:style w:type="character" w:customStyle="1" w:styleId="c1">
    <w:name w:val="c1"/>
    <w:basedOn w:val="a0"/>
    <w:rsid w:val="00567DC5"/>
  </w:style>
  <w:style w:type="paragraph" w:customStyle="1" w:styleId="c27">
    <w:name w:val="c27"/>
    <w:basedOn w:val="a"/>
    <w:rsid w:val="005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67DC5"/>
  </w:style>
  <w:style w:type="character" w:customStyle="1" w:styleId="c28">
    <w:name w:val="c28"/>
    <w:basedOn w:val="a0"/>
    <w:rsid w:val="00567DC5"/>
  </w:style>
  <w:style w:type="character" w:customStyle="1" w:styleId="c42">
    <w:name w:val="c42"/>
    <w:basedOn w:val="a0"/>
    <w:rsid w:val="00567DC5"/>
  </w:style>
  <w:style w:type="character" w:customStyle="1" w:styleId="c31">
    <w:name w:val="c31"/>
    <w:basedOn w:val="a0"/>
    <w:rsid w:val="00567DC5"/>
  </w:style>
  <w:style w:type="paragraph" w:customStyle="1" w:styleId="c22">
    <w:name w:val="c22"/>
    <w:basedOn w:val="a"/>
    <w:rsid w:val="0056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67DC5"/>
  </w:style>
  <w:style w:type="paragraph" w:customStyle="1" w:styleId="c14">
    <w:name w:val="c14"/>
    <w:basedOn w:val="a"/>
    <w:rsid w:val="00A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6A1F"/>
  </w:style>
  <w:style w:type="paragraph" w:customStyle="1" w:styleId="c20">
    <w:name w:val="c20"/>
    <w:basedOn w:val="a"/>
    <w:rsid w:val="00A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76A1F"/>
  </w:style>
  <w:style w:type="paragraph" w:styleId="a3">
    <w:name w:val="Balloon Text"/>
    <w:basedOn w:val="a"/>
    <w:link w:val="a4"/>
    <w:uiPriority w:val="99"/>
    <w:semiHidden/>
    <w:unhideWhenUsed/>
    <w:rsid w:val="00E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ivalex.vistcom.ru/konsultac409.html&amp;sa=D&amp;ust=1509891160831000&amp;usg=AFQjCNGDbovs_5cqhEPX7XqA-DChs0zb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</dc:creator>
  <cp:keywords/>
  <dc:description/>
  <cp:lastModifiedBy>Иван Сергеев</cp:lastModifiedBy>
  <cp:revision>3</cp:revision>
  <cp:lastPrinted>2021-10-24T20:53:00Z</cp:lastPrinted>
  <dcterms:created xsi:type="dcterms:W3CDTF">2021-10-24T07:33:00Z</dcterms:created>
  <dcterms:modified xsi:type="dcterms:W3CDTF">2021-10-24T20:54:00Z</dcterms:modified>
</cp:coreProperties>
</file>