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CFBC" w14:textId="08426F1F" w:rsidR="00E342F5" w:rsidRPr="00E342F5" w:rsidRDefault="00E342F5" w:rsidP="00E34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F5">
        <w:rPr>
          <w:rFonts w:ascii="Times New Roman" w:hAnsi="Times New Roman" w:cs="Times New Roman"/>
          <w:b/>
          <w:bCs/>
          <w:sz w:val="24"/>
          <w:szCs w:val="24"/>
        </w:rPr>
        <w:t>О работе с маркировкой в системе «Честный знак» для госучреждений, ресторанов,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b/>
          <w:bCs/>
          <w:sz w:val="24"/>
          <w:szCs w:val="24"/>
        </w:rPr>
        <w:t>кафе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b/>
          <w:bCs/>
          <w:sz w:val="24"/>
          <w:szCs w:val="24"/>
        </w:rPr>
        <w:t>отелей при обороте молочной продукции и упакованной воды с 1 декабря 2023 г.</w:t>
      </w:r>
    </w:p>
    <w:p w14:paraId="66DB5CC7" w14:textId="5D1AFDE6" w:rsidR="00E342F5" w:rsidRPr="00E342F5" w:rsidRDefault="00E342F5" w:rsidP="00E34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2F5">
        <w:rPr>
          <w:rFonts w:ascii="Times New Roman" w:hAnsi="Times New Roman" w:cs="Times New Roman"/>
          <w:sz w:val="24"/>
          <w:szCs w:val="24"/>
        </w:rPr>
        <w:t>С 1 декабря 2023 года госучреждения и организаций общественного питания обязаны 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>сведения в систему маркировки «Честный знак» сведения об обороте и выводе из оборота молочной продукции. Аналогичные обязательства наступают и при использовании упакованной воды.</w:t>
      </w:r>
    </w:p>
    <w:p w14:paraId="1AF69F08" w14:textId="3DD99616" w:rsidR="00E342F5" w:rsidRPr="00E342F5" w:rsidRDefault="00E342F5" w:rsidP="00E34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2F5">
        <w:rPr>
          <w:rFonts w:ascii="Times New Roman" w:hAnsi="Times New Roman" w:cs="Times New Roman"/>
          <w:sz w:val="24"/>
          <w:szCs w:val="24"/>
        </w:rPr>
        <w:t xml:space="preserve">Участники оборота в сегменте </w:t>
      </w:r>
      <w:proofErr w:type="spellStart"/>
      <w:r w:rsidRPr="00E342F5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E342F5">
        <w:rPr>
          <w:rFonts w:ascii="Times New Roman" w:hAnsi="Times New Roman" w:cs="Times New Roman"/>
          <w:sz w:val="24"/>
          <w:szCs w:val="24"/>
        </w:rPr>
        <w:t xml:space="preserve"> (рестораны, кафе, отели), а также госучреждения (столовые в школах, детских садах, больницах), приобретающие молочную продукцию и упакованную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>воду для использования в целях, не связанных с ее последующей продажей, должны с этой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>представлять в информационную систему мониторинга сведения о выводе из оборота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>продукции.</w:t>
      </w:r>
    </w:p>
    <w:p w14:paraId="6248C421" w14:textId="729E79BD" w:rsidR="00E342F5" w:rsidRPr="00E342F5" w:rsidRDefault="00E342F5" w:rsidP="00E34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2F5">
        <w:rPr>
          <w:rFonts w:ascii="Times New Roman" w:hAnsi="Times New Roman" w:cs="Times New Roman"/>
          <w:sz w:val="24"/>
          <w:szCs w:val="24"/>
        </w:rPr>
        <w:t>Обращаем внимание, что согласно п. 10 Правил маркировки товаров, если сведения о товарах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>том числе сведения о нанесенных на них средствах идентификации) не переданы в информационную систему мониторинга или переданы с нарушением требований, установленных законодательством Российской Федерации, товары считаются немаркированными. За нарушение обязательных</w:t>
      </w:r>
    </w:p>
    <w:p w14:paraId="3838E70C" w14:textId="44B13CEC" w:rsidR="00E342F5" w:rsidRPr="00E342F5" w:rsidRDefault="00E342F5" w:rsidP="00E34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2F5">
        <w:rPr>
          <w:rFonts w:ascii="Times New Roman" w:hAnsi="Times New Roman" w:cs="Times New Roman"/>
          <w:sz w:val="24"/>
          <w:szCs w:val="24"/>
        </w:rPr>
        <w:t>требований предусмотрена административная ответственность по ч.2 ст.15.12 КоАП РФ и ст.15.12.1 КоАП РФ.</w:t>
      </w:r>
    </w:p>
    <w:p w14:paraId="7A04976A" w14:textId="2DA1FEF4" w:rsidR="00E342F5" w:rsidRPr="00E342F5" w:rsidRDefault="00E342F5" w:rsidP="00E34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2F5">
        <w:rPr>
          <w:rFonts w:ascii="Times New Roman" w:hAnsi="Times New Roman" w:cs="Times New Roman"/>
          <w:sz w:val="24"/>
          <w:szCs w:val="24"/>
        </w:rPr>
        <w:t xml:space="preserve">Честный ЗНАК </w:t>
      </w:r>
      <w:r w:rsidRPr="00E342F5">
        <w:rPr>
          <w:rFonts w:ascii="Times New Roman" w:hAnsi="Times New Roman" w:cs="Times New Roman"/>
          <w:sz w:val="24"/>
          <w:szCs w:val="24"/>
        </w:rPr>
        <w:t>— это</w:t>
      </w:r>
      <w:r w:rsidRPr="00E342F5">
        <w:rPr>
          <w:rFonts w:ascii="Times New Roman" w:hAnsi="Times New Roman" w:cs="Times New Roman"/>
          <w:sz w:val="24"/>
          <w:szCs w:val="24"/>
        </w:rPr>
        <w:t xml:space="preserve"> национальная система маркировки и прослеживания продукции. Специальный цифровой код гарантирует подлинность и качество товара. Основная задача системы – повышение уровня безопасности россиян, борьба с контрафактом и некачественными аналогами.</w:t>
      </w:r>
    </w:p>
    <w:p w14:paraId="6C05BAE1" w14:textId="1E11BCD4" w:rsidR="005E394D" w:rsidRPr="00E342F5" w:rsidRDefault="00E342F5" w:rsidP="00E34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2F5">
        <w:rPr>
          <w:rFonts w:ascii="Times New Roman" w:hAnsi="Times New Roman" w:cs="Times New Roman"/>
          <w:sz w:val="24"/>
          <w:szCs w:val="24"/>
        </w:rPr>
        <w:t>Потребители при помощи специального приложения «Честный знак» могут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>проверять легальность приобретаемого продукта, в т.ч. производителя, сроки годности,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F5">
        <w:rPr>
          <w:rFonts w:ascii="Times New Roman" w:hAnsi="Times New Roman" w:cs="Times New Roman"/>
          <w:sz w:val="24"/>
          <w:szCs w:val="24"/>
        </w:rPr>
        <w:t xml:space="preserve">производства и </w:t>
      </w:r>
      <w:r w:rsidRPr="00E342F5">
        <w:rPr>
          <w:rFonts w:ascii="Times New Roman" w:hAnsi="Times New Roman" w:cs="Times New Roman"/>
          <w:sz w:val="24"/>
          <w:szCs w:val="24"/>
        </w:rPr>
        <w:t>пр.</w:t>
      </w:r>
    </w:p>
    <w:sectPr w:rsidR="005E394D" w:rsidRPr="00E3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ED"/>
    <w:rsid w:val="005E394D"/>
    <w:rsid w:val="00DE37ED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07FA"/>
  <w15:chartTrackingRefBased/>
  <w15:docId w15:val="{7240EC38-75B1-4F53-9C07-CD957C57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2023-11-29T17:41:00Z</dcterms:created>
  <dcterms:modified xsi:type="dcterms:W3CDTF">2023-11-29T17:43:00Z</dcterms:modified>
</cp:coreProperties>
</file>