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20" w:rsidRPr="00EA35B9" w:rsidRDefault="00FF0E20" w:rsidP="00FF0E20">
      <w:pPr>
        <w:rPr>
          <w:sz w:val="24"/>
          <w:szCs w:val="24"/>
        </w:rPr>
      </w:pPr>
    </w:p>
    <w:p w:rsidR="00FF0E20" w:rsidRPr="00EA35B9" w:rsidRDefault="00FF0E20" w:rsidP="00FF0E20">
      <w:pPr>
        <w:rPr>
          <w:sz w:val="24"/>
          <w:szCs w:val="24"/>
        </w:rPr>
      </w:pPr>
    </w:p>
    <w:p w:rsidR="00FF0E20" w:rsidRPr="00EA35B9" w:rsidRDefault="00FF0E20" w:rsidP="00FF0E20">
      <w:pPr>
        <w:ind w:left="-567" w:hanging="709"/>
        <w:jc w:val="right"/>
        <w:rPr>
          <w:sz w:val="24"/>
          <w:szCs w:val="24"/>
        </w:rPr>
      </w:pPr>
      <w:r w:rsidRPr="00EA35B9">
        <w:rPr>
          <w:sz w:val="24"/>
          <w:szCs w:val="24"/>
        </w:rPr>
        <w:t xml:space="preserve">Приложение 1 к приказу </w:t>
      </w:r>
    </w:p>
    <w:p w:rsidR="00FF0E20" w:rsidRPr="00EA35B9" w:rsidRDefault="00FF0E20" w:rsidP="00FF0E20">
      <w:pPr>
        <w:jc w:val="right"/>
        <w:rPr>
          <w:sz w:val="24"/>
          <w:szCs w:val="24"/>
        </w:rPr>
      </w:pPr>
      <w:proofErr w:type="gramStart"/>
      <w:r w:rsidRPr="00EA35B9">
        <w:rPr>
          <w:sz w:val="24"/>
          <w:szCs w:val="24"/>
        </w:rPr>
        <w:t>от</w:t>
      </w:r>
      <w:proofErr w:type="gramEnd"/>
      <w:r w:rsidRPr="00EA35B9">
        <w:rPr>
          <w:sz w:val="24"/>
          <w:szCs w:val="24"/>
        </w:rPr>
        <w:t xml:space="preserve"> 07.09.2023 № 182-У</w:t>
      </w:r>
    </w:p>
    <w:p w:rsidR="00FF0E20" w:rsidRPr="00EA35B9" w:rsidRDefault="00FF0E20" w:rsidP="00FF0E20">
      <w:pPr>
        <w:pStyle w:val="a3"/>
        <w:spacing w:line="230" w:lineRule="auto"/>
        <w:rPr>
          <w:sz w:val="24"/>
          <w:szCs w:val="24"/>
        </w:rPr>
      </w:pPr>
    </w:p>
    <w:p w:rsidR="00FF0E20" w:rsidRPr="00EA35B9" w:rsidRDefault="00FF0E20" w:rsidP="00FF0E20">
      <w:pPr>
        <w:jc w:val="center"/>
        <w:rPr>
          <w:b/>
          <w:sz w:val="24"/>
          <w:szCs w:val="24"/>
        </w:rPr>
      </w:pPr>
      <w:r w:rsidRPr="00EA35B9">
        <w:rPr>
          <w:b/>
          <w:sz w:val="24"/>
          <w:szCs w:val="24"/>
        </w:rPr>
        <w:t>Расписание занятий внеурочной деятельности в МБОУ «Тюрлеминская СОШ»</w:t>
      </w:r>
    </w:p>
    <w:p w:rsidR="00FF0E20" w:rsidRPr="00EA35B9" w:rsidRDefault="00FF0E20" w:rsidP="00FF0E20">
      <w:pPr>
        <w:jc w:val="center"/>
        <w:rPr>
          <w:b/>
          <w:sz w:val="24"/>
          <w:szCs w:val="24"/>
          <w:lang w:bidi="ar-SA"/>
        </w:rPr>
      </w:pPr>
      <w:proofErr w:type="gramStart"/>
      <w:r w:rsidRPr="00EA35B9">
        <w:rPr>
          <w:b/>
          <w:sz w:val="24"/>
          <w:szCs w:val="24"/>
        </w:rPr>
        <w:t>на</w:t>
      </w:r>
      <w:proofErr w:type="gramEnd"/>
      <w:r w:rsidRPr="00EA35B9">
        <w:rPr>
          <w:b/>
          <w:sz w:val="24"/>
          <w:szCs w:val="24"/>
        </w:rPr>
        <w:t xml:space="preserve"> 2023-2024 учебный год в 10-11классах</w:t>
      </w:r>
    </w:p>
    <w:p w:rsidR="00FF0E20" w:rsidRPr="00EA35B9" w:rsidRDefault="00FF0E20" w:rsidP="00FF0E20">
      <w:pPr>
        <w:jc w:val="both"/>
        <w:rPr>
          <w:rFonts w:asciiTheme="minorHAnsi" w:hAnsiTheme="minorHAnsi" w:cstheme="minorBidi"/>
          <w:sz w:val="24"/>
          <w:szCs w:val="24"/>
        </w:rPr>
      </w:pPr>
    </w:p>
    <w:tbl>
      <w:tblPr>
        <w:tblpPr w:leftFromText="180" w:rightFromText="180" w:bottomFromText="200" w:vertAnchor="text" w:horzAnchor="margin" w:tblpX="701" w:tblpY="1"/>
        <w:tblW w:w="15862" w:type="dxa"/>
        <w:tblLook w:val="01E0" w:firstRow="1" w:lastRow="1" w:firstColumn="1" w:lastColumn="1" w:noHBand="0" w:noVBand="0"/>
      </w:tblPr>
      <w:tblGrid>
        <w:gridCol w:w="3389"/>
        <w:gridCol w:w="4098"/>
        <w:gridCol w:w="2122"/>
        <w:gridCol w:w="1054"/>
        <w:gridCol w:w="1053"/>
        <w:gridCol w:w="836"/>
        <w:gridCol w:w="1053"/>
        <w:gridCol w:w="1274"/>
        <w:gridCol w:w="525"/>
        <w:gridCol w:w="236"/>
        <w:gridCol w:w="222"/>
      </w:tblGrid>
      <w:tr w:rsidR="00FF0E20" w:rsidRPr="00EA35B9" w:rsidTr="00FF0E20">
        <w:trPr>
          <w:gridAfter w:val="1"/>
          <w:wAfter w:w="222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A35B9">
              <w:rPr>
                <w:sz w:val="24"/>
                <w:szCs w:val="24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A35B9">
              <w:rPr>
                <w:sz w:val="24"/>
                <w:szCs w:val="24"/>
                <w:lang w:val="en-US" w:eastAsia="en-US"/>
              </w:rPr>
              <w:t>Название</w:t>
            </w:r>
            <w:proofErr w:type="spellEnd"/>
            <w:r w:rsidRPr="00EA35B9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A35B9">
              <w:rPr>
                <w:sz w:val="24"/>
                <w:szCs w:val="24"/>
                <w:lang w:val="en-US" w:eastAsia="en-US"/>
              </w:rPr>
              <w:t>кружков</w:t>
            </w:r>
            <w:proofErr w:type="spellEnd"/>
            <w:r w:rsidRPr="00EA35B9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A35B9">
              <w:rPr>
                <w:sz w:val="24"/>
                <w:szCs w:val="24"/>
                <w:lang w:val="en-US" w:eastAsia="en-US"/>
              </w:rPr>
              <w:t>секций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A35B9">
              <w:rPr>
                <w:sz w:val="24"/>
                <w:szCs w:val="24"/>
                <w:lang w:val="en-US" w:eastAsia="en-US"/>
              </w:rPr>
              <w:t xml:space="preserve">ФИО </w:t>
            </w:r>
            <w:proofErr w:type="spellStart"/>
            <w:r w:rsidRPr="00EA35B9">
              <w:rPr>
                <w:sz w:val="24"/>
                <w:szCs w:val="24"/>
                <w:lang w:val="en-US" w:eastAsia="en-US"/>
              </w:rPr>
              <w:t>руководителя</w:t>
            </w:r>
            <w:proofErr w:type="spellEnd"/>
          </w:p>
        </w:tc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A35B9">
              <w:rPr>
                <w:sz w:val="24"/>
                <w:szCs w:val="24"/>
                <w:lang w:val="en-US" w:eastAsia="en-US"/>
              </w:rPr>
              <w:t>Дни</w:t>
            </w:r>
            <w:proofErr w:type="spellEnd"/>
            <w:r w:rsidRPr="00EA35B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35B9">
              <w:rPr>
                <w:sz w:val="24"/>
                <w:szCs w:val="24"/>
                <w:lang w:val="en-US" w:eastAsia="en-US"/>
              </w:rPr>
              <w:t>недели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</w:tr>
      <w:tr w:rsidR="00FF0E20" w:rsidRPr="00EA35B9" w:rsidTr="00FF0E20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E20" w:rsidRPr="00EA35B9" w:rsidRDefault="00FF0E20" w:rsidP="00FF0E2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E20" w:rsidRPr="00EA35B9" w:rsidRDefault="00FF0E20" w:rsidP="00FF0E2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E20" w:rsidRPr="00EA35B9" w:rsidRDefault="00FF0E20" w:rsidP="00FF0E2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A35B9">
              <w:rPr>
                <w:sz w:val="24"/>
                <w:szCs w:val="24"/>
                <w:lang w:val="en-US" w:eastAsia="en-US"/>
              </w:rPr>
              <w:t>ПН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A35B9">
              <w:rPr>
                <w:sz w:val="24"/>
                <w:szCs w:val="24"/>
                <w:lang w:val="en-US" w:eastAsia="en-US"/>
              </w:rPr>
              <w:t>ВТ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A35B9">
              <w:rPr>
                <w:sz w:val="24"/>
                <w:szCs w:val="24"/>
                <w:lang w:val="en-US" w:eastAsia="en-US"/>
              </w:rPr>
              <w:t>СР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A35B9">
              <w:rPr>
                <w:sz w:val="24"/>
                <w:szCs w:val="24"/>
                <w:lang w:val="en-US" w:eastAsia="en-US"/>
              </w:rPr>
              <w:t>ЧТ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A35B9">
              <w:rPr>
                <w:sz w:val="24"/>
                <w:szCs w:val="24"/>
                <w:lang w:val="en-US" w:eastAsia="en-US"/>
              </w:rPr>
              <w:t>ПТ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A35B9">
              <w:rPr>
                <w:sz w:val="24"/>
                <w:szCs w:val="24"/>
                <w:lang w:val="en-US" w:eastAsia="en-US"/>
              </w:rPr>
              <w:t>СБ</w:t>
            </w:r>
          </w:p>
        </w:tc>
        <w:tc>
          <w:tcPr>
            <w:tcW w:w="236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</w:tr>
      <w:tr w:rsidR="00FF0E20" w:rsidRPr="00EA35B9" w:rsidTr="00FF0E2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EA35B9">
              <w:rPr>
                <w:b/>
                <w:sz w:val="24"/>
                <w:szCs w:val="24"/>
                <w:lang w:val="en-US" w:eastAsia="en-US"/>
              </w:rPr>
              <w:t>Гражданско-патриотическая</w:t>
            </w:r>
            <w:proofErr w:type="spellEnd"/>
            <w:r w:rsidRPr="00EA35B9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35B9">
              <w:rPr>
                <w:b/>
                <w:sz w:val="24"/>
                <w:szCs w:val="24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i/>
                <w:sz w:val="24"/>
                <w:szCs w:val="24"/>
                <w:lang w:val="en-US" w:eastAsia="en-US"/>
              </w:rPr>
            </w:pPr>
            <w:r w:rsidRPr="00EA35B9">
              <w:rPr>
                <w:i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EA35B9">
              <w:rPr>
                <w:i/>
                <w:sz w:val="24"/>
                <w:szCs w:val="24"/>
                <w:lang w:val="en-US" w:eastAsia="en-US"/>
              </w:rPr>
              <w:t>Родина</w:t>
            </w:r>
            <w:proofErr w:type="spellEnd"/>
            <w:r w:rsidRPr="00EA35B9">
              <w:rPr>
                <w:i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EA35B9">
              <w:rPr>
                <w:sz w:val="24"/>
                <w:szCs w:val="24"/>
                <w:lang w:val="en-US" w:eastAsia="en-US"/>
              </w:rPr>
              <w:t>Вишнёва</w:t>
            </w:r>
            <w:proofErr w:type="spellEnd"/>
            <w:r w:rsidRPr="00EA35B9">
              <w:rPr>
                <w:sz w:val="24"/>
                <w:szCs w:val="24"/>
                <w:lang w:val="en-US" w:eastAsia="en-US"/>
              </w:rPr>
              <w:t xml:space="preserve"> А.М.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A35B9">
              <w:rPr>
                <w:sz w:val="24"/>
                <w:szCs w:val="24"/>
                <w:lang w:val="en-US" w:eastAsia="en-US"/>
              </w:rPr>
              <w:t>07.40-08.20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</w:tr>
      <w:tr w:rsidR="00FF0E20" w:rsidRPr="00EA35B9" w:rsidTr="00FF0E20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E20" w:rsidRPr="00EA35B9" w:rsidRDefault="00FF0E20" w:rsidP="00FF0E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EA35B9">
              <w:rPr>
                <w:b/>
                <w:bCs/>
                <w:sz w:val="24"/>
                <w:szCs w:val="24"/>
                <w:lang w:eastAsia="en-US"/>
              </w:rPr>
              <w:t>Информационно-просветительская деятельность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i/>
                <w:sz w:val="24"/>
                <w:szCs w:val="24"/>
                <w:lang w:eastAsia="en-US"/>
              </w:rPr>
            </w:pPr>
            <w:r w:rsidRPr="00EA35B9">
              <w:rPr>
                <w:i/>
                <w:sz w:val="24"/>
                <w:szCs w:val="24"/>
                <w:lang w:eastAsia="en-US"/>
              </w:rPr>
              <w:t>Час общения</w:t>
            </w:r>
          </w:p>
          <w:p w:rsidR="00FF0E20" w:rsidRPr="00EA35B9" w:rsidRDefault="00FF0E20" w:rsidP="00FF0E20">
            <w:pPr>
              <w:rPr>
                <w:i/>
                <w:sz w:val="24"/>
                <w:szCs w:val="24"/>
                <w:lang w:eastAsia="en-US"/>
              </w:rPr>
            </w:pPr>
            <w:r w:rsidRPr="00EA35B9">
              <w:rPr>
                <w:i/>
                <w:sz w:val="24"/>
                <w:szCs w:val="24"/>
                <w:lang w:eastAsia="en-US"/>
              </w:rPr>
              <w:t>«Разговоры о важном»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  <w:lang w:eastAsia="en-US"/>
              </w:rPr>
            </w:pPr>
            <w:r w:rsidRPr="00EA35B9">
              <w:rPr>
                <w:sz w:val="24"/>
                <w:szCs w:val="24"/>
                <w:lang w:eastAsia="en-US"/>
              </w:rPr>
              <w:t>Семенова С.В.</w:t>
            </w:r>
            <w:r w:rsidRPr="00EA35B9">
              <w:rPr>
                <w:sz w:val="24"/>
                <w:szCs w:val="24"/>
                <w:lang w:val="en-US" w:eastAsia="en-US"/>
              </w:rPr>
              <w:t xml:space="preserve"> (10)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eastAsia="en-US"/>
              </w:rPr>
            </w:pPr>
            <w:r w:rsidRPr="00EA35B9">
              <w:rPr>
                <w:sz w:val="24"/>
                <w:szCs w:val="24"/>
                <w:lang w:val="en-US" w:eastAsia="en-US"/>
              </w:rPr>
              <w:t>08.30-09.00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</w:tr>
      <w:tr w:rsidR="00FF0E20" w:rsidRPr="00EA35B9" w:rsidTr="00FF0E20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E20" w:rsidRPr="00EA35B9" w:rsidRDefault="00FF0E20" w:rsidP="00FF0E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E20" w:rsidRPr="00EA35B9" w:rsidRDefault="00FF0E20" w:rsidP="00FF0E20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  <w:lang w:eastAsia="en-US"/>
              </w:rPr>
            </w:pPr>
            <w:r w:rsidRPr="00EA35B9">
              <w:rPr>
                <w:sz w:val="24"/>
                <w:szCs w:val="24"/>
                <w:lang w:eastAsia="en-US"/>
              </w:rPr>
              <w:t>Анилина Т.В.</w:t>
            </w:r>
            <w:r w:rsidRPr="00EA35B9">
              <w:rPr>
                <w:sz w:val="24"/>
                <w:szCs w:val="24"/>
                <w:lang w:val="en-US" w:eastAsia="en-US"/>
              </w:rPr>
              <w:t xml:space="preserve"> (11)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eastAsia="en-US"/>
              </w:rPr>
            </w:pPr>
            <w:r w:rsidRPr="00EA35B9">
              <w:rPr>
                <w:sz w:val="24"/>
                <w:szCs w:val="24"/>
                <w:lang w:val="en-US" w:eastAsia="en-US"/>
              </w:rPr>
              <w:t>08.30-09.00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</w:tr>
      <w:tr w:rsidR="00FF0E20" w:rsidRPr="00EA35B9" w:rsidTr="00FF0E20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b/>
                <w:sz w:val="24"/>
                <w:szCs w:val="24"/>
                <w:lang w:eastAsia="en-US"/>
              </w:rPr>
            </w:pPr>
            <w:r w:rsidRPr="00EA35B9">
              <w:rPr>
                <w:b/>
                <w:sz w:val="24"/>
                <w:szCs w:val="24"/>
                <w:lang w:eastAsia="en-US"/>
              </w:rPr>
              <w:t>Проектно-исследовательская и интеллектуальная деятельность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i/>
                <w:sz w:val="24"/>
                <w:szCs w:val="24"/>
                <w:lang w:val="en-US" w:eastAsia="en-US"/>
              </w:rPr>
            </w:pPr>
            <w:r w:rsidRPr="00EA35B9">
              <w:rPr>
                <w:i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EA35B9">
              <w:rPr>
                <w:i/>
                <w:sz w:val="24"/>
                <w:szCs w:val="24"/>
                <w:lang w:val="en-US" w:eastAsia="en-US"/>
              </w:rPr>
              <w:t>Решение</w:t>
            </w:r>
            <w:proofErr w:type="spellEnd"/>
            <w:r w:rsidRPr="00EA35B9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35B9">
              <w:rPr>
                <w:i/>
                <w:sz w:val="24"/>
                <w:szCs w:val="24"/>
                <w:lang w:val="en-US" w:eastAsia="en-US"/>
              </w:rPr>
              <w:t>задач</w:t>
            </w:r>
            <w:proofErr w:type="spellEnd"/>
            <w:r w:rsidRPr="00EA35B9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35B9">
              <w:rPr>
                <w:i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EA35B9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35B9">
              <w:rPr>
                <w:i/>
                <w:sz w:val="24"/>
                <w:szCs w:val="24"/>
                <w:lang w:val="en-US" w:eastAsia="en-US"/>
              </w:rPr>
              <w:t>физике</w:t>
            </w:r>
            <w:proofErr w:type="spellEnd"/>
          </w:p>
          <w:p w:rsidR="00FF0E20" w:rsidRPr="00EA35B9" w:rsidRDefault="00FF0E20" w:rsidP="00FF0E20">
            <w:pPr>
              <w:rPr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EA35B9">
              <w:rPr>
                <w:sz w:val="24"/>
                <w:szCs w:val="24"/>
                <w:lang w:val="en-US" w:eastAsia="en-US"/>
              </w:rPr>
              <w:t>Салахутдинов</w:t>
            </w:r>
            <w:proofErr w:type="spellEnd"/>
            <w:r w:rsidRPr="00EA35B9">
              <w:rPr>
                <w:sz w:val="24"/>
                <w:szCs w:val="24"/>
                <w:lang w:val="en-US" w:eastAsia="en-US"/>
              </w:rPr>
              <w:t xml:space="preserve"> Ф.А.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A35B9">
              <w:rPr>
                <w:sz w:val="24"/>
                <w:szCs w:val="24"/>
                <w:lang w:val="en-US" w:eastAsia="en-US"/>
              </w:rPr>
              <w:t>14.10-14.50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</w:tr>
      <w:tr w:rsidR="00FF0E20" w:rsidRPr="00EA35B9" w:rsidTr="00FF0E20"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EA35B9" w:rsidP="00FF0E20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Юный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физик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Робототехника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pStyle w:val="TableParagraph"/>
              <w:spacing w:line="202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EA35B9">
              <w:rPr>
                <w:sz w:val="24"/>
                <w:szCs w:val="24"/>
                <w:lang w:eastAsia="en-US"/>
              </w:rPr>
              <w:t>Салахутдинов</w:t>
            </w:r>
            <w:proofErr w:type="spellEnd"/>
            <w:r w:rsidRPr="00EA35B9">
              <w:rPr>
                <w:sz w:val="24"/>
                <w:szCs w:val="24"/>
                <w:lang w:eastAsia="en-US"/>
              </w:rPr>
              <w:t xml:space="preserve"> Ф.А.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EA35B9">
              <w:rPr>
                <w:sz w:val="24"/>
                <w:szCs w:val="24"/>
                <w:lang w:eastAsia="en-US"/>
              </w:rPr>
              <w:t>14.10-14.50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EA35B9">
              <w:rPr>
                <w:sz w:val="24"/>
                <w:szCs w:val="24"/>
                <w:lang w:eastAsia="en-US"/>
              </w:rPr>
              <w:t>13.20-14.00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</w:tr>
      <w:tr w:rsidR="00FF0E20" w:rsidRPr="00EA35B9" w:rsidTr="00FF0E20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i/>
                <w:sz w:val="24"/>
                <w:szCs w:val="24"/>
                <w:lang w:eastAsia="en-US"/>
              </w:rPr>
            </w:pPr>
            <w:r w:rsidRPr="00EA35B9">
              <w:rPr>
                <w:i/>
                <w:sz w:val="24"/>
                <w:szCs w:val="24"/>
                <w:lang w:eastAsia="en-US"/>
              </w:rPr>
              <w:t>«Программирование»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EA35B9">
              <w:rPr>
                <w:sz w:val="24"/>
                <w:szCs w:val="24"/>
                <w:lang w:val="en-US" w:eastAsia="en-US"/>
              </w:rPr>
              <w:t>Романов</w:t>
            </w:r>
            <w:proofErr w:type="spellEnd"/>
            <w:r w:rsidRPr="00EA35B9">
              <w:rPr>
                <w:sz w:val="24"/>
                <w:szCs w:val="24"/>
                <w:lang w:val="en-US" w:eastAsia="en-US"/>
              </w:rPr>
              <w:t xml:space="preserve"> А.Н.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eastAsia="en-US"/>
              </w:rPr>
            </w:pPr>
            <w:r w:rsidRPr="00EA35B9">
              <w:rPr>
                <w:sz w:val="24"/>
                <w:szCs w:val="24"/>
                <w:lang w:eastAsia="en-US"/>
              </w:rPr>
              <w:t>15.00-15.40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A35B9">
              <w:rPr>
                <w:sz w:val="24"/>
                <w:szCs w:val="24"/>
                <w:lang w:eastAsia="en-US"/>
              </w:rPr>
              <w:t>15.00-15.40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</w:tr>
      <w:tr w:rsidR="00FF0E20" w:rsidRPr="00EA35B9" w:rsidTr="00FF0E20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E20" w:rsidRPr="00EA35B9" w:rsidRDefault="00FF0E20" w:rsidP="00FF0E20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i/>
                <w:sz w:val="24"/>
                <w:szCs w:val="24"/>
                <w:lang w:val="en-US" w:eastAsia="en-US"/>
              </w:rPr>
            </w:pPr>
            <w:r w:rsidRPr="00EA35B9">
              <w:rPr>
                <w:i/>
                <w:sz w:val="24"/>
                <w:szCs w:val="24"/>
                <w:lang w:val="en-US" w:eastAsia="en-US"/>
              </w:rPr>
              <w:t>«</w:t>
            </w:r>
            <w:r w:rsidRPr="00EA35B9">
              <w:rPr>
                <w:i/>
                <w:sz w:val="24"/>
                <w:szCs w:val="24"/>
                <w:lang w:eastAsia="en-US"/>
              </w:rPr>
              <w:t>Будущему</w:t>
            </w:r>
            <w:r w:rsidRPr="00EA35B9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35B9">
              <w:rPr>
                <w:i/>
                <w:sz w:val="24"/>
                <w:szCs w:val="24"/>
                <w:lang w:val="en-US" w:eastAsia="en-US"/>
              </w:rPr>
              <w:t>абитуриенту</w:t>
            </w:r>
            <w:proofErr w:type="spellEnd"/>
            <w:r w:rsidRPr="00EA35B9">
              <w:rPr>
                <w:i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A35B9">
              <w:rPr>
                <w:sz w:val="24"/>
                <w:szCs w:val="24"/>
                <w:lang w:val="en-US" w:eastAsia="en-US"/>
              </w:rPr>
              <w:t>Григорьева</w:t>
            </w:r>
            <w:proofErr w:type="spellEnd"/>
            <w:r w:rsidRPr="00EA35B9">
              <w:rPr>
                <w:sz w:val="24"/>
                <w:szCs w:val="24"/>
                <w:lang w:val="en-US" w:eastAsia="en-US"/>
              </w:rPr>
              <w:t xml:space="preserve"> </w:t>
            </w:r>
            <w:r w:rsidRPr="00EA35B9">
              <w:rPr>
                <w:sz w:val="24"/>
                <w:szCs w:val="24"/>
                <w:lang w:eastAsia="en-US"/>
              </w:rPr>
              <w:t>А.Н.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A35B9">
              <w:rPr>
                <w:sz w:val="24"/>
                <w:szCs w:val="24"/>
                <w:lang w:val="en-US" w:eastAsia="en-US"/>
              </w:rPr>
              <w:t>07.40-08.20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</w:tr>
      <w:tr w:rsidR="00FF0E20" w:rsidRPr="00EA35B9" w:rsidTr="00FF0E2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A35B9">
              <w:rPr>
                <w:b/>
                <w:sz w:val="24"/>
                <w:szCs w:val="24"/>
                <w:lang w:val="en-US" w:eastAsia="en-US"/>
              </w:rPr>
              <w:t>Спортивно</w:t>
            </w:r>
            <w:proofErr w:type="spellEnd"/>
            <w:r w:rsidRPr="00EA35B9">
              <w:rPr>
                <w:b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EA35B9">
              <w:rPr>
                <w:b/>
                <w:sz w:val="24"/>
                <w:szCs w:val="24"/>
                <w:lang w:val="en-US" w:eastAsia="en-US"/>
              </w:rPr>
              <w:t>оздоровительная</w:t>
            </w:r>
            <w:proofErr w:type="spellEnd"/>
            <w:r w:rsidRPr="00EA35B9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35B9">
              <w:rPr>
                <w:b/>
                <w:sz w:val="24"/>
                <w:szCs w:val="24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i/>
                <w:sz w:val="24"/>
                <w:szCs w:val="24"/>
                <w:lang w:val="en-US" w:eastAsia="en-US"/>
              </w:rPr>
            </w:pPr>
            <w:r w:rsidRPr="00EA35B9">
              <w:rPr>
                <w:i/>
                <w:sz w:val="24"/>
                <w:szCs w:val="24"/>
                <w:lang w:val="en-US" w:eastAsia="en-US"/>
              </w:rPr>
              <w:t>«</w:t>
            </w:r>
            <w:r w:rsidRPr="00EA35B9">
              <w:rPr>
                <w:i/>
                <w:sz w:val="24"/>
                <w:szCs w:val="24"/>
                <w:lang w:eastAsia="en-US"/>
              </w:rPr>
              <w:t>Первая помощь</w:t>
            </w:r>
            <w:r w:rsidRPr="00EA35B9">
              <w:rPr>
                <w:i/>
                <w:sz w:val="24"/>
                <w:szCs w:val="24"/>
                <w:lang w:val="en-US" w:eastAsia="en-US"/>
              </w:rPr>
              <w:t>» (10</w:t>
            </w:r>
            <w:r w:rsidRPr="00EA35B9">
              <w:rPr>
                <w:i/>
                <w:sz w:val="24"/>
                <w:szCs w:val="24"/>
                <w:lang w:eastAsia="en-US"/>
              </w:rPr>
              <w:t>,11</w:t>
            </w:r>
            <w:r w:rsidRPr="00EA35B9">
              <w:rPr>
                <w:i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EA35B9">
              <w:rPr>
                <w:sz w:val="24"/>
                <w:szCs w:val="24"/>
                <w:lang w:val="en-US" w:eastAsia="en-US"/>
              </w:rPr>
              <w:t>Романов</w:t>
            </w:r>
            <w:proofErr w:type="spellEnd"/>
            <w:r w:rsidRPr="00EA35B9">
              <w:rPr>
                <w:sz w:val="24"/>
                <w:szCs w:val="24"/>
                <w:lang w:val="en-US" w:eastAsia="en-US"/>
              </w:rPr>
              <w:t xml:space="preserve"> А.Н.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eastAsia="en-US"/>
              </w:rPr>
            </w:pPr>
            <w:r w:rsidRPr="00EA35B9">
              <w:rPr>
                <w:sz w:val="24"/>
                <w:szCs w:val="24"/>
                <w:lang w:eastAsia="en-US"/>
              </w:rPr>
              <w:t>15.00-15.40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EA35B9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A35B9">
              <w:rPr>
                <w:sz w:val="24"/>
                <w:szCs w:val="24"/>
                <w:lang w:val="en-US" w:eastAsia="en-US"/>
              </w:rPr>
              <w:t>14.10-14.50</w:t>
            </w:r>
          </w:p>
          <w:p w:rsidR="00FF0E20" w:rsidRPr="00EA35B9" w:rsidRDefault="00FF0E20" w:rsidP="00EA35B9">
            <w:pPr>
              <w:rPr>
                <w:sz w:val="24"/>
                <w:szCs w:val="24"/>
                <w:lang w:val="en-US" w:eastAsia="en-US"/>
              </w:rPr>
            </w:pPr>
            <w:r w:rsidRPr="00EA35B9">
              <w:rPr>
                <w:sz w:val="24"/>
                <w:szCs w:val="24"/>
                <w:lang w:val="en-US" w:eastAsia="en-US"/>
              </w:rPr>
              <w:t>15.00-15.40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</w:tr>
      <w:tr w:rsidR="00FF0E20" w:rsidRPr="00EA35B9" w:rsidTr="00FF0E2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E20" w:rsidRPr="00EA35B9" w:rsidRDefault="00FF0E20" w:rsidP="00FF0E20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A35B9">
              <w:rPr>
                <w:b/>
                <w:bCs/>
                <w:sz w:val="24"/>
                <w:szCs w:val="24"/>
                <w:lang w:val="en-US"/>
              </w:rPr>
              <w:t>Туристско-краеведческая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B9" w:rsidRDefault="00FF0E20" w:rsidP="00FF0E20">
            <w:pPr>
              <w:pStyle w:val="TableParagraph"/>
              <w:spacing w:line="221" w:lineRule="exact"/>
              <w:rPr>
                <w:i/>
                <w:sz w:val="24"/>
                <w:szCs w:val="24"/>
                <w:lang w:val="en-US" w:eastAsia="en-US"/>
              </w:rPr>
            </w:pPr>
            <w:r w:rsidRPr="00EA35B9">
              <w:rPr>
                <w:i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EA35B9">
              <w:rPr>
                <w:i/>
                <w:sz w:val="24"/>
                <w:szCs w:val="24"/>
                <w:lang w:val="en-US" w:eastAsia="en-US"/>
              </w:rPr>
              <w:t>Экологический</w:t>
            </w:r>
            <w:proofErr w:type="spellEnd"/>
            <w:r w:rsidRPr="00EA35B9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35B9">
              <w:rPr>
                <w:i/>
                <w:sz w:val="24"/>
                <w:szCs w:val="24"/>
                <w:lang w:val="en-US" w:eastAsia="en-US"/>
              </w:rPr>
              <w:t>калейдоскоп</w:t>
            </w:r>
            <w:proofErr w:type="spellEnd"/>
            <w:r w:rsidRPr="00EA35B9">
              <w:rPr>
                <w:i/>
                <w:sz w:val="24"/>
                <w:szCs w:val="24"/>
                <w:lang w:val="en-US" w:eastAsia="en-US"/>
              </w:rPr>
              <w:t xml:space="preserve">» </w:t>
            </w:r>
          </w:p>
          <w:p w:rsidR="00FF0E20" w:rsidRPr="00EA35B9" w:rsidRDefault="00FF0E20" w:rsidP="00FF0E20">
            <w:pPr>
              <w:pStyle w:val="TableParagraph"/>
              <w:spacing w:line="221" w:lineRule="exact"/>
              <w:rPr>
                <w:i/>
                <w:sz w:val="24"/>
                <w:szCs w:val="24"/>
                <w:lang w:eastAsia="en-US"/>
              </w:rPr>
            </w:pPr>
            <w:r w:rsidRPr="00EA35B9">
              <w:rPr>
                <w:i/>
                <w:sz w:val="24"/>
                <w:szCs w:val="24"/>
                <w:lang w:val="en-US" w:eastAsia="en-US"/>
              </w:rPr>
              <w:t>(</w:t>
            </w:r>
            <w:r w:rsidRPr="00EA35B9">
              <w:rPr>
                <w:i/>
                <w:sz w:val="24"/>
                <w:szCs w:val="24"/>
                <w:lang w:eastAsia="en-US"/>
              </w:rPr>
              <w:t>10-</w:t>
            </w:r>
            <w:r w:rsidRPr="00EA35B9">
              <w:rPr>
                <w:i/>
                <w:sz w:val="24"/>
                <w:szCs w:val="24"/>
                <w:lang w:val="en-US" w:eastAsia="en-US"/>
              </w:rPr>
              <w:t>11</w:t>
            </w:r>
            <w:proofErr w:type="spellStart"/>
            <w:r w:rsidRPr="00EA35B9">
              <w:rPr>
                <w:i/>
                <w:sz w:val="24"/>
                <w:szCs w:val="24"/>
                <w:lang w:eastAsia="en-US"/>
              </w:rPr>
              <w:t>кл</w:t>
            </w:r>
            <w:proofErr w:type="spellEnd"/>
            <w:r w:rsidRPr="00EA35B9">
              <w:rPr>
                <w:i/>
                <w:sz w:val="24"/>
                <w:szCs w:val="24"/>
                <w:lang w:eastAsia="en-US"/>
              </w:rPr>
              <w:t>.</w:t>
            </w:r>
            <w:r w:rsidRPr="00EA35B9">
              <w:rPr>
                <w:i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pStyle w:val="TableParagraph"/>
              <w:spacing w:line="202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EA35B9">
              <w:rPr>
                <w:sz w:val="24"/>
                <w:szCs w:val="24"/>
                <w:lang w:val="en-US" w:eastAsia="en-US"/>
              </w:rPr>
              <w:t>Вишнев</w:t>
            </w:r>
            <w:proofErr w:type="spellEnd"/>
            <w:r w:rsidRPr="00EA35B9">
              <w:rPr>
                <w:sz w:val="24"/>
                <w:szCs w:val="24"/>
                <w:lang w:val="en-US" w:eastAsia="en-US"/>
              </w:rPr>
              <w:t xml:space="preserve"> А.И.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pStyle w:val="TableParagraph"/>
              <w:spacing w:line="207" w:lineRule="exact"/>
              <w:rPr>
                <w:sz w:val="24"/>
                <w:szCs w:val="24"/>
                <w:lang w:eastAsia="en-US"/>
              </w:rPr>
            </w:pPr>
            <w:r w:rsidRPr="00EA35B9">
              <w:rPr>
                <w:sz w:val="24"/>
                <w:szCs w:val="24"/>
                <w:lang w:eastAsia="en-US"/>
              </w:rPr>
              <w:t>15.00-15.40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pStyle w:val="TableParagraph"/>
              <w:spacing w:line="207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A35B9">
              <w:rPr>
                <w:sz w:val="24"/>
                <w:szCs w:val="24"/>
                <w:lang w:eastAsia="en-US"/>
              </w:rPr>
              <w:t>14.10-14.50</w:t>
            </w:r>
          </w:p>
          <w:p w:rsidR="00FF0E20" w:rsidRPr="00EA35B9" w:rsidRDefault="00FF0E20" w:rsidP="00FF0E20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A35B9">
              <w:rPr>
                <w:sz w:val="24"/>
                <w:szCs w:val="24"/>
                <w:lang w:eastAsia="en-US"/>
              </w:rPr>
              <w:t>15.00-15.40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</w:tr>
      <w:tr w:rsidR="00FF0E20" w:rsidRPr="00EA35B9" w:rsidTr="00FF0E2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A35B9">
              <w:rPr>
                <w:b/>
                <w:sz w:val="24"/>
                <w:szCs w:val="24"/>
                <w:lang w:val="en-US" w:eastAsia="en-US"/>
              </w:rPr>
              <w:t>Коммуникативная</w:t>
            </w:r>
            <w:proofErr w:type="spellEnd"/>
            <w:r w:rsidRPr="00EA35B9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35B9">
              <w:rPr>
                <w:b/>
                <w:sz w:val="24"/>
                <w:szCs w:val="24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i/>
                <w:sz w:val="24"/>
                <w:szCs w:val="24"/>
                <w:lang w:val="en-US" w:eastAsia="en-US"/>
              </w:rPr>
            </w:pPr>
            <w:r w:rsidRPr="00EA35B9">
              <w:rPr>
                <w:i/>
                <w:sz w:val="24"/>
                <w:szCs w:val="24"/>
                <w:lang w:eastAsia="en-US"/>
              </w:rPr>
              <w:t>«Билет в будущее»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  <w:lang w:val="en-US" w:eastAsia="en-US"/>
              </w:rPr>
            </w:pPr>
            <w:r w:rsidRPr="00EA35B9">
              <w:rPr>
                <w:sz w:val="24"/>
                <w:szCs w:val="24"/>
                <w:lang w:eastAsia="en-US"/>
              </w:rPr>
              <w:t>Анилина Т.В.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A35B9">
              <w:rPr>
                <w:sz w:val="24"/>
                <w:szCs w:val="24"/>
                <w:lang w:eastAsia="en-US"/>
              </w:rPr>
              <w:t>08.30-09.10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</w:rPr>
            </w:pPr>
          </w:p>
        </w:tc>
      </w:tr>
      <w:tr w:rsidR="00FF0E20" w:rsidRPr="00EA35B9" w:rsidTr="00FF0E20">
        <w:trPr>
          <w:gridAfter w:val="2"/>
          <w:wAfter w:w="458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A35B9">
              <w:rPr>
                <w:b/>
                <w:sz w:val="24"/>
                <w:szCs w:val="24"/>
                <w:lang w:val="en-US" w:eastAsia="en-US"/>
              </w:rPr>
              <w:t>Игровая</w:t>
            </w:r>
            <w:proofErr w:type="spellEnd"/>
            <w:r w:rsidRPr="00EA35B9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35B9">
              <w:rPr>
                <w:b/>
                <w:sz w:val="24"/>
                <w:szCs w:val="24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12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20" w:rsidRPr="00EA35B9" w:rsidRDefault="00FF0E20" w:rsidP="00FF0E20">
            <w:pPr>
              <w:rPr>
                <w:sz w:val="24"/>
                <w:szCs w:val="24"/>
                <w:lang w:eastAsia="en-US"/>
              </w:rPr>
            </w:pPr>
            <w:r w:rsidRPr="00EA35B9">
              <w:rPr>
                <w:sz w:val="24"/>
                <w:szCs w:val="24"/>
                <w:lang w:eastAsia="en-US"/>
              </w:rPr>
              <w:t>Совместные праздники, подготовка к праздникам, просмотр и обсуждение фильмов, спектаклей, конкурсы, КВНы, экскурсионные прогулки</w:t>
            </w:r>
          </w:p>
        </w:tc>
      </w:tr>
    </w:tbl>
    <w:p w:rsidR="00FF0E20" w:rsidRPr="00EA35B9" w:rsidRDefault="00FF0E20" w:rsidP="00FF0E20">
      <w:pPr>
        <w:widowControl/>
        <w:rPr>
          <w:sz w:val="24"/>
          <w:szCs w:val="24"/>
        </w:rPr>
      </w:pPr>
    </w:p>
    <w:p w:rsidR="009A47B5" w:rsidRPr="00EA35B9" w:rsidRDefault="00EA35B9">
      <w:pPr>
        <w:rPr>
          <w:sz w:val="24"/>
          <w:szCs w:val="24"/>
        </w:rPr>
      </w:pPr>
    </w:p>
    <w:sectPr w:rsidR="009A47B5" w:rsidRPr="00EA35B9" w:rsidSect="00FF0E20">
      <w:pgSz w:w="16838" w:h="11906" w:orient="landscape"/>
      <w:pgMar w:top="380" w:right="709" w:bottom="120" w:left="28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A0A47"/>
    <w:multiLevelType w:val="multilevel"/>
    <w:tmpl w:val="00D4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61"/>
    <w:rsid w:val="00347361"/>
    <w:rsid w:val="00622145"/>
    <w:rsid w:val="00C91221"/>
    <w:rsid w:val="00EA35B9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773B4-CE66-4DD2-9ED7-5183FFCE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0E2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0E20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F0E20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F0E20"/>
  </w:style>
  <w:style w:type="table" w:customStyle="1" w:styleId="TableNormal">
    <w:name w:val="Table Normal"/>
    <w:uiPriority w:val="2"/>
    <w:semiHidden/>
    <w:unhideWhenUsed/>
    <w:qFormat/>
    <w:rsid w:val="00FF0E20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1096</Characters>
  <Application>Microsoft Office Word</Application>
  <DocSecurity>0</DocSecurity>
  <Lines>9</Lines>
  <Paragraphs>2</Paragraphs>
  <ScaleCrop>false</ScaleCrop>
  <Company>diakov.net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2023-11-22T04:46:00Z</dcterms:created>
  <dcterms:modified xsi:type="dcterms:W3CDTF">2023-11-22T04:54:00Z</dcterms:modified>
</cp:coreProperties>
</file>