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6737"/>
      </w:tblGrid>
      <w:tr w:rsidR="000E34D9">
        <w:trPr>
          <w:trHeight w:val="507"/>
        </w:trPr>
        <w:tc>
          <w:tcPr>
            <w:tcW w:w="2641" w:type="dxa"/>
          </w:tcPr>
          <w:p w:rsidR="000E34D9" w:rsidRDefault="007D358F">
            <w:pPr>
              <w:pStyle w:val="TableParagraph"/>
            </w:pPr>
            <w:r>
              <w:t>Название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</w:p>
          <w:p w:rsidR="000E34D9" w:rsidRDefault="007D358F">
            <w:pPr>
              <w:pStyle w:val="TableParagraph"/>
              <w:spacing w:before="1" w:line="243" w:lineRule="exact"/>
            </w:pPr>
            <w:r>
              <w:t>предмета</w:t>
            </w:r>
          </w:p>
        </w:tc>
        <w:tc>
          <w:tcPr>
            <w:tcW w:w="6737" w:type="dxa"/>
          </w:tcPr>
          <w:p w:rsidR="000E34D9" w:rsidRDefault="007D358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Родной язык (чувашский)</w:t>
            </w:r>
          </w:p>
        </w:tc>
      </w:tr>
      <w:tr w:rsidR="000E34D9">
        <w:trPr>
          <w:trHeight w:val="253"/>
        </w:trPr>
        <w:tc>
          <w:tcPr>
            <w:tcW w:w="2641" w:type="dxa"/>
          </w:tcPr>
          <w:p w:rsidR="000E34D9" w:rsidRDefault="007D358F">
            <w:pPr>
              <w:pStyle w:val="TableParagraph"/>
              <w:spacing w:line="234" w:lineRule="exact"/>
            </w:pPr>
            <w:r>
              <w:t>Класс</w:t>
            </w:r>
          </w:p>
        </w:tc>
        <w:tc>
          <w:tcPr>
            <w:tcW w:w="6737" w:type="dxa"/>
          </w:tcPr>
          <w:p w:rsidR="000E34D9" w:rsidRDefault="007D358F">
            <w:pPr>
              <w:pStyle w:val="TableParagraph"/>
              <w:spacing w:line="234" w:lineRule="exact"/>
            </w:pPr>
            <w:r>
              <w:t>1-4 классы</w:t>
            </w:r>
          </w:p>
        </w:tc>
      </w:tr>
      <w:tr w:rsidR="000E34D9">
        <w:trPr>
          <w:trHeight w:val="2275"/>
        </w:trPr>
        <w:tc>
          <w:tcPr>
            <w:tcW w:w="2641" w:type="dxa"/>
          </w:tcPr>
          <w:p w:rsidR="000E34D9" w:rsidRDefault="007D358F">
            <w:pPr>
              <w:pStyle w:val="TableParagraph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6737" w:type="dxa"/>
          </w:tcPr>
          <w:p w:rsidR="000E34D9" w:rsidRDefault="007D358F">
            <w:pPr>
              <w:pStyle w:val="TableParagraph"/>
              <w:spacing w:line="240" w:lineRule="auto"/>
              <w:ind w:right="4372"/>
              <w:jc w:val="both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 w:rsidR="00275C69">
              <w:t>2</w:t>
            </w:r>
            <w:r>
              <w:rPr>
                <w:spacing w:val="-7"/>
              </w:rPr>
              <w:t xml:space="preserve"> </w:t>
            </w:r>
            <w:r>
              <w:t>часа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неделю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 w:rsidR="00275C69">
              <w:t>2</w:t>
            </w:r>
            <w:r>
              <w:rPr>
                <w:spacing w:val="-7"/>
              </w:rPr>
              <w:t xml:space="preserve"> </w:t>
            </w:r>
            <w:r>
              <w:t>часа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неделю</w:t>
            </w:r>
            <w:r>
              <w:rPr>
                <w:spacing w:val="-52"/>
              </w:rPr>
              <w:t xml:space="preserve"> </w:t>
            </w:r>
            <w:r>
              <w:t>3 класс –</w:t>
            </w:r>
            <w:r w:rsidR="00275C69">
              <w:t>2</w:t>
            </w:r>
            <w:r>
              <w:t xml:space="preserve"> часа в неделю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 w:rsidR="00275C69">
              <w:t>1</w:t>
            </w:r>
            <w:r>
              <w:rPr>
                <w:spacing w:val="-7"/>
              </w:rPr>
              <w:t xml:space="preserve"> </w:t>
            </w:r>
            <w:r w:rsidR="00275C69">
              <w:t>час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неделю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Итого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учебный</w:t>
            </w:r>
            <w:r>
              <w:rPr>
                <w:spacing w:val="2"/>
              </w:rPr>
              <w:t xml:space="preserve"> </w:t>
            </w:r>
            <w:r>
              <w:t>год:</w:t>
            </w:r>
          </w:p>
          <w:p w:rsidR="000E34D9" w:rsidRDefault="007D358F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251" w:lineRule="exact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 w:rsidR="00275C69">
              <w:t>66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 w:rsidR="00275C69">
              <w:t>ов</w:t>
            </w:r>
          </w:p>
          <w:p w:rsidR="000E34D9" w:rsidRDefault="007D358F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251" w:lineRule="exact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 w:rsidR="00275C69">
              <w:t>68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 w:rsidR="00275C69">
              <w:t>ов</w:t>
            </w:r>
          </w:p>
          <w:p w:rsidR="000E34D9" w:rsidRDefault="007D358F" w:rsidP="00275C69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line="251" w:lineRule="exact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275C69" w:rsidRPr="00275C69">
              <w:t>68 часов</w:t>
            </w:r>
          </w:p>
          <w:p w:rsidR="000E34D9" w:rsidRDefault="007D358F" w:rsidP="00275C69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243" w:lineRule="exact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 w:rsidR="00275C69">
              <w:t>34</w:t>
            </w:r>
            <w:r>
              <w:rPr>
                <w:spacing w:val="-1"/>
              </w:rPr>
              <w:t xml:space="preserve"> </w:t>
            </w:r>
            <w:r>
              <w:t>часа</w:t>
            </w:r>
          </w:p>
        </w:tc>
      </w:tr>
      <w:tr w:rsidR="000E34D9">
        <w:trPr>
          <w:trHeight w:val="507"/>
        </w:trPr>
        <w:tc>
          <w:tcPr>
            <w:tcW w:w="2641" w:type="dxa"/>
          </w:tcPr>
          <w:p w:rsidR="000E34D9" w:rsidRDefault="007D358F">
            <w:pPr>
              <w:pStyle w:val="TableParagraph"/>
            </w:pPr>
            <w:r>
              <w:t>Соответствует</w:t>
            </w:r>
          </w:p>
        </w:tc>
        <w:tc>
          <w:tcPr>
            <w:tcW w:w="6737" w:type="dxa"/>
          </w:tcPr>
          <w:p w:rsidR="000E34D9" w:rsidRDefault="007D358F">
            <w:pPr>
              <w:pStyle w:val="TableParagraph"/>
            </w:pPr>
            <w:r>
              <w:t>Федеральному</w:t>
            </w:r>
            <w:r>
              <w:rPr>
                <w:spacing w:val="-7"/>
              </w:rPr>
              <w:t xml:space="preserve"> </w:t>
            </w:r>
            <w:r>
              <w:t>государственному</w:t>
            </w:r>
            <w:r>
              <w:rPr>
                <w:spacing w:val="-6"/>
              </w:rPr>
              <w:t xml:space="preserve"> </w:t>
            </w:r>
            <w:r>
              <w:t>образовательному</w:t>
            </w:r>
            <w:r>
              <w:rPr>
                <w:spacing w:val="-2"/>
              </w:rPr>
              <w:t xml:space="preserve"> </w:t>
            </w:r>
            <w:r>
              <w:t>стандарту</w:t>
            </w:r>
          </w:p>
          <w:p w:rsidR="000E34D9" w:rsidRDefault="007D358F">
            <w:pPr>
              <w:pStyle w:val="TableParagraph"/>
              <w:spacing w:before="1" w:line="243" w:lineRule="exact"/>
            </w:pPr>
            <w:r>
              <w:t>начального</w:t>
            </w:r>
            <w:r>
              <w:rPr>
                <w:spacing w:val="-6"/>
              </w:rPr>
              <w:t xml:space="preserve"> </w:t>
            </w:r>
            <w:r>
              <w:t>общего образования.</w:t>
            </w:r>
          </w:p>
        </w:tc>
      </w:tr>
      <w:tr w:rsidR="000E34D9">
        <w:trPr>
          <w:trHeight w:val="3792"/>
        </w:trPr>
        <w:tc>
          <w:tcPr>
            <w:tcW w:w="2641" w:type="dxa"/>
          </w:tcPr>
          <w:p w:rsidR="000E34D9" w:rsidRDefault="007D358F">
            <w:pPr>
              <w:pStyle w:val="TableParagraph"/>
            </w:pPr>
            <w:r>
              <w:t>Учебные</w:t>
            </w:r>
            <w:r>
              <w:rPr>
                <w:spacing w:val="-7"/>
              </w:rPr>
              <w:t xml:space="preserve"> </w:t>
            </w:r>
            <w:r>
              <w:t>пособия</w:t>
            </w:r>
          </w:p>
        </w:tc>
        <w:tc>
          <w:tcPr>
            <w:tcW w:w="6737" w:type="dxa"/>
          </w:tcPr>
          <w:p w:rsidR="000E34D9" w:rsidRDefault="007D358F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242" w:lineRule="exact"/>
              <w:jc w:val="both"/>
            </w:pPr>
            <w:r>
              <w:t>класс</w:t>
            </w:r>
          </w:p>
          <w:p w:rsidR="000E34D9" w:rsidRDefault="00637A12">
            <w:pPr>
              <w:pStyle w:val="TableParagraph"/>
              <w:spacing w:line="240" w:lineRule="auto"/>
              <w:ind w:right="-15"/>
              <w:jc w:val="both"/>
            </w:pPr>
            <w:proofErr w:type="spellStart"/>
            <w:r>
              <w:t>Чăваш</w:t>
            </w:r>
            <w:proofErr w:type="spellEnd"/>
            <w:r>
              <w:t xml:space="preserve"> </w:t>
            </w:r>
            <w:proofErr w:type="spellStart"/>
            <w:r>
              <w:t>чĕ</w:t>
            </w:r>
            <w:proofErr w:type="gramStart"/>
            <w:r>
              <w:t>лхи</w:t>
            </w:r>
            <w:proofErr w:type="spellEnd"/>
            <w:r>
              <w:t xml:space="preserve">:  </w:t>
            </w:r>
            <w:proofErr w:type="spellStart"/>
            <w:r>
              <w:t>выр</w:t>
            </w:r>
            <w:proofErr w:type="gramEnd"/>
            <w:r>
              <w:t>ăс</w:t>
            </w:r>
            <w:proofErr w:type="spellEnd"/>
            <w:r>
              <w:t xml:space="preserve"> </w:t>
            </w:r>
            <w:proofErr w:type="spellStart"/>
            <w:r>
              <w:t>шкулĕн</w:t>
            </w:r>
            <w:proofErr w:type="spellEnd"/>
            <w:r>
              <w:t xml:space="preserve"> </w:t>
            </w:r>
            <w:r w:rsidR="007D358F">
              <w:t>1</w:t>
            </w:r>
            <w:r>
              <w:t xml:space="preserve">-мĕш </w:t>
            </w:r>
            <w:proofErr w:type="spellStart"/>
            <w:r>
              <w:t>класĕ</w:t>
            </w:r>
            <w:proofErr w:type="spellEnd"/>
            <w:r>
              <w:t xml:space="preserve"> вали/ В.И. Игнатьева</w:t>
            </w:r>
            <w:r w:rsidR="007D358F">
              <w:t xml:space="preserve">, </w:t>
            </w:r>
            <w:r>
              <w:t>Н.Н Чернова, Л.В. Николаева.</w:t>
            </w:r>
            <w:r w:rsidR="007D358F">
              <w:t>–</w:t>
            </w:r>
            <w:r w:rsidR="007D358F">
              <w:rPr>
                <w:spacing w:val="2"/>
              </w:rPr>
              <w:t xml:space="preserve"> </w:t>
            </w:r>
            <w:proofErr w:type="spellStart"/>
            <w:r w:rsidR="007D358F">
              <w:t>Шупашкар</w:t>
            </w:r>
            <w:proofErr w:type="spellEnd"/>
            <w:r w:rsidR="007D358F">
              <w:t>:</w:t>
            </w:r>
            <w:r w:rsidR="007D358F">
              <w:rPr>
                <w:spacing w:val="-2"/>
              </w:rPr>
              <w:t xml:space="preserve"> </w:t>
            </w:r>
            <w:proofErr w:type="spellStart"/>
            <w:r w:rsidR="007D358F">
              <w:t>Чăваш</w:t>
            </w:r>
            <w:proofErr w:type="spellEnd"/>
            <w:r>
              <w:t xml:space="preserve"> </w:t>
            </w:r>
            <w:proofErr w:type="spellStart"/>
            <w:r w:rsidR="007D358F">
              <w:t>кĕнеке</w:t>
            </w:r>
            <w:proofErr w:type="spellEnd"/>
            <w:r>
              <w:t xml:space="preserve"> </w:t>
            </w:r>
            <w:proofErr w:type="spellStart"/>
            <w:r w:rsidR="007D358F">
              <w:t>издательстви</w:t>
            </w:r>
            <w:proofErr w:type="spellEnd"/>
            <w:r w:rsidR="007D358F">
              <w:t>,</w:t>
            </w:r>
            <w:r w:rsidR="007D358F">
              <w:rPr>
                <w:spacing w:val="-2"/>
              </w:rPr>
              <w:t xml:space="preserve"> </w:t>
            </w:r>
            <w:r w:rsidR="00275C69">
              <w:t>2020</w:t>
            </w:r>
            <w:r w:rsidR="007D358F">
              <w:rPr>
                <w:spacing w:val="2"/>
              </w:rPr>
              <w:t xml:space="preserve"> </w:t>
            </w:r>
            <w:proofErr w:type="spellStart"/>
            <w:r w:rsidR="007D358F">
              <w:t>ҫул</w:t>
            </w:r>
            <w:proofErr w:type="spellEnd"/>
          </w:p>
          <w:p w:rsidR="000E34D9" w:rsidRDefault="007D358F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before="1" w:line="252" w:lineRule="exact"/>
              <w:jc w:val="both"/>
            </w:pPr>
            <w:r>
              <w:t>класс</w:t>
            </w:r>
          </w:p>
          <w:p w:rsidR="00637A12" w:rsidRDefault="007D358F" w:rsidP="00637A12">
            <w:pPr>
              <w:pStyle w:val="TableParagraph"/>
              <w:spacing w:line="240" w:lineRule="auto"/>
              <w:ind w:right="-15"/>
              <w:jc w:val="both"/>
            </w:pPr>
            <w:proofErr w:type="spellStart"/>
            <w:r>
              <w:t>Чăваш</w:t>
            </w:r>
            <w:proofErr w:type="spellEnd"/>
            <w:r>
              <w:t xml:space="preserve"> </w:t>
            </w:r>
            <w:proofErr w:type="spellStart"/>
            <w:r>
              <w:t>чĕ</w:t>
            </w:r>
            <w:proofErr w:type="gramStart"/>
            <w:r>
              <w:t>лхи</w:t>
            </w:r>
            <w:proofErr w:type="spellEnd"/>
            <w:r>
              <w:t xml:space="preserve">:  </w:t>
            </w:r>
            <w:proofErr w:type="spellStart"/>
            <w:r>
              <w:t>выр</w:t>
            </w:r>
            <w:proofErr w:type="gramEnd"/>
            <w:r>
              <w:t>ăс</w:t>
            </w:r>
            <w:proofErr w:type="spellEnd"/>
            <w:r>
              <w:t xml:space="preserve"> </w:t>
            </w:r>
            <w:proofErr w:type="spellStart"/>
            <w:r>
              <w:t>шкулĕн</w:t>
            </w:r>
            <w:proofErr w:type="spellEnd"/>
            <w:r>
              <w:t xml:space="preserve"> 2-мĕш </w:t>
            </w:r>
            <w:proofErr w:type="spellStart"/>
            <w:r>
              <w:t>класĕ</w:t>
            </w:r>
            <w:proofErr w:type="spellEnd"/>
            <w:r>
              <w:t xml:space="preserve"> вали/ В.И. Игнатьева, Н.Н Чернова, Л.В. Николаева.–</w:t>
            </w:r>
            <w:r>
              <w:rPr>
                <w:spacing w:val="2"/>
              </w:rPr>
              <w:t xml:space="preserve"> </w:t>
            </w:r>
            <w:proofErr w:type="spellStart"/>
            <w:r>
              <w:t>Шупашкар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Чăваш</w:t>
            </w:r>
            <w:proofErr w:type="spellEnd"/>
            <w:r>
              <w:t xml:space="preserve"> </w:t>
            </w:r>
            <w:proofErr w:type="spellStart"/>
            <w:r>
              <w:t>кĕнеке</w:t>
            </w:r>
            <w:proofErr w:type="spellEnd"/>
            <w:r>
              <w:t xml:space="preserve"> </w:t>
            </w:r>
            <w:proofErr w:type="spellStart"/>
            <w:r>
              <w:t>издательстви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20</w:t>
            </w:r>
            <w:r w:rsidR="00275C69">
              <w:t>20</w:t>
            </w:r>
            <w:r>
              <w:rPr>
                <w:spacing w:val="2"/>
              </w:rPr>
              <w:t xml:space="preserve"> </w:t>
            </w:r>
            <w:proofErr w:type="spellStart"/>
            <w:r>
              <w:t>ҫул</w:t>
            </w:r>
            <w:proofErr w:type="spellEnd"/>
          </w:p>
          <w:p w:rsidR="000E34D9" w:rsidRDefault="007D358F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before="3" w:line="251" w:lineRule="exact"/>
              <w:jc w:val="both"/>
            </w:pPr>
            <w:r>
              <w:t>класс</w:t>
            </w:r>
          </w:p>
          <w:p w:rsidR="00637A12" w:rsidRDefault="007D358F" w:rsidP="00637A12">
            <w:pPr>
              <w:pStyle w:val="TableParagraph"/>
              <w:spacing w:line="240" w:lineRule="auto"/>
              <w:ind w:right="-15"/>
              <w:jc w:val="both"/>
            </w:pPr>
            <w:proofErr w:type="spellStart"/>
            <w:r>
              <w:t>Чăваш</w:t>
            </w:r>
            <w:proofErr w:type="spellEnd"/>
            <w:r>
              <w:t xml:space="preserve"> </w:t>
            </w:r>
            <w:proofErr w:type="spellStart"/>
            <w:r>
              <w:t>чĕ</w:t>
            </w:r>
            <w:proofErr w:type="gramStart"/>
            <w:r>
              <w:t>лхи</w:t>
            </w:r>
            <w:proofErr w:type="spellEnd"/>
            <w:r>
              <w:t xml:space="preserve">:  </w:t>
            </w:r>
            <w:proofErr w:type="spellStart"/>
            <w:r>
              <w:t>выр</w:t>
            </w:r>
            <w:proofErr w:type="gramEnd"/>
            <w:r>
              <w:t>ăс</w:t>
            </w:r>
            <w:proofErr w:type="spellEnd"/>
            <w:r>
              <w:t xml:space="preserve"> </w:t>
            </w:r>
            <w:proofErr w:type="spellStart"/>
            <w:r>
              <w:t>шкулĕн</w:t>
            </w:r>
            <w:proofErr w:type="spellEnd"/>
            <w:r>
              <w:t xml:space="preserve"> 3-мĕш </w:t>
            </w:r>
            <w:proofErr w:type="spellStart"/>
            <w:r>
              <w:t>класĕ</w:t>
            </w:r>
            <w:proofErr w:type="spellEnd"/>
            <w:r>
              <w:t xml:space="preserve"> вали/ В.И. Игнатьева, Н.Н Чернова, Л.В. Николаева.–</w:t>
            </w:r>
            <w:r>
              <w:rPr>
                <w:spacing w:val="2"/>
              </w:rPr>
              <w:t xml:space="preserve"> </w:t>
            </w:r>
            <w:proofErr w:type="spellStart"/>
            <w:r>
              <w:t>Шупашкар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Чăваш</w:t>
            </w:r>
            <w:proofErr w:type="spellEnd"/>
            <w:r>
              <w:t xml:space="preserve"> </w:t>
            </w:r>
            <w:proofErr w:type="spellStart"/>
            <w:r>
              <w:t>кĕнеке</w:t>
            </w:r>
            <w:proofErr w:type="spellEnd"/>
            <w:r>
              <w:t xml:space="preserve"> </w:t>
            </w:r>
            <w:proofErr w:type="spellStart"/>
            <w:r>
              <w:t>издательстви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20</w:t>
            </w:r>
            <w:r w:rsidR="00275C69">
              <w:t>20</w:t>
            </w:r>
            <w:r>
              <w:rPr>
                <w:spacing w:val="2"/>
              </w:rPr>
              <w:t xml:space="preserve"> </w:t>
            </w:r>
            <w:proofErr w:type="spellStart"/>
            <w:r>
              <w:t>ҫул</w:t>
            </w:r>
            <w:proofErr w:type="spellEnd"/>
          </w:p>
          <w:p w:rsidR="000E34D9" w:rsidRDefault="007D358F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240" w:lineRule="auto"/>
              <w:jc w:val="both"/>
            </w:pPr>
            <w:r>
              <w:t>класс</w:t>
            </w:r>
          </w:p>
          <w:p w:rsidR="00637A12" w:rsidRDefault="007D358F" w:rsidP="00637A12">
            <w:pPr>
              <w:pStyle w:val="TableParagraph"/>
              <w:spacing w:line="240" w:lineRule="auto"/>
              <w:ind w:right="-15"/>
              <w:jc w:val="both"/>
            </w:pPr>
            <w:proofErr w:type="spellStart"/>
            <w:r>
              <w:t>Чăваш</w:t>
            </w:r>
            <w:proofErr w:type="spellEnd"/>
            <w:r>
              <w:t xml:space="preserve"> </w:t>
            </w:r>
            <w:proofErr w:type="spellStart"/>
            <w:r>
              <w:t>чĕ</w:t>
            </w:r>
            <w:proofErr w:type="gramStart"/>
            <w:r>
              <w:t>лхи</w:t>
            </w:r>
            <w:proofErr w:type="spellEnd"/>
            <w:r>
              <w:t xml:space="preserve">:  </w:t>
            </w:r>
            <w:proofErr w:type="spellStart"/>
            <w:r>
              <w:t>выр</w:t>
            </w:r>
            <w:proofErr w:type="gramEnd"/>
            <w:r>
              <w:t>ăс</w:t>
            </w:r>
            <w:proofErr w:type="spellEnd"/>
            <w:r>
              <w:t xml:space="preserve"> </w:t>
            </w:r>
            <w:proofErr w:type="spellStart"/>
            <w:r>
              <w:t>шкулĕн</w:t>
            </w:r>
            <w:proofErr w:type="spellEnd"/>
            <w:r>
              <w:t xml:space="preserve"> 4-мĕш </w:t>
            </w:r>
            <w:proofErr w:type="spellStart"/>
            <w:r>
              <w:t>класĕ</w:t>
            </w:r>
            <w:proofErr w:type="spellEnd"/>
            <w:r>
              <w:t xml:space="preserve"> вали/ В.И. Игнатьева, Н.Н Чернова, Л.В. Николаева.–</w:t>
            </w:r>
            <w:r>
              <w:rPr>
                <w:spacing w:val="2"/>
              </w:rPr>
              <w:t xml:space="preserve"> </w:t>
            </w:r>
            <w:proofErr w:type="spellStart"/>
            <w:r>
              <w:t>Шупашкар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Чăваш</w:t>
            </w:r>
            <w:proofErr w:type="spellEnd"/>
            <w:r>
              <w:t xml:space="preserve"> </w:t>
            </w:r>
            <w:proofErr w:type="spellStart"/>
            <w:r>
              <w:t>кĕнеке</w:t>
            </w:r>
            <w:proofErr w:type="spellEnd"/>
            <w:r>
              <w:t xml:space="preserve"> </w:t>
            </w:r>
            <w:proofErr w:type="spellStart"/>
            <w:r>
              <w:t>издательстви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20</w:t>
            </w:r>
            <w:r w:rsidR="00275C69">
              <w:t>20</w:t>
            </w:r>
            <w:r>
              <w:rPr>
                <w:spacing w:val="2"/>
              </w:rPr>
              <w:t xml:space="preserve"> </w:t>
            </w:r>
            <w:proofErr w:type="spellStart"/>
            <w:r>
              <w:t>ҫул</w:t>
            </w:r>
            <w:proofErr w:type="spellEnd"/>
          </w:p>
          <w:p w:rsidR="000E34D9" w:rsidRDefault="000E34D9">
            <w:pPr>
              <w:pStyle w:val="TableParagraph"/>
              <w:spacing w:line="250" w:lineRule="exact"/>
              <w:ind w:right="-15"/>
              <w:jc w:val="both"/>
            </w:pPr>
            <w:bookmarkStart w:id="0" w:name="_GoBack"/>
            <w:bookmarkEnd w:id="0"/>
          </w:p>
        </w:tc>
      </w:tr>
      <w:tr w:rsidR="000E34D9">
        <w:trPr>
          <w:trHeight w:val="1266"/>
        </w:trPr>
        <w:tc>
          <w:tcPr>
            <w:tcW w:w="2641" w:type="dxa"/>
          </w:tcPr>
          <w:p w:rsidR="000E34D9" w:rsidRDefault="007D358F">
            <w:pPr>
              <w:pStyle w:val="TableParagraph"/>
            </w:pPr>
            <w:r>
              <w:t>Составители</w:t>
            </w:r>
          </w:p>
        </w:tc>
        <w:tc>
          <w:tcPr>
            <w:tcW w:w="6737" w:type="dxa"/>
          </w:tcPr>
          <w:p w:rsidR="007D358F" w:rsidRDefault="003843BD" w:rsidP="003843BD">
            <w:pPr>
              <w:pStyle w:val="TableParagraph"/>
              <w:spacing w:line="242" w:lineRule="auto"/>
              <w:ind w:right="4133"/>
            </w:pPr>
            <w:r>
              <w:t xml:space="preserve">  </w:t>
            </w:r>
            <w:r w:rsidR="00520121">
              <w:t>1 класс –</w:t>
            </w:r>
            <w:r w:rsidR="00275C69">
              <w:t>Матвеева М.В.</w:t>
            </w:r>
          </w:p>
          <w:p w:rsidR="000E34D9" w:rsidRDefault="007D358F">
            <w:pPr>
              <w:pStyle w:val="TableParagraph"/>
              <w:spacing w:line="242" w:lineRule="auto"/>
              <w:ind w:left="148" w:right="4133"/>
            </w:pPr>
            <w:r>
              <w:rPr>
                <w:spacing w:val="-52"/>
              </w:rPr>
              <w:t xml:space="preserve"> 2                    </w:t>
            </w:r>
            <w:r>
              <w:t>класс</w:t>
            </w:r>
            <w:r>
              <w:rPr>
                <w:spacing w:val="-1"/>
              </w:rPr>
              <w:t xml:space="preserve"> – </w:t>
            </w:r>
            <w:r w:rsidR="00275C69">
              <w:t>Андреева О.И.</w:t>
            </w:r>
          </w:p>
          <w:p w:rsidR="007D358F" w:rsidRDefault="007D358F" w:rsidP="007D358F">
            <w:pPr>
              <w:pStyle w:val="TableParagraph"/>
              <w:spacing w:line="237" w:lineRule="auto"/>
              <w:ind w:left="153" w:right="4060"/>
            </w:pPr>
            <w:r>
              <w:t xml:space="preserve">3 класс – </w:t>
            </w:r>
            <w:r w:rsidR="00275C69">
              <w:t>Степанова Н.Н.</w:t>
            </w:r>
          </w:p>
          <w:p w:rsidR="000E34D9" w:rsidRDefault="007D358F" w:rsidP="00275C69">
            <w:pPr>
              <w:pStyle w:val="TableParagraph"/>
              <w:spacing w:line="237" w:lineRule="auto"/>
              <w:ind w:left="153" w:right="4060"/>
            </w:pPr>
            <w:r>
              <w:t>4 класс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proofErr w:type="spellStart"/>
            <w:r w:rsidR="00275C69">
              <w:t>Тикинева</w:t>
            </w:r>
            <w:proofErr w:type="spellEnd"/>
            <w:r w:rsidR="00275C69">
              <w:t xml:space="preserve"> Н.В.</w:t>
            </w:r>
          </w:p>
        </w:tc>
      </w:tr>
      <w:tr w:rsidR="000E34D9">
        <w:trPr>
          <w:trHeight w:val="3148"/>
        </w:trPr>
        <w:tc>
          <w:tcPr>
            <w:tcW w:w="2641" w:type="dxa"/>
          </w:tcPr>
          <w:p w:rsidR="000E34D9" w:rsidRDefault="007D358F">
            <w:pPr>
              <w:pStyle w:val="TableParagraph"/>
            </w:pPr>
            <w:r>
              <w:t>Цели</w:t>
            </w:r>
            <w:r>
              <w:rPr>
                <w:spacing w:val="52"/>
              </w:rPr>
              <w:t xml:space="preserve"> </w:t>
            </w:r>
            <w:r>
              <w:t>курса</w:t>
            </w:r>
          </w:p>
        </w:tc>
        <w:tc>
          <w:tcPr>
            <w:tcW w:w="6737" w:type="dxa"/>
          </w:tcPr>
          <w:p w:rsidR="000E34D9" w:rsidRDefault="007D358F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spacing w:line="258" w:lineRule="exact"/>
              <w:ind w:hanging="361"/>
            </w:pPr>
            <w:proofErr w:type="spellStart"/>
            <w:r>
              <w:t>вулама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proofErr w:type="spellStart"/>
            <w:r>
              <w:t>çырмавĕрентесси</w:t>
            </w:r>
            <w:proofErr w:type="spellEnd"/>
            <w:r>
              <w:t>;</w:t>
            </w:r>
          </w:p>
          <w:p w:rsidR="000E34D9" w:rsidRDefault="007D358F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spacing w:line="269" w:lineRule="exact"/>
              <w:ind w:hanging="361"/>
            </w:pPr>
            <w:proofErr w:type="spellStart"/>
            <w:r>
              <w:t>вулавпаçыхăнуллăнпуплевеаталантарасси</w:t>
            </w:r>
            <w:proofErr w:type="spellEnd"/>
            <w:r>
              <w:t>;</w:t>
            </w:r>
          </w:p>
          <w:p w:rsidR="000E34D9" w:rsidRDefault="007D358F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  <w:tab w:val="left" w:pos="6371"/>
              </w:tabs>
              <w:spacing w:line="242" w:lineRule="auto"/>
              <w:ind w:right="-15"/>
            </w:pPr>
            <w:proofErr w:type="spellStart"/>
            <w:r>
              <w:t>пуплевепуренлĕнаталантарнă</w:t>
            </w:r>
            <w:proofErr w:type="spellEnd"/>
            <w:r>
              <w:tab/>
            </w:r>
            <w:r>
              <w:rPr>
                <w:spacing w:val="-1"/>
              </w:rPr>
              <w:t>май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чĕлхепулăмĕсемпеансатпаллаштарасси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пуплеветишкермевĕрентесси</w:t>
            </w:r>
            <w:proofErr w:type="spellEnd"/>
            <w:r>
              <w:t>.</w:t>
            </w:r>
          </w:p>
          <w:p w:rsidR="000E34D9" w:rsidRDefault="007D358F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  <w:tab w:val="left" w:pos="3730"/>
                <w:tab w:val="left" w:pos="4134"/>
                <w:tab w:val="left" w:pos="5534"/>
              </w:tabs>
              <w:spacing w:line="235" w:lineRule="auto"/>
              <w:ind w:right="-15"/>
            </w:pPr>
            <w:proofErr w:type="spellStart"/>
            <w:r>
              <w:t>ачапуплевĕнчитĕпĕç-хĕлсене</w:t>
            </w:r>
            <w:proofErr w:type="spellEnd"/>
            <w:r>
              <w:tab/>
              <w:t>–</w:t>
            </w:r>
            <w:r>
              <w:tab/>
            </w:r>
            <w:proofErr w:type="spellStart"/>
            <w:r>
              <w:t>тăнлассине</w:t>
            </w:r>
            <w:proofErr w:type="spellEnd"/>
            <w:r>
              <w:t>,</w:t>
            </w:r>
            <w:r>
              <w:tab/>
            </w:r>
            <w:proofErr w:type="spellStart"/>
            <w:r>
              <w:t>калаçассине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вулассине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çырассине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аталантарсапымалла</w:t>
            </w:r>
            <w:proofErr w:type="spellEnd"/>
            <w:r>
              <w:t>;</w:t>
            </w:r>
          </w:p>
          <w:p w:rsidR="000E34D9" w:rsidRDefault="007D358F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spacing w:before="1" w:line="240" w:lineRule="auto"/>
              <w:ind w:right="-15"/>
              <w:jc w:val="both"/>
            </w:pPr>
            <w:proofErr w:type="spellStart"/>
            <w:r>
              <w:t>вĕрентекенсенçынлăхтуйăмĕсеневăйлатмалла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пурнăçаюратма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ырра</w:t>
            </w:r>
            <w:proofErr w:type="spellEnd"/>
            <w:r>
              <w:rPr>
                <w:spacing w:val="1"/>
              </w:rPr>
              <w:t xml:space="preserve"> </w:t>
            </w:r>
            <w:r>
              <w:t>шанса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тăма</w:t>
            </w:r>
            <w:proofErr w:type="spellEnd"/>
            <w:r>
              <w:rPr>
                <w:spacing w:val="1"/>
              </w:rPr>
              <w:t xml:space="preserve"> </w:t>
            </w:r>
            <w:r>
              <w:t>тата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хăйсене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ырăкăмăллă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сăпайлăпулмахăнăхтармалла</w:t>
            </w:r>
            <w:proofErr w:type="spellEnd"/>
            <w:r>
              <w:t>;</w:t>
            </w:r>
          </w:p>
          <w:p w:rsidR="000E34D9" w:rsidRDefault="007D358F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spacing w:before="2" w:line="269" w:lineRule="exact"/>
              <w:ind w:hanging="361"/>
              <w:jc w:val="both"/>
            </w:pPr>
            <w:proofErr w:type="spellStart"/>
            <w:r>
              <w:t>ăславлăҫырăвавěренесси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творчествăллă</w:t>
            </w:r>
            <w:proofErr w:type="spellEnd"/>
            <w:r>
              <w:t>);</w:t>
            </w:r>
          </w:p>
          <w:p w:rsidR="000E34D9" w:rsidRDefault="007D358F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spacing w:line="258" w:lineRule="exact"/>
              <w:ind w:hanging="361"/>
              <w:jc w:val="both"/>
            </w:pPr>
            <w:proofErr w:type="spellStart"/>
            <w:r>
              <w:t>сăмахйышнепуянлатасси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пуплевеаталантарасси</w:t>
            </w:r>
            <w:proofErr w:type="spellEnd"/>
            <w:r>
              <w:t>;</w:t>
            </w:r>
          </w:p>
        </w:tc>
      </w:tr>
      <w:tr w:rsidR="000E34D9">
        <w:trPr>
          <w:trHeight w:val="757"/>
        </w:trPr>
        <w:tc>
          <w:tcPr>
            <w:tcW w:w="2641" w:type="dxa"/>
          </w:tcPr>
          <w:p w:rsidR="000E34D9" w:rsidRDefault="007D358F">
            <w:pPr>
              <w:pStyle w:val="TableParagraph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разделы</w:t>
            </w:r>
          </w:p>
        </w:tc>
        <w:tc>
          <w:tcPr>
            <w:tcW w:w="6737" w:type="dxa"/>
          </w:tcPr>
          <w:p w:rsidR="000E34D9" w:rsidRDefault="007D358F">
            <w:pPr>
              <w:pStyle w:val="TableParagraph"/>
              <w:tabs>
                <w:tab w:val="left" w:pos="1814"/>
              </w:tabs>
              <w:spacing w:line="237" w:lineRule="auto"/>
              <w:ind w:right="1056" w:firstLine="115"/>
            </w:pPr>
            <w:r>
              <w:t>1.Планируемые</w:t>
            </w:r>
            <w:r>
              <w:tab/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t>предмета.</w:t>
            </w:r>
            <w:r>
              <w:rPr>
                <w:spacing w:val="-52"/>
              </w:rPr>
              <w:t xml:space="preserve"> </w:t>
            </w:r>
            <w:r>
              <w:t>2.Содержание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предмета.</w:t>
            </w:r>
          </w:p>
          <w:p w:rsidR="000E34D9" w:rsidRDefault="007D358F">
            <w:pPr>
              <w:pStyle w:val="TableParagraph"/>
              <w:tabs>
                <w:tab w:val="left" w:pos="1699"/>
              </w:tabs>
              <w:spacing w:line="243" w:lineRule="exact"/>
            </w:pPr>
            <w:r>
              <w:t>3.Тематическое</w:t>
            </w:r>
            <w:r>
              <w:tab/>
              <w:t>планирование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предмета.</w:t>
            </w:r>
          </w:p>
        </w:tc>
      </w:tr>
      <w:tr w:rsidR="000E34D9">
        <w:trPr>
          <w:trHeight w:val="508"/>
        </w:trPr>
        <w:tc>
          <w:tcPr>
            <w:tcW w:w="2641" w:type="dxa"/>
          </w:tcPr>
          <w:p w:rsidR="000E34D9" w:rsidRDefault="007D358F">
            <w:pPr>
              <w:pStyle w:val="TableParagraph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промежуточной</w:t>
            </w:r>
          </w:p>
          <w:p w:rsidR="000E34D9" w:rsidRDefault="007D358F">
            <w:pPr>
              <w:pStyle w:val="TableParagraph"/>
              <w:spacing w:before="2" w:line="243" w:lineRule="exact"/>
            </w:pPr>
            <w:r>
              <w:t>аттестации</w:t>
            </w:r>
          </w:p>
        </w:tc>
        <w:tc>
          <w:tcPr>
            <w:tcW w:w="6737" w:type="dxa"/>
          </w:tcPr>
          <w:p w:rsidR="000E34D9" w:rsidRDefault="000A10D5" w:rsidP="00520121">
            <w:pPr>
              <w:pStyle w:val="TableParagraph"/>
            </w:pPr>
            <w:proofErr w:type="spellStart"/>
            <w:r>
              <w:t>Безотметочная</w:t>
            </w:r>
            <w:proofErr w:type="spellEnd"/>
            <w:r>
              <w:t xml:space="preserve"> система обучения.</w:t>
            </w:r>
          </w:p>
        </w:tc>
      </w:tr>
    </w:tbl>
    <w:p w:rsidR="00790A1F" w:rsidRDefault="00790A1F"/>
    <w:sectPr w:rsidR="00790A1F" w:rsidSect="000E34D9">
      <w:type w:val="continuous"/>
      <w:pgSz w:w="11910" w:h="16840"/>
      <w:pgMar w:top="112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02B5"/>
    <w:multiLevelType w:val="hybridMultilevel"/>
    <w:tmpl w:val="15522C88"/>
    <w:lvl w:ilvl="0" w:tplc="E2B0F806">
      <w:start w:val="1"/>
      <w:numFmt w:val="decimal"/>
      <w:lvlText w:val="%1"/>
      <w:lvlJc w:val="left"/>
      <w:pPr>
        <w:ind w:left="176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84AC7C">
      <w:numFmt w:val="bullet"/>
      <w:lvlText w:val="•"/>
      <w:lvlJc w:val="left"/>
      <w:pPr>
        <w:ind w:left="833" w:hanging="168"/>
      </w:pPr>
      <w:rPr>
        <w:rFonts w:hint="default"/>
        <w:lang w:val="ru-RU" w:eastAsia="en-US" w:bidi="ar-SA"/>
      </w:rPr>
    </w:lvl>
    <w:lvl w:ilvl="2" w:tplc="7CFAE686">
      <w:numFmt w:val="bullet"/>
      <w:lvlText w:val="•"/>
      <w:lvlJc w:val="left"/>
      <w:pPr>
        <w:ind w:left="1487" w:hanging="168"/>
      </w:pPr>
      <w:rPr>
        <w:rFonts w:hint="default"/>
        <w:lang w:val="ru-RU" w:eastAsia="en-US" w:bidi="ar-SA"/>
      </w:rPr>
    </w:lvl>
    <w:lvl w:ilvl="3" w:tplc="6706E958">
      <w:numFmt w:val="bullet"/>
      <w:lvlText w:val="•"/>
      <w:lvlJc w:val="left"/>
      <w:pPr>
        <w:ind w:left="2141" w:hanging="168"/>
      </w:pPr>
      <w:rPr>
        <w:rFonts w:hint="default"/>
        <w:lang w:val="ru-RU" w:eastAsia="en-US" w:bidi="ar-SA"/>
      </w:rPr>
    </w:lvl>
    <w:lvl w:ilvl="4" w:tplc="718A2060">
      <w:numFmt w:val="bullet"/>
      <w:lvlText w:val="•"/>
      <w:lvlJc w:val="left"/>
      <w:pPr>
        <w:ind w:left="2794" w:hanging="168"/>
      </w:pPr>
      <w:rPr>
        <w:rFonts w:hint="default"/>
        <w:lang w:val="ru-RU" w:eastAsia="en-US" w:bidi="ar-SA"/>
      </w:rPr>
    </w:lvl>
    <w:lvl w:ilvl="5" w:tplc="877C0B28">
      <w:numFmt w:val="bullet"/>
      <w:lvlText w:val="•"/>
      <w:lvlJc w:val="left"/>
      <w:pPr>
        <w:ind w:left="3448" w:hanging="168"/>
      </w:pPr>
      <w:rPr>
        <w:rFonts w:hint="default"/>
        <w:lang w:val="ru-RU" w:eastAsia="en-US" w:bidi="ar-SA"/>
      </w:rPr>
    </w:lvl>
    <w:lvl w:ilvl="6" w:tplc="81C283B6">
      <w:numFmt w:val="bullet"/>
      <w:lvlText w:val="•"/>
      <w:lvlJc w:val="left"/>
      <w:pPr>
        <w:ind w:left="4102" w:hanging="168"/>
      </w:pPr>
      <w:rPr>
        <w:rFonts w:hint="default"/>
        <w:lang w:val="ru-RU" w:eastAsia="en-US" w:bidi="ar-SA"/>
      </w:rPr>
    </w:lvl>
    <w:lvl w:ilvl="7" w:tplc="7FEE3568">
      <w:numFmt w:val="bullet"/>
      <w:lvlText w:val="•"/>
      <w:lvlJc w:val="left"/>
      <w:pPr>
        <w:ind w:left="4755" w:hanging="168"/>
      </w:pPr>
      <w:rPr>
        <w:rFonts w:hint="default"/>
        <w:lang w:val="ru-RU" w:eastAsia="en-US" w:bidi="ar-SA"/>
      </w:rPr>
    </w:lvl>
    <w:lvl w:ilvl="8" w:tplc="514A04B2">
      <w:numFmt w:val="bullet"/>
      <w:lvlText w:val="•"/>
      <w:lvlJc w:val="left"/>
      <w:pPr>
        <w:ind w:left="5409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3A9F15D2"/>
    <w:multiLevelType w:val="hybridMultilevel"/>
    <w:tmpl w:val="29F2865A"/>
    <w:lvl w:ilvl="0" w:tplc="A5B0BAF2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B68E0E4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2A08F356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3" w:tplc="C3CAA7B8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4" w:tplc="CA5E25E8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5" w:tplc="BEAECD7C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6" w:tplc="9792381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7" w:tplc="4C1E9AC6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8" w:tplc="41782156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E434143"/>
    <w:multiLevelType w:val="hybridMultilevel"/>
    <w:tmpl w:val="D2E8ABC0"/>
    <w:lvl w:ilvl="0" w:tplc="5ADC1230">
      <w:start w:val="1"/>
      <w:numFmt w:val="decimal"/>
      <w:lvlText w:val="%1"/>
      <w:lvlJc w:val="left"/>
      <w:pPr>
        <w:ind w:left="176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C4853A">
      <w:numFmt w:val="bullet"/>
      <w:lvlText w:val="•"/>
      <w:lvlJc w:val="left"/>
      <w:pPr>
        <w:ind w:left="833" w:hanging="168"/>
      </w:pPr>
      <w:rPr>
        <w:rFonts w:hint="default"/>
        <w:lang w:val="ru-RU" w:eastAsia="en-US" w:bidi="ar-SA"/>
      </w:rPr>
    </w:lvl>
    <w:lvl w:ilvl="2" w:tplc="7DDCE8F8">
      <w:numFmt w:val="bullet"/>
      <w:lvlText w:val="•"/>
      <w:lvlJc w:val="left"/>
      <w:pPr>
        <w:ind w:left="1487" w:hanging="168"/>
      </w:pPr>
      <w:rPr>
        <w:rFonts w:hint="default"/>
        <w:lang w:val="ru-RU" w:eastAsia="en-US" w:bidi="ar-SA"/>
      </w:rPr>
    </w:lvl>
    <w:lvl w:ilvl="3" w:tplc="261AF82A">
      <w:numFmt w:val="bullet"/>
      <w:lvlText w:val="•"/>
      <w:lvlJc w:val="left"/>
      <w:pPr>
        <w:ind w:left="2141" w:hanging="168"/>
      </w:pPr>
      <w:rPr>
        <w:rFonts w:hint="default"/>
        <w:lang w:val="ru-RU" w:eastAsia="en-US" w:bidi="ar-SA"/>
      </w:rPr>
    </w:lvl>
    <w:lvl w:ilvl="4" w:tplc="177661A2">
      <w:numFmt w:val="bullet"/>
      <w:lvlText w:val="•"/>
      <w:lvlJc w:val="left"/>
      <w:pPr>
        <w:ind w:left="2794" w:hanging="168"/>
      </w:pPr>
      <w:rPr>
        <w:rFonts w:hint="default"/>
        <w:lang w:val="ru-RU" w:eastAsia="en-US" w:bidi="ar-SA"/>
      </w:rPr>
    </w:lvl>
    <w:lvl w:ilvl="5" w:tplc="154C73CC">
      <w:numFmt w:val="bullet"/>
      <w:lvlText w:val="•"/>
      <w:lvlJc w:val="left"/>
      <w:pPr>
        <w:ind w:left="3448" w:hanging="168"/>
      </w:pPr>
      <w:rPr>
        <w:rFonts w:hint="default"/>
        <w:lang w:val="ru-RU" w:eastAsia="en-US" w:bidi="ar-SA"/>
      </w:rPr>
    </w:lvl>
    <w:lvl w:ilvl="6" w:tplc="E4DA08CE">
      <w:numFmt w:val="bullet"/>
      <w:lvlText w:val="•"/>
      <w:lvlJc w:val="left"/>
      <w:pPr>
        <w:ind w:left="4102" w:hanging="168"/>
      </w:pPr>
      <w:rPr>
        <w:rFonts w:hint="default"/>
        <w:lang w:val="ru-RU" w:eastAsia="en-US" w:bidi="ar-SA"/>
      </w:rPr>
    </w:lvl>
    <w:lvl w:ilvl="7" w:tplc="1002A116">
      <w:numFmt w:val="bullet"/>
      <w:lvlText w:val="•"/>
      <w:lvlJc w:val="left"/>
      <w:pPr>
        <w:ind w:left="4755" w:hanging="168"/>
      </w:pPr>
      <w:rPr>
        <w:rFonts w:hint="default"/>
        <w:lang w:val="ru-RU" w:eastAsia="en-US" w:bidi="ar-SA"/>
      </w:rPr>
    </w:lvl>
    <w:lvl w:ilvl="8" w:tplc="5AFCC876">
      <w:numFmt w:val="bullet"/>
      <w:lvlText w:val="•"/>
      <w:lvlJc w:val="left"/>
      <w:pPr>
        <w:ind w:left="5409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E34D9"/>
    <w:rsid w:val="000A10D5"/>
    <w:rsid w:val="000E34D9"/>
    <w:rsid w:val="00275C69"/>
    <w:rsid w:val="003843BD"/>
    <w:rsid w:val="00520121"/>
    <w:rsid w:val="00637A12"/>
    <w:rsid w:val="00790A1F"/>
    <w:rsid w:val="007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2E43"/>
  <w15:docId w15:val="{89F4B22B-BD9C-4BA8-A52B-CF5236C6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34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4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E34D9"/>
  </w:style>
  <w:style w:type="paragraph" w:customStyle="1" w:styleId="TableParagraph">
    <w:name w:val="Table Paragraph"/>
    <w:basedOn w:val="a"/>
    <w:uiPriority w:val="1"/>
    <w:qFormat/>
    <w:rsid w:val="000E34D9"/>
    <w:pPr>
      <w:spacing w:line="244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AndreevaOI</cp:lastModifiedBy>
  <cp:revision>7</cp:revision>
  <dcterms:created xsi:type="dcterms:W3CDTF">2021-05-20T21:28:00Z</dcterms:created>
  <dcterms:modified xsi:type="dcterms:W3CDTF">2023-11-08T10:17:00Z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