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4" w:rsidRDefault="00CA1704" w:rsidP="000E6F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E4E2D">
        <w:rPr>
          <w:rFonts w:ascii="Times New Roman" w:hAnsi="Times New Roman" w:cs="Times New Roman"/>
          <w:sz w:val="24"/>
          <w:szCs w:val="24"/>
        </w:rPr>
        <w:t>Вредное воздействие тяжелых металлов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ртути </w:t>
      </w:r>
      <w:r w:rsidRPr="005E4E2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E4E2D">
        <w:rPr>
          <w:rFonts w:ascii="Times New Roman" w:hAnsi="Times New Roman" w:cs="Times New Roman"/>
          <w:sz w:val="24"/>
          <w:szCs w:val="24"/>
        </w:rPr>
        <w:t xml:space="preserve"> организм человека</w:t>
      </w:r>
    </w:p>
    <w:p w:rsidR="000E6FEF" w:rsidRPr="000E6FEF" w:rsidRDefault="000E6FEF" w:rsidP="000E6FEF"/>
    <w:p w:rsidR="000E6FEF" w:rsidRDefault="000541D4" w:rsidP="000E6FEF">
      <w:pPr>
        <w:pStyle w:val="a3"/>
        <w:spacing w:before="0" w:beforeAutospacing="0" w:after="0" w:afterAutospacing="0"/>
        <w:ind w:firstLine="708"/>
      </w:pPr>
      <w:r>
        <w:t>Н</w:t>
      </w:r>
      <w:r w:rsidR="000233BE" w:rsidRPr="00641F6C">
        <w:t>аиболее полно по сравнению с другими микроэлементами изучена ртуть. Раньше этот металл иногда применялся для серебрения зеркал и производства фетровых шляп. У рабочих часто наблюдались психические нарушения токсического характера, называвшиеся “безумием”.</w:t>
      </w:r>
      <w:r>
        <w:t xml:space="preserve"> </w:t>
      </w:r>
      <w:r w:rsidR="000233BE" w:rsidRPr="00641F6C">
        <w:t>Хлористая ртуть когда-то “популярная” среди самоубийц до сих пор используется в фотогравюрах. Она также применяется в некоторых инсектицидах и фу</w:t>
      </w:r>
      <w:r>
        <w:t>н</w:t>
      </w:r>
      <w:r w:rsidR="000233BE" w:rsidRPr="00641F6C">
        <w:t>гицидах, что представляет опасность для жилых помещений. В наши дни отравления ртутью редки, но, тем не менее, эта проблема заслуживает внимания.</w:t>
      </w:r>
    </w:p>
    <w:p w:rsidR="000233BE" w:rsidRPr="00641F6C" w:rsidRDefault="000233BE" w:rsidP="000E6FEF">
      <w:pPr>
        <w:pStyle w:val="a3"/>
        <w:spacing w:before="0" w:beforeAutospacing="0" w:after="0" w:afterAutospacing="0"/>
        <w:ind w:firstLine="708"/>
      </w:pPr>
      <w:r w:rsidRPr="00641F6C">
        <w:t>Соединения ртути более токсичны, чем сама ртуть. Морфологические изменения при отравлении ртутью наблюдаются там, где наиболее высокая концентрация металла, то есть в полости рта, в желудке, почках и толстой кишке. Кроме того, может страдать и нервная система.</w:t>
      </w:r>
    </w:p>
    <w:p w:rsidR="000233BE" w:rsidRPr="00641F6C" w:rsidRDefault="000233BE" w:rsidP="000E6FEF">
      <w:pPr>
        <w:pStyle w:val="a3"/>
        <w:spacing w:before="0" w:beforeAutospacing="0" w:after="0" w:afterAutospacing="0"/>
        <w:ind w:firstLine="708"/>
      </w:pPr>
      <w:r w:rsidRPr="00641F6C">
        <w:t>Ртуть крайне слабо распространена в земной коре (-0,1 Х 10</w:t>
      </w:r>
      <w:r w:rsidRPr="00641F6C">
        <w:rPr>
          <w:vertAlign w:val="superscript"/>
        </w:rPr>
        <w:t xml:space="preserve">-4 </w:t>
      </w:r>
      <w:r w:rsidRPr="00641F6C">
        <w:t>%), однако удобна для добычи, так как концентрируется в сульфидных остатках, например, в виде киновари (</w:t>
      </w:r>
      <w:proofErr w:type="spellStart"/>
      <w:r w:rsidRPr="00641F6C">
        <w:t>НgS</w:t>
      </w:r>
      <w:proofErr w:type="spellEnd"/>
      <w:r w:rsidRPr="00641F6C">
        <w:t>). В этом виде ртуть относительно безвредна, но атмосферные процессы, вулканическая и человеческая деятельность привели к тому, что в мировом океане накопилось около 50 млн. т этого металла. Естественный вынос ртути в океан в результате эрозии 5000 т/год, еще 5000 т/год ртути выносится в результате человеческой деятельности.</w:t>
      </w:r>
    </w:p>
    <w:p w:rsidR="000233BE" w:rsidRPr="00641F6C" w:rsidRDefault="000233BE" w:rsidP="000E6FEF">
      <w:pPr>
        <w:pStyle w:val="a3"/>
        <w:spacing w:before="0" w:beforeAutospacing="0" w:after="0" w:afterAutospacing="0"/>
        <w:ind w:firstLine="708"/>
      </w:pPr>
      <w:r w:rsidRPr="00641F6C">
        <w:t>Первоначально ртуть попадает в океан в виде Нg</w:t>
      </w:r>
      <w:r w:rsidRPr="00641F6C">
        <w:rPr>
          <w:vertAlign w:val="superscript"/>
        </w:rPr>
        <w:t>2+</w:t>
      </w:r>
      <w:r w:rsidRPr="00641F6C">
        <w:t xml:space="preserve">, затем она взаимодействует с органическими веществами и с помощью анаэробных организмов переходит в токсичные вещества </w:t>
      </w:r>
      <w:proofErr w:type="spellStart"/>
      <w:r w:rsidRPr="00641F6C">
        <w:t>метилртуть</w:t>
      </w:r>
      <w:proofErr w:type="spellEnd"/>
      <w:r w:rsidRPr="00641F6C">
        <w:t xml:space="preserve"> (СН</w:t>
      </w:r>
      <w:r w:rsidRPr="00641F6C">
        <w:rPr>
          <w:vertAlign w:val="subscript"/>
        </w:rPr>
        <w:t>3</w:t>
      </w:r>
      <w:r w:rsidRPr="00641F6C">
        <w:t>Н</w:t>
      </w:r>
      <w:proofErr w:type="gramStart"/>
      <w:r w:rsidRPr="00641F6C">
        <w:rPr>
          <w:vertAlign w:val="subscript"/>
        </w:rPr>
        <w:t>g</w:t>
      </w:r>
      <w:r w:rsidRPr="00641F6C">
        <w:t>)</w:t>
      </w:r>
      <w:r w:rsidRPr="00641F6C">
        <w:rPr>
          <w:vertAlign w:val="superscript"/>
        </w:rPr>
        <w:t>+</w:t>
      </w:r>
      <w:proofErr w:type="gramEnd"/>
      <w:r w:rsidRPr="00641F6C">
        <w:rPr>
          <w:vertAlign w:val="superscript"/>
        </w:rPr>
        <w:t xml:space="preserve"> </w:t>
      </w:r>
      <w:r w:rsidRPr="00641F6C">
        <w:t xml:space="preserve">и </w:t>
      </w:r>
      <w:proofErr w:type="spellStart"/>
      <w:r w:rsidRPr="00641F6C">
        <w:t>диметилртуть</w:t>
      </w:r>
      <w:proofErr w:type="spellEnd"/>
      <w:r w:rsidRPr="00641F6C">
        <w:t xml:space="preserve"> (СН</w:t>
      </w:r>
      <w:r w:rsidRPr="00641F6C">
        <w:rPr>
          <w:vertAlign w:val="subscript"/>
        </w:rPr>
        <w:t>3</w:t>
      </w:r>
      <w:r w:rsidRPr="00641F6C">
        <w:t>-Нg-СН</w:t>
      </w:r>
      <w:r w:rsidRPr="00641F6C">
        <w:rPr>
          <w:vertAlign w:val="subscript"/>
        </w:rPr>
        <w:t>3</w:t>
      </w:r>
      <w:r w:rsidRPr="00641F6C">
        <w:t>),</w:t>
      </w:r>
    </w:p>
    <w:p w:rsidR="000233BE" w:rsidRPr="00641F6C" w:rsidRDefault="000233BE" w:rsidP="000E6FEF">
      <w:pPr>
        <w:pStyle w:val="a3"/>
        <w:spacing w:before="0" w:beforeAutospacing="0" w:after="0" w:afterAutospacing="0"/>
        <w:ind w:firstLine="708"/>
      </w:pPr>
      <w:r w:rsidRPr="00641F6C">
        <w:t>Ртуть характеризуется малым временем пребывания в воде и быстро переходит в отложения в виде соединений с органическими веществами, находящимися в них. Поскольку ртуть адсорбируется отложениями, она может медленно освобождаться и растворяться в воде, что приводит к образованию источника хронического загрязнения, действующего длительное время после того, как исчезнет первоначальный источник загрязнения.</w:t>
      </w:r>
    </w:p>
    <w:p w:rsidR="000233BE" w:rsidRPr="00641F6C" w:rsidRDefault="000233BE" w:rsidP="000E6FEF">
      <w:pPr>
        <w:pStyle w:val="a3"/>
        <w:spacing w:before="0" w:beforeAutospacing="0" w:after="0" w:afterAutospacing="0"/>
        <w:ind w:firstLine="708"/>
      </w:pPr>
      <w:r w:rsidRPr="00641F6C">
        <w:t>Металлическая ртуть опасна, если ее проглотить и вдыхать ее пары. Металлическая ртуть, находящаяся, например, в термометрах, сама по себе редко бывает опасной. Лишь ее испарение и вдыхание паров ртути могут привести к развитию фиброза легких. При этом у человека появляется металлический вкус во рту, тошнота, рвота, колики в животе, зубы чернеют и начинают крошиться. Пролитая ртуть разлетается на капельки и, если это произошло, ртуть должна быть тщательно собрана. Жидкий металл раньше использовался для лечения упорных запоров, так как его плотность и законы тяжести способствовали мощному терапевтическому эффекту. При этом признаков ртутной интоксикации не наблюдалось.</w:t>
      </w:r>
    </w:p>
    <w:p w:rsidR="000233BE" w:rsidRPr="00F4771D" w:rsidRDefault="000233BE" w:rsidP="000E6FEF">
      <w:pPr>
        <w:pStyle w:val="a3"/>
        <w:spacing w:before="0" w:beforeAutospacing="0" w:after="0" w:afterAutospacing="0"/>
        <w:ind w:firstLine="708"/>
      </w:pPr>
      <w:r w:rsidRPr="00F4771D">
        <w:t>Неорганические соединения ртути практически не</w:t>
      </w:r>
      <w:r w:rsidR="001215FA" w:rsidRPr="00F4771D">
        <w:t xml:space="preserve"> </w:t>
      </w:r>
      <w:r w:rsidRPr="00F4771D">
        <w:t>летучи, поэтому опасность представляет попадание ртути внутрь организма через рот и кожу. Соли ртути разъедают кожу и слизистые оболочки тела. Попадание солей ртути внутрь организма вызывает воспаление зева, затрудненное глотание, оцепенение, рвоту, боли в животе.</w:t>
      </w:r>
      <w:r w:rsidR="00B14831" w:rsidRPr="00F4771D">
        <w:t xml:space="preserve"> </w:t>
      </w:r>
      <w:r w:rsidRPr="00F4771D">
        <w:t>У взрослого человека при попадании внутрь около 350 мг ртути может наступить смерть.</w:t>
      </w:r>
    </w:p>
    <w:p w:rsidR="00F4771D" w:rsidRDefault="000233BE" w:rsidP="00F4771D">
      <w:pPr>
        <w:pStyle w:val="2"/>
        <w:ind w:firstLine="0"/>
        <w:jc w:val="left"/>
        <w:rPr>
          <w:b w:val="0"/>
          <w:sz w:val="24"/>
        </w:rPr>
      </w:pPr>
      <w:r w:rsidRPr="00F4771D">
        <w:rPr>
          <w:b w:val="0"/>
          <w:sz w:val="24"/>
        </w:rPr>
        <w:t>Загрязнение ртутью может быть уменьшено в результате запрещения производства и применения ряда продуктов. Нет сомнения, что загрязнение ртутью всегда будет острой проблемой. Но с введением строгого контроля за отходами производства, содержащими ртуть, а также за пищевыми продуктами можно уменьшить опасность отравления ртутью.</w:t>
      </w:r>
      <w:r w:rsidR="000E6FEF" w:rsidRPr="00F4771D">
        <w:rPr>
          <w:b w:val="0"/>
          <w:sz w:val="24"/>
        </w:rPr>
        <w:t xml:space="preserve"> </w:t>
      </w:r>
      <w:r w:rsidRPr="00F4771D">
        <w:rPr>
          <w:b w:val="0"/>
          <w:sz w:val="24"/>
        </w:rPr>
        <w:t>Ртуть относится к I классу опасности</w:t>
      </w:r>
      <w:r w:rsidR="00F4771D" w:rsidRPr="00F4771D">
        <w:rPr>
          <w:b w:val="0"/>
          <w:sz w:val="24"/>
        </w:rPr>
        <w:t xml:space="preserve">. </w:t>
      </w:r>
    </w:p>
    <w:p w:rsidR="00F4771D" w:rsidRPr="00F4771D" w:rsidRDefault="00F4771D" w:rsidP="00F4771D">
      <w:pPr>
        <w:pStyle w:val="2"/>
        <w:jc w:val="left"/>
        <w:rPr>
          <w:b w:val="0"/>
          <w:sz w:val="24"/>
        </w:rPr>
      </w:pPr>
      <w:r w:rsidRPr="00F4771D">
        <w:rPr>
          <w:b w:val="0"/>
          <w:sz w:val="24"/>
        </w:rPr>
        <w:t xml:space="preserve">Результаты </w:t>
      </w:r>
      <w:proofErr w:type="gramStart"/>
      <w:r w:rsidRPr="00F4771D">
        <w:rPr>
          <w:b w:val="0"/>
          <w:sz w:val="24"/>
        </w:rPr>
        <w:t>исследований  по</w:t>
      </w:r>
      <w:proofErr w:type="gramEnd"/>
      <w:r w:rsidRPr="00F4771D">
        <w:rPr>
          <w:b w:val="0"/>
          <w:sz w:val="24"/>
        </w:rPr>
        <w:t xml:space="preserve"> данным отделения санитарно-гигиенических лабораторных исследований за 2022</w:t>
      </w:r>
      <w:r>
        <w:rPr>
          <w:b w:val="0"/>
          <w:sz w:val="24"/>
        </w:rPr>
        <w:t>г: почва-проверено 20</w:t>
      </w:r>
      <w:r w:rsidRPr="00F4771D">
        <w:rPr>
          <w:b w:val="0"/>
          <w:sz w:val="24"/>
        </w:rPr>
        <w:t xml:space="preserve"> проб</w:t>
      </w:r>
      <w:r>
        <w:rPr>
          <w:b w:val="0"/>
          <w:sz w:val="24"/>
        </w:rPr>
        <w:t>, превышений нет;</w:t>
      </w:r>
      <w:r w:rsidRPr="00F4771D">
        <w:rPr>
          <w:b w:val="0"/>
          <w:sz w:val="24"/>
        </w:rPr>
        <w:t xml:space="preserve"> вода –  пробы, превышений не обнаружено. </w:t>
      </w:r>
    </w:p>
    <w:p w:rsidR="000E6FEF" w:rsidRPr="003A2B5B" w:rsidRDefault="000E6FEF" w:rsidP="000E6FEF">
      <w:pPr>
        <w:ind w:firstLine="708"/>
        <w:jc w:val="right"/>
        <w:rPr>
          <w:color w:val="000000"/>
          <w:shd w:val="clear" w:color="auto" w:fill="FFFFFF"/>
        </w:rPr>
      </w:pPr>
      <w:r>
        <w:t xml:space="preserve"> </w:t>
      </w:r>
    </w:p>
    <w:p w:rsidR="000E6FEF" w:rsidRPr="003A2B5B" w:rsidRDefault="000E6FEF" w:rsidP="000E6FEF">
      <w:pPr>
        <w:ind w:firstLine="708"/>
        <w:jc w:val="right"/>
        <w:rPr>
          <w:color w:val="000000"/>
          <w:shd w:val="clear" w:color="auto" w:fill="FFFFFF"/>
        </w:rPr>
      </w:pPr>
      <w:r w:rsidRPr="003A2B5B">
        <w:rPr>
          <w:color w:val="000000"/>
          <w:shd w:val="clear" w:color="auto" w:fill="FFFFFF"/>
        </w:rPr>
        <w:t>Химик-эксперт Николаева О.В.</w:t>
      </w:r>
    </w:p>
    <w:p w:rsidR="003E2CFE" w:rsidRDefault="000E6FEF" w:rsidP="00F4771D">
      <w:pPr>
        <w:pStyle w:val="a4"/>
        <w:jc w:val="right"/>
      </w:pPr>
      <w:r w:rsidRPr="003A2B5B">
        <w:rPr>
          <w:rFonts w:ascii="Georgia" w:hAnsi="Georgia"/>
          <w:color w:val="000000"/>
          <w:shd w:val="clear" w:color="auto" w:fill="FFFFFF"/>
        </w:rPr>
        <w:t xml:space="preserve">(Филиал ФБУЗ «Центр гигиены и эпидемиологии в Чувашской Республике-Чувашии </w:t>
      </w:r>
      <w:r>
        <w:rPr>
          <w:rFonts w:ascii="Georgia" w:hAnsi="Georgia"/>
          <w:color w:val="000000"/>
          <w:shd w:val="clear" w:color="auto" w:fill="FFFFFF"/>
        </w:rPr>
        <w:t>в г. Новочебоксарск)</w:t>
      </w:r>
      <w:bookmarkStart w:id="0" w:name="_GoBack"/>
      <w:bookmarkEnd w:id="0"/>
    </w:p>
    <w:sectPr w:rsidR="003E2CFE" w:rsidSect="001215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F"/>
    <w:rsid w:val="000233BE"/>
    <w:rsid w:val="000541D4"/>
    <w:rsid w:val="000E6FEF"/>
    <w:rsid w:val="001215FA"/>
    <w:rsid w:val="00321FE0"/>
    <w:rsid w:val="003E2CFE"/>
    <w:rsid w:val="0056433F"/>
    <w:rsid w:val="00B14831"/>
    <w:rsid w:val="00CA1704"/>
    <w:rsid w:val="00F4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E32"/>
  <w15:docId w15:val="{92D5B15B-4965-4745-9C63-6E9579F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33B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A17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E6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F4771D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477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 Сангиг</cp:lastModifiedBy>
  <cp:revision>7</cp:revision>
  <dcterms:created xsi:type="dcterms:W3CDTF">2017-11-07T08:37:00Z</dcterms:created>
  <dcterms:modified xsi:type="dcterms:W3CDTF">2023-05-03T06:17:00Z</dcterms:modified>
</cp:coreProperties>
</file>