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2B" w:rsidRDefault="00FB3C2B" w:rsidP="00FB3C2B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3"/>
      <w:r>
        <w:rPr>
          <w:rFonts w:ascii="Times New Roman" w:hAnsi="Times New Roman" w:cs="Times New Roman"/>
          <w:sz w:val="24"/>
          <w:szCs w:val="24"/>
        </w:rPr>
        <w:t>Приложение к основной образовательной программе основного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9A3D77" w:rsidRDefault="009A3D7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3C2B" w:rsidRDefault="00FB3C2B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FB3C2B" w:rsidRPr="005245EA" w:rsidRDefault="00FB3C2B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A3D77" w:rsidRPr="005245EA" w:rsidRDefault="009A3D7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A3D77" w:rsidRPr="005245EA" w:rsidRDefault="009A3D7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9A3D77" w:rsidRPr="005245EA" w:rsidRDefault="009A3D77" w:rsidP="009A3D77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C11037" w:rsidRPr="005245EA" w:rsidRDefault="00C11037" w:rsidP="009A3D77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  <w:r w:rsidRPr="005245EA"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  <w:t>РАБОЧАЯ ПРОГРАММА</w:t>
      </w:r>
      <w:bookmarkEnd w:id="0"/>
    </w:p>
    <w:p w:rsidR="00C11037" w:rsidRPr="005245EA" w:rsidRDefault="00C11037" w:rsidP="009A3D77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C11037" w:rsidRPr="005245EA" w:rsidRDefault="00C11037" w:rsidP="009A3D77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</w:pPr>
      <w:r w:rsidRPr="005245EA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по ОДНКНР</w:t>
      </w:r>
    </w:p>
    <w:p w:rsidR="009A3D77" w:rsidRPr="005245EA" w:rsidRDefault="009A3D77" w:rsidP="009A3D77">
      <w:pPr>
        <w:widowControl w:val="0"/>
        <w:jc w:val="center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9A3D77" w:rsidRPr="005245EA" w:rsidRDefault="009A3D77" w:rsidP="009A3D77">
      <w:pPr>
        <w:widowControl w:val="0"/>
        <w:jc w:val="center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C11037" w:rsidRPr="005245EA" w:rsidRDefault="00C11037" w:rsidP="009A3D77">
      <w:pPr>
        <w:widowControl w:val="0"/>
        <w:jc w:val="center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5245EA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Уровень общего образования: </w:t>
      </w:r>
      <w:r w:rsidRPr="005245EA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о</w:t>
      </w:r>
      <w:r w:rsidR="003E67C2" w:rsidRPr="005245EA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>сновное общее 5-6</w:t>
      </w:r>
      <w:r w:rsidRPr="005245EA">
        <w:rPr>
          <w:rFonts w:ascii="Times New Roman" w:hAnsi="Times New Roman" w:cs="Times New Roman"/>
          <w:b/>
          <w:color w:val="000000"/>
          <w:sz w:val="32"/>
          <w:szCs w:val="32"/>
          <w:lang w:bidi="ru-RU"/>
        </w:rPr>
        <w:t xml:space="preserve"> классы</w:t>
      </w:r>
    </w:p>
    <w:p w:rsidR="00C11037" w:rsidRPr="005245EA" w:rsidRDefault="00C11037" w:rsidP="00BA3087">
      <w:pPr>
        <w:widowControl w:val="0"/>
        <w:spacing w:after="15" w:line="170" w:lineRule="exact"/>
        <w:jc w:val="both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</w:p>
    <w:p w:rsidR="00C11037" w:rsidRPr="005245EA" w:rsidRDefault="00C11037" w:rsidP="00BA3087">
      <w:pPr>
        <w:widowControl w:val="0"/>
        <w:spacing w:after="15" w:line="170" w:lineRule="exact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bidi="ru-RU"/>
        </w:rPr>
      </w:pPr>
    </w:p>
    <w:p w:rsidR="00F65539" w:rsidRPr="005245EA" w:rsidRDefault="00F65539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B3C2B" w:rsidRDefault="00FB3C2B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B3C2B" w:rsidRDefault="00FB3C2B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B3C2B" w:rsidRDefault="00FB3C2B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B3C2B" w:rsidRDefault="00FB3C2B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FB3C2B" w:rsidRPr="005245EA" w:rsidRDefault="00FB3C2B" w:rsidP="00BA3087">
      <w:pPr>
        <w:suppressAutoHyphens/>
        <w:jc w:val="both"/>
        <w:rPr>
          <w:b/>
          <w:sz w:val="32"/>
          <w:szCs w:val="32"/>
          <w:lang w:eastAsia="zh-CN"/>
        </w:rPr>
      </w:pPr>
      <w:bookmarkStart w:id="1" w:name="_GoBack"/>
      <w:bookmarkEnd w:id="1"/>
    </w:p>
    <w:p w:rsidR="00F65539" w:rsidRPr="005245EA" w:rsidRDefault="00F65539" w:rsidP="00BA3087">
      <w:pPr>
        <w:suppressAutoHyphens/>
        <w:jc w:val="both"/>
        <w:rPr>
          <w:b/>
          <w:sz w:val="32"/>
          <w:szCs w:val="32"/>
          <w:lang w:eastAsia="zh-CN"/>
        </w:rPr>
      </w:pPr>
    </w:p>
    <w:p w:rsidR="00C11037" w:rsidRPr="005245EA" w:rsidRDefault="009A3D77" w:rsidP="00BA3087">
      <w:pPr>
        <w:suppressAutoHyphens/>
        <w:jc w:val="both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                    </w:t>
      </w:r>
      <w:r w:rsidR="005245EA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                    </w:t>
      </w:r>
      <w:r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 </w:t>
      </w:r>
      <w:r w:rsidR="00397169"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>2023</w:t>
      </w:r>
      <w:r w:rsidR="00C11037"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>- 202</w:t>
      </w:r>
      <w:r w:rsidR="00397169"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>4</w:t>
      </w:r>
      <w:r w:rsidR="00C11037" w:rsidRPr="005245EA">
        <w:rPr>
          <w:rFonts w:ascii="Times New Roman" w:hAnsi="Times New Roman" w:cs="Times New Roman"/>
          <w:b/>
          <w:sz w:val="32"/>
          <w:szCs w:val="32"/>
          <w:lang w:eastAsia="zh-CN"/>
        </w:rPr>
        <w:t xml:space="preserve"> учебный год</w:t>
      </w:r>
    </w:p>
    <w:p w:rsidR="009A3D77" w:rsidRDefault="009A3D77" w:rsidP="005076B2">
      <w:pPr>
        <w:pStyle w:val="Default"/>
        <w:jc w:val="center"/>
        <w:rPr>
          <w:b/>
          <w:sz w:val="28"/>
        </w:rPr>
      </w:pPr>
    </w:p>
    <w:p w:rsidR="009A3D77" w:rsidRDefault="009A3D77" w:rsidP="005076B2">
      <w:pPr>
        <w:pStyle w:val="Default"/>
        <w:jc w:val="center"/>
        <w:rPr>
          <w:b/>
          <w:sz w:val="28"/>
        </w:rPr>
      </w:pPr>
    </w:p>
    <w:p w:rsidR="009A3D77" w:rsidRPr="00D50E43" w:rsidRDefault="009A3D77" w:rsidP="005076B2">
      <w:pPr>
        <w:pStyle w:val="Default"/>
        <w:jc w:val="center"/>
        <w:rPr>
          <w:b/>
          <w:sz w:val="28"/>
          <w:szCs w:val="28"/>
        </w:rPr>
      </w:pPr>
    </w:p>
    <w:p w:rsidR="00353F38" w:rsidRPr="00D50E43" w:rsidRDefault="00353F38" w:rsidP="005076B2">
      <w:pPr>
        <w:pStyle w:val="Default"/>
        <w:jc w:val="center"/>
        <w:rPr>
          <w:b/>
          <w:sz w:val="28"/>
          <w:szCs w:val="28"/>
        </w:rPr>
      </w:pPr>
      <w:r w:rsidRPr="00D50E43">
        <w:rPr>
          <w:b/>
          <w:sz w:val="28"/>
          <w:szCs w:val="28"/>
        </w:rPr>
        <w:t>Пояснительная</w:t>
      </w:r>
      <w:r w:rsidR="009A3D77" w:rsidRPr="00D50E43">
        <w:rPr>
          <w:b/>
          <w:sz w:val="28"/>
          <w:szCs w:val="28"/>
        </w:rPr>
        <w:t xml:space="preserve"> </w:t>
      </w:r>
      <w:r w:rsidRPr="00D50E43">
        <w:rPr>
          <w:b/>
          <w:sz w:val="28"/>
          <w:szCs w:val="28"/>
        </w:rPr>
        <w:t>записка</w:t>
      </w:r>
    </w:p>
    <w:p w:rsidR="00F22777" w:rsidRPr="00D50E43" w:rsidRDefault="00F22777" w:rsidP="009A3D77">
      <w:pPr>
        <w:pStyle w:val="a5"/>
        <w:spacing w:before="64" w:line="242" w:lineRule="auto"/>
        <w:ind w:left="0" w:firstLine="226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Программа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</w:t>
      </w:r>
      <w:r w:rsidR="009A3D77" w:rsidRPr="00D50E43">
        <w:rPr>
          <w:w w:val="105"/>
          <w:sz w:val="28"/>
          <w:szCs w:val="28"/>
        </w:rPr>
        <w:t xml:space="preserve"> предметной области</w:t>
      </w:r>
      <w:r w:rsidR="00F568FA" w:rsidRPr="00D50E43">
        <w:rPr>
          <w:w w:val="105"/>
          <w:sz w:val="28"/>
          <w:szCs w:val="28"/>
        </w:rPr>
        <w:t xml:space="preserve"> </w:t>
      </w:r>
      <w:r w:rsidR="009A3D77" w:rsidRPr="00D50E43">
        <w:rPr>
          <w:w w:val="105"/>
          <w:sz w:val="28"/>
          <w:szCs w:val="28"/>
        </w:rPr>
        <w:t xml:space="preserve">«Основы духовно </w:t>
      </w:r>
      <w:r w:rsidRPr="00D50E43">
        <w:rPr>
          <w:w w:val="105"/>
          <w:sz w:val="28"/>
          <w:szCs w:val="28"/>
        </w:rPr>
        <w:t>нравственной</w:t>
      </w:r>
      <w:r w:rsidR="00F568FA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культуры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народов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России»(далее  —  ОДНКНР)  для</w:t>
      </w:r>
      <w:r w:rsidR="00F568FA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5—6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классов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образовательных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организаций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составлена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соответствиис:</w:t>
      </w:r>
    </w:p>
    <w:p w:rsidR="00F22777" w:rsidRPr="00D50E43" w:rsidRDefault="009A3D77" w:rsidP="009A3D77">
      <w:pPr>
        <w:pStyle w:val="a5"/>
        <w:spacing w:before="1" w:line="242" w:lineRule="auto"/>
        <w:ind w:left="0" w:firstLine="0"/>
        <w:rPr>
          <w:sz w:val="28"/>
          <w:szCs w:val="28"/>
        </w:rPr>
      </w:pP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- требованиями Федерального государственного образовательногостандартаосновногообщегообразования(ФГОСООО)(утверждён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приказом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Министерства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просвещения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Российской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Федерации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от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31мая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2021г.</w:t>
      </w:r>
      <w:r w:rsidRPr="00D50E43">
        <w:rPr>
          <w:w w:val="105"/>
          <w:sz w:val="28"/>
          <w:szCs w:val="28"/>
        </w:rPr>
        <w:t xml:space="preserve"> </w:t>
      </w:r>
      <w:r w:rsidR="00F22777" w:rsidRPr="00D50E43">
        <w:rPr>
          <w:w w:val="105"/>
          <w:sz w:val="28"/>
          <w:szCs w:val="28"/>
        </w:rPr>
        <w:t>№287);</w:t>
      </w:r>
    </w:p>
    <w:p w:rsidR="00F22777" w:rsidRPr="00D50E43" w:rsidRDefault="00F22777" w:rsidP="009A3D77">
      <w:pPr>
        <w:pStyle w:val="a5"/>
        <w:spacing w:before="1" w:line="242" w:lineRule="auto"/>
        <w:ind w:left="0" w:firstLine="136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- требованиями к результатам освоения программы основного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общего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образования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(личностным,</w:t>
      </w:r>
      <w:r w:rsidR="00F568FA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метапредметным,</w:t>
      </w:r>
      <w:r w:rsidR="00F568FA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предметным);</w:t>
      </w:r>
    </w:p>
    <w:p w:rsidR="00353F38" w:rsidRPr="00D50E43" w:rsidRDefault="00F22777" w:rsidP="009A3D77">
      <w:pPr>
        <w:pStyle w:val="Default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основными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подходами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развитию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формированию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универсальных учебных действий (УУД) для</w:t>
      </w:r>
      <w:r w:rsidR="009979D2" w:rsidRPr="00D50E43">
        <w:rPr>
          <w:w w:val="105"/>
          <w:sz w:val="28"/>
          <w:szCs w:val="28"/>
        </w:rPr>
        <w:t xml:space="preserve"> основного общ</w:t>
      </w:r>
      <w:r w:rsidR="00030389" w:rsidRPr="00D50E43">
        <w:rPr>
          <w:w w:val="105"/>
          <w:sz w:val="28"/>
          <w:szCs w:val="28"/>
        </w:rPr>
        <w:t xml:space="preserve"> </w:t>
      </w:r>
      <w:r w:rsidR="009979D2" w:rsidRPr="00D50E43">
        <w:rPr>
          <w:w w:val="105"/>
          <w:sz w:val="28"/>
          <w:szCs w:val="28"/>
        </w:rPr>
        <w:t>его образования.</w:t>
      </w:r>
    </w:p>
    <w:p w:rsidR="00C35465" w:rsidRPr="00D50E43" w:rsidRDefault="00C35465" w:rsidP="00BA3087">
      <w:pPr>
        <w:pStyle w:val="a5"/>
        <w:spacing w:before="2" w:line="242" w:lineRule="auto"/>
        <w:ind w:left="0" w:firstLine="0"/>
        <w:jc w:val="both"/>
        <w:rPr>
          <w:i/>
          <w:sz w:val="28"/>
          <w:szCs w:val="28"/>
        </w:rPr>
      </w:pPr>
      <w:r w:rsidRPr="00D50E43">
        <w:rPr>
          <w:i/>
          <w:w w:val="105"/>
          <w:sz w:val="28"/>
          <w:szCs w:val="28"/>
        </w:rPr>
        <w:t>.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b/>
          <w:w w:val="105"/>
          <w:sz w:val="28"/>
          <w:szCs w:val="28"/>
        </w:rPr>
        <w:t xml:space="preserve">Целями </w:t>
      </w:r>
      <w:r w:rsidRPr="00D50E43">
        <w:rPr>
          <w:w w:val="105"/>
          <w:sz w:val="28"/>
          <w:szCs w:val="28"/>
        </w:rPr>
        <w:t>изучения учебного курса являются: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взаимопроникновения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и мирного сосуществования народов, религий, национальных культур;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 xml:space="preserve">Цели курса определяют следующие </w:t>
      </w:r>
      <w:r w:rsidRPr="00D50E43">
        <w:rPr>
          <w:b/>
          <w:w w:val="105"/>
          <w:sz w:val="28"/>
          <w:szCs w:val="28"/>
        </w:rPr>
        <w:t>задачи</w:t>
      </w:r>
      <w:r w:rsidRPr="00D50E43">
        <w:rPr>
          <w:w w:val="105"/>
          <w:sz w:val="28"/>
          <w:szCs w:val="28"/>
        </w:rPr>
        <w:t>: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становление компетенций межкультурного 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lastRenderedPageBreak/>
        <w:t>-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воспитание уважительного и бережного отношения к историческому, религиозному и культурному наследию народов России;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C35465" w:rsidRPr="00D50E43" w:rsidRDefault="00C35465" w:rsidP="00BA3087">
      <w:pPr>
        <w:pStyle w:val="Default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-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 .</w:t>
      </w:r>
    </w:p>
    <w:p w:rsidR="00C35465" w:rsidRPr="00D50E43" w:rsidRDefault="00C35465" w:rsidP="005076B2">
      <w:pPr>
        <w:pStyle w:val="a5"/>
        <w:spacing w:line="242" w:lineRule="auto"/>
        <w:ind w:left="0" w:firstLine="142"/>
        <w:jc w:val="both"/>
        <w:rPr>
          <w:w w:val="105"/>
          <w:sz w:val="28"/>
          <w:szCs w:val="28"/>
        </w:rPr>
      </w:pPr>
      <w:r w:rsidRPr="00D50E43">
        <w:rPr>
          <w:w w:val="105"/>
          <w:sz w:val="28"/>
          <w:szCs w:val="28"/>
        </w:rPr>
        <w:t>В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целях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реализации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настоящей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программы  на  изучение  курса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уровне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основного</w:t>
      </w:r>
      <w:r w:rsidR="009A3D77" w:rsidRPr="00D50E43">
        <w:rPr>
          <w:w w:val="105"/>
          <w:sz w:val="28"/>
          <w:szCs w:val="28"/>
        </w:rPr>
        <w:t xml:space="preserve"> </w:t>
      </w:r>
      <w:r w:rsidR="00030389" w:rsidRPr="00D50E43">
        <w:rPr>
          <w:w w:val="105"/>
          <w:sz w:val="28"/>
          <w:szCs w:val="28"/>
        </w:rPr>
        <w:t>общего о</w:t>
      </w:r>
      <w:r w:rsidRPr="00D50E43">
        <w:rPr>
          <w:w w:val="105"/>
          <w:sz w:val="28"/>
          <w:szCs w:val="28"/>
        </w:rPr>
        <w:t>бразования</w:t>
      </w:r>
      <w:r w:rsidR="00030389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отводится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34часа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каждый</w:t>
      </w:r>
      <w:r w:rsidR="009A3D77" w:rsidRPr="00D50E43">
        <w:rPr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учебныйгод,неменее1учебногочасавнеделю</w:t>
      </w:r>
      <w:r w:rsidR="005076B2" w:rsidRPr="00D50E43">
        <w:rPr>
          <w:w w:val="105"/>
          <w:sz w:val="28"/>
          <w:szCs w:val="28"/>
        </w:rPr>
        <w:t>.</w:t>
      </w:r>
    </w:p>
    <w:p w:rsidR="00353F38" w:rsidRPr="00D50E43" w:rsidRDefault="00353F38" w:rsidP="00BA3087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 xml:space="preserve">Рабочая программа разработана </w:t>
      </w:r>
      <w:r w:rsidRPr="00D50E43">
        <w:rPr>
          <w:b/>
          <w:sz w:val="28"/>
          <w:szCs w:val="28"/>
        </w:rPr>
        <w:t>на основании следующих</w:t>
      </w:r>
      <w:r w:rsidR="00030389" w:rsidRPr="00D50E43">
        <w:rPr>
          <w:b/>
          <w:sz w:val="28"/>
          <w:szCs w:val="28"/>
        </w:rPr>
        <w:t xml:space="preserve"> </w:t>
      </w:r>
      <w:r w:rsidRPr="00D50E43">
        <w:rPr>
          <w:b/>
          <w:sz w:val="28"/>
          <w:szCs w:val="28"/>
        </w:rPr>
        <w:t>нормативных документов</w:t>
      </w:r>
      <w:r w:rsidRPr="00D50E43">
        <w:rPr>
          <w:sz w:val="28"/>
          <w:szCs w:val="28"/>
        </w:rPr>
        <w:t>:</w:t>
      </w:r>
    </w:p>
    <w:p w:rsidR="00706467" w:rsidRPr="00D50E43" w:rsidRDefault="00353F38" w:rsidP="00BA3087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 xml:space="preserve"> -</w:t>
      </w:r>
      <w:r w:rsidR="00706467" w:rsidRPr="00D50E43">
        <w:rPr>
          <w:w w:val="105"/>
          <w:sz w:val="28"/>
          <w:szCs w:val="28"/>
        </w:rPr>
        <w:t>Федеральный государственный образовательный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стандарт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основного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общего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образования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(ФГОСООО)(утверждён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приказом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Министерства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просвещения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Российской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Федерации</w:t>
      </w:r>
      <w:r w:rsidR="00F568FA" w:rsidRPr="00D50E43">
        <w:rPr>
          <w:w w:val="105"/>
          <w:sz w:val="28"/>
          <w:szCs w:val="28"/>
        </w:rPr>
        <w:t xml:space="preserve"> </w:t>
      </w:r>
      <w:r w:rsidR="00706467" w:rsidRPr="00D50E43">
        <w:rPr>
          <w:w w:val="105"/>
          <w:sz w:val="28"/>
          <w:szCs w:val="28"/>
        </w:rPr>
        <w:t>от31мая2021г.№287);</w:t>
      </w:r>
    </w:p>
    <w:p w:rsidR="00353F38" w:rsidRPr="00D50E43" w:rsidRDefault="00706467" w:rsidP="00BA3087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 xml:space="preserve">- </w:t>
      </w:r>
      <w:r w:rsidR="00353F38" w:rsidRPr="00D50E43">
        <w:rPr>
          <w:sz w:val="28"/>
          <w:szCs w:val="28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D50E43" w:rsidRDefault="00353F38" w:rsidP="00BA3087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D50E43" w:rsidRDefault="00353F38" w:rsidP="00BA3087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Концепция духовно-нравственного развития и воспитания личности гражданина России. Стандарты второго поколения. (А.Я.Данилов, А.М.Кондаков, В.А.Тишков), М.: Просвещение, 2010г.,</w:t>
      </w:r>
    </w:p>
    <w:p w:rsidR="00030389" w:rsidRPr="00D50E43" w:rsidRDefault="0003038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30389" w:rsidRPr="00D50E43" w:rsidRDefault="0003038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2FD9" w:rsidRPr="00D50E4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50E43">
        <w:rPr>
          <w:b/>
          <w:sz w:val="28"/>
          <w:szCs w:val="28"/>
        </w:rPr>
        <w:t>Раздел №1 Планируемые результаты освоения программы</w:t>
      </w:r>
    </w:p>
    <w:p w:rsidR="007D2FD9" w:rsidRPr="00D50E43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 «Основы духовно-нравственной культуры народов России»</w:t>
      </w:r>
    </w:p>
    <w:p w:rsidR="00AB7261" w:rsidRPr="00D50E43" w:rsidRDefault="00AB7261" w:rsidP="00AB7261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D50E43">
        <w:rPr>
          <w:b/>
          <w:i/>
          <w:w w:val="105"/>
          <w:sz w:val="28"/>
          <w:szCs w:val="28"/>
        </w:rPr>
        <w:t>Личностные</w:t>
      </w:r>
      <w:r w:rsidRPr="00D50E43">
        <w:rPr>
          <w:b/>
          <w:i/>
          <w:spacing w:val="1"/>
          <w:w w:val="105"/>
          <w:sz w:val="28"/>
          <w:szCs w:val="28"/>
        </w:rPr>
        <w:t xml:space="preserve"> </w:t>
      </w:r>
      <w:r w:rsidRPr="00D50E43">
        <w:rPr>
          <w:b/>
          <w:i/>
          <w:w w:val="105"/>
          <w:sz w:val="28"/>
          <w:szCs w:val="28"/>
        </w:rPr>
        <w:t>результаты</w:t>
      </w:r>
      <w:r w:rsidRPr="00D50E43">
        <w:rPr>
          <w:i/>
          <w:w w:val="105"/>
          <w:sz w:val="28"/>
          <w:szCs w:val="28"/>
        </w:rPr>
        <w:t xml:space="preserve">  </w:t>
      </w:r>
      <w:r w:rsidRPr="00D50E43">
        <w:rPr>
          <w:w w:val="105"/>
          <w:sz w:val="28"/>
          <w:szCs w:val="28"/>
        </w:rPr>
        <w:t xml:space="preserve">освоения 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 xml:space="preserve">курса 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 xml:space="preserve">включают 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осознание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российской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гражданской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идентичности;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готовность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обучающихся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саморазвитию,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самостоятельности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личностному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самоопределению;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ценность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самостоятельности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инициативы;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наличие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мотивации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целенаправленной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социально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значимой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деятельности;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сформированность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внутренней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позиции  личности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как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особого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ценностного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отношения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себе,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окружающим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людям</w:t>
      </w:r>
      <w:r w:rsidRPr="00D50E43">
        <w:rPr>
          <w:spacing w:val="2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жизни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2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целом.</w:t>
      </w:r>
    </w:p>
    <w:p w:rsidR="00AB7261" w:rsidRPr="00D50E43" w:rsidRDefault="00AB7261" w:rsidP="00AB7261">
      <w:pPr>
        <w:pStyle w:val="41"/>
        <w:tabs>
          <w:tab w:val="left" w:pos="0"/>
        </w:tabs>
        <w:spacing w:before="121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w w:val="90"/>
          <w:sz w:val="28"/>
          <w:szCs w:val="28"/>
        </w:rPr>
        <w:t>1.Патриотическое</w:t>
      </w:r>
      <w:r w:rsidRPr="00D50E43">
        <w:rPr>
          <w:rFonts w:ascii="Times New Roman" w:hAnsi="Times New Roman" w:cs="Times New Roman"/>
          <w:spacing w:val="45"/>
          <w:w w:val="90"/>
          <w:sz w:val="28"/>
          <w:szCs w:val="28"/>
        </w:rPr>
        <w:t xml:space="preserve"> </w:t>
      </w:r>
      <w:r w:rsidRPr="00D50E43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AB7261" w:rsidRPr="00D50E43" w:rsidRDefault="00AB7261" w:rsidP="00AB7261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lastRenderedPageBreak/>
        <w:t>Самоопределение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(личностное,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профессиональное,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жизненное):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сформированность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российской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 xml:space="preserve">гражданской 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идентичности: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патриотизма,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уважения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Отечеству,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прошлому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настоящему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многонационального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народа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через  представления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исторической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роли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народов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России,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традиционных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религий,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духовно-нравственных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ценностей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становлении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российской</w:t>
      </w:r>
      <w:r w:rsidRPr="00D50E43">
        <w:rPr>
          <w:spacing w:val="2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государственности.</w:t>
      </w:r>
    </w:p>
    <w:p w:rsidR="00AB7261" w:rsidRPr="00D50E43" w:rsidRDefault="00AB7261" w:rsidP="00AB7261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w w:val="90"/>
          <w:sz w:val="28"/>
          <w:szCs w:val="28"/>
        </w:rPr>
        <w:t>2. Гражданское</w:t>
      </w:r>
      <w:r w:rsidRPr="00D50E43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D50E43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AB7261" w:rsidRPr="00D50E43" w:rsidRDefault="00AB7261" w:rsidP="00AB7261">
      <w:pPr>
        <w:pStyle w:val="a5"/>
        <w:spacing w:before="3" w:line="242" w:lineRule="auto"/>
        <w:ind w:left="136" w:firstLine="0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- осознанность своей гражданской идентичности через знание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истории,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языка,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культуры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своего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народа,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своего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края,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культурного наследия народов России и человечества и знание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основных норм морали, нравственных и духовных идеалов, хранимых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культурных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традициях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народов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России,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готовность</w:t>
      </w:r>
      <w:r w:rsidRPr="00D50E43">
        <w:rPr>
          <w:spacing w:val="37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сознательному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самоограничению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поступках,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поведении,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расточительном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потребительстве;</w:t>
      </w:r>
    </w:p>
    <w:p w:rsidR="00AB7261" w:rsidRPr="00D50E43" w:rsidRDefault="00AB7261" w:rsidP="00AB7261">
      <w:pPr>
        <w:pStyle w:val="a5"/>
        <w:spacing w:before="1" w:line="242" w:lineRule="auto"/>
        <w:ind w:left="136" w:firstLine="0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- сформированность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понимания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принятия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гуманистических,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демократических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традиционных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ценностей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многонационального</w:t>
      </w:r>
      <w:r w:rsidRPr="00D50E43">
        <w:rPr>
          <w:spacing w:val="3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российского</w:t>
      </w:r>
      <w:r w:rsidRPr="00D50E43">
        <w:rPr>
          <w:spacing w:val="3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общества</w:t>
      </w:r>
      <w:r w:rsidRPr="00D50E43">
        <w:rPr>
          <w:spacing w:val="3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</w:t>
      </w:r>
      <w:r w:rsidRPr="00D50E43">
        <w:rPr>
          <w:spacing w:val="3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помощью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воспитания</w:t>
      </w:r>
      <w:r w:rsidRPr="00D50E43">
        <w:rPr>
          <w:spacing w:val="3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способности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духовному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развитию,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 xml:space="preserve">нравственному 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самосовершенствованию;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воспитание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веротерпимости,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уважительного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отношения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религиозным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чувствам,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взглядам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людей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или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их</w:t>
      </w:r>
      <w:r w:rsidRPr="00D50E43">
        <w:rPr>
          <w:spacing w:val="38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отсутствию.</w:t>
      </w:r>
    </w:p>
    <w:p w:rsidR="00AB7261" w:rsidRPr="00D50E43" w:rsidRDefault="00AB7261" w:rsidP="00AB7261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w w:val="90"/>
          <w:sz w:val="28"/>
          <w:szCs w:val="28"/>
        </w:rPr>
        <w:t>3. Ценности</w:t>
      </w:r>
      <w:r w:rsidRPr="00D50E43">
        <w:rPr>
          <w:rFonts w:ascii="Times New Roman" w:hAnsi="Times New Roman" w:cs="Times New Roman"/>
          <w:spacing w:val="39"/>
          <w:w w:val="90"/>
          <w:sz w:val="28"/>
          <w:szCs w:val="28"/>
        </w:rPr>
        <w:t xml:space="preserve"> </w:t>
      </w:r>
      <w:r w:rsidRPr="00D50E43">
        <w:rPr>
          <w:rFonts w:ascii="Times New Roman" w:hAnsi="Times New Roman" w:cs="Times New Roman"/>
          <w:w w:val="90"/>
          <w:sz w:val="28"/>
          <w:szCs w:val="28"/>
        </w:rPr>
        <w:t>познавательной</w:t>
      </w:r>
      <w:r w:rsidRPr="00D50E43">
        <w:rPr>
          <w:rFonts w:ascii="Times New Roman" w:hAnsi="Times New Roman" w:cs="Times New Roman"/>
          <w:spacing w:val="40"/>
          <w:w w:val="90"/>
          <w:sz w:val="28"/>
          <w:szCs w:val="28"/>
        </w:rPr>
        <w:t xml:space="preserve"> </w:t>
      </w:r>
      <w:r w:rsidRPr="00D50E43">
        <w:rPr>
          <w:rFonts w:ascii="Times New Roman" w:hAnsi="Times New Roman" w:cs="Times New Roman"/>
          <w:w w:val="90"/>
          <w:sz w:val="28"/>
          <w:szCs w:val="28"/>
        </w:rPr>
        <w:t>деятельности</w:t>
      </w:r>
    </w:p>
    <w:p w:rsidR="00AB7261" w:rsidRPr="00D50E43" w:rsidRDefault="00AB7261" w:rsidP="00AB7261">
      <w:pPr>
        <w:pStyle w:val="a5"/>
        <w:spacing w:before="4" w:line="242" w:lineRule="auto"/>
        <w:ind w:left="136" w:firstLine="226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Сформированность целостного мировоззрения, соответствующего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современному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уровню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развития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науки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общественной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практики,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учитывающего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социальное,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культурное,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языковое,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духовное</w:t>
      </w:r>
      <w:r w:rsidRPr="00D50E43">
        <w:rPr>
          <w:spacing w:val="2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многообразие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современного</w:t>
      </w:r>
      <w:r w:rsidRPr="00D50E43">
        <w:rPr>
          <w:spacing w:val="2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мира.</w:t>
      </w:r>
    </w:p>
    <w:p w:rsidR="00AB7261" w:rsidRPr="00D50E43" w:rsidRDefault="00E946E1" w:rsidP="00AB7261">
      <w:pPr>
        <w:pStyle w:val="a5"/>
        <w:spacing w:line="242" w:lineRule="auto"/>
        <w:ind w:left="136" w:firstLine="226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32" style="position:absolute;left:0;text-align:left;z-index:-251654656;mso-position-horizontal-relative:page" from="151.05pt,16.6pt" to="154.35pt,16.6pt" strokeweight=".49989mm">
            <w10:wrap anchorx="page"/>
          </v:line>
        </w:pict>
      </w:r>
      <w:r w:rsidR="00AB7261" w:rsidRPr="00D50E43">
        <w:rPr>
          <w:w w:val="105"/>
          <w:sz w:val="28"/>
          <w:szCs w:val="28"/>
          <w:u w:val="single"/>
        </w:rPr>
        <w:t>Смыслообразование:</w:t>
      </w:r>
      <w:r w:rsidR="00AB7261" w:rsidRPr="00D50E43">
        <w:rPr>
          <w:w w:val="105"/>
          <w:sz w:val="28"/>
          <w:szCs w:val="28"/>
        </w:rPr>
        <w:t xml:space="preserve"> сформированность ответственного отношения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к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учению,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готовности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и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способности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обучающихся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к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нравственному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самосовершенствованию;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воспитание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веротерпимости,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уважительного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отношения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к</w:t>
      </w:r>
      <w:r w:rsidR="00AB7261" w:rsidRPr="00D50E43">
        <w:rPr>
          <w:spacing w:val="1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религиозным</w:t>
      </w:r>
      <w:r w:rsidR="00AB7261" w:rsidRPr="00D50E43">
        <w:rPr>
          <w:spacing w:val="-44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чувствам,</w:t>
      </w:r>
      <w:r w:rsidR="00AB7261" w:rsidRPr="00D50E43">
        <w:rPr>
          <w:spacing w:val="28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взглядам</w:t>
      </w:r>
      <w:r w:rsidR="00AB7261" w:rsidRPr="00D50E43">
        <w:rPr>
          <w:spacing w:val="29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людей</w:t>
      </w:r>
      <w:r w:rsidR="00AB7261" w:rsidRPr="00D50E43">
        <w:rPr>
          <w:spacing w:val="28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или</w:t>
      </w:r>
      <w:r w:rsidR="00AB7261" w:rsidRPr="00D50E43">
        <w:rPr>
          <w:spacing w:val="29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их</w:t>
      </w:r>
      <w:r w:rsidR="00AB7261" w:rsidRPr="00D50E43">
        <w:rPr>
          <w:spacing w:val="29"/>
          <w:w w:val="105"/>
          <w:sz w:val="28"/>
          <w:szCs w:val="28"/>
        </w:rPr>
        <w:t xml:space="preserve"> </w:t>
      </w:r>
      <w:r w:rsidR="00AB7261" w:rsidRPr="00D50E43">
        <w:rPr>
          <w:w w:val="105"/>
          <w:sz w:val="28"/>
          <w:szCs w:val="28"/>
        </w:rPr>
        <w:t>отсутствию.</w:t>
      </w:r>
    </w:p>
    <w:p w:rsidR="00AB7261" w:rsidRPr="00D50E43" w:rsidRDefault="00AB7261" w:rsidP="00AB7261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w w:val="90"/>
          <w:sz w:val="28"/>
          <w:szCs w:val="28"/>
        </w:rPr>
        <w:t xml:space="preserve">  4.Духовно-нравственное</w:t>
      </w:r>
      <w:r w:rsidRPr="00D50E43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50E43">
        <w:rPr>
          <w:rFonts w:ascii="Times New Roman" w:hAnsi="Times New Roman" w:cs="Times New Roman"/>
          <w:w w:val="90"/>
          <w:sz w:val="28"/>
          <w:szCs w:val="28"/>
        </w:rPr>
        <w:t>воспитание</w:t>
      </w:r>
    </w:p>
    <w:p w:rsidR="00AB7261" w:rsidRPr="00D50E43" w:rsidRDefault="00AB7261" w:rsidP="00AB7261">
      <w:pPr>
        <w:pStyle w:val="a5"/>
        <w:spacing w:before="3" w:line="242" w:lineRule="auto"/>
        <w:ind w:left="0" w:firstLine="0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Сформированность осознанного, уважительного и доброжела</w:t>
      </w:r>
      <w:r w:rsidRPr="00D50E43">
        <w:rPr>
          <w:w w:val="110"/>
          <w:sz w:val="28"/>
          <w:szCs w:val="28"/>
        </w:rPr>
        <w:t>тельного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отношения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к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другому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человеку,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его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мнению,</w:t>
      </w:r>
      <w:r w:rsidRPr="00D50E43">
        <w:rPr>
          <w:spacing w:val="-8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D50E43">
        <w:rPr>
          <w:spacing w:val="20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родного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края,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России</w:t>
      </w:r>
      <w:r w:rsidRPr="00D50E43">
        <w:rPr>
          <w:spacing w:val="20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и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народов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мира;</w:t>
      </w:r>
    </w:p>
    <w:p w:rsidR="00AB7261" w:rsidRPr="00D50E43" w:rsidRDefault="00AB7261" w:rsidP="00AB7261">
      <w:pPr>
        <w:pStyle w:val="a5"/>
        <w:spacing w:before="1" w:line="242" w:lineRule="auto"/>
        <w:ind w:left="0" w:firstLine="0"/>
        <w:jc w:val="both"/>
        <w:rPr>
          <w:sz w:val="28"/>
          <w:szCs w:val="28"/>
        </w:rPr>
      </w:pPr>
      <w:r w:rsidRPr="00D50E43">
        <w:rPr>
          <w:w w:val="110"/>
          <w:sz w:val="28"/>
          <w:szCs w:val="28"/>
        </w:rPr>
        <w:t>освоение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социальных</w:t>
      </w:r>
      <w:r w:rsidRPr="00D50E43">
        <w:rPr>
          <w:spacing w:val="-3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норм,</w:t>
      </w:r>
      <w:r w:rsidRPr="00D50E43">
        <w:rPr>
          <w:spacing w:val="-3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правил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поведения,</w:t>
      </w:r>
      <w:r w:rsidRPr="00D50E43">
        <w:rPr>
          <w:spacing w:val="-3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ролей</w:t>
      </w:r>
      <w:r w:rsidRPr="00D50E43">
        <w:rPr>
          <w:spacing w:val="-3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и</w:t>
      </w:r>
      <w:r w:rsidRPr="00D50E43">
        <w:rPr>
          <w:spacing w:val="-3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форм</w:t>
      </w:r>
      <w:r w:rsidRPr="00D50E43">
        <w:rPr>
          <w:spacing w:val="-46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социальной жизни в группах и сообществах, включая взрослые</w:t>
      </w:r>
      <w:r w:rsidRPr="00D50E43">
        <w:rPr>
          <w:spacing w:val="-46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и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социальные</w:t>
      </w:r>
      <w:r w:rsidRPr="00D50E43">
        <w:rPr>
          <w:spacing w:val="2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сообщества;</w:t>
      </w:r>
    </w:p>
    <w:p w:rsidR="00AB7261" w:rsidRPr="00D50E43" w:rsidRDefault="00AB7261" w:rsidP="00AB7261">
      <w:pPr>
        <w:pStyle w:val="a5"/>
        <w:spacing w:line="242" w:lineRule="auto"/>
        <w:ind w:left="0" w:firstLine="0"/>
        <w:jc w:val="both"/>
        <w:rPr>
          <w:sz w:val="28"/>
          <w:szCs w:val="28"/>
        </w:rPr>
      </w:pPr>
      <w:r w:rsidRPr="00D50E43">
        <w:rPr>
          <w:w w:val="105"/>
          <w:sz w:val="28"/>
          <w:szCs w:val="28"/>
        </w:rPr>
        <w:t>сформированность</w:t>
      </w:r>
      <w:r w:rsidRPr="00D50E43">
        <w:rPr>
          <w:spacing w:val="1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нравственной</w:t>
      </w:r>
      <w:r w:rsidRPr="00D50E43">
        <w:rPr>
          <w:spacing w:val="1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рефлексии</w:t>
      </w:r>
      <w:r w:rsidRPr="00D50E43">
        <w:rPr>
          <w:spacing w:val="1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5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компетентности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решении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моральных</w:t>
      </w:r>
      <w:r w:rsidRPr="00D50E43">
        <w:rPr>
          <w:spacing w:val="4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проблем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основе</w:t>
      </w:r>
      <w:r w:rsidRPr="00D50E43">
        <w:rPr>
          <w:spacing w:val="40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личностного</w:t>
      </w:r>
      <w:r w:rsidRPr="00D50E43">
        <w:rPr>
          <w:spacing w:val="4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выбора,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нравственных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чувств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нравственного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поведения,</w:t>
      </w:r>
      <w:r w:rsidRPr="00D50E43">
        <w:rPr>
          <w:spacing w:val="3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осознанного</w:t>
      </w:r>
      <w:r w:rsidRPr="00D50E43">
        <w:rPr>
          <w:spacing w:val="1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ответственного</w:t>
      </w:r>
      <w:r w:rsidRPr="00D50E43">
        <w:rPr>
          <w:spacing w:val="1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отношения</w:t>
      </w:r>
      <w:r w:rsidRPr="00D50E43">
        <w:rPr>
          <w:spacing w:val="1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1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собственным</w:t>
      </w:r>
      <w:r w:rsidRPr="00D50E43">
        <w:rPr>
          <w:spacing w:val="1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поступкам;</w:t>
      </w:r>
      <w:r w:rsidRPr="00D50E43">
        <w:rPr>
          <w:spacing w:val="-4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осознание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значения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семьи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жизни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человека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общества;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принятие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ценности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семейной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жизни;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уважительное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</w:t>
      </w:r>
      <w:r w:rsidRPr="00D50E43">
        <w:rPr>
          <w:spacing w:val="2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заботливое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lastRenderedPageBreak/>
        <w:t>отношение</w:t>
      </w:r>
      <w:r w:rsidRPr="00D50E43">
        <w:rPr>
          <w:spacing w:val="42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4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членам</w:t>
      </w:r>
      <w:r w:rsidRPr="00D50E43">
        <w:rPr>
          <w:spacing w:val="42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своей</w:t>
      </w:r>
      <w:r w:rsidRPr="00D50E43">
        <w:rPr>
          <w:spacing w:val="4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семьи</w:t>
      </w:r>
      <w:r w:rsidRPr="00D50E43">
        <w:rPr>
          <w:spacing w:val="42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через</w:t>
      </w:r>
      <w:r w:rsidRPr="00D50E43">
        <w:rPr>
          <w:spacing w:val="4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знание</w:t>
      </w:r>
      <w:r w:rsidRPr="00D50E43">
        <w:rPr>
          <w:spacing w:val="42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основных</w:t>
      </w:r>
      <w:r w:rsidRPr="00D50E43">
        <w:rPr>
          <w:spacing w:val="43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норм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морали,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нравственных,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духовных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идеалов,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хранимых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культурных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традициях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народов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России;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готовность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на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их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основе</w:t>
      </w:r>
      <w:r w:rsidRPr="00D50E43">
        <w:rPr>
          <w:spacing w:val="6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к</w:t>
      </w:r>
      <w:r w:rsidRPr="00D50E43">
        <w:rPr>
          <w:spacing w:val="-44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сознательному</w:t>
      </w:r>
      <w:r w:rsidRPr="00D50E43">
        <w:rPr>
          <w:spacing w:val="19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самоограничению</w:t>
      </w:r>
      <w:r w:rsidRPr="00D50E43">
        <w:rPr>
          <w:spacing w:val="19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9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поступках,</w:t>
      </w:r>
      <w:r w:rsidRPr="00D50E43">
        <w:rPr>
          <w:spacing w:val="19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поведении,</w:t>
      </w:r>
      <w:r w:rsidRPr="00D50E43">
        <w:rPr>
          <w:spacing w:val="19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рас</w:t>
      </w:r>
      <w:r w:rsidRPr="00D50E43">
        <w:rPr>
          <w:sz w:val="28"/>
          <w:szCs w:val="28"/>
        </w:rPr>
        <w:t>точительном</w:t>
      </w:r>
      <w:r w:rsidRPr="00D50E43">
        <w:rPr>
          <w:spacing w:val="73"/>
          <w:sz w:val="28"/>
          <w:szCs w:val="28"/>
        </w:rPr>
        <w:t xml:space="preserve"> </w:t>
      </w:r>
      <w:r w:rsidRPr="00D50E43">
        <w:rPr>
          <w:sz w:val="28"/>
          <w:szCs w:val="28"/>
        </w:rPr>
        <w:t>потреблении</w:t>
      </w:r>
      <w:r w:rsidRPr="00D50E43">
        <w:rPr>
          <w:spacing w:val="17"/>
          <w:sz w:val="28"/>
          <w:szCs w:val="28"/>
        </w:rPr>
        <w:t xml:space="preserve"> </w:t>
      </w:r>
      <w:r w:rsidRPr="00D50E43">
        <w:rPr>
          <w:sz w:val="28"/>
          <w:szCs w:val="28"/>
        </w:rPr>
        <w:t>.</w:t>
      </w:r>
    </w:p>
    <w:p w:rsidR="00AB7261" w:rsidRPr="00D50E43" w:rsidRDefault="00AB7261" w:rsidP="00AB7261">
      <w:pPr>
        <w:pStyle w:val="a5"/>
        <w:spacing w:before="39" w:line="242" w:lineRule="auto"/>
        <w:ind w:left="0" w:firstLine="0"/>
        <w:jc w:val="both"/>
        <w:rPr>
          <w:sz w:val="28"/>
          <w:szCs w:val="28"/>
        </w:rPr>
      </w:pPr>
      <w:r w:rsidRPr="00D50E43">
        <w:rPr>
          <w:b/>
          <w:i/>
          <w:w w:val="110"/>
          <w:sz w:val="28"/>
          <w:szCs w:val="28"/>
        </w:rPr>
        <w:t xml:space="preserve">Метапредметные </w:t>
      </w:r>
      <w:r w:rsidRPr="00D50E43">
        <w:rPr>
          <w:b/>
          <w:i/>
          <w:spacing w:val="1"/>
          <w:w w:val="110"/>
          <w:sz w:val="28"/>
          <w:szCs w:val="28"/>
        </w:rPr>
        <w:t xml:space="preserve"> </w:t>
      </w:r>
      <w:r w:rsidRPr="00D50E43">
        <w:rPr>
          <w:b/>
          <w:i/>
          <w:w w:val="110"/>
          <w:sz w:val="28"/>
          <w:szCs w:val="28"/>
        </w:rPr>
        <w:t>результаты</w:t>
      </w:r>
      <w:r w:rsidRPr="00D50E43">
        <w:rPr>
          <w:i/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освоения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курса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включают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освоение обучающимися межпредметных понятий (используются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в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нескольких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предметных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областях)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и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универсальные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учебные действия (познавательные, коммуникативные, регулятивные);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способность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их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использовать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в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учебной,</w:t>
      </w:r>
      <w:r w:rsidRPr="00D50E43">
        <w:rPr>
          <w:spacing w:val="1"/>
          <w:w w:val="105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познаватель</w:t>
      </w:r>
      <w:r w:rsidRPr="00D50E43">
        <w:rPr>
          <w:w w:val="110"/>
          <w:sz w:val="28"/>
          <w:szCs w:val="28"/>
        </w:rPr>
        <w:t>ной и социальной практике; готовность к самостоятельному</w:t>
      </w:r>
      <w:r w:rsidRPr="00D50E43">
        <w:rPr>
          <w:spacing w:val="1"/>
          <w:w w:val="110"/>
          <w:sz w:val="28"/>
          <w:szCs w:val="28"/>
        </w:rPr>
        <w:t xml:space="preserve"> </w:t>
      </w:r>
      <w:r w:rsidRPr="00D50E43">
        <w:rPr>
          <w:w w:val="105"/>
          <w:sz w:val="28"/>
          <w:szCs w:val="28"/>
        </w:rPr>
        <w:t>планированию и осуществлению учебной деятельности и орга</w:t>
      </w:r>
      <w:r w:rsidRPr="00D50E43">
        <w:rPr>
          <w:spacing w:val="-1"/>
          <w:w w:val="110"/>
          <w:sz w:val="28"/>
          <w:szCs w:val="28"/>
        </w:rPr>
        <w:t>низации</w:t>
      </w:r>
      <w:r w:rsidRPr="00D50E43">
        <w:rPr>
          <w:spacing w:val="-5"/>
          <w:w w:val="110"/>
          <w:sz w:val="28"/>
          <w:szCs w:val="28"/>
        </w:rPr>
        <w:t xml:space="preserve"> </w:t>
      </w:r>
      <w:r w:rsidRPr="00D50E43">
        <w:rPr>
          <w:spacing w:val="-1"/>
          <w:w w:val="110"/>
          <w:sz w:val="28"/>
          <w:szCs w:val="28"/>
        </w:rPr>
        <w:t>учебного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сотрудничества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с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педагогом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>и</w:t>
      </w:r>
      <w:r w:rsidRPr="00D50E43">
        <w:rPr>
          <w:spacing w:val="-4"/>
          <w:w w:val="110"/>
          <w:sz w:val="28"/>
          <w:szCs w:val="28"/>
        </w:rPr>
        <w:t xml:space="preserve"> </w:t>
      </w:r>
      <w:r w:rsidRPr="00D50E43">
        <w:rPr>
          <w:w w:val="110"/>
          <w:sz w:val="28"/>
          <w:szCs w:val="28"/>
        </w:rPr>
        <w:t xml:space="preserve">сверстниками, </w:t>
      </w:r>
      <w:r w:rsidRPr="00D50E43">
        <w:rPr>
          <w:color w:val="000000"/>
          <w:sz w:val="28"/>
          <w:szCs w:val="28"/>
        </w:rPr>
        <w:t>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 .</w:t>
      </w:r>
    </w:p>
    <w:p w:rsidR="00D50E43" w:rsidRPr="00D50E43" w:rsidRDefault="00D50E43" w:rsidP="00D50E43">
      <w:pPr>
        <w:pStyle w:val="Default"/>
        <w:ind w:left="363"/>
        <w:jc w:val="both"/>
        <w:rPr>
          <w:b/>
          <w:bCs/>
          <w:sz w:val="28"/>
          <w:szCs w:val="28"/>
        </w:rPr>
      </w:pPr>
    </w:p>
    <w:p w:rsidR="00AB7261" w:rsidRPr="00D50E43" w:rsidRDefault="00AB7261" w:rsidP="00D50E43">
      <w:pPr>
        <w:pStyle w:val="Default"/>
        <w:jc w:val="both"/>
        <w:rPr>
          <w:b/>
          <w:bCs/>
          <w:sz w:val="28"/>
          <w:szCs w:val="28"/>
        </w:rPr>
      </w:pPr>
      <w:r w:rsidRPr="00D50E43">
        <w:rPr>
          <w:b/>
          <w:bCs/>
          <w:sz w:val="28"/>
          <w:szCs w:val="28"/>
        </w:rPr>
        <w:t>Познавательные универсальные учебные действия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 xml:space="preserve">Познавательные универсальные учебные действия включают:  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определять понятия, создавать обобщения, устанавливать аналогии, классифицировать,  самостоятельно  выбирать основания и критерии  для  классификации, 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создавать, применять и преобразовывать знаки и символы, модели и схемы для решения учебных и  познавательных задач (знаковосимволические / моделирование);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смысловое чтение;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развитие мотивации к овладению культурой активного использования словарей и других поисковых систем.</w:t>
      </w:r>
    </w:p>
    <w:p w:rsidR="00AB7261" w:rsidRPr="00D50E43" w:rsidRDefault="00D50E43" w:rsidP="00D50E43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B7261" w:rsidRPr="00D50E43">
        <w:rPr>
          <w:b/>
          <w:bCs/>
          <w:sz w:val="28"/>
          <w:szCs w:val="28"/>
        </w:rPr>
        <w:t>Коммуникативные универсальные учебные действия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Коммуникативные универсальные учебные действия включают: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организовывать учебное сотрудничество и 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формирование и развитие компетентности в области использования информационно-коммуникационных технологий (ИКТ-компетентность) .</w:t>
      </w:r>
    </w:p>
    <w:p w:rsidR="00D50E43" w:rsidRPr="00D50E43" w:rsidRDefault="00D50E43" w:rsidP="00D50E43">
      <w:pPr>
        <w:pStyle w:val="Default"/>
        <w:ind w:left="642"/>
        <w:jc w:val="both"/>
        <w:rPr>
          <w:b/>
          <w:bCs/>
          <w:sz w:val="28"/>
          <w:szCs w:val="28"/>
        </w:rPr>
      </w:pPr>
    </w:p>
    <w:p w:rsidR="00D50E43" w:rsidRPr="00D50E43" w:rsidRDefault="00D50E43" w:rsidP="00D50E43">
      <w:pPr>
        <w:pStyle w:val="Default"/>
        <w:ind w:left="642"/>
        <w:jc w:val="both"/>
        <w:rPr>
          <w:b/>
          <w:bCs/>
          <w:sz w:val="28"/>
          <w:szCs w:val="28"/>
        </w:rPr>
      </w:pPr>
    </w:p>
    <w:p w:rsidR="00D50E43" w:rsidRDefault="00D50E43" w:rsidP="00D50E43">
      <w:pPr>
        <w:pStyle w:val="Default"/>
        <w:ind w:left="642"/>
        <w:jc w:val="both"/>
        <w:rPr>
          <w:b/>
          <w:bCs/>
          <w:sz w:val="28"/>
          <w:szCs w:val="28"/>
        </w:rPr>
      </w:pPr>
    </w:p>
    <w:p w:rsidR="00AB7261" w:rsidRPr="00D50E43" w:rsidRDefault="00AB7261" w:rsidP="00D50E43">
      <w:pPr>
        <w:pStyle w:val="Default"/>
        <w:ind w:left="642"/>
        <w:jc w:val="both"/>
        <w:rPr>
          <w:b/>
          <w:bCs/>
          <w:sz w:val="28"/>
          <w:szCs w:val="28"/>
        </w:rPr>
      </w:pPr>
      <w:r w:rsidRPr="00D50E43">
        <w:rPr>
          <w:b/>
          <w:bCs/>
          <w:sz w:val="28"/>
          <w:szCs w:val="28"/>
        </w:rPr>
        <w:lastRenderedPageBreak/>
        <w:t>Регулятивные универсальные учебные действия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Регулятивные  универсальные  учебные  действия  включают: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умение оценивать правильность выполнения учебной задачи, собственные возможности её решения (оценка);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sz w:val="28"/>
          <w:szCs w:val="28"/>
        </w:rPr>
        <w:t>-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саморегуляция) деятельности .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</w:p>
    <w:p w:rsidR="00AB7261" w:rsidRPr="00D50E43" w:rsidRDefault="00AB7261" w:rsidP="00AB7261">
      <w:pPr>
        <w:pStyle w:val="Default"/>
        <w:jc w:val="both"/>
        <w:rPr>
          <w:b/>
          <w:bCs/>
          <w:sz w:val="28"/>
          <w:szCs w:val="28"/>
        </w:rPr>
      </w:pPr>
      <w:bookmarkStart w:id="2" w:name="_TOC_250001"/>
      <w:r w:rsidRPr="00D50E43">
        <w:rPr>
          <w:b/>
          <w:bCs/>
          <w:sz w:val="28"/>
          <w:szCs w:val="28"/>
        </w:rPr>
        <w:t xml:space="preserve">Предметные </w:t>
      </w:r>
      <w:bookmarkEnd w:id="2"/>
      <w:r w:rsidRPr="00D50E43">
        <w:rPr>
          <w:b/>
          <w:bCs/>
          <w:sz w:val="28"/>
          <w:szCs w:val="28"/>
        </w:rPr>
        <w:t>результаты</w:t>
      </w:r>
    </w:p>
    <w:p w:rsidR="00AB7261" w:rsidRPr="00D50E43" w:rsidRDefault="00AB7261" w:rsidP="00AB7261">
      <w:pPr>
        <w:pStyle w:val="Default"/>
        <w:jc w:val="both"/>
        <w:rPr>
          <w:sz w:val="28"/>
          <w:szCs w:val="28"/>
        </w:rPr>
      </w:pPr>
      <w:r w:rsidRPr="00D50E43">
        <w:rPr>
          <w:i/>
          <w:sz w:val="28"/>
          <w:szCs w:val="28"/>
        </w:rPr>
        <w:t xml:space="preserve">Предметные  результаты  </w:t>
      </w:r>
      <w:r w:rsidRPr="00D50E43">
        <w:rPr>
          <w:sz w:val="28"/>
          <w:szCs w:val="28"/>
        </w:rPr>
        <w:t>освоения  курса  включают  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 .</w:t>
      </w:r>
    </w:p>
    <w:p w:rsidR="00AB7261" w:rsidRPr="00D50E43" w:rsidRDefault="00AB7261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D9" w:rsidRPr="00D50E43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готовность к нравственному саморазвитию; способность оценивать свои поступки,</w:t>
      </w:r>
    </w:p>
    <w:p w:rsidR="007D2FD9" w:rsidRPr="00D50E43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взаимоотношения со сверстниками;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достаточно высокий уровень учебной мотивации, самоконтроля и самооценки;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lastRenderedPageBreak/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Pr="00D50E43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7D2FD9" w:rsidRPr="00D50E43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Универсальные учебные действия</w:t>
      </w: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Познавательные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D50E43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понятие «духовно-нравственная культура»;</w:t>
      </w:r>
    </w:p>
    <w:p w:rsidR="007D2FD9" w:rsidRPr="00D50E43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D50E43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культовые сооружения разных религий;</w:t>
      </w:r>
    </w:p>
    <w:p w:rsidR="007D2FD9" w:rsidRPr="00D50E43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выводы и умозаключения на основе анализа учебных текстов.</w:t>
      </w: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Коммуникативные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D50E43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рассказывать о роли религий в развитии образования на Руси и в России;</w:t>
      </w:r>
    </w:p>
    <w:p w:rsidR="007D2FD9" w:rsidRPr="00D50E43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Рефлексивные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D50E43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различные ситуации с позиций «нравственно», «безнравственно»;</w:t>
      </w:r>
    </w:p>
    <w:p w:rsidR="007D2FD9" w:rsidRPr="00D50E43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Информационные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D50E43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учащиеся 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научатся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Воспроизводить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Сравнивать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главную мысль литературных, фольклорных и религиозных текстов. </w:t>
      </w: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Проводить аналогии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диалоге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Создавать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Оценивать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Работать с исторической картой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находить объекты в соответствии с учебной задачей.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Использовать информацию,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D50E43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D9" w:rsidRPr="00D50E43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освоение способов решения проблем творческого и поискового характера;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D50E43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FD9" w:rsidRPr="00D50E43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7D2FD9" w:rsidRPr="00D50E43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D50E43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D50E43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E5E62" w:rsidRPr="007E5E62" w:rsidRDefault="005245EA" w:rsidP="007E5E62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AB7261">
        <w:rPr>
          <w:b/>
          <w:sz w:val="28"/>
          <w:szCs w:val="28"/>
        </w:rPr>
        <w:t>3</w:t>
      </w:r>
      <w:r w:rsidR="00104879">
        <w:rPr>
          <w:b/>
          <w:sz w:val="28"/>
          <w:szCs w:val="28"/>
        </w:rPr>
        <w:t xml:space="preserve">. </w:t>
      </w:r>
      <w:r w:rsidR="007E5E62" w:rsidRPr="007E5E62">
        <w:rPr>
          <w:b/>
          <w:sz w:val="28"/>
          <w:szCs w:val="28"/>
        </w:rPr>
        <w:t>Кален</w:t>
      </w:r>
      <w:r w:rsidR="007E5E62">
        <w:rPr>
          <w:b/>
          <w:sz w:val="28"/>
          <w:szCs w:val="28"/>
        </w:rPr>
        <w:t>дарно-тематическое планирование</w:t>
      </w:r>
    </w:p>
    <w:p w:rsidR="007E5E62" w:rsidRPr="007E5E62" w:rsidRDefault="00AB7261" w:rsidP="007E5E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7E5E62" w:rsidRPr="007E5E62">
        <w:rPr>
          <w:rFonts w:ascii="Times New Roman" w:hAnsi="Times New Roman" w:cs="Times New Roman"/>
          <w:b/>
          <w:sz w:val="28"/>
          <w:szCs w:val="28"/>
        </w:rPr>
        <w:t>5 класс (34</w:t>
      </w:r>
      <w:r w:rsidR="007E5E62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7E5E62" w:rsidRPr="007E5E62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34" w:type="dxa"/>
        <w:tblInd w:w="93" w:type="dxa"/>
        <w:tblLook w:val="04A0" w:firstRow="1" w:lastRow="0" w:firstColumn="1" w:lastColumn="0" w:noHBand="0" w:noVBand="1"/>
      </w:tblPr>
      <w:tblGrid>
        <w:gridCol w:w="3843"/>
        <w:gridCol w:w="5386"/>
        <w:gridCol w:w="1105"/>
      </w:tblGrid>
      <w:tr w:rsidR="007E5E62" w:rsidRPr="007E5E62" w:rsidTr="00495CE9">
        <w:trPr>
          <w:trHeight w:val="255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1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7E5E62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</w:p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5D6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мире культуры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Величие многонациональной российской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- творец и носитель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  <w:r w:rsidRPr="005D6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Нравственные ценности российского народа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 землю родимую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Жизнь ратными подвигами полна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труде - красота человека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Плод добрых трудов славен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труда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Бережное отношение к природе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 - хранитель духовных ценностей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  <w:r w:rsidRPr="005D6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Религия и культура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религии в развитии культуры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Культурное наследие христианской Руси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 ислама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Иудаизм и культура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Культурные традиции буддизма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  <w:r w:rsidRPr="005D6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сохранить духовные ценности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Хранить память предков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6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  <w:r w:rsidRPr="005D64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Твой духовный мир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составляет твой духовный мир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№4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E5E62" w:rsidRPr="007E5E62" w:rsidTr="00495CE9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изученного материала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E62" w:rsidRPr="005D64BF" w:rsidRDefault="007E5E62" w:rsidP="00495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A56E3" w:rsidRDefault="001A56E3" w:rsidP="00516A43">
      <w:pPr>
        <w:rPr>
          <w:rFonts w:ascii="Times New Roman" w:hAnsi="Times New Roman" w:cs="Times New Roman"/>
          <w:b/>
          <w:sz w:val="24"/>
          <w:szCs w:val="24"/>
        </w:rPr>
      </w:pPr>
    </w:p>
    <w:p w:rsidR="007F1A83" w:rsidRDefault="00AB7261" w:rsidP="00AB7261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  <w:r w:rsidR="001A56E3" w:rsidRPr="001A56E3">
        <w:rPr>
          <w:b/>
          <w:sz w:val="28"/>
          <w:szCs w:val="28"/>
        </w:rPr>
        <w:t>6класс (34 часа)</w:t>
      </w:r>
    </w:p>
    <w:p w:rsidR="00AB7261" w:rsidRPr="001A56E3" w:rsidRDefault="00AB7261" w:rsidP="00AB7261">
      <w:pPr>
        <w:pStyle w:val="Default"/>
        <w:rPr>
          <w:b/>
          <w:sz w:val="28"/>
          <w:szCs w:val="28"/>
        </w:rPr>
      </w:pPr>
    </w:p>
    <w:tbl>
      <w:tblPr>
        <w:tblStyle w:val="a7"/>
        <w:tblW w:w="0" w:type="auto"/>
        <w:tblInd w:w="-397" w:type="dxa"/>
        <w:tblLook w:val="04A0" w:firstRow="1" w:lastRow="0" w:firstColumn="1" w:lastColumn="0" w:noHBand="0" w:noVBand="1"/>
      </w:tblPr>
      <w:tblGrid>
        <w:gridCol w:w="3403"/>
        <w:gridCol w:w="5103"/>
        <w:gridCol w:w="1950"/>
      </w:tblGrid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103" w:type="dxa"/>
          </w:tcPr>
          <w:p w:rsidR="001A56E3" w:rsidRPr="001A56E3" w:rsidRDefault="001A56E3" w:rsidP="0049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1.Что такое культура общества</w:t>
            </w: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1. Что такое культура общества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 w:val="restart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2. Материальная и духовная культура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3. Человек и вера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4. Религия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5. Традиционные религии народов России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2.Нравственные ценности народов России</w:t>
            </w: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>Урок 1. Конституция РФ 1 ч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 w:val="restart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9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Кого называют патриотом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0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3. Героические страницы истории нашей страны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4. Отечественная война 1812 года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2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5. Герои Великой Отечественной войны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6. Нравственность и личность. Нравственные ценности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7. Воля и характер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3.Семья-ячейка общества</w:t>
            </w: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1. Функции семьи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 w:val="restart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5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Государство и семья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6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3. Семейные роли и ценности-в прошлом и настоящем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7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4. Преемственность поколений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8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5. Бережливость доброта и милосердие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9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6. Семейные традиции: гостеприимство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7. Традиции семьи в разных религиозных культурах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rPr>
          <w:trHeight w:val="816"/>
        </w:trPr>
        <w:tc>
          <w:tcPr>
            <w:tcW w:w="3403" w:type="dxa"/>
          </w:tcPr>
          <w:p w:rsidR="001A56E3" w:rsidRPr="007F014B" w:rsidRDefault="001A56E3" w:rsidP="001A56E3">
            <w:pPr>
              <w:numPr>
                <w:ilvl w:val="0"/>
                <w:numId w:val="27"/>
              </w:numPr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A56E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bdr w:val="single" w:sz="6" w:space="0" w:color="FFFFFF" w:frame="1"/>
                <w:lang w:eastAsia="ru-RU"/>
              </w:rPr>
              <w:t xml:space="preserve"> История развития образования в нашей стране на протяжении 10-21 веков </w:t>
            </w:r>
          </w:p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1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1. Миссия Кирилла и Мефодия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 w:val="restart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2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Развитие образования в Киевской Руси и Московском княжестве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1A56E3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single" w:sz="6" w:space="0" w:color="FFFFFF" w:frame="1"/>
                <w:lang w:eastAsia="ru-RU"/>
              </w:rPr>
              <w:t xml:space="preserve">Урок 3. Образование в Российской империи при династии Романовых: эпоха Петра и Екатерины, М.В. Ломоносов, А.С. Пушкин, Г.Р. Державин и другие деятели культуры 18-19 веков, внесшие вклад в развитие образования и русского языка.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3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4. Царскосельский лицей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5. Религия и образование в традициях народов России.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5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1. Миссия Кирилла и Мефодия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6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Развитие образования в Киевской Руси и Московском княжестве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A56E3">
              <w:rPr>
                <w:sz w:val="28"/>
                <w:szCs w:val="28"/>
                <w:lang w:eastAsia="ru-RU"/>
              </w:rPr>
              <w:t xml:space="preserve"> </w:t>
            </w: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Художественная культура народов России</w:t>
            </w: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7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1. Понятие творчества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 w:val="restart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8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Виды искусства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29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3. Мифология и фольклор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0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4. Декоративно прикладное искусство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  <w:vMerge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1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5. Выдающиеся деятели культуры </w:t>
              </w:r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lastRenderedPageBreak/>
                <w:t>народов России: И. Е. Репин, И. Левитан, П. И. Чайковский и другие гениальные творцы культуры, их вклад в национальное достояние России и мира.</w:t>
              </w:r>
            </w:hyperlink>
            <w:r w:rsidR="001A56E3" w:rsidRPr="001A56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56E3">
              <w:rPr>
                <w:sz w:val="28"/>
                <w:szCs w:val="28"/>
                <w:lang w:eastAsia="ru-RU"/>
              </w:rPr>
              <w:t xml:space="preserve"> </w:t>
            </w:r>
            <w:r w:rsidRPr="001A56E3">
              <w:rPr>
                <w:rFonts w:ascii="Times New Roman" w:hAnsi="Times New Roman" w:cs="Times New Roman"/>
                <w:b/>
                <w:sz w:val="28"/>
                <w:szCs w:val="28"/>
              </w:rPr>
              <w:t>Как сохранить культуру общества</w:t>
            </w: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2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1. Что такое культурное наследие. Кому оно принадлежит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3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2. Объекты культурного наследия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A56E3" w:rsidRPr="001A56E3" w:rsidTr="001A56E3">
        <w:tc>
          <w:tcPr>
            <w:tcW w:w="3403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A56E3" w:rsidRPr="001A56E3" w:rsidRDefault="00E946E1" w:rsidP="00495CE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34" w:history="1">
              <w:r w:rsidR="001A56E3" w:rsidRPr="001A56E3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bdr w:val="single" w:sz="6" w:space="0" w:color="FFFFFF" w:frame="1"/>
                  <w:lang w:eastAsia="ru-RU"/>
                </w:rPr>
                <w:t xml:space="preserve">Урок 3. Как государство охраняет памятники культуры </w:t>
              </w:r>
            </w:hyperlink>
          </w:p>
        </w:tc>
        <w:tc>
          <w:tcPr>
            <w:tcW w:w="1950" w:type="dxa"/>
          </w:tcPr>
          <w:p w:rsidR="001A56E3" w:rsidRPr="001A56E3" w:rsidRDefault="001A56E3" w:rsidP="00495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56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A56E3" w:rsidRPr="001A56E3" w:rsidRDefault="001A56E3" w:rsidP="001A56E3">
      <w:pPr>
        <w:rPr>
          <w:rFonts w:ascii="Times New Roman" w:hAnsi="Times New Roman" w:cs="Times New Roman"/>
          <w:sz w:val="28"/>
          <w:szCs w:val="28"/>
        </w:rPr>
      </w:pPr>
    </w:p>
    <w:p w:rsidR="001A56E3" w:rsidRDefault="001A56E3" w:rsidP="001A56E3">
      <w:pPr>
        <w:pStyle w:val="Default"/>
        <w:ind w:left="331"/>
      </w:pPr>
    </w:p>
    <w:p w:rsidR="007F1A83" w:rsidRPr="00D50E43" w:rsidRDefault="007F1A83" w:rsidP="00F568FA">
      <w:pPr>
        <w:pStyle w:val="Default"/>
        <w:ind w:left="-851"/>
        <w:rPr>
          <w:sz w:val="28"/>
          <w:szCs w:val="28"/>
        </w:rPr>
      </w:pPr>
    </w:p>
    <w:p w:rsidR="007931E3" w:rsidRPr="00D50E43" w:rsidRDefault="00D50E43" w:rsidP="00495CE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495CE9" w:rsidRPr="00D50E4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931E3" w:rsidRPr="00D50E43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7931E3" w:rsidRPr="00D50E43" w:rsidRDefault="007931E3" w:rsidP="007931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>Учет воспитательного компонента в тематическом планировании курса ОДНКНР</w:t>
      </w:r>
    </w:p>
    <w:p w:rsidR="007931E3" w:rsidRPr="00D50E43" w:rsidRDefault="00625EB8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 w:rsidR="006C2DA7" w:rsidRPr="00D50E43">
        <w:rPr>
          <w:w w:val="105"/>
          <w:sz w:val="28"/>
          <w:szCs w:val="28"/>
        </w:rPr>
        <w:t>Содержаниекурсанаправленонаформированиенравственного идеала, гражданской идентичности личности обучающегосяивоспитаниепатриотическихчувств  к  Родине  (осознаниесебя как гражданина своего Отечества), формирование историческойпамяти</w:t>
      </w:r>
      <w:r w:rsidR="007931E3" w:rsidRPr="00D50E43">
        <w:rPr>
          <w:sz w:val="28"/>
          <w:szCs w:val="28"/>
        </w:rPr>
        <w:t xml:space="preserve">в программе учитывается, что данная дисциплина носит культурологический и </w:t>
      </w:r>
      <w:r w:rsidR="006C2DA7" w:rsidRPr="00D50E43">
        <w:rPr>
          <w:sz w:val="28"/>
          <w:szCs w:val="28"/>
        </w:rPr>
        <w:t>воспитатель</w:t>
      </w:r>
      <w:r w:rsidR="007931E3" w:rsidRPr="00D50E43">
        <w:rPr>
          <w:sz w:val="28"/>
          <w:szCs w:val="28"/>
        </w:rPr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D50E43">
        <w:rPr>
          <w:sz w:val="28"/>
          <w:szCs w:val="28"/>
        </w:rPr>
        <w:t>традиционных  россий</w:t>
      </w:r>
      <w:r w:rsidR="007931E3" w:rsidRPr="00D50E43">
        <w:rPr>
          <w:sz w:val="28"/>
          <w:szCs w:val="28"/>
        </w:rPr>
        <w:t>ских духовно-нравственных ценностей — важнейший результат обучения ОДНКНР.</w:t>
      </w:r>
    </w:p>
    <w:p w:rsidR="007931E3" w:rsidRPr="00D50E43" w:rsidRDefault="007931E3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 xml:space="preserve">Сохранение традиционных  российских  </w:t>
      </w:r>
      <w:r w:rsidR="006C2DA7" w:rsidRPr="00D50E43">
        <w:rPr>
          <w:sz w:val="28"/>
          <w:szCs w:val="28"/>
        </w:rPr>
        <w:t>духовно-нравствен</w:t>
      </w:r>
      <w:r w:rsidRPr="00D50E43">
        <w:rPr>
          <w:sz w:val="28"/>
          <w:szCs w:val="28"/>
        </w:rPr>
        <w:t xml:space="preserve">ных ценностей как значимой части культурного и </w:t>
      </w:r>
      <w:r w:rsidR="006C2DA7" w:rsidRPr="00D50E43">
        <w:rPr>
          <w:sz w:val="28"/>
          <w:szCs w:val="28"/>
        </w:rPr>
        <w:t>историческо</w:t>
      </w:r>
      <w:r w:rsidRPr="00D50E43">
        <w:rPr>
          <w:sz w:val="28"/>
          <w:szCs w:val="28"/>
        </w:rPr>
        <w:t xml:space="preserve">го наследия народов России — один </w:t>
      </w:r>
      <w:r w:rsidR="006C2DA7" w:rsidRPr="00D50E43">
        <w:rPr>
          <w:sz w:val="28"/>
          <w:szCs w:val="28"/>
        </w:rPr>
        <w:t>из  ключевых  националь</w:t>
      </w:r>
      <w:r w:rsidRPr="00D50E43">
        <w:rPr>
          <w:sz w:val="28"/>
          <w:szCs w:val="28"/>
        </w:rPr>
        <w:t>ных приоритетов Российской Федерации, способствующих дальнейшей гуманизации и развитию российского общества, формированию гражданской</w:t>
      </w:r>
      <w:r w:rsidR="006C2DA7" w:rsidRPr="00D50E43">
        <w:rPr>
          <w:sz w:val="28"/>
          <w:szCs w:val="28"/>
        </w:rPr>
        <w:t xml:space="preserve"> идентичности у подрастающих по</w:t>
      </w:r>
      <w:r w:rsidRPr="00D50E43">
        <w:rPr>
          <w:sz w:val="28"/>
          <w:szCs w:val="28"/>
        </w:rPr>
        <w:t>колений .</w:t>
      </w:r>
    </w:p>
    <w:p w:rsidR="006C2DA7" w:rsidRPr="00D50E43" w:rsidRDefault="007931E3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D50E43">
        <w:rPr>
          <w:sz w:val="28"/>
          <w:szCs w:val="28"/>
        </w:rPr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 w:rsidR="001A5D84" w:rsidRPr="00D50E43">
        <w:rPr>
          <w:sz w:val="28"/>
          <w:szCs w:val="28"/>
        </w:rPr>
        <w:t>ад материальным, гуманизм, мило</w:t>
      </w:r>
      <w:r w:rsidR="006C2DA7" w:rsidRPr="00D50E43">
        <w:rPr>
          <w:sz w:val="28"/>
          <w:szCs w:val="28"/>
        </w:rPr>
        <w:t xml:space="preserve">сердие, справедливость, коллективизм, взаимопомощь и взаимоуважение, историческая память и преемственность </w:t>
      </w:r>
      <w:r w:rsidR="006C2DA7" w:rsidRPr="00D50E43">
        <w:rPr>
          <w:sz w:val="28"/>
          <w:szCs w:val="28"/>
        </w:rPr>
        <w:lastRenderedPageBreak/>
        <w:t>поколений, единство народов России . Именно традиционные российские духовно-нравственные ценност</w:t>
      </w:r>
      <w:r w:rsidR="001A5D84" w:rsidRPr="00D50E43">
        <w:rPr>
          <w:sz w:val="28"/>
          <w:szCs w:val="28"/>
        </w:rPr>
        <w:t>и объединяют Россию как многона</w:t>
      </w:r>
      <w:r w:rsidR="006C2DA7" w:rsidRPr="00D50E43">
        <w:rPr>
          <w:sz w:val="28"/>
          <w:szCs w:val="28"/>
        </w:rPr>
        <w:t>циональное и многоконфессио</w:t>
      </w:r>
      <w:r w:rsidR="001A5D84" w:rsidRPr="00D50E43">
        <w:rPr>
          <w:sz w:val="28"/>
          <w:szCs w:val="28"/>
        </w:rPr>
        <w:t>нальное государство, лежат в ос</w:t>
      </w:r>
      <w:r w:rsidR="006C2DA7" w:rsidRPr="00D50E43">
        <w:rPr>
          <w:sz w:val="28"/>
          <w:szCs w:val="28"/>
        </w:rPr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D50E43" w:rsidRDefault="006C2DA7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Pr="00D50E43" w:rsidRDefault="00C20BC9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5EB8" w:rsidRPr="00D50E43" w:rsidRDefault="00495CE9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625EB8" w:rsidRPr="00D50E43">
        <w:rPr>
          <w:rFonts w:ascii="Times New Roman" w:hAnsi="Times New Roman" w:cs="Times New Roman"/>
          <w:b/>
          <w:sz w:val="28"/>
          <w:szCs w:val="28"/>
        </w:rPr>
        <w:t xml:space="preserve">Приложение 2. </w:t>
      </w:r>
    </w:p>
    <w:p w:rsidR="00625EB8" w:rsidRPr="00D50E43" w:rsidRDefault="00625EB8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 истории</w:t>
      </w:r>
    </w:p>
    <w:p w:rsidR="00625EB8" w:rsidRPr="00D50E43" w:rsidRDefault="00625EB8" w:rsidP="00F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Электронные ресурсы: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электронная школа.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Большой набор ресурсов для обучения (конспекты, видеолекции, упражнения и тренировочные занятия, методические материалы для учителя. Материалы можно смотреть без регистрации. </w:t>
      </w:r>
      <w:hyperlink r:id="rId35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https://resh.edu.ru/</w:t>
        </w:r>
      </w:hyperlink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«Учи.ру»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интерактивные курсы по основным предметам и подготовке к проверочным работам, а также тематические вебинары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36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https://uchi.ru/</w:t>
        </w:r>
      </w:hyperlink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«Яндекс. Учебник»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37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https://education.yandex.ru/home/</w:t>
        </w:r>
      </w:hyperlink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«ЯКласс»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38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https://www.yaklass.ru/</w:t>
        </w:r>
      </w:hyperlink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Мобильное электронное образование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мессенджер. </w:t>
      </w:r>
      <w:hyperlink r:id="rId39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https://mob-edu.ru/</w:t>
        </w:r>
      </w:hyperlink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Фоксфорд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40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https://foxford.ru/about</w:t>
        </w:r>
      </w:hyperlink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«Сириус. Онлайн»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41" w:anchor="/" w:history="1">
        <w:r w:rsidRPr="00D50E4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https://edu.sirius.online/#/</w:t>
        </w:r>
      </w:hyperlink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«Маркетплейс образовательных услуг»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«Учи.ру», «Скайенг», «Кодвардс», издательство «Просвещение» и другие. https://elducation.ru/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«ИнтернетУрок»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«Просвещение»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«Академкнига/Учебник»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on-line библиотека учебной литературы сайт http://akademkniga.ru/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«Русское слово»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«Библиошкола»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доступ к школьным учебникам, школьной литературе, различным медиаресурсам, электронным версиям журналов «Семейное чтение», «Читайка». https://biblioschool.ru/ </w:t>
      </w:r>
    </w:p>
    <w:p w:rsidR="00625EB8" w:rsidRPr="00D50E43" w:rsidRDefault="00625EB8" w:rsidP="00F568F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</w:t>
      </w: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платформа «Лекта»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доступ к электронным версиям учебников издательств «Дрофа» и «Вентана-Граф».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42" w:history="1">
        <w:r w:rsidRPr="00D50E4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https://lecta.rosuchebnik.ru/</w:t>
        </w:r>
      </w:hyperlink>
    </w:p>
    <w:p w:rsidR="00625EB8" w:rsidRPr="00D50E43" w:rsidRDefault="00625EB8" w:rsidP="00F568FA">
      <w:pPr>
        <w:pStyle w:val="Default"/>
        <w:rPr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3E67C2" w:rsidRPr="00D50E43" w:rsidRDefault="003E67C2" w:rsidP="00F568FA">
      <w:pPr>
        <w:pStyle w:val="Default"/>
        <w:rPr>
          <w:color w:val="auto"/>
          <w:sz w:val="28"/>
          <w:szCs w:val="28"/>
        </w:rPr>
      </w:pPr>
    </w:p>
    <w:p w:rsidR="005C576E" w:rsidRPr="00D50E43" w:rsidRDefault="005C576E" w:rsidP="00F5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5CE9" w:rsidRPr="00D50E43" w:rsidRDefault="00495CE9" w:rsidP="00F5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24E" w:rsidRPr="00D50E43" w:rsidRDefault="00495CE9" w:rsidP="00F5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5245EA"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  <w:r w:rsidR="002A724E"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95CE9" w:rsidRPr="00D50E43" w:rsidRDefault="00495CE9" w:rsidP="00F5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24E" w:rsidRPr="00D50E43" w:rsidRDefault="002A724E" w:rsidP="00F568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Критерии оценивания учебной деятельности обучающихся основной школы по ОДНКНР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b/>
          <w:i/>
          <w:sz w:val="28"/>
          <w:szCs w:val="28"/>
        </w:rPr>
        <w:t xml:space="preserve">Критерии оценки устного ответа: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D50E43">
        <w:rPr>
          <w:rFonts w:ascii="Times New Roman" w:hAnsi="Times New Roman"/>
          <w:b/>
          <w:sz w:val="28"/>
          <w:szCs w:val="28"/>
        </w:rPr>
        <w:t>пятью баллами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твердое знание материала в пределах программных требований - </w:t>
      </w:r>
      <w:r w:rsidRPr="00D50E43">
        <w:rPr>
          <w:rFonts w:ascii="Times New Roman" w:hAnsi="Times New Roman"/>
          <w:b/>
          <w:sz w:val="28"/>
          <w:szCs w:val="28"/>
        </w:rPr>
        <w:t>четырьмя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D50E43">
        <w:rPr>
          <w:rFonts w:ascii="Times New Roman" w:hAnsi="Times New Roman"/>
          <w:b/>
          <w:sz w:val="28"/>
          <w:szCs w:val="28"/>
        </w:rPr>
        <w:t>тремя баллами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D50E43">
        <w:rPr>
          <w:rFonts w:ascii="Times New Roman" w:hAnsi="Times New Roman"/>
          <w:b/>
          <w:sz w:val="28"/>
          <w:szCs w:val="28"/>
        </w:rPr>
        <w:t>«2»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отсутствие знаний, умений, навыков и элементарного прилежания влечет за собой </w:t>
      </w:r>
      <w:r w:rsidRPr="00D50E43">
        <w:rPr>
          <w:rFonts w:ascii="Times New Roman" w:hAnsi="Times New Roman"/>
          <w:b/>
          <w:sz w:val="28"/>
          <w:szCs w:val="28"/>
        </w:rPr>
        <w:t>единицу</w:t>
      </w:r>
      <w:r w:rsidRPr="00D50E43">
        <w:rPr>
          <w:rFonts w:ascii="Times New Roman" w:hAnsi="Times New Roman"/>
          <w:sz w:val="28"/>
          <w:szCs w:val="28"/>
        </w:rPr>
        <w:t xml:space="preserve"> (используется очень редко).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b/>
          <w:i/>
          <w:sz w:val="28"/>
          <w:szCs w:val="28"/>
        </w:rPr>
        <w:t xml:space="preserve">Критерии оценки работы на уроке: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активное участие учащегося в процессе урока и безошибочное выполнение заданий оценивается </w:t>
      </w:r>
      <w:r w:rsidRPr="00D50E43">
        <w:rPr>
          <w:rFonts w:ascii="Times New Roman" w:hAnsi="Times New Roman"/>
          <w:b/>
          <w:sz w:val="28"/>
          <w:szCs w:val="28"/>
        </w:rPr>
        <w:t>пятью баллами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активное участие в процессе урока с допущением каких-либо ошибок в процессе выполнения задания - </w:t>
      </w:r>
      <w:r w:rsidRPr="00D50E43">
        <w:rPr>
          <w:rFonts w:ascii="Times New Roman" w:hAnsi="Times New Roman"/>
          <w:b/>
          <w:sz w:val="28"/>
          <w:szCs w:val="28"/>
        </w:rPr>
        <w:t>четырьмя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неуверенное участие в процессе урока и отсутствие самостоятельной активности – </w:t>
      </w:r>
      <w:r w:rsidRPr="00D50E43">
        <w:rPr>
          <w:rFonts w:ascii="Times New Roman" w:hAnsi="Times New Roman"/>
          <w:b/>
          <w:sz w:val="28"/>
          <w:szCs w:val="28"/>
        </w:rPr>
        <w:t>тремя баллами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полное отсутствие активности - отметка </w:t>
      </w:r>
      <w:r w:rsidRPr="00D50E43">
        <w:rPr>
          <w:rFonts w:ascii="Times New Roman" w:hAnsi="Times New Roman"/>
          <w:b/>
          <w:sz w:val="28"/>
          <w:szCs w:val="28"/>
        </w:rPr>
        <w:t>«2»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b/>
          <w:i/>
          <w:sz w:val="28"/>
          <w:szCs w:val="28"/>
        </w:rPr>
        <w:t xml:space="preserve">Критерии оценки тестового задания: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75-100% - отлично «5»;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60-74% - хорошо «4»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50-59% - удовлетворительно «3»;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менее 50% - неудовлетворительно «2»;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b/>
          <w:i/>
          <w:sz w:val="28"/>
          <w:szCs w:val="28"/>
        </w:rPr>
        <w:t xml:space="preserve">Критерии оценки сообщения или проекта: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D50E43">
        <w:rPr>
          <w:rFonts w:ascii="Times New Roman" w:hAnsi="Times New Roman"/>
          <w:b/>
          <w:sz w:val="28"/>
          <w:szCs w:val="28"/>
        </w:rPr>
        <w:t>пятью баллами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привлечение дополнительного материала, неуверенный ответ - </w:t>
      </w:r>
      <w:r w:rsidRPr="00D50E43">
        <w:rPr>
          <w:rFonts w:ascii="Times New Roman" w:hAnsi="Times New Roman"/>
          <w:b/>
          <w:sz w:val="28"/>
          <w:szCs w:val="28"/>
        </w:rPr>
        <w:t>четырьмя</w:t>
      </w:r>
      <w:r w:rsidRPr="00D50E43">
        <w:rPr>
          <w:rFonts w:ascii="Times New Roman" w:hAnsi="Times New Roman"/>
          <w:sz w:val="28"/>
          <w:szCs w:val="28"/>
        </w:rPr>
        <w:t xml:space="preserve">; 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D50E43">
        <w:rPr>
          <w:rFonts w:ascii="Times New Roman" w:hAnsi="Times New Roman"/>
          <w:b/>
          <w:sz w:val="28"/>
          <w:szCs w:val="28"/>
        </w:rPr>
        <w:t>тремя баллами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полное отсутствие работы - отметка </w:t>
      </w:r>
      <w:r w:rsidRPr="00D50E43">
        <w:rPr>
          <w:rFonts w:ascii="Times New Roman" w:hAnsi="Times New Roman"/>
          <w:b/>
          <w:sz w:val="28"/>
          <w:szCs w:val="28"/>
        </w:rPr>
        <w:t>«2»</w:t>
      </w:r>
      <w:r w:rsidRPr="00D50E43">
        <w:rPr>
          <w:rFonts w:ascii="Times New Roman" w:hAnsi="Times New Roman"/>
          <w:sz w:val="28"/>
          <w:szCs w:val="28"/>
        </w:rPr>
        <w:t>;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b/>
          <w:i/>
          <w:sz w:val="28"/>
          <w:szCs w:val="28"/>
        </w:rPr>
        <w:t>Критерии выведения четвертных и годовых оценок:</w:t>
      </w:r>
    </w:p>
    <w:p w:rsidR="002A7B75" w:rsidRPr="00D50E43" w:rsidRDefault="002A7B75" w:rsidP="00F568F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Отметка «5»</w:t>
      </w:r>
      <w:r w:rsidRPr="00D50E43">
        <w:rPr>
          <w:rFonts w:ascii="Times New Roman" w:hAnsi="Times New Roman"/>
          <w:b/>
          <w:i/>
          <w:sz w:val="28"/>
          <w:szCs w:val="28"/>
        </w:rPr>
        <w:t xml:space="preserve"> выводится при выполнении следующих требований: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- активная и правильная работа учащегося на уроке;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- выполнение дополнительных заданий в виде сообщений и проектов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- высокий уровень знания базового материала;</w:t>
      </w:r>
    </w:p>
    <w:p w:rsidR="002A7B75" w:rsidRPr="00D50E43" w:rsidRDefault="002A7B75" w:rsidP="00F568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 xml:space="preserve">Отметка «4» </w:t>
      </w:r>
      <w:r w:rsidRPr="00D50E43">
        <w:rPr>
          <w:rFonts w:ascii="Times New Roman" w:hAnsi="Times New Roman"/>
          <w:b/>
          <w:i/>
          <w:sz w:val="28"/>
          <w:szCs w:val="28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D50E43">
        <w:rPr>
          <w:rFonts w:ascii="Times New Roman" w:hAnsi="Times New Roman"/>
          <w:sz w:val="28"/>
          <w:szCs w:val="28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D50E43" w:rsidRDefault="002A7B75" w:rsidP="00F568F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lastRenderedPageBreak/>
        <w:t xml:space="preserve">Отметка «3» </w:t>
      </w:r>
      <w:r w:rsidRPr="00D50E43">
        <w:rPr>
          <w:rFonts w:ascii="Times New Roman" w:hAnsi="Times New Roman"/>
          <w:b/>
          <w:i/>
          <w:sz w:val="28"/>
          <w:szCs w:val="28"/>
        </w:rPr>
        <w:t>выводится при выполнении следующих требований:</w:t>
      </w:r>
    </w:p>
    <w:p w:rsidR="002A7B75" w:rsidRPr="00D50E43" w:rsidRDefault="002A7B75" w:rsidP="00F568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50E43">
        <w:rPr>
          <w:rFonts w:ascii="Times New Roman" w:hAnsi="Times New Roman"/>
          <w:sz w:val="28"/>
          <w:szCs w:val="28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D50E43" w:rsidRDefault="002A724E" w:rsidP="00F568FA">
      <w:pPr>
        <w:pStyle w:val="Default"/>
        <w:rPr>
          <w:sz w:val="28"/>
          <w:szCs w:val="28"/>
        </w:rPr>
      </w:pPr>
    </w:p>
    <w:p w:rsidR="002A724E" w:rsidRPr="00D50E43" w:rsidRDefault="002A724E" w:rsidP="00F568FA">
      <w:pPr>
        <w:pStyle w:val="Default"/>
        <w:rPr>
          <w:b/>
          <w:bCs/>
          <w:i/>
          <w:sz w:val="28"/>
          <w:szCs w:val="28"/>
        </w:rPr>
      </w:pPr>
      <w:r w:rsidRPr="00D50E43">
        <w:rPr>
          <w:b/>
          <w:bCs/>
          <w:sz w:val="28"/>
          <w:szCs w:val="28"/>
        </w:rPr>
        <w:t>Система оценки результатов обучения</w:t>
      </w:r>
    </w:p>
    <w:p w:rsidR="002A724E" w:rsidRPr="00D50E43" w:rsidRDefault="002A724E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D50E43" w:rsidRDefault="002A724E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D50E43" w:rsidRDefault="002A724E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2A724E" w:rsidRPr="00D50E43" w:rsidRDefault="002A724E" w:rsidP="00F568FA">
      <w:pPr>
        <w:pStyle w:val="Default"/>
        <w:rPr>
          <w:sz w:val="28"/>
          <w:szCs w:val="28"/>
        </w:rPr>
      </w:pPr>
      <w:r w:rsidRPr="00D50E43">
        <w:rPr>
          <w:sz w:val="28"/>
          <w:szCs w:val="28"/>
        </w:rPr>
        <w:t>3 . При этом непосредственное</w:t>
      </w:r>
      <w:r w:rsidR="00610A4A" w:rsidRPr="00D50E43">
        <w:rPr>
          <w:sz w:val="28"/>
          <w:szCs w:val="28"/>
        </w:rPr>
        <w:t xml:space="preserve"> оценивание остаётся прерогатив</w:t>
      </w:r>
      <w:r w:rsidRPr="00D50E43">
        <w:rPr>
          <w:sz w:val="28"/>
          <w:szCs w:val="28"/>
        </w:rPr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3E67C2" w:rsidRPr="00D50E43" w:rsidRDefault="003E67C2" w:rsidP="00F5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67C2" w:rsidRPr="00D50E43" w:rsidRDefault="003E67C2" w:rsidP="00F5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BA3" w:rsidRPr="00D50E43" w:rsidRDefault="00495CE9" w:rsidP="00F568F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="00D50E4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245EA" w:rsidRPr="00D50E43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5E6990" w:rsidRPr="00D50E43">
        <w:rPr>
          <w:rFonts w:ascii="Times New Roman" w:hAnsi="Times New Roman" w:cs="Times New Roman"/>
          <w:b/>
          <w:sz w:val="28"/>
          <w:szCs w:val="28"/>
        </w:rPr>
        <w:t>.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к промежуточной аттестации по учебному предмету 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0E43">
        <w:rPr>
          <w:rFonts w:ascii="Times New Roman" w:hAnsi="Times New Roman" w:cs="Times New Roman"/>
          <w:b/>
          <w:sz w:val="28"/>
          <w:szCs w:val="28"/>
        </w:rPr>
        <w:t xml:space="preserve">«Основы духовно-нравственной культуры народов России» 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>В соответствии с планом для учащихся 5 класса проводится в форме тестирования.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sz w:val="28"/>
          <w:szCs w:val="28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D50E43" w:rsidRDefault="005E6990" w:rsidP="00F5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E43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D50E43">
        <w:rPr>
          <w:rFonts w:ascii="Times New Roman" w:hAnsi="Times New Roman" w:cs="Times New Roman"/>
          <w:sz w:val="28"/>
          <w:szCs w:val="28"/>
        </w:rPr>
        <w:t xml:space="preserve"> через самостоятельную деятельность учащихся систематизировать и обобщить знания по учебному предметуОДНКНР.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5E6990" w:rsidRPr="00D50E43" w:rsidRDefault="005E6990" w:rsidP="00F568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теоретический материал по ОДНКНР.</w:t>
      </w:r>
    </w:p>
    <w:p w:rsidR="005E6990" w:rsidRPr="00D50E43" w:rsidRDefault="005E6990" w:rsidP="00F568FA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5E6990" w:rsidRPr="00D50E43" w:rsidRDefault="005E6990" w:rsidP="00F568FA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5E6990" w:rsidRPr="00D50E43" w:rsidRDefault="005E6990" w:rsidP="00F568FA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Время выполнения: </w:t>
      </w:r>
      <w:r w:rsidR="00495CE9"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урок (40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Структура тестовой работы: </w:t>
      </w: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уровень –  1 - 16 задания – базовый.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уровень –  17 -18 задание – повышенный.</w:t>
      </w:r>
    </w:p>
    <w:p w:rsidR="00495CE9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базового уровня проверяют, как усвоены требования программы.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Оценка тестовой работы: 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D50E43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F568FA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F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 домостроем                               Г. Добродетелью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43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44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F568FA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F568F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 wp14:anchorId="661EEC5B" wp14:editId="4B5E3AEC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 wp14:anchorId="79073DBB" wp14:editId="25D83282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F568FA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776" behindDoc="1" locked="0" layoutInCell="1" allowOverlap="1" wp14:anchorId="72167D90" wp14:editId="63DC036F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 wp14:anchorId="0A7C9890" wp14:editId="68F57A9E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F56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F568FA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Королевство Венгрия                       В. Волжская Булгария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нестяжателей,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митрополит Алексий                              В. Нил Сорский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F568FA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F568FA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F568FA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F568FA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Феврония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Коран                                                         Г. Трипитака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F568FA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F568FA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F56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 МахавираВардхамана                              В. Сиддхартха Гаутама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 Шуддходана                                               Г.  Кришна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3632" behindDoc="1" locked="0" layoutInCell="1" allowOverlap="1" wp14:anchorId="2C6DE2FB" wp14:editId="0EA97A06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16BAEC8F" wp14:editId="1C11DC27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F568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F568FA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1" locked="0" layoutInCell="1" allowOverlap="1" wp14:anchorId="74379277" wp14:editId="12FAD85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3C496348" wp14:editId="6672A269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82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5E6990" w:rsidRPr="00EA2916" w:rsidTr="00C33BA3">
        <w:tc>
          <w:tcPr>
            <w:tcW w:w="3227" w:type="dxa"/>
          </w:tcPr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1.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9F255B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5E6990" w:rsidRPr="00EA2916" w:rsidRDefault="005E6990" w:rsidP="00F568FA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5E6990" w:rsidRPr="00EA2916" w:rsidRDefault="005E6990" w:rsidP="00F568FA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2.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5E6990" w:rsidRPr="00EA2916" w:rsidRDefault="005E6990" w:rsidP="00F568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5E6990" w:rsidRPr="00EA2916" w:rsidRDefault="005E6990" w:rsidP="00F568FA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– иудаизм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5E6990" w:rsidRPr="00EA2916" w:rsidRDefault="005E6990" w:rsidP="00F568FA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6990" w:rsidRPr="00EA2916" w:rsidRDefault="005E6990" w:rsidP="00F568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4C4F87" w:rsidRDefault="005E6990" w:rsidP="00F568FA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F5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24E" w:rsidRDefault="002A724E" w:rsidP="00F568FA">
      <w:pPr>
        <w:pStyle w:val="Default"/>
        <w:rPr>
          <w:color w:val="auto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F568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F568FA">
      <w:pPr>
        <w:spacing w:line="256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F568FA">
      <w:pPr>
        <w:tabs>
          <w:tab w:val="left" w:pos="6825"/>
        </w:tabs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F568FA">
      <w:pPr>
        <w:pStyle w:val="a3"/>
        <w:shd w:val="clear" w:color="auto" w:fill="FFFFFF"/>
        <w:spacing w:before="0" w:beforeAutospacing="0" w:after="150" w:afterAutospacing="0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F568F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F568F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F568FA">
      <w:pPr>
        <w:spacing w:after="0" w:line="256" w:lineRule="auto"/>
        <w:ind w:left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F568FA">
      <w:pPr>
        <w:spacing w:after="0" w:line="256" w:lineRule="auto"/>
        <w:ind w:left="567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F568FA">
      <w:pPr>
        <w:spacing w:after="0" w:line="256" w:lineRule="auto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F568FA">
      <w:pPr>
        <w:spacing w:line="256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F568FA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F568FA">
            <w:pPr>
              <w:pStyle w:val="a8"/>
              <w:spacing w:line="256" w:lineRule="auto"/>
              <w:ind w:left="0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F568FA">
      <w:pPr>
        <w:spacing w:line="256" w:lineRule="auto"/>
        <w:ind w:left="28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 wp14:anchorId="56CD8D81" wp14:editId="26BA7544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 wp14:anchorId="5A317EA7" wp14:editId="37D4BB6A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772696D0" wp14:editId="1E74AA71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F568FA">
      <w:pPr>
        <w:pStyle w:val="a8"/>
        <w:spacing w:line="256" w:lineRule="auto"/>
        <w:ind w:left="643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F568FA">
      <w:pPr>
        <w:pStyle w:val="a8"/>
        <w:spacing w:line="256" w:lineRule="auto"/>
        <w:ind w:left="6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F568FA">
      <w:pPr>
        <w:pStyle w:val="a8"/>
        <w:spacing w:line="256" w:lineRule="auto"/>
        <w:ind w:left="6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F568FA">
      <w:pPr>
        <w:pStyle w:val="a8"/>
        <w:spacing w:line="256" w:lineRule="auto"/>
        <w:ind w:left="643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F568FA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F568FA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странахБ) о любви к родине</w:t>
      </w:r>
    </w:p>
    <w:p w:rsidR="005E6990" w:rsidRPr="00E16BE5" w:rsidRDefault="005E6990" w:rsidP="00F568FA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F568FA">
      <w:pPr>
        <w:spacing w:line="25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F568FA">
      <w:pPr>
        <w:pStyle w:val="a8"/>
        <w:spacing w:line="256" w:lineRule="auto"/>
        <w:ind w:left="64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BB74B5" wp14:editId="3E7944C8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F568FA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тыр                    Б) Вольга        В) Добрыня Никитич</w:t>
      </w:r>
    </w:p>
    <w:p w:rsidR="005E6990" w:rsidRPr="00E16BE5" w:rsidRDefault="005E6990" w:rsidP="00F568FA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F56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lastRenderedPageBreak/>
        <w:t>6. Главная заслуга Александра Невского?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F568FA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F568F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F5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F56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F568FA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D507E67" wp14:editId="240E15C7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B663D66" wp14:editId="2C4E3E2F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50B45987" wp14:editId="31DB82AF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4D3149F7" wp14:editId="76EF732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F56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БлаговещеньеБ) Рождество Христово</w:t>
      </w:r>
    </w:p>
    <w:p w:rsidR="005E6990" w:rsidRPr="00E16BE5" w:rsidRDefault="005E6990" w:rsidP="00F568FA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F568FA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F568FA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F568FA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Тора, Иисус Христос, Коран, Будда, Библия, Моисей, Мухаммад, Трипитака.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  <w:p w:rsidR="005E6990" w:rsidRPr="00E16BE5" w:rsidRDefault="005E6990" w:rsidP="00F568FA">
            <w:pPr>
              <w:rPr>
                <w:szCs w:val="24"/>
              </w:rPr>
            </w:pPr>
          </w:p>
          <w:p w:rsidR="005E6990" w:rsidRPr="00E16BE5" w:rsidRDefault="005E6990" w:rsidP="00F568FA">
            <w:pPr>
              <w:rPr>
                <w:szCs w:val="24"/>
              </w:rPr>
            </w:pPr>
          </w:p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</w:tr>
    </w:tbl>
    <w:p w:rsidR="005E6990" w:rsidRPr="00E16BE5" w:rsidRDefault="005E6990" w:rsidP="00F568FA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5B209021" wp14:editId="0B46256C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1D165523" wp14:editId="7CCCDC54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5A2D80B2" wp14:editId="1EAF0202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F568FA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 wp14:anchorId="3AECDC4C" wp14:editId="2BCC13B9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  <w:p w:rsidR="005E6990" w:rsidRPr="00E16BE5" w:rsidRDefault="005E6990" w:rsidP="00F568FA">
            <w:pPr>
              <w:rPr>
                <w:szCs w:val="24"/>
              </w:rPr>
            </w:pPr>
          </w:p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F568FA">
            <w:pPr>
              <w:rPr>
                <w:szCs w:val="24"/>
              </w:rPr>
            </w:pPr>
          </w:p>
        </w:tc>
      </w:tr>
    </w:tbl>
    <w:p w:rsidR="005E6990" w:rsidRPr="00E16BE5" w:rsidRDefault="005E6990" w:rsidP="00F568FA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F568FA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F568FA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F568FA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F568FA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Библия</w:t>
            </w:r>
          </w:p>
        </w:tc>
        <w:tc>
          <w:tcPr>
            <w:tcW w:w="2152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Коран</w:t>
            </w:r>
          </w:p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Мухаммад</w:t>
            </w:r>
          </w:p>
        </w:tc>
        <w:tc>
          <w:tcPr>
            <w:tcW w:w="1834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Трипитака</w:t>
            </w:r>
          </w:p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Будда</w:t>
            </w:r>
          </w:p>
        </w:tc>
        <w:tc>
          <w:tcPr>
            <w:tcW w:w="2676" w:type="dxa"/>
          </w:tcPr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Моисей</w:t>
            </w:r>
          </w:p>
          <w:p w:rsidR="00E04EF0" w:rsidRDefault="00E04EF0" w:rsidP="00F568FA">
            <w:pPr>
              <w:pStyle w:val="a8"/>
              <w:ind w:left="0"/>
              <w:rPr>
                <w:szCs w:val="24"/>
              </w:rPr>
            </w:pPr>
            <w:r>
              <w:rPr>
                <w:szCs w:val="24"/>
              </w:rPr>
              <w:lastRenderedPageBreak/>
              <w:t>Тора</w:t>
            </w:r>
          </w:p>
        </w:tc>
      </w:tr>
    </w:tbl>
    <w:p w:rsidR="00E04EF0" w:rsidRDefault="00E04EF0" w:rsidP="00F568FA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F568FA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F568FA">
      <w:pPr>
        <w:rPr>
          <w:rFonts w:ascii="Times New Roman" w:hAnsi="Times New Roman" w:cs="Times New Roman"/>
          <w:b/>
          <w:sz w:val="24"/>
          <w:szCs w:val="24"/>
        </w:rPr>
      </w:pPr>
    </w:p>
    <w:p w:rsidR="00495CE9" w:rsidRDefault="00495CE9" w:rsidP="00F568F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CE9" w:rsidRDefault="00495CE9" w:rsidP="00F568FA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495CE9" w:rsidP="00F568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245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5</w:t>
      </w:r>
      <w:r w:rsidR="00C33B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33BA3" w:rsidRPr="00C20BC9" w:rsidRDefault="00C33BA3" w:rsidP="00F568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F568FA">
      <w:pPr>
        <w:shd w:val="clear" w:color="auto" w:fill="FFFFFF"/>
        <w:suppressAutoHyphens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F568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F56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61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6E1" w:rsidRDefault="00E946E1" w:rsidP="00930A6C">
      <w:pPr>
        <w:spacing w:after="0" w:line="240" w:lineRule="auto"/>
      </w:pPr>
      <w:r>
        <w:separator/>
      </w:r>
    </w:p>
  </w:endnote>
  <w:endnote w:type="continuationSeparator" w:id="0">
    <w:p w:rsidR="00E946E1" w:rsidRDefault="00E946E1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4924"/>
      <w:docPartObj>
        <w:docPartGallery w:val="Page Numbers (Bottom of Page)"/>
        <w:docPartUnique/>
      </w:docPartObj>
    </w:sdtPr>
    <w:sdtEndPr/>
    <w:sdtContent>
      <w:p w:rsidR="00495CE9" w:rsidRDefault="00495CE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C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5CE9" w:rsidRDefault="00495C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6E1" w:rsidRDefault="00E946E1" w:rsidP="00930A6C">
      <w:pPr>
        <w:spacing w:after="0" w:line="240" w:lineRule="auto"/>
      </w:pPr>
      <w:r>
        <w:separator/>
      </w:r>
    </w:p>
  </w:footnote>
  <w:footnote w:type="continuationSeparator" w:id="0">
    <w:p w:rsidR="00E946E1" w:rsidRDefault="00E946E1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 w15:restartNumberingAfterBreak="0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 w15:restartNumberingAfterBreak="0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145C"/>
    <w:multiLevelType w:val="multilevel"/>
    <w:tmpl w:val="6EBC9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193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8" w15:restartNumberingAfterBreak="0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3" w15:restartNumberingAfterBreak="0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6" w15:restartNumberingAfterBreak="0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8" w15:restartNumberingAfterBreak="0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5" w15:restartNumberingAfterBreak="0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24"/>
  </w:num>
  <w:num w:numId="5">
    <w:abstractNumId w:val="2"/>
  </w:num>
  <w:num w:numId="6">
    <w:abstractNumId w:val="10"/>
  </w:num>
  <w:num w:numId="7">
    <w:abstractNumId w:val="20"/>
  </w:num>
  <w:num w:numId="8">
    <w:abstractNumId w:val="6"/>
  </w:num>
  <w:num w:numId="9">
    <w:abstractNumId w:val="12"/>
  </w:num>
  <w:num w:numId="10">
    <w:abstractNumId w:val="7"/>
  </w:num>
  <w:num w:numId="11">
    <w:abstractNumId w:val="17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1"/>
  </w:num>
  <w:num w:numId="16">
    <w:abstractNumId w:val="22"/>
  </w:num>
  <w:num w:numId="17">
    <w:abstractNumId w:val="19"/>
  </w:num>
  <w:num w:numId="18">
    <w:abstractNumId w:val="25"/>
  </w:num>
  <w:num w:numId="19">
    <w:abstractNumId w:val="14"/>
  </w:num>
  <w:num w:numId="20">
    <w:abstractNumId w:val="23"/>
  </w:num>
  <w:num w:numId="21">
    <w:abstractNumId w:val="13"/>
  </w:num>
  <w:num w:numId="22">
    <w:abstractNumId w:val="4"/>
  </w:num>
  <w:num w:numId="23">
    <w:abstractNumId w:val="18"/>
  </w:num>
  <w:num w:numId="24">
    <w:abstractNumId w:val="16"/>
  </w:num>
  <w:num w:numId="25">
    <w:abstractNumId w:val="26"/>
  </w:num>
  <w:num w:numId="26">
    <w:abstractNumId w:val="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30389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6531C"/>
    <w:rsid w:val="001A56E3"/>
    <w:rsid w:val="001A5D84"/>
    <w:rsid w:val="002036DD"/>
    <w:rsid w:val="00220C4F"/>
    <w:rsid w:val="00247111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95CE9"/>
    <w:rsid w:val="004D6655"/>
    <w:rsid w:val="004E2C13"/>
    <w:rsid w:val="004F121A"/>
    <w:rsid w:val="00505CD9"/>
    <w:rsid w:val="005076B2"/>
    <w:rsid w:val="00516A43"/>
    <w:rsid w:val="005245EA"/>
    <w:rsid w:val="00557B81"/>
    <w:rsid w:val="00560152"/>
    <w:rsid w:val="0056785C"/>
    <w:rsid w:val="00567A61"/>
    <w:rsid w:val="00576B2A"/>
    <w:rsid w:val="00587702"/>
    <w:rsid w:val="005C576E"/>
    <w:rsid w:val="005D64BF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2150"/>
    <w:rsid w:val="007D2037"/>
    <w:rsid w:val="007D2FD9"/>
    <w:rsid w:val="007E5E62"/>
    <w:rsid w:val="007F1A83"/>
    <w:rsid w:val="00803B3A"/>
    <w:rsid w:val="008F5107"/>
    <w:rsid w:val="008F6AA2"/>
    <w:rsid w:val="009079BB"/>
    <w:rsid w:val="00930A6C"/>
    <w:rsid w:val="00961BC0"/>
    <w:rsid w:val="009979D2"/>
    <w:rsid w:val="009A3D77"/>
    <w:rsid w:val="009E5784"/>
    <w:rsid w:val="00A2749F"/>
    <w:rsid w:val="00A442D2"/>
    <w:rsid w:val="00A81843"/>
    <w:rsid w:val="00A845D3"/>
    <w:rsid w:val="00AB3F8B"/>
    <w:rsid w:val="00AB7261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A415F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6403D"/>
    <w:rsid w:val="00C91A98"/>
    <w:rsid w:val="00CC6F36"/>
    <w:rsid w:val="00CF181D"/>
    <w:rsid w:val="00D001E2"/>
    <w:rsid w:val="00D0565E"/>
    <w:rsid w:val="00D22403"/>
    <w:rsid w:val="00D50E43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945DF"/>
    <w:rsid w:val="00E946E1"/>
    <w:rsid w:val="00ED584D"/>
    <w:rsid w:val="00EF0A71"/>
    <w:rsid w:val="00EF6DD4"/>
    <w:rsid w:val="00F22777"/>
    <w:rsid w:val="00F4391C"/>
    <w:rsid w:val="00F55067"/>
    <w:rsid w:val="00F568FA"/>
    <w:rsid w:val="00F645C7"/>
    <w:rsid w:val="00F65539"/>
    <w:rsid w:val="00F661FA"/>
    <w:rsid w:val="00F66268"/>
    <w:rsid w:val="00F82695"/>
    <w:rsid w:val="00F95FBE"/>
    <w:rsid w:val="00FA3BC4"/>
    <w:rsid w:val="00FB0E48"/>
    <w:rsid w:val="00FB189C"/>
    <w:rsid w:val="00FB3C2B"/>
    <w:rsid w:val="00FE7D8E"/>
    <w:rsid w:val="00FF2865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A123E38"/>
  <w15:docId w15:val="{249AEA46-7DBB-409A-A525-E00F766F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110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et-school.cap.ru/angular/school/planning/" TargetMode="External"/><Relationship Id="rId18" Type="http://schemas.openxmlformats.org/officeDocument/2006/relationships/hyperlink" Target="https://net-school.cap.ru/angular/school/planning/" TargetMode="External"/><Relationship Id="rId26" Type="http://schemas.openxmlformats.org/officeDocument/2006/relationships/hyperlink" Target="https://net-school.cap.ru/angular/school/planning/" TargetMode="External"/><Relationship Id="rId39" Type="http://schemas.openxmlformats.org/officeDocument/2006/relationships/hyperlink" Target="https://mob-edu.ru/" TargetMode="External"/><Relationship Id="rId21" Type="http://schemas.openxmlformats.org/officeDocument/2006/relationships/hyperlink" Target="https://net-school.cap.ru/angular/school/planning/" TargetMode="External"/><Relationship Id="rId34" Type="http://schemas.openxmlformats.org/officeDocument/2006/relationships/hyperlink" Target="https://net-school.cap.ru/angular/school/planning/" TargetMode="External"/><Relationship Id="rId42" Type="http://schemas.openxmlformats.org/officeDocument/2006/relationships/hyperlink" Target="https://lecta.rosuchebnik.ru/" TargetMode="External"/><Relationship Id="rId47" Type="http://schemas.openxmlformats.org/officeDocument/2006/relationships/image" Target="media/image3.jpeg"/><Relationship Id="rId50" Type="http://schemas.openxmlformats.org/officeDocument/2006/relationships/image" Target="media/image6.jpeg"/><Relationship Id="rId55" Type="http://schemas.openxmlformats.org/officeDocument/2006/relationships/image" Target="media/image11.jpeg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et-school.cap.ru/angular/school/planning/" TargetMode="External"/><Relationship Id="rId29" Type="http://schemas.openxmlformats.org/officeDocument/2006/relationships/hyperlink" Target="https://net-school.cap.ru/angular/school/planning/" TargetMode="External"/><Relationship Id="rId11" Type="http://schemas.openxmlformats.org/officeDocument/2006/relationships/hyperlink" Target="https://net-school.cap.ru/angular/school/planning/" TargetMode="External"/><Relationship Id="rId24" Type="http://schemas.openxmlformats.org/officeDocument/2006/relationships/hyperlink" Target="https://net-school.cap.ru/angular/school/planning/" TargetMode="External"/><Relationship Id="rId32" Type="http://schemas.openxmlformats.org/officeDocument/2006/relationships/hyperlink" Target="https://net-school.cap.ru/angular/school/planning/" TargetMode="External"/><Relationship Id="rId37" Type="http://schemas.openxmlformats.org/officeDocument/2006/relationships/hyperlink" Target="https://education.yandex.ru/home/" TargetMode="External"/><Relationship Id="rId40" Type="http://schemas.openxmlformats.org/officeDocument/2006/relationships/hyperlink" Target="https://foxford.ru/about" TargetMode="External"/><Relationship Id="rId45" Type="http://schemas.openxmlformats.org/officeDocument/2006/relationships/image" Target="media/image1.jpeg"/><Relationship Id="rId53" Type="http://schemas.openxmlformats.org/officeDocument/2006/relationships/image" Target="media/image9.jpeg"/><Relationship Id="rId58" Type="http://schemas.openxmlformats.org/officeDocument/2006/relationships/image" Target="media/image14.jpeg"/><Relationship Id="rId5" Type="http://schemas.openxmlformats.org/officeDocument/2006/relationships/webSettings" Target="webSettings.xml"/><Relationship Id="rId61" Type="http://schemas.openxmlformats.org/officeDocument/2006/relationships/footer" Target="footer1.xml"/><Relationship Id="rId19" Type="http://schemas.openxmlformats.org/officeDocument/2006/relationships/hyperlink" Target="https://net-school.cap.ru/angular/school/planning/" TargetMode="External"/><Relationship Id="rId14" Type="http://schemas.openxmlformats.org/officeDocument/2006/relationships/hyperlink" Target="https://net-school.cap.ru/angular/school/planning/" TargetMode="External"/><Relationship Id="rId22" Type="http://schemas.openxmlformats.org/officeDocument/2006/relationships/hyperlink" Target="https://net-school.cap.ru/angular/school/planning/" TargetMode="External"/><Relationship Id="rId27" Type="http://schemas.openxmlformats.org/officeDocument/2006/relationships/hyperlink" Target="https://net-school.cap.ru/angular/school/planning/" TargetMode="External"/><Relationship Id="rId30" Type="http://schemas.openxmlformats.org/officeDocument/2006/relationships/hyperlink" Target="https://net-school.cap.ru/angular/school/planning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u.wikipedia.org/wiki/%D0%91%D0%BE%D1%80%D0%B0%D0%BA-%D1%85%D0%B0%D0%BD" TargetMode="External"/><Relationship Id="rId48" Type="http://schemas.openxmlformats.org/officeDocument/2006/relationships/image" Target="media/image4.jpeg"/><Relationship Id="rId56" Type="http://schemas.openxmlformats.org/officeDocument/2006/relationships/image" Target="media/image12.jpeg"/><Relationship Id="rId8" Type="http://schemas.openxmlformats.org/officeDocument/2006/relationships/hyperlink" Target="https://net-school.cap.ru/angular/school/planning/" TargetMode="External"/><Relationship Id="rId51" Type="http://schemas.openxmlformats.org/officeDocument/2006/relationships/image" Target="media/image7.jpeg"/><Relationship Id="rId3" Type="http://schemas.openxmlformats.org/officeDocument/2006/relationships/styles" Target="styles.xml"/><Relationship Id="rId12" Type="http://schemas.openxmlformats.org/officeDocument/2006/relationships/hyperlink" Target="https://net-school.cap.ru/angular/school/planning/" TargetMode="External"/><Relationship Id="rId17" Type="http://schemas.openxmlformats.org/officeDocument/2006/relationships/hyperlink" Target="https://net-school.cap.ru/angular/school/planning/" TargetMode="External"/><Relationship Id="rId25" Type="http://schemas.openxmlformats.org/officeDocument/2006/relationships/hyperlink" Target="https://net-school.cap.ru/angular/school/planning/" TargetMode="External"/><Relationship Id="rId33" Type="http://schemas.openxmlformats.org/officeDocument/2006/relationships/hyperlink" Target="https://net-school.cap.ru/angular/school/planning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image" Target="media/image2.jpeg"/><Relationship Id="rId59" Type="http://schemas.openxmlformats.org/officeDocument/2006/relationships/image" Target="media/image15.jpeg"/><Relationship Id="rId20" Type="http://schemas.openxmlformats.org/officeDocument/2006/relationships/hyperlink" Target="https://net-school.cap.ru/angular/school/planning/" TargetMode="External"/><Relationship Id="rId41" Type="http://schemas.openxmlformats.org/officeDocument/2006/relationships/hyperlink" Target="https://edu.sirius.online/" TargetMode="External"/><Relationship Id="rId54" Type="http://schemas.openxmlformats.org/officeDocument/2006/relationships/image" Target="media/image10.jpeg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et-school.cap.ru/angular/school/planning/" TargetMode="External"/><Relationship Id="rId23" Type="http://schemas.openxmlformats.org/officeDocument/2006/relationships/hyperlink" Target="https://net-school.cap.ru/angular/school/planning/" TargetMode="External"/><Relationship Id="rId28" Type="http://schemas.openxmlformats.org/officeDocument/2006/relationships/hyperlink" Target="https://net-school.cap.ru/angular/school/planning/" TargetMode="External"/><Relationship Id="rId36" Type="http://schemas.openxmlformats.org/officeDocument/2006/relationships/hyperlink" Target="https://uchi.ru/" TargetMode="External"/><Relationship Id="rId49" Type="http://schemas.openxmlformats.org/officeDocument/2006/relationships/image" Target="media/image5.jpeg"/><Relationship Id="rId57" Type="http://schemas.openxmlformats.org/officeDocument/2006/relationships/image" Target="media/image13.jpeg"/><Relationship Id="rId10" Type="http://schemas.openxmlformats.org/officeDocument/2006/relationships/hyperlink" Target="https://net-school.cap.ru/angular/school/planning/" TargetMode="External"/><Relationship Id="rId31" Type="http://schemas.openxmlformats.org/officeDocument/2006/relationships/hyperlink" Target="https://net-school.cap.ru/angular/school/planning/" TargetMode="External"/><Relationship Id="rId44" Type="http://schemas.openxmlformats.org/officeDocument/2006/relationships/hyperlink" Target="https://ru.wikipedia.org/wiki/%D0%9C%D0%B5%D0%BD%D0%B3%D1%83-%D0%A2%D0%B8%D0%BC%D1%83%D1%80" TargetMode="External"/><Relationship Id="rId52" Type="http://schemas.openxmlformats.org/officeDocument/2006/relationships/image" Target="media/image8.jpeg"/><Relationship Id="rId60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s://net-school.cap.ru/angular/school/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58FDA-D3D7-45CC-867A-41DD1C12D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25</Pages>
  <Words>6949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Пользователь Windows</cp:lastModifiedBy>
  <cp:revision>75</cp:revision>
  <cp:lastPrinted>2022-09-27T08:25:00Z</cp:lastPrinted>
  <dcterms:created xsi:type="dcterms:W3CDTF">2021-11-10T18:18:00Z</dcterms:created>
  <dcterms:modified xsi:type="dcterms:W3CDTF">2023-11-13T17:23:00Z</dcterms:modified>
</cp:coreProperties>
</file>