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B" w:rsidRPr="00220ABC" w:rsidRDefault="00C51EBB" w:rsidP="00C51EBB">
      <w:pPr>
        <w:spacing w:before="75"/>
        <w:ind w:left="6663"/>
        <w:jc w:val="center"/>
        <w:rPr>
          <w:i/>
          <w:spacing w:val="-2"/>
          <w:sz w:val="28"/>
          <w:szCs w:val="28"/>
        </w:rPr>
      </w:pPr>
      <w:proofErr w:type="gramStart"/>
      <w:r w:rsidRPr="00220ABC">
        <w:rPr>
          <w:i/>
          <w:sz w:val="28"/>
          <w:szCs w:val="28"/>
        </w:rPr>
        <w:t>Утвержден</w:t>
      </w:r>
      <w:proofErr w:type="gramEnd"/>
      <w:r w:rsidRPr="00220ABC">
        <w:rPr>
          <w:i/>
          <w:sz w:val="28"/>
          <w:szCs w:val="28"/>
        </w:rPr>
        <w:t xml:space="preserve"> приказом</w:t>
      </w:r>
      <w:r w:rsidRPr="00220ABC">
        <w:rPr>
          <w:i/>
          <w:spacing w:val="-2"/>
          <w:sz w:val="28"/>
          <w:szCs w:val="28"/>
        </w:rPr>
        <w:t xml:space="preserve"> школы</w:t>
      </w:r>
    </w:p>
    <w:p w:rsidR="00C51EBB" w:rsidRPr="00220ABC" w:rsidRDefault="00C51EBB" w:rsidP="00C51EBB">
      <w:pPr>
        <w:spacing w:before="75"/>
        <w:ind w:left="666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220ABC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31.08</w:t>
      </w:r>
      <w:r w:rsidRPr="00220ABC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3</w:t>
      </w:r>
      <w:r w:rsidRPr="00220ABC">
        <w:rPr>
          <w:i/>
          <w:spacing w:val="-2"/>
          <w:sz w:val="28"/>
          <w:szCs w:val="28"/>
        </w:rPr>
        <w:t xml:space="preserve"> №</w:t>
      </w:r>
      <w:r>
        <w:rPr>
          <w:i/>
          <w:spacing w:val="-2"/>
          <w:sz w:val="28"/>
          <w:szCs w:val="28"/>
        </w:rPr>
        <w:t>191/2</w:t>
      </w: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rPr>
          <w:sz w:val="20"/>
        </w:rPr>
      </w:pPr>
    </w:p>
    <w:p w:rsidR="00EA0E97" w:rsidRDefault="00EA0E97">
      <w:pPr>
        <w:spacing w:before="2"/>
        <w:rPr>
          <w:sz w:val="24"/>
        </w:rPr>
      </w:pPr>
    </w:p>
    <w:p w:rsidR="00EA0E97" w:rsidRDefault="001F14E8">
      <w:pPr>
        <w:pStyle w:val="a3"/>
        <w:spacing w:before="85" w:line="422" w:lineRule="auto"/>
        <w:ind w:left="4752" w:right="4826" w:hanging="192"/>
      </w:pPr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процедур</w:t>
      </w:r>
      <w:r>
        <w:rPr>
          <w:spacing w:val="-8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«Кошки-Куликеевская СОШ»</w:t>
      </w:r>
    </w:p>
    <w:p w:rsidR="00EA0E97" w:rsidRDefault="001F14E8">
      <w:pPr>
        <w:pStyle w:val="a3"/>
        <w:spacing w:before="8"/>
        <w:ind w:left="5707" w:right="6240"/>
        <w:jc w:val="center"/>
      </w:pPr>
      <w:r>
        <w:t>на</w:t>
      </w:r>
      <w:r>
        <w:rPr>
          <w:spacing w:val="-6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A0E97" w:rsidRDefault="00EA0E97">
      <w:pPr>
        <w:jc w:val="center"/>
        <w:sectPr w:rsidR="00EA0E97">
          <w:type w:val="continuous"/>
          <w:pgSz w:w="16840" w:h="11910" w:orient="landscape"/>
          <w:pgMar w:top="1100" w:right="80" w:bottom="280" w:left="620" w:header="720" w:footer="720" w:gutter="0"/>
          <w:cols w:space="720"/>
        </w:sectPr>
      </w:pPr>
    </w:p>
    <w:p w:rsidR="00EA0E97" w:rsidRDefault="00EA0E97">
      <w:pPr>
        <w:spacing w:before="6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2"/>
        <w:gridCol w:w="1637"/>
        <w:gridCol w:w="1676"/>
        <w:gridCol w:w="1916"/>
        <w:gridCol w:w="1446"/>
        <w:gridCol w:w="1451"/>
        <w:gridCol w:w="1484"/>
        <w:gridCol w:w="1777"/>
        <w:gridCol w:w="1777"/>
      </w:tblGrid>
      <w:tr w:rsidR="00EA0E97">
        <w:trPr>
          <w:trHeight w:val="253"/>
        </w:trPr>
        <w:tc>
          <w:tcPr>
            <w:tcW w:w="994" w:type="dxa"/>
          </w:tcPr>
          <w:p w:rsidR="00EA0E97" w:rsidRDefault="001F14E8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42" w:type="dxa"/>
          </w:tcPr>
          <w:p w:rsidR="00EA0E97" w:rsidRDefault="001F14E8">
            <w:pPr>
              <w:pStyle w:val="TableParagraph"/>
              <w:spacing w:line="234" w:lineRule="exact"/>
              <w:ind w:left="345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637" w:type="dxa"/>
          </w:tcPr>
          <w:p w:rsidR="00EA0E97" w:rsidRDefault="001F14E8">
            <w:pPr>
              <w:pStyle w:val="TableParagraph"/>
              <w:spacing w:line="234" w:lineRule="exact"/>
              <w:ind w:left="384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676" w:type="dxa"/>
          </w:tcPr>
          <w:p w:rsidR="00EA0E97" w:rsidRDefault="001F14E8">
            <w:pPr>
              <w:pStyle w:val="TableParagraph"/>
              <w:spacing w:line="234" w:lineRule="exact"/>
              <w:ind w:left="465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916" w:type="dxa"/>
          </w:tcPr>
          <w:p w:rsidR="00EA0E97" w:rsidRDefault="001F14E8">
            <w:pPr>
              <w:pStyle w:val="TableParagraph"/>
              <w:spacing w:line="234" w:lineRule="exact"/>
              <w:ind w:left="547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spacing w:line="234" w:lineRule="exact"/>
              <w:ind w:left="354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51" w:type="dxa"/>
          </w:tcPr>
          <w:p w:rsidR="00EA0E97" w:rsidRDefault="001F14E8">
            <w:pPr>
              <w:pStyle w:val="TableParagraph"/>
              <w:spacing w:line="234" w:lineRule="exact"/>
              <w:ind w:left="291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spacing w:line="234" w:lineRule="exact"/>
              <w:ind w:left="468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34" w:lineRule="exact"/>
              <w:ind w:left="515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34" w:lineRule="exact"/>
              <w:ind w:left="641" w:right="64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A0E97">
        <w:trPr>
          <w:trHeight w:val="484"/>
        </w:trPr>
        <w:tc>
          <w:tcPr>
            <w:tcW w:w="994" w:type="dxa"/>
            <w:vMerge w:val="restart"/>
          </w:tcPr>
          <w:p w:rsidR="00EA0E97" w:rsidRDefault="001F14E8">
            <w:pPr>
              <w:pStyle w:val="TableParagraph"/>
              <w:spacing w:line="320" w:lineRule="exact"/>
              <w:ind w:left="1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642" w:type="dxa"/>
            <w:tcBorders>
              <w:bottom w:val="nil"/>
            </w:tcBorders>
          </w:tcPr>
          <w:p w:rsidR="00EA0E97" w:rsidRDefault="001F14E8">
            <w:pPr>
              <w:pStyle w:val="TableParagraph"/>
              <w:spacing w:line="240" w:lineRule="exact"/>
              <w:ind w:left="244" w:right="217" w:firstLine="100"/>
            </w:pPr>
            <w:r>
              <w:t>Стартовая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диагностика</w:t>
            </w:r>
          </w:p>
        </w:tc>
        <w:tc>
          <w:tcPr>
            <w:tcW w:w="1637" w:type="dxa"/>
            <w:vMerge w:val="restart"/>
          </w:tcPr>
          <w:p w:rsidR="00EA0E97" w:rsidRDefault="00EA0E97">
            <w:pPr>
              <w:pStyle w:val="TableParagraph"/>
            </w:pPr>
          </w:p>
        </w:tc>
        <w:tc>
          <w:tcPr>
            <w:tcW w:w="1676" w:type="dxa"/>
            <w:vMerge w:val="restart"/>
          </w:tcPr>
          <w:p w:rsidR="00EA0E97" w:rsidRDefault="00EA0E97">
            <w:pPr>
              <w:pStyle w:val="TableParagraph"/>
            </w:pPr>
          </w:p>
        </w:tc>
        <w:tc>
          <w:tcPr>
            <w:tcW w:w="1916" w:type="dxa"/>
            <w:tcBorders>
              <w:bottom w:val="nil"/>
            </w:tcBorders>
          </w:tcPr>
          <w:p w:rsidR="00EA0E97" w:rsidRDefault="001F14E8">
            <w:pPr>
              <w:pStyle w:val="TableParagraph"/>
              <w:spacing w:line="240" w:lineRule="exact"/>
              <w:ind w:left="124" w:right="611"/>
            </w:pPr>
            <w:r>
              <w:t>Текущая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диагностика</w:t>
            </w:r>
          </w:p>
        </w:tc>
        <w:tc>
          <w:tcPr>
            <w:tcW w:w="1446" w:type="dxa"/>
            <w:vMerge w:val="restart"/>
          </w:tcPr>
          <w:p w:rsidR="00EA0E97" w:rsidRDefault="00EA0E97">
            <w:pPr>
              <w:pStyle w:val="TableParagraph"/>
            </w:pPr>
          </w:p>
        </w:tc>
        <w:tc>
          <w:tcPr>
            <w:tcW w:w="1451" w:type="dxa"/>
            <w:vMerge w:val="restart"/>
          </w:tcPr>
          <w:p w:rsidR="00EA0E97" w:rsidRDefault="00EA0E97">
            <w:pPr>
              <w:pStyle w:val="TableParagraph"/>
            </w:pPr>
          </w:p>
        </w:tc>
        <w:tc>
          <w:tcPr>
            <w:tcW w:w="1484" w:type="dxa"/>
            <w:vMerge w:val="restart"/>
          </w:tcPr>
          <w:p w:rsidR="00EA0E97" w:rsidRDefault="00EA0E97">
            <w:pPr>
              <w:pStyle w:val="TableParagraph"/>
            </w:pPr>
          </w:p>
        </w:tc>
        <w:tc>
          <w:tcPr>
            <w:tcW w:w="1777" w:type="dxa"/>
            <w:vMerge w:val="restart"/>
          </w:tcPr>
          <w:p w:rsidR="00EA0E97" w:rsidRDefault="00EA0E97">
            <w:pPr>
              <w:pStyle w:val="TableParagraph"/>
            </w:pPr>
          </w:p>
        </w:tc>
        <w:tc>
          <w:tcPr>
            <w:tcW w:w="1777" w:type="dxa"/>
            <w:tcBorders>
              <w:bottom w:val="nil"/>
            </w:tcBorders>
          </w:tcPr>
          <w:p w:rsidR="00EA0E97" w:rsidRDefault="001F14E8">
            <w:pPr>
              <w:pStyle w:val="TableParagraph"/>
              <w:spacing w:line="240" w:lineRule="exact"/>
              <w:ind w:left="97" w:right="499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диагностика</w:t>
            </w:r>
          </w:p>
        </w:tc>
      </w:tr>
      <w:tr w:rsidR="00EA0E97">
        <w:trPr>
          <w:trHeight w:val="241"/>
        </w:trPr>
        <w:tc>
          <w:tcPr>
            <w:tcW w:w="994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EA0E97" w:rsidRDefault="001F14E8">
            <w:pPr>
              <w:pStyle w:val="TableParagraph"/>
              <w:spacing w:line="222" w:lineRule="exact"/>
              <w:ind w:left="110"/>
            </w:pPr>
            <w:proofErr w:type="gramStart"/>
            <w:r>
              <w:t>(</w:t>
            </w:r>
            <w:proofErr w:type="spellStart"/>
            <w:r>
              <w:t>метапредметн</w:t>
            </w:r>
            <w:proofErr w:type="spellEnd"/>
            <w:proofErr w:type="gramEnd"/>
          </w:p>
        </w:tc>
        <w:tc>
          <w:tcPr>
            <w:tcW w:w="1637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A0E97" w:rsidRDefault="001F14E8">
            <w:pPr>
              <w:pStyle w:val="TableParagraph"/>
              <w:spacing w:line="222" w:lineRule="exact"/>
              <w:ind w:left="124"/>
            </w:pPr>
            <w:proofErr w:type="gramStart"/>
            <w:r>
              <w:t>(</w:t>
            </w:r>
            <w:proofErr w:type="spellStart"/>
            <w:r>
              <w:t>метапредметные</w:t>
            </w:r>
            <w:proofErr w:type="spellEnd"/>
            <w:proofErr w:type="gramEnd"/>
          </w:p>
        </w:tc>
        <w:tc>
          <w:tcPr>
            <w:tcW w:w="1446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EA0E97" w:rsidRDefault="001F14E8">
            <w:pPr>
              <w:pStyle w:val="TableParagraph"/>
              <w:spacing w:line="222" w:lineRule="exact"/>
              <w:ind w:left="97"/>
            </w:pPr>
            <w:proofErr w:type="gramStart"/>
            <w:r>
              <w:t>(</w:t>
            </w:r>
            <w:proofErr w:type="spellStart"/>
            <w:r>
              <w:t>метапредметны</w:t>
            </w:r>
            <w:proofErr w:type="spellEnd"/>
            <w:proofErr w:type="gramEnd"/>
          </w:p>
        </w:tc>
      </w:tr>
      <w:tr w:rsidR="00EA0E97">
        <w:trPr>
          <w:trHeight w:val="246"/>
        </w:trPr>
        <w:tc>
          <w:tcPr>
            <w:tcW w:w="994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EA0E97" w:rsidRDefault="001F14E8">
            <w:pPr>
              <w:pStyle w:val="TableParagraph"/>
              <w:spacing w:line="227" w:lineRule="exact"/>
              <w:ind w:left="105"/>
            </w:pPr>
            <w:proofErr w:type="spellStart"/>
            <w:r>
              <w:t>ые</w:t>
            </w:r>
            <w:proofErr w:type="spellEnd"/>
          </w:p>
        </w:tc>
        <w:tc>
          <w:tcPr>
            <w:tcW w:w="1637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A0E97" w:rsidRDefault="001F14E8">
            <w:pPr>
              <w:pStyle w:val="TableParagraph"/>
              <w:spacing w:line="227" w:lineRule="exact"/>
              <w:ind w:left="124"/>
            </w:pPr>
            <w:r>
              <w:t>результаты)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EA0E97" w:rsidRDefault="001F14E8">
            <w:pPr>
              <w:pStyle w:val="TableParagraph"/>
              <w:spacing w:line="227" w:lineRule="exact"/>
              <w:ind w:left="97"/>
            </w:pPr>
            <w:r>
              <w:t>е</w:t>
            </w:r>
            <w:r>
              <w:rPr>
                <w:spacing w:val="-5"/>
              </w:rPr>
              <w:t xml:space="preserve"> </w:t>
            </w:r>
            <w:r>
              <w:t>результаты)</w:t>
            </w:r>
          </w:p>
        </w:tc>
      </w:tr>
      <w:tr w:rsidR="00EA0E97">
        <w:trPr>
          <w:trHeight w:val="263"/>
        </w:trPr>
        <w:tc>
          <w:tcPr>
            <w:tcW w:w="994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EA0E97" w:rsidRDefault="001F14E8">
            <w:pPr>
              <w:pStyle w:val="TableParagraph"/>
              <w:spacing w:line="244" w:lineRule="exact"/>
              <w:ind w:left="110"/>
            </w:pPr>
            <w:r>
              <w:t>результаты)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EA0E97" w:rsidRDefault="00EA0E97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A0E97" w:rsidRDefault="00EA0E9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EA0E97" w:rsidRDefault="00EA0E97">
            <w:pPr>
              <w:pStyle w:val="TableParagraph"/>
              <w:rPr>
                <w:sz w:val="18"/>
              </w:rPr>
            </w:pPr>
          </w:p>
        </w:tc>
      </w:tr>
      <w:tr w:rsidR="00EA0E97">
        <w:trPr>
          <w:trHeight w:val="1560"/>
        </w:trPr>
        <w:tc>
          <w:tcPr>
            <w:tcW w:w="994" w:type="dxa"/>
          </w:tcPr>
          <w:p w:rsidR="00EA0E97" w:rsidRDefault="001F14E8">
            <w:pPr>
              <w:pStyle w:val="TableParagraph"/>
              <w:spacing w:line="320" w:lineRule="exact"/>
              <w:ind w:left="1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642" w:type="dxa"/>
          </w:tcPr>
          <w:p w:rsidR="00EA0E97" w:rsidRDefault="001F14E8">
            <w:pPr>
              <w:pStyle w:val="TableParagraph"/>
              <w:ind w:left="220" w:right="167" w:hanging="15"/>
            </w:pP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637" w:type="dxa"/>
          </w:tcPr>
          <w:p w:rsidR="00EA0E97" w:rsidRDefault="001F14E8">
            <w:pPr>
              <w:pStyle w:val="TableParagraph"/>
              <w:spacing w:line="237" w:lineRule="auto"/>
              <w:ind w:left="120" w:right="188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ind w:left="120" w:right="223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67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916" w:type="dxa"/>
          </w:tcPr>
          <w:p w:rsidR="00EA0E97" w:rsidRDefault="001F14E8">
            <w:pPr>
              <w:pStyle w:val="TableParagraph"/>
              <w:spacing w:line="237" w:lineRule="auto"/>
              <w:ind w:left="124" w:right="161"/>
            </w:pPr>
            <w:proofErr w:type="spellStart"/>
            <w:proofErr w:type="gramStart"/>
            <w: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ind w:left="124" w:right="498"/>
            </w:pP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за 2</w:t>
            </w:r>
          </w:p>
          <w:p w:rsidR="00EA0E97" w:rsidRDefault="001F14E8">
            <w:pPr>
              <w:pStyle w:val="TableParagraph"/>
              <w:spacing w:line="251" w:lineRule="exact"/>
              <w:ind w:left="556"/>
            </w:pPr>
            <w:r>
              <w:t>четверть</w:t>
            </w:r>
          </w:p>
        </w:tc>
        <w:tc>
          <w:tcPr>
            <w:tcW w:w="144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51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ind w:left="108" w:right="82" w:firstLine="4"/>
            </w:pPr>
            <w:proofErr w:type="spellStart"/>
            <w:proofErr w:type="gramStart"/>
            <w:r>
              <w:t>Фронтальны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контроль.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ind w:left="136" w:right="704" w:firstLine="14"/>
            </w:pP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EA0E97" w:rsidRDefault="001F14E8">
            <w:pPr>
              <w:pStyle w:val="TableParagraph"/>
              <w:spacing w:line="237" w:lineRule="auto"/>
              <w:ind w:left="2" w:right="454"/>
            </w:pPr>
            <w:r>
              <w:t>Читательских</w:t>
            </w:r>
            <w:r>
              <w:rPr>
                <w:spacing w:val="-53"/>
              </w:rPr>
              <w:t xml:space="preserve"> </w:t>
            </w:r>
            <w:r>
              <w:t>действий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42" w:lineRule="auto"/>
              <w:ind w:left="97" w:right="138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</w:tr>
      <w:tr w:rsidR="00EA0E97">
        <w:trPr>
          <w:trHeight w:val="3538"/>
        </w:trPr>
        <w:tc>
          <w:tcPr>
            <w:tcW w:w="994" w:type="dxa"/>
          </w:tcPr>
          <w:p w:rsidR="00EA0E97" w:rsidRDefault="001F14E8">
            <w:pPr>
              <w:pStyle w:val="TableParagraph"/>
              <w:spacing w:line="315" w:lineRule="exact"/>
              <w:ind w:left="1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642" w:type="dxa"/>
          </w:tcPr>
          <w:p w:rsidR="00E67AF2" w:rsidRDefault="00E67AF2" w:rsidP="00E67AF2">
            <w:pPr>
              <w:pStyle w:val="TableParagraph"/>
              <w:ind w:left="110" w:right="277" w:firstLine="4"/>
            </w:pPr>
            <w:r>
              <w:rPr>
                <w:sz w:val="20"/>
              </w:rPr>
              <w:t>1.</w:t>
            </w: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 xml:space="preserve">языку, по родному языку,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A0E97" w:rsidRDefault="00E67AF2" w:rsidP="00E67AF2">
            <w:pPr>
              <w:pStyle w:val="TableParagraph"/>
              <w:spacing w:line="242" w:lineRule="auto"/>
              <w:ind w:left="4" w:right="383"/>
            </w:pPr>
            <w:r>
              <w:t>математике</w:t>
            </w:r>
          </w:p>
        </w:tc>
        <w:tc>
          <w:tcPr>
            <w:tcW w:w="1637" w:type="dxa"/>
          </w:tcPr>
          <w:p w:rsidR="00EA0E97" w:rsidRDefault="001F14E8">
            <w:pPr>
              <w:pStyle w:val="TableParagraph"/>
              <w:spacing w:line="242" w:lineRule="auto"/>
              <w:ind w:left="120" w:right="188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ind w:left="120" w:right="223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67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916" w:type="dxa"/>
          </w:tcPr>
          <w:p w:rsidR="00EA0E97" w:rsidRDefault="001F14E8">
            <w:pPr>
              <w:pStyle w:val="TableParagraph"/>
              <w:spacing w:line="242" w:lineRule="auto"/>
              <w:ind w:left="124" w:right="161"/>
            </w:pPr>
            <w:proofErr w:type="spellStart"/>
            <w:proofErr w:type="gramStart"/>
            <w: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spacing w:line="242" w:lineRule="auto"/>
              <w:ind w:left="124" w:right="498"/>
            </w:pP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за 2</w:t>
            </w:r>
          </w:p>
          <w:p w:rsidR="00EA0E97" w:rsidRDefault="001F14E8">
            <w:pPr>
              <w:pStyle w:val="TableParagraph"/>
              <w:spacing w:line="246" w:lineRule="exact"/>
              <w:ind w:left="556"/>
            </w:pPr>
            <w:r>
              <w:t>четверть</w:t>
            </w:r>
          </w:p>
        </w:tc>
        <w:tc>
          <w:tcPr>
            <w:tcW w:w="144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51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ind w:left="108" w:right="82" w:firstLine="4"/>
            </w:pPr>
            <w:proofErr w:type="spellStart"/>
            <w:proofErr w:type="gramStart"/>
            <w:r>
              <w:t>Фронтальны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контроль.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42" w:lineRule="auto"/>
              <w:ind w:left="136" w:right="704" w:firstLine="14"/>
            </w:pP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EA0E97" w:rsidRDefault="001F14E8">
            <w:pPr>
              <w:pStyle w:val="TableParagraph"/>
              <w:spacing w:line="237" w:lineRule="auto"/>
              <w:ind w:left="2" w:right="498"/>
            </w:pPr>
            <w:r>
              <w:rPr>
                <w:spacing w:val="-1"/>
              </w:rPr>
              <w:t>читательских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42" w:lineRule="auto"/>
              <w:ind w:left="97" w:right="138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</w:tr>
      <w:tr w:rsidR="00EA0E97">
        <w:trPr>
          <w:trHeight w:val="2534"/>
        </w:trPr>
        <w:tc>
          <w:tcPr>
            <w:tcW w:w="994" w:type="dxa"/>
          </w:tcPr>
          <w:p w:rsidR="00EA0E97" w:rsidRDefault="001F14E8">
            <w:pPr>
              <w:pStyle w:val="TableParagraph"/>
              <w:spacing w:line="320" w:lineRule="exact"/>
              <w:ind w:left="1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642" w:type="dxa"/>
          </w:tcPr>
          <w:p w:rsidR="00E67AF2" w:rsidRDefault="00E67AF2" w:rsidP="00E67AF2">
            <w:pPr>
              <w:pStyle w:val="TableParagraph"/>
              <w:ind w:left="110" w:right="277" w:firstLine="4"/>
            </w:pPr>
            <w:r>
              <w:rPr>
                <w:sz w:val="20"/>
              </w:rPr>
              <w:t>1.</w:t>
            </w: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 xml:space="preserve">языку, по родному языку,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A0E97" w:rsidRDefault="00E67AF2" w:rsidP="00E67AF2">
            <w:pPr>
              <w:pStyle w:val="TableParagraph"/>
              <w:spacing w:line="242" w:lineRule="auto"/>
              <w:ind w:left="211" w:right="176" w:firstLine="4"/>
            </w:pPr>
            <w:r>
              <w:t>математике</w:t>
            </w:r>
          </w:p>
        </w:tc>
        <w:tc>
          <w:tcPr>
            <w:tcW w:w="1637" w:type="dxa"/>
          </w:tcPr>
          <w:p w:rsidR="00EA0E97" w:rsidRDefault="001F14E8">
            <w:pPr>
              <w:pStyle w:val="TableParagraph"/>
              <w:spacing w:line="242" w:lineRule="auto"/>
              <w:ind w:left="120" w:right="188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ind w:left="120" w:right="223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67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916" w:type="dxa"/>
          </w:tcPr>
          <w:p w:rsidR="00EA0E97" w:rsidRDefault="001F14E8">
            <w:pPr>
              <w:pStyle w:val="TableParagraph"/>
              <w:spacing w:line="242" w:lineRule="auto"/>
              <w:ind w:left="124" w:right="161"/>
            </w:pPr>
            <w:proofErr w:type="spellStart"/>
            <w:proofErr w:type="gramStart"/>
            <w: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spacing w:line="237" w:lineRule="auto"/>
              <w:ind w:left="124" w:right="498"/>
            </w:pP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за 2</w:t>
            </w:r>
          </w:p>
          <w:p w:rsidR="00EA0E97" w:rsidRDefault="001F14E8">
            <w:pPr>
              <w:pStyle w:val="TableParagraph"/>
              <w:ind w:left="556"/>
            </w:pPr>
            <w:r>
              <w:t>четверть</w:t>
            </w:r>
          </w:p>
        </w:tc>
        <w:tc>
          <w:tcPr>
            <w:tcW w:w="144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51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ind w:left="108" w:right="82" w:firstLine="4"/>
            </w:pPr>
            <w:proofErr w:type="spellStart"/>
            <w:proofErr w:type="gramStart"/>
            <w:r>
              <w:t>Фронтальны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контроль.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ind w:left="98" w:right="128"/>
            </w:pPr>
            <w:r>
              <w:t>ВПР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русскому </w:t>
            </w:r>
            <w:r>
              <w:rPr>
                <w:spacing w:val="-1"/>
              </w:rPr>
              <w:t>языку,</w:t>
            </w:r>
            <w:r>
              <w:rPr>
                <w:spacing w:val="-52"/>
              </w:rPr>
              <w:t xml:space="preserve"> </w:t>
            </w:r>
            <w:r>
              <w:t>математике и</w:t>
            </w:r>
            <w:r>
              <w:rPr>
                <w:spacing w:val="1"/>
              </w:rPr>
              <w:t xml:space="preserve"> </w:t>
            </w:r>
            <w:r>
              <w:t>окружающему</w:t>
            </w:r>
            <w:r>
              <w:rPr>
                <w:spacing w:val="1"/>
              </w:rPr>
              <w:t xml:space="preserve"> </w:t>
            </w:r>
            <w:r>
              <w:t>миру</w:t>
            </w:r>
          </w:p>
          <w:p w:rsidR="00EA0E97" w:rsidRDefault="001F14E8">
            <w:pPr>
              <w:pStyle w:val="TableParagraph"/>
              <w:ind w:left="98" w:right="402" w:firstLine="52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читательских</w:t>
            </w:r>
            <w:proofErr w:type="gramEnd"/>
          </w:p>
          <w:p w:rsidR="00EA0E97" w:rsidRDefault="001F14E8">
            <w:pPr>
              <w:pStyle w:val="TableParagraph"/>
              <w:spacing w:line="238" w:lineRule="exact"/>
              <w:ind w:left="98"/>
            </w:pPr>
            <w:r>
              <w:t>действий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42" w:lineRule="auto"/>
              <w:ind w:left="97" w:right="138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</w:tr>
    </w:tbl>
    <w:p w:rsidR="00EA0E97" w:rsidRDefault="00EA0E97">
      <w:pPr>
        <w:spacing w:line="242" w:lineRule="auto"/>
        <w:sectPr w:rsidR="00EA0E97">
          <w:pgSz w:w="16840" w:h="11910" w:orient="landscape"/>
          <w:pgMar w:top="110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2"/>
        <w:gridCol w:w="1637"/>
        <w:gridCol w:w="1676"/>
        <w:gridCol w:w="1916"/>
        <w:gridCol w:w="1446"/>
        <w:gridCol w:w="1451"/>
        <w:gridCol w:w="1484"/>
        <w:gridCol w:w="1777"/>
        <w:gridCol w:w="1777"/>
      </w:tblGrid>
      <w:tr w:rsidR="00EA0E97">
        <w:trPr>
          <w:trHeight w:val="3289"/>
        </w:trPr>
        <w:tc>
          <w:tcPr>
            <w:tcW w:w="994" w:type="dxa"/>
          </w:tcPr>
          <w:p w:rsidR="00EA0E97" w:rsidRDefault="001F14E8">
            <w:pPr>
              <w:pStyle w:val="TableParagraph"/>
              <w:spacing w:line="311" w:lineRule="exact"/>
              <w:ind w:left="1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5</w:t>
            </w:r>
          </w:p>
        </w:tc>
        <w:tc>
          <w:tcPr>
            <w:tcW w:w="1642" w:type="dxa"/>
          </w:tcPr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7AF2" w:rsidRDefault="00E67AF2" w:rsidP="00E67AF2">
            <w:pPr>
              <w:pStyle w:val="TableParagraph"/>
              <w:ind w:left="110" w:right="277" w:firstLine="4"/>
            </w:pPr>
            <w:r>
              <w:rPr>
                <w:sz w:val="20"/>
              </w:rPr>
              <w:t>1.</w:t>
            </w: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 xml:space="preserve">языку, по родному языку,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A0E97" w:rsidRDefault="00E67AF2" w:rsidP="00E67AF2">
            <w:pPr>
              <w:pStyle w:val="TableParagraph"/>
              <w:ind w:left="211" w:right="176"/>
            </w:pPr>
            <w:r>
              <w:t>математике</w:t>
            </w:r>
          </w:p>
        </w:tc>
        <w:tc>
          <w:tcPr>
            <w:tcW w:w="1637" w:type="dxa"/>
          </w:tcPr>
          <w:p w:rsidR="00EA0E97" w:rsidRDefault="001F14E8">
            <w:pPr>
              <w:pStyle w:val="TableParagraph"/>
              <w:spacing w:line="237" w:lineRule="auto"/>
              <w:ind w:left="120" w:right="188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spacing w:line="242" w:lineRule="auto"/>
              <w:ind w:left="120" w:right="223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676" w:type="dxa"/>
          </w:tcPr>
          <w:p w:rsidR="00EA0E97" w:rsidRDefault="001F14E8">
            <w:pPr>
              <w:pStyle w:val="TableParagraph"/>
              <w:ind w:left="105" w:right="95" w:firstLine="91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планированием</w:t>
            </w:r>
          </w:p>
        </w:tc>
        <w:tc>
          <w:tcPr>
            <w:tcW w:w="1916" w:type="dxa"/>
          </w:tcPr>
          <w:p w:rsidR="00EA0E97" w:rsidRDefault="001F14E8">
            <w:pPr>
              <w:pStyle w:val="TableParagraph"/>
              <w:spacing w:line="237" w:lineRule="auto"/>
              <w:ind w:left="124" w:right="161"/>
            </w:pPr>
            <w:proofErr w:type="spellStart"/>
            <w:proofErr w:type="gramStart"/>
            <w: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</w:p>
          <w:p w:rsidR="00EA0E97" w:rsidRDefault="001F14E8">
            <w:pPr>
              <w:pStyle w:val="TableParagraph"/>
              <w:ind w:left="158" w:right="123"/>
            </w:pP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работы за первое</w:t>
            </w:r>
            <w:r>
              <w:rPr>
                <w:spacing w:val="-52"/>
              </w:rPr>
              <w:t xml:space="preserve"> </w:t>
            </w:r>
            <w:r>
              <w:t>полугодие по</w:t>
            </w:r>
            <w:r>
              <w:rPr>
                <w:spacing w:val="1"/>
              </w:rPr>
              <w:t xml:space="preserve"> </w:t>
            </w:r>
            <w:r>
              <w:t>русскому языку,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ind w:left="114" w:right="98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планировани</w:t>
            </w:r>
            <w:proofErr w:type="spellEnd"/>
          </w:p>
          <w:p w:rsidR="00EA0E97" w:rsidRDefault="001F14E8">
            <w:pPr>
              <w:pStyle w:val="TableParagraph"/>
              <w:spacing w:line="246" w:lineRule="exact"/>
              <w:ind w:left="114"/>
            </w:pPr>
            <w:r>
              <w:t>ем</w:t>
            </w:r>
          </w:p>
        </w:tc>
        <w:tc>
          <w:tcPr>
            <w:tcW w:w="1451" w:type="dxa"/>
          </w:tcPr>
          <w:p w:rsidR="00EA0E97" w:rsidRDefault="001F14E8">
            <w:pPr>
              <w:pStyle w:val="TableParagraph"/>
              <w:ind w:left="113" w:right="104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планировани</w:t>
            </w:r>
            <w:proofErr w:type="spellEnd"/>
          </w:p>
          <w:p w:rsidR="00EA0E97" w:rsidRDefault="001F14E8">
            <w:pPr>
              <w:pStyle w:val="TableParagraph"/>
              <w:spacing w:line="246" w:lineRule="exact"/>
              <w:ind w:left="113"/>
            </w:pPr>
            <w:r>
              <w:t>ем</w:t>
            </w:r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spacing w:line="234" w:lineRule="exact"/>
              <w:ind w:left="108"/>
            </w:pPr>
            <w:r>
              <w:t>1.ВПР</w:t>
            </w:r>
          </w:p>
          <w:p w:rsidR="00EA0E97" w:rsidRDefault="001F14E8">
            <w:pPr>
              <w:pStyle w:val="TableParagraph"/>
              <w:ind w:left="108" w:right="523"/>
            </w:pPr>
            <w:proofErr w:type="gramStart"/>
            <w:r>
              <w:rPr>
                <w:spacing w:val="-1"/>
              </w:rPr>
              <w:t>(русский</w:t>
            </w:r>
            <w:r>
              <w:rPr>
                <w:spacing w:val="-52"/>
              </w:rPr>
              <w:t xml:space="preserve"> </w:t>
            </w:r>
            <w:r>
              <w:t>язык,</w:t>
            </w:r>
            <w:proofErr w:type="gramEnd"/>
          </w:p>
          <w:p w:rsidR="00EA0E97" w:rsidRDefault="001F14E8">
            <w:pPr>
              <w:pStyle w:val="TableParagraph"/>
              <w:ind w:left="108" w:right="205"/>
            </w:pPr>
            <w:r>
              <w:t>математика,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  <w:r>
              <w:rPr>
                <w:spacing w:val="1"/>
              </w:rPr>
              <w:t xml:space="preserve"> </w:t>
            </w:r>
            <w:r>
              <w:t>биология)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34" w:lineRule="exact"/>
              <w:ind w:left="98"/>
            </w:pPr>
            <w:r>
              <w:t>ВПР</w:t>
            </w:r>
          </w:p>
          <w:p w:rsidR="00EA0E97" w:rsidRDefault="001F14E8">
            <w:pPr>
              <w:pStyle w:val="TableParagraph"/>
              <w:ind w:left="98" w:right="265"/>
            </w:pPr>
            <w:r>
              <w:t>(русский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история,</w:t>
            </w:r>
            <w:r>
              <w:rPr>
                <w:spacing w:val="1"/>
              </w:rPr>
              <w:t xml:space="preserve"> </w:t>
            </w:r>
            <w:r>
              <w:t>биология)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читательских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37" w:lineRule="auto"/>
              <w:ind w:left="97" w:right="138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</w:tr>
      <w:tr w:rsidR="00EA0E97">
        <w:trPr>
          <w:trHeight w:val="3288"/>
        </w:trPr>
        <w:tc>
          <w:tcPr>
            <w:tcW w:w="994" w:type="dxa"/>
          </w:tcPr>
          <w:p w:rsidR="00EA0E97" w:rsidRDefault="001F14E8">
            <w:pPr>
              <w:pStyle w:val="TableParagraph"/>
              <w:spacing w:line="311" w:lineRule="exact"/>
              <w:ind w:left="1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642" w:type="dxa"/>
          </w:tcPr>
          <w:p w:rsidR="00EA0E97" w:rsidRDefault="00EA0E9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ind w:left="110" w:right="277" w:firstLine="4"/>
            </w:pPr>
            <w:r>
              <w:rPr>
                <w:sz w:val="20"/>
              </w:rPr>
              <w:t>1.</w:t>
            </w: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языку,</w:t>
            </w:r>
            <w:r w:rsidR="00E67AF2">
              <w:t xml:space="preserve"> по родному языку, </w:t>
            </w:r>
            <w:proofErr w:type="gramStart"/>
            <w:r w:rsidR="00E67AF2">
              <w:t>по</w:t>
            </w:r>
            <w:proofErr w:type="gramEnd"/>
            <w:r w:rsidR="00E67AF2">
              <w:t xml:space="preserve"> </w:t>
            </w:r>
          </w:p>
          <w:p w:rsidR="00EA0E97" w:rsidRDefault="001F14E8">
            <w:pPr>
              <w:pStyle w:val="TableParagraph"/>
              <w:spacing w:before="3"/>
              <w:ind w:left="110"/>
            </w:pPr>
            <w:r>
              <w:t>математике</w:t>
            </w:r>
          </w:p>
        </w:tc>
        <w:tc>
          <w:tcPr>
            <w:tcW w:w="1637" w:type="dxa"/>
          </w:tcPr>
          <w:p w:rsidR="00EA0E97" w:rsidRDefault="00EA0E9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spacing w:line="237" w:lineRule="auto"/>
              <w:ind w:left="120" w:right="188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spacing w:before="1"/>
              <w:ind w:left="120" w:right="223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676" w:type="dxa"/>
          </w:tcPr>
          <w:p w:rsidR="00EA0E97" w:rsidRDefault="001F14E8">
            <w:pPr>
              <w:pStyle w:val="TableParagraph"/>
              <w:ind w:left="105" w:right="95" w:firstLine="91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планированием</w:t>
            </w:r>
          </w:p>
        </w:tc>
        <w:tc>
          <w:tcPr>
            <w:tcW w:w="1916" w:type="dxa"/>
          </w:tcPr>
          <w:p w:rsidR="00EA0E97" w:rsidRDefault="001F14E8">
            <w:pPr>
              <w:pStyle w:val="TableParagraph"/>
              <w:spacing w:line="242" w:lineRule="auto"/>
              <w:ind w:left="124" w:right="161"/>
            </w:pPr>
            <w:proofErr w:type="spellStart"/>
            <w:proofErr w:type="gramStart"/>
            <w: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</w:p>
          <w:p w:rsidR="00EA0E97" w:rsidRDefault="001F14E8">
            <w:pPr>
              <w:pStyle w:val="TableParagraph"/>
              <w:spacing w:line="242" w:lineRule="auto"/>
              <w:ind w:left="158" w:right="138"/>
            </w:pP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первое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ind w:left="114" w:right="150"/>
            </w:pP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EA0E97" w:rsidRDefault="001F14E8">
            <w:pPr>
              <w:pStyle w:val="TableParagraph"/>
              <w:spacing w:line="250" w:lineRule="exact"/>
              <w:ind w:left="114" w:right="-15"/>
            </w:pPr>
            <w:r>
              <w:t>планирование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451" w:type="dxa"/>
          </w:tcPr>
          <w:p w:rsidR="00EA0E97" w:rsidRDefault="001F14E8">
            <w:pPr>
              <w:pStyle w:val="TableParagraph"/>
              <w:ind w:left="113" w:right="156"/>
            </w:pP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EA0E97" w:rsidRDefault="001F14E8">
            <w:pPr>
              <w:pStyle w:val="TableParagraph"/>
              <w:spacing w:line="250" w:lineRule="exact"/>
              <w:ind w:left="113" w:right="-8"/>
            </w:pPr>
            <w:r>
              <w:t>планирование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spacing w:line="236" w:lineRule="exact"/>
              <w:ind w:left="108"/>
            </w:pPr>
            <w:r>
              <w:t>1.ВПР</w:t>
            </w:r>
          </w:p>
          <w:p w:rsidR="00EA0E97" w:rsidRDefault="001F14E8">
            <w:pPr>
              <w:pStyle w:val="TableParagraph"/>
              <w:spacing w:before="3" w:line="237" w:lineRule="auto"/>
              <w:ind w:left="113" w:right="518"/>
            </w:pPr>
            <w:proofErr w:type="gramStart"/>
            <w:r>
              <w:rPr>
                <w:spacing w:val="-1"/>
              </w:rPr>
              <w:t>(русский</w:t>
            </w:r>
            <w:r>
              <w:rPr>
                <w:spacing w:val="-52"/>
              </w:rPr>
              <w:t xml:space="preserve"> </w:t>
            </w:r>
            <w:r>
              <w:t>язык,</w:t>
            </w:r>
            <w:proofErr w:type="gramEnd"/>
          </w:p>
          <w:p w:rsidR="00EA0E97" w:rsidRDefault="001F14E8">
            <w:pPr>
              <w:pStyle w:val="TableParagraph"/>
              <w:spacing w:before="1"/>
              <w:ind w:left="113" w:right="200"/>
            </w:pPr>
            <w:r>
              <w:t>математика,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</w:p>
          <w:p w:rsidR="00EA0E97" w:rsidRDefault="001F14E8">
            <w:pPr>
              <w:pStyle w:val="TableParagraph"/>
              <w:spacing w:before="3"/>
              <w:ind w:left="108" w:firstLine="172"/>
            </w:pPr>
            <w:r>
              <w:t>биология,</w:t>
            </w:r>
            <w:r>
              <w:rPr>
                <w:spacing w:val="1"/>
              </w:rPr>
              <w:t xml:space="preserve"> </w:t>
            </w:r>
            <w:r>
              <w:t>география,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обществозна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)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36" w:lineRule="exact"/>
              <w:ind w:left="98"/>
            </w:pPr>
            <w:r>
              <w:t>ВПР</w:t>
            </w:r>
          </w:p>
          <w:p w:rsidR="00EA0E97" w:rsidRDefault="001F14E8">
            <w:pPr>
              <w:pStyle w:val="TableParagraph"/>
              <w:spacing w:before="1"/>
              <w:ind w:left="98" w:right="265"/>
            </w:pPr>
            <w:proofErr w:type="gramStart"/>
            <w:r>
              <w:t>(русский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история,</w:t>
            </w:r>
            <w:proofErr w:type="gramEnd"/>
          </w:p>
          <w:p w:rsidR="00EA0E97" w:rsidRDefault="001F14E8">
            <w:pPr>
              <w:pStyle w:val="TableParagraph"/>
              <w:ind w:left="98" w:right="130" w:hanging="47"/>
              <w:jc w:val="center"/>
            </w:pPr>
            <w:r>
              <w:t>биология,</w:t>
            </w:r>
            <w:r>
              <w:rPr>
                <w:spacing w:val="1"/>
              </w:rPr>
              <w:t xml:space="preserve"> </w:t>
            </w:r>
            <w:r>
              <w:t>география,</w:t>
            </w:r>
            <w:r>
              <w:rPr>
                <w:spacing w:val="1"/>
              </w:rPr>
              <w:t xml:space="preserve"> </w:t>
            </w:r>
            <w:r>
              <w:t>обществознание</w:t>
            </w:r>
          </w:p>
          <w:p w:rsidR="00EA0E97" w:rsidRDefault="001F14E8">
            <w:pPr>
              <w:pStyle w:val="TableParagraph"/>
              <w:spacing w:line="252" w:lineRule="exact"/>
              <w:ind w:right="1677"/>
              <w:jc w:val="center"/>
            </w:pPr>
            <w:r>
              <w:t>)</w:t>
            </w:r>
          </w:p>
          <w:p w:rsidR="00EA0E97" w:rsidRDefault="001F14E8">
            <w:pPr>
              <w:pStyle w:val="TableParagraph"/>
              <w:spacing w:before="1"/>
              <w:ind w:left="136" w:right="704" w:firstLine="14"/>
            </w:pP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EA0E97" w:rsidRDefault="001F14E8">
            <w:pPr>
              <w:pStyle w:val="TableParagraph"/>
              <w:spacing w:line="237" w:lineRule="auto"/>
              <w:ind w:left="7" w:right="493"/>
            </w:pPr>
            <w:r>
              <w:rPr>
                <w:spacing w:val="-1"/>
              </w:rPr>
              <w:t>читательских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777" w:type="dxa"/>
          </w:tcPr>
          <w:p w:rsidR="00EA0E97" w:rsidRDefault="001F14E8">
            <w:pPr>
              <w:pStyle w:val="TableParagraph"/>
              <w:spacing w:line="242" w:lineRule="auto"/>
              <w:ind w:left="97" w:right="138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</w:tr>
    </w:tbl>
    <w:p w:rsidR="00EA0E97" w:rsidRDefault="00EA0E97">
      <w:pPr>
        <w:spacing w:line="242" w:lineRule="auto"/>
        <w:sectPr w:rsidR="00EA0E97">
          <w:pgSz w:w="16840" w:h="11910" w:orient="landscape"/>
          <w:pgMar w:top="84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411"/>
        <w:gridCol w:w="1561"/>
        <w:gridCol w:w="1676"/>
        <w:gridCol w:w="1796"/>
        <w:gridCol w:w="1446"/>
        <w:gridCol w:w="1446"/>
        <w:gridCol w:w="1484"/>
        <w:gridCol w:w="1455"/>
        <w:gridCol w:w="1776"/>
      </w:tblGrid>
      <w:tr w:rsidR="00EA0E97">
        <w:trPr>
          <w:trHeight w:val="4292"/>
        </w:trPr>
        <w:tc>
          <w:tcPr>
            <w:tcW w:w="730" w:type="dxa"/>
          </w:tcPr>
          <w:p w:rsidR="00EA0E97" w:rsidRDefault="001F14E8">
            <w:pPr>
              <w:pStyle w:val="TableParagraph"/>
              <w:spacing w:line="311" w:lineRule="exact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7</w:t>
            </w:r>
          </w:p>
        </w:tc>
        <w:tc>
          <w:tcPr>
            <w:tcW w:w="2411" w:type="dxa"/>
          </w:tcPr>
          <w:p w:rsidR="00E67AF2" w:rsidRDefault="00E67AF2" w:rsidP="00E67AF2">
            <w:pPr>
              <w:pStyle w:val="TableParagraph"/>
              <w:ind w:left="110" w:right="277" w:firstLine="4"/>
            </w:pPr>
            <w:r>
              <w:rPr>
                <w:sz w:val="20"/>
              </w:rPr>
              <w:t>1.</w:t>
            </w: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 xml:space="preserve">контрольные 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 xml:space="preserve">языку, по родному языку,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A0E97" w:rsidRDefault="00E67AF2" w:rsidP="00E67AF2">
            <w:pPr>
              <w:pStyle w:val="TableParagraph"/>
              <w:ind w:left="114" w:right="791"/>
            </w:pPr>
            <w:r>
              <w:t>математике</w:t>
            </w:r>
          </w:p>
        </w:tc>
        <w:tc>
          <w:tcPr>
            <w:tcW w:w="1561" w:type="dxa"/>
          </w:tcPr>
          <w:p w:rsidR="00EA0E97" w:rsidRDefault="001F14E8">
            <w:pPr>
              <w:pStyle w:val="TableParagraph"/>
              <w:spacing w:line="237" w:lineRule="auto"/>
              <w:ind w:left="123" w:right="10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spacing w:line="242" w:lineRule="auto"/>
              <w:ind w:left="123" w:right="144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676" w:type="dxa"/>
          </w:tcPr>
          <w:p w:rsidR="00EA0E97" w:rsidRDefault="001F14E8">
            <w:pPr>
              <w:pStyle w:val="TableParagraph"/>
              <w:ind w:left="103" w:right="97" w:firstLine="91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планированием</w:t>
            </w:r>
          </w:p>
        </w:tc>
        <w:tc>
          <w:tcPr>
            <w:tcW w:w="1796" w:type="dxa"/>
          </w:tcPr>
          <w:p w:rsidR="00EA0E97" w:rsidRDefault="001F14E8">
            <w:pPr>
              <w:pStyle w:val="TableParagraph"/>
              <w:ind w:left="122" w:right="161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ind w:left="107" w:right="10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ind w:left="106" w:right="106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ind w:left="111" w:right="520"/>
            </w:pPr>
            <w:r>
              <w:t>1.</w:t>
            </w:r>
            <w:r>
              <w:rPr>
                <w:spacing w:val="3"/>
              </w:rPr>
              <w:t xml:space="preserve"> </w:t>
            </w:r>
            <w:proofErr w:type="gramStart"/>
            <w:r>
              <w:t>ВПР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(русский</w:t>
            </w:r>
            <w:r>
              <w:rPr>
                <w:spacing w:val="-52"/>
              </w:rPr>
              <w:t xml:space="preserve"> </w:t>
            </w:r>
            <w:r>
              <w:t>язык,</w:t>
            </w:r>
            <w:proofErr w:type="gramEnd"/>
          </w:p>
          <w:p w:rsidR="00EA0E97" w:rsidRDefault="001F14E8">
            <w:pPr>
              <w:pStyle w:val="TableParagraph"/>
              <w:ind w:left="111" w:right="155"/>
            </w:pP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история,</w:t>
            </w:r>
            <w:r>
              <w:rPr>
                <w:spacing w:val="1"/>
              </w:rPr>
              <w:t xml:space="preserve"> </w:t>
            </w:r>
            <w:r>
              <w:t>биология,</w:t>
            </w:r>
            <w:r>
              <w:rPr>
                <w:spacing w:val="1"/>
              </w:rPr>
              <w:t xml:space="preserve"> </w:t>
            </w:r>
            <w:r>
              <w:t>география,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обществозна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, физика,</w:t>
            </w:r>
            <w:r>
              <w:rPr>
                <w:spacing w:val="-52"/>
              </w:rPr>
              <w:t xml:space="preserve"> </w:t>
            </w:r>
            <w:r>
              <w:t>английский</w:t>
            </w:r>
            <w:r>
              <w:rPr>
                <w:spacing w:val="1"/>
              </w:rPr>
              <w:t xml:space="preserve"> </w:t>
            </w:r>
            <w:r>
              <w:t>язык)</w:t>
            </w:r>
          </w:p>
        </w:tc>
        <w:tc>
          <w:tcPr>
            <w:tcW w:w="1455" w:type="dxa"/>
          </w:tcPr>
          <w:p w:rsidR="00EA0E97" w:rsidRDefault="001F14E8">
            <w:pPr>
              <w:pStyle w:val="TableParagraph"/>
              <w:spacing w:line="234" w:lineRule="exact"/>
              <w:ind w:left="96"/>
            </w:pPr>
            <w:r>
              <w:t>ВПР</w:t>
            </w:r>
          </w:p>
          <w:p w:rsidR="00EA0E97" w:rsidRDefault="001F14E8">
            <w:pPr>
              <w:pStyle w:val="TableParagraph"/>
              <w:ind w:left="96" w:right="506"/>
            </w:pPr>
            <w:proofErr w:type="gramStart"/>
            <w:r>
              <w:rPr>
                <w:spacing w:val="-1"/>
              </w:rPr>
              <w:t>(русский</w:t>
            </w:r>
            <w:r>
              <w:rPr>
                <w:spacing w:val="-52"/>
              </w:rPr>
              <w:t xml:space="preserve"> </w:t>
            </w:r>
            <w:r>
              <w:t>язык,</w:t>
            </w:r>
            <w:proofErr w:type="gramEnd"/>
          </w:p>
          <w:p w:rsidR="00EA0E97" w:rsidRDefault="001F14E8">
            <w:pPr>
              <w:pStyle w:val="TableParagraph"/>
              <w:ind w:left="96" w:right="188"/>
            </w:pPr>
            <w:r>
              <w:t>математика,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</w:p>
          <w:p w:rsidR="00EA0E97" w:rsidRDefault="001F14E8">
            <w:pPr>
              <w:pStyle w:val="TableParagraph"/>
              <w:ind w:left="379" w:right="402"/>
            </w:pPr>
            <w:r>
              <w:rPr>
                <w:spacing w:val="-1"/>
              </w:rPr>
              <w:t>биолог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геогра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фия</w:t>
            </w:r>
            <w:proofErr w:type="spellEnd"/>
            <w:proofErr w:type="gramEnd"/>
            <w:r>
              <w:t>,</w:t>
            </w:r>
          </w:p>
          <w:p w:rsidR="00EA0E97" w:rsidRDefault="001F14E8">
            <w:pPr>
              <w:pStyle w:val="TableParagraph"/>
              <w:spacing w:before="3" w:line="237" w:lineRule="auto"/>
              <w:ind w:left="96" w:right="141"/>
            </w:pPr>
            <w:proofErr w:type="spellStart"/>
            <w:proofErr w:type="gramStart"/>
            <w:r>
              <w:rPr>
                <w:spacing w:val="-1"/>
              </w:rPr>
              <w:t>обществозна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EA0E97" w:rsidRDefault="001F14E8">
            <w:pPr>
              <w:pStyle w:val="TableParagraph"/>
              <w:spacing w:before="1"/>
              <w:ind w:left="465"/>
            </w:pPr>
            <w:r>
              <w:t>,</w:t>
            </w:r>
          </w:p>
          <w:p w:rsidR="00EA0E97" w:rsidRDefault="001F14E8">
            <w:pPr>
              <w:pStyle w:val="TableParagraph"/>
              <w:spacing w:before="1"/>
              <w:ind w:left="341" w:right="347"/>
              <w:jc w:val="both"/>
            </w:pPr>
            <w:r>
              <w:t>физика,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английс</w:t>
            </w:r>
            <w:proofErr w:type="spellEnd"/>
            <w:r>
              <w:rPr>
                <w:spacing w:val="-53"/>
              </w:rPr>
              <w:t xml:space="preserve"> </w:t>
            </w:r>
            <w:r>
              <w:t>кий</w:t>
            </w:r>
            <w:proofErr w:type="gramEnd"/>
          </w:p>
          <w:p w:rsidR="00EA0E97" w:rsidRDefault="001F14E8">
            <w:pPr>
              <w:pStyle w:val="TableParagraph"/>
              <w:ind w:left="629"/>
            </w:pPr>
            <w:r>
              <w:t>язык)</w:t>
            </w:r>
          </w:p>
        </w:tc>
        <w:tc>
          <w:tcPr>
            <w:tcW w:w="1776" w:type="dxa"/>
          </w:tcPr>
          <w:p w:rsidR="00EA0E97" w:rsidRDefault="001F14E8">
            <w:pPr>
              <w:pStyle w:val="TableParagraph"/>
              <w:spacing w:line="237" w:lineRule="auto"/>
              <w:ind w:left="96" w:right="138"/>
            </w:pPr>
            <w:r>
              <w:t>Промежуточная</w:t>
            </w:r>
            <w:r>
              <w:rPr>
                <w:spacing w:val="-53"/>
              </w:rPr>
              <w:t xml:space="preserve"> </w:t>
            </w:r>
            <w:r>
              <w:t>аттестация</w:t>
            </w:r>
          </w:p>
        </w:tc>
      </w:tr>
      <w:tr w:rsidR="00EA0E97">
        <w:trPr>
          <w:trHeight w:val="3288"/>
        </w:trPr>
        <w:tc>
          <w:tcPr>
            <w:tcW w:w="730" w:type="dxa"/>
          </w:tcPr>
          <w:p w:rsidR="00EA0E97" w:rsidRDefault="001F14E8">
            <w:pPr>
              <w:pStyle w:val="TableParagraph"/>
              <w:spacing w:line="312" w:lineRule="exact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411" w:type="dxa"/>
          </w:tcPr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7AF2" w:rsidRDefault="00E67AF2" w:rsidP="00E67AF2">
            <w:pPr>
              <w:pStyle w:val="TableParagraph"/>
              <w:ind w:left="110" w:right="277" w:firstLine="4"/>
            </w:pPr>
            <w:r>
              <w:rPr>
                <w:sz w:val="20"/>
              </w:rPr>
              <w:t>1.</w:t>
            </w: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 xml:space="preserve">контрольные 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 xml:space="preserve">языку, по родному языку,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A0E97" w:rsidRDefault="00E67AF2" w:rsidP="00E67AF2">
            <w:pPr>
              <w:pStyle w:val="TableParagraph"/>
              <w:spacing w:before="1"/>
              <w:ind w:left="119" w:right="328"/>
            </w:pPr>
            <w:r>
              <w:t>математике</w:t>
            </w:r>
          </w:p>
        </w:tc>
        <w:tc>
          <w:tcPr>
            <w:tcW w:w="1561" w:type="dxa"/>
          </w:tcPr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spacing w:before="1"/>
              <w:ind w:left="123" w:right="10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ind w:left="123" w:right="144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676" w:type="dxa"/>
          </w:tcPr>
          <w:p w:rsidR="00EA0E97" w:rsidRDefault="001F14E8">
            <w:pPr>
              <w:pStyle w:val="TableParagraph"/>
              <w:ind w:left="103" w:right="97" w:firstLine="91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планированием</w:t>
            </w:r>
          </w:p>
        </w:tc>
        <w:tc>
          <w:tcPr>
            <w:tcW w:w="1796" w:type="dxa"/>
          </w:tcPr>
          <w:p w:rsidR="00EA0E97" w:rsidRDefault="001F14E8">
            <w:pPr>
              <w:pStyle w:val="TableParagraph"/>
              <w:ind w:left="122" w:right="161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ind w:left="107" w:right="10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2"/>
              </w:rPr>
              <w:t xml:space="preserve"> </w:t>
            </w:r>
            <w:r>
              <w:t>работ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EA0E97" w:rsidRDefault="001F14E8">
            <w:pPr>
              <w:pStyle w:val="TableParagraph"/>
              <w:spacing w:line="250" w:lineRule="exact"/>
              <w:ind w:left="107" w:right="91"/>
            </w:pPr>
            <w:proofErr w:type="spellStart"/>
            <w:proofErr w:type="gramStart"/>
            <w:r>
              <w:t>планировани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  <w:proofErr w:type="gramEnd"/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ind w:left="106" w:right="106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EA0E97" w:rsidRDefault="001F14E8">
            <w:pPr>
              <w:pStyle w:val="TableParagraph"/>
              <w:spacing w:line="250" w:lineRule="exact"/>
              <w:ind w:left="106" w:right="92"/>
            </w:pPr>
            <w:proofErr w:type="spellStart"/>
            <w:proofErr w:type="gramStart"/>
            <w:r>
              <w:t>планировани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  <w:proofErr w:type="gramEnd"/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spacing w:line="237" w:lineRule="auto"/>
              <w:ind w:left="327" w:right="304" w:firstLine="96"/>
            </w:pPr>
            <w:r>
              <w:t>1.</w:t>
            </w:r>
            <w:r>
              <w:rPr>
                <w:spacing w:val="2"/>
              </w:rPr>
              <w:t xml:space="preserve"> </w:t>
            </w:r>
            <w:proofErr w:type="gramStart"/>
            <w:r>
              <w:t>ВПР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(русский</w:t>
            </w:r>
            <w:proofErr w:type="gramEnd"/>
          </w:p>
          <w:p w:rsidR="00EA0E97" w:rsidRDefault="001F14E8">
            <w:pPr>
              <w:pStyle w:val="TableParagraph"/>
              <w:spacing w:line="251" w:lineRule="exact"/>
              <w:ind w:left="115"/>
            </w:pPr>
            <w:r>
              <w:t>язык,</w:t>
            </w:r>
          </w:p>
          <w:p w:rsidR="00EA0E97" w:rsidRDefault="001F14E8">
            <w:pPr>
              <w:pStyle w:val="TableParagraph"/>
              <w:spacing w:line="237" w:lineRule="auto"/>
              <w:ind w:left="115" w:right="198"/>
            </w:pPr>
            <w:r>
              <w:t>математика,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</w:p>
          <w:p w:rsidR="00EA0E97" w:rsidRDefault="001F14E8">
            <w:pPr>
              <w:pStyle w:val="TableParagraph"/>
              <w:ind w:left="144" w:right="122" w:firstLine="139"/>
            </w:pPr>
            <w:r>
              <w:t>биология,</w:t>
            </w:r>
            <w:r>
              <w:rPr>
                <w:spacing w:val="1"/>
              </w:rPr>
              <w:t xml:space="preserve"> </w:t>
            </w:r>
            <w:r>
              <w:t>география,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обществозна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физика,</w:t>
            </w:r>
          </w:p>
          <w:p w:rsidR="00EA0E97" w:rsidRDefault="001F14E8">
            <w:pPr>
              <w:pStyle w:val="TableParagraph"/>
              <w:ind w:left="413"/>
            </w:pPr>
            <w:r>
              <w:t>химия)</w:t>
            </w:r>
          </w:p>
        </w:tc>
        <w:tc>
          <w:tcPr>
            <w:tcW w:w="1455" w:type="dxa"/>
          </w:tcPr>
          <w:p w:rsidR="00EA0E97" w:rsidRDefault="001F14E8">
            <w:pPr>
              <w:pStyle w:val="TableParagraph"/>
              <w:spacing w:line="234" w:lineRule="exact"/>
              <w:ind w:left="96"/>
            </w:pPr>
            <w:r>
              <w:t>ВПР</w:t>
            </w:r>
          </w:p>
          <w:p w:rsidR="00EA0E97" w:rsidRDefault="001F14E8">
            <w:pPr>
              <w:pStyle w:val="TableParagraph"/>
              <w:ind w:left="96" w:right="506"/>
            </w:pPr>
            <w:proofErr w:type="gramStart"/>
            <w:r>
              <w:rPr>
                <w:spacing w:val="-1"/>
              </w:rPr>
              <w:t>(русский</w:t>
            </w:r>
            <w:r>
              <w:rPr>
                <w:spacing w:val="-52"/>
              </w:rPr>
              <w:t xml:space="preserve"> </w:t>
            </w:r>
            <w:r>
              <w:t>язык,</w:t>
            </w:r>
            <w:proofErr w:type="gramEnd"/>
          </w:p>
          <w:p w:rsidR="00EA0E97" w:rsidRDefault="001F14E8">
            <w:pPr>
              <w:pStyle w:val="TableParagraph"/>
              <w:ind w:left="96" w:right="188"/>
            </w:pPr>
            <w:r>
              <w:t>математика,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</w:p>
          <w:p w:rsidR="00EA0E97" w:rsidRDefault="001F14E8">
            <w:pPr>
              <w:pStyle w:val="TableParagraph"/>
              <w:ind w:left="379" w:right="402"/>
            </w:pPr>
            <w:r>
              <w:rPr>
                <w:spacing w:val="-1"/>
              </w:rPr>
              <w:t>биолог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геогра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фия</w:t>
            </w:r>
            <w:proofErr w:type="spellEnd"/>
            <w:proofErr w:type="gramEnd"/>
            <w:r>
              <w:t>,</w:t>
            </w:r>
          </w:p>
          <w:p w:rsidR="00EA0E97" w:rsidRDefault="001F14E8">
            <w:pPr>
              <w:pStyle w:val="TableParagraph"/>
              <w:spacing w:before="2" w:line="237" w:lineRule="auto"/>
              <w:ind w:left="96" w:right="141"/>
            </w:pPr>
            <w:proofErr w:type="spellStart"/>
            <w:proofErr w:type="gramStart"/>
            <w:r>
              <w:rPr>
                <w:spacing w:val="-1"/>
              </w:rPr>
              <w:t>обществозна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EA0E97" w:rsidRDefault="001F14E8">
            <w:pPr>
              <w:pStyle w:val="TableParagraph"/>
              <w:spacing w:before="4" w:line="237" w:lineRule="auto"/>
              <w:ind w:left="96" w:right="503"/>
            </w:pPr>
            <w:r>
              <w:rPr>
                <w:spacing w:val="-1"/>
              </w:rPr>
              <w:t>, физика,</w:t>
            </w:r>
            <w:r>
              <w:rPr>
                <w:spacing w:val="-52"/>
              </w:rPr>
              <w:t xml:space="preserve"> </w:t>
            </w:r>
            <w:r>
              <w:t>химия)</w:t>
            </w:r>
          </w:p>
        </w:tc>
        <w:tc>
          <w:tcPr>
            <w:tcW w:w="1776" w:type="dxa"/>
          </w:tcPr>
          <w:p w:rsidR="00EA0E97" w:rsidRDefault="001F14E8">
            <w:pPr>
              <w:pStyle w:val="TableParagraph"/>
              <w:spacing w:line="237" w:lineRule="auto"/>
              <w:ind w:left="96" w:right="138"/>
            </w:pPr>
            <w:r>
              <w:t>Промежуточная</w:t>
            </w:r>
            <w:r>
              <w:rPr>
                <w:spacing w:val="-53"/>
              </w:rPr>
              <w:t xml:space="preserve"> </w:t>
            </w:r>
            <w:r>
              <w:t>аттестация</w:t>
            </w:r>
          </w:p>
        </w:tc>
      </w:tr>
      <w:tr w:rsidR="00EA0E97">
        <w:trPr>
          <w:trHeight w:val="3039"/>
        </w:trPr>
        <w:tc>
          <w:tcPr>
            <w:tcW w:w="730" w:type="dxa"/>
          </w:tcPr>
          <w:p w:rsidR="00EA0E97" w:rsidRDefault="001F14E8">
            <w:pPr>
              <w:pStyle w:val="TableParagraph"/>
              <w:spacing w:line="311" w:lineRule="exact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411" w:type="dxa"/>
          </w:tcPr>
          <w:p w:rsidR="00E67AF2" w:rsidRDefault="00E67AF2" w:rsidP="00E67AF2">
            <w:pPr>
              <w:pStyle w:val="TableParagraph"/>
              <w:ind w:left="110" w:right="277" w:firstLine="4"/>
            </w:pPr>
            <w:r>
              <w:rPr>
                <w:sz w:val="20"/>
              </w:rPr>
              <w:t>1.</w:t>
            </w: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 xml:space="preserve">языку, по родному языку,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A0E97" w:rsidRDefault="00E67AF2" w:rsidP="00E67AF2">
            <w:pPr>
              <w:pStyle w:val="TableParagraph"/>
              <w:spacing w:line="242" w:lineRule="auto"/>
              <w:ind w:left="119" w:right="328"/>
            </w:pPr>
            <w:r>
              <w:t>математике</w:t>
            </w:r>
          </w:p>
        </w:tc>
        <w:tc>
          <w:tcPr>
            <w:tcW w:w="1561" w:type="dxa"/>
          </w:tcPr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spacing w:before="1"/>
              <w:ind w:left="123" w:right="10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контроль.</w:t>
            </w:r>
          </w:p>
          <w:p w:rsidR="00EA0E97" w:rsidRDefault="001F14E8">
            <w:pPr>
              <w:pStyle w:val="TableParagraph"/>
              <w:spacing w:before="2"/>
              <w:ind w:left="123" w:right="144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1676" w:type="dxa"/>
          </w:tcPr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spacing w:before="1"/>
              <w:ind w:left="103" w:right="97" w:firstLine="91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планированием</w:t>
            </w:r>
          </w:p>
        </w:tc>
        <w:tc>
          <w:tcPr>
            <w:tcW w:w="1796" w:type="dxa"/>
          </w:tcPr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spacing w:before="1"/>
              <w:ind w:left="156" w:right="127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ind w:left="136" w:right="128" w:hanging="5"/>
            </w:pP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EA0E97" w:rsidRDefault="001F14E8">
            <w:pPr>
              <w:pStyle w:val="TableParagraph"/>
              <w:spacing w:line="246" w:lineRule="exact"/>
              <w:ind w:left="117"/>
            </w:pPr>
            <w:proofErr w:type="spellStart"/>
            <w:r>
              <w:t>планировани</w:t>
            </w:r>
            <w:proofErr w:type="spellEnd"/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ind w:left="145" w:right="134" w:hanging="1"/>
              <w:jc w:val="center"/>
            </w:pPr>
            <w:r>
              <w:t>Итоговое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собеседован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</w:tc>
        <w:tc>
          <w:tcPr>
            <w:tcW w:w="1484" w:type="dxa"/>
          </w:tcPr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spacing w:before="1"/>
              <w:ind w:left="115" w:right="108"/>
            </w:pPr>
            <w:proofErr w:type="spellStart"/>
            <w:proofErr w:type="gramStart"/>
            <w:r>
              <w:t>Репетиционн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экзамены</w:t>
            </w:r>
            <w:r>
              <w:rPr>
                <w:spacing w:val="-52"/>
              </w:rPr>
              <w:t xml:space="preserve"> </w:t>
            </w:r>
            <w:r>
              <w:t>по русскому</w:t>
            </w:r>
            <w:r>
              <w:rPr>
                <w:spacing w:val="1"/>
              </w:rPr>
              <w:t xml:space="preserve"> </w:t>
            </w:r>
            <w:r>
              <w:t>языку,</w:t>
            </w:r>
          </w:p>
          <w:p w:rsidR="00EA0E97" w:rsidRDefault="001F14E8">
            <w:pPr>
              <w:pStyle w:val="TableParagraph"/>
              <w:ind w:left="115" w:right="105"/>
            </w:pPr>
            <w:r>
              <w:rPr>
                <w:spacing w:val="-1"/>
              </w:rPr>
              <w:t xml:space="preserve">математике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ОГЭ</w:t>
            </w:r>
          </w:p>
        </w:tc>
        <w:tc>
          <w:tcPr>
            <w:tcW w:w="1455" w:type="dxa"/>
          </w:tcPr>
          <w:p w:rsidR="00EA0E97" w:rsidRDefault="001F14E8">
            <w:pPr>
              <w:pStyle w:val="TableParagraph"/>
              <w:spacing w:line="242" w:lineRule="auto"/>
              <w:ind w:left="115" w:right="207"/>
            </w:pPr>
            <w:proofErr w:type="spellStart"/>
            <w:proofErr w:type="gramStart"/>
            <w:r>
              <w:rPr>
                <w:spacing w:val="-1"/>
              </w:rPr>
              <w:t>Репетицион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:rsidR="00EA0E97" w:rsidRDefault="001F14E8">
            <w:pPr>
              <w:pStyle w:val="TableParagraph"/>
              <w:spacing w:line="242" w:lineRule="auto"/>
              <w:ind w:left="115" w:right="139"/>
            </w:pPr>
            <w:r>
              <w:t>экзамены по</w:t>
            </w:r>
            <w:r>
              <w:rPr>
                <w:spacing w:val="-52"/>
              </w:rPr>
              <w:t xml:space="preserve"> </w:t>
            </w:r>
            <w:r>
              <w:t>выбору 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ОГЭ</w:t>
            </w:r>
          </w:p>
        </w:tc>
        <w:tc>
          <w:tcPr>
            <w:tcW w:w="1776" w:type="dxa"/>
          </w:tcPr>
          <w:p w:rsidR="00EA0E97" w:rsidRDefault="001F14E8">
            <w:pPr>
              <w:pStyle w:val="TableParagraph"/>
              <w:spacing w:line="242" w:lineRule="auto"/>
              <w:ind w:left="96" w:right="138"/>
            </w:pPr>
            <w:r>
              <w:t>Промежуточная</w:t>
            </w:r>
            <w:r>
              <w:rPr>
                <w:spacing w:val="-53"/>
              </w:rPr>
              <w:t xml:space="preserve"> </w:t>
            </w:r>
            <w:r>
              <w:t>аттестация</w:t>
            </w:r>
          </w:p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spacing w:line="237" w:lineRule="auto"/>
              <w:ind w:left="96" w:right="391"/>
            </w:pPr>
            <w:r>
              <w:t>ГИА в форме</w:t>
            </w:r>
            <w:r>
              <w:rPr>
                <w:spacing w:val="-52"/>
              </w:rPr>
              <w:t xml:space="preserve"> </w:t>
            </w:r>
            <w:r>
              <w:t>ОГЭ</w:t>
            </w:r>
          </w:p>
        </w:tc>
      </w:tr>
    </w:tbl>
    <w:p w:rsidR="00EA0E97" w:rsidRDefault="00EA0E97">
      <w:pPr>
        <w:spacing w:line="237" w:lineRule="auto"/>
        <w:sectPr w:rsidR="00EA0E97">
          <w:pgSz w:w="16840" w:h="11910" w:orient="landscape"/>
          <w:pgMar w:top="84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411"/>
        <w:gridCol w:w="1561"/>
        <w:gridCol w:w="1676"/>
        <w:gridCol w:w="1796"/>
        <w:gridCol w:w="1446"/>
        <w:gridCol w:w="1446"/>
        <w:gridCol w:w="1484"/>
        <w:gridCol w:w="1455"/>
        <w:gridCol w:w="1776"/>
      </w:tblGrid>
      <w:tr w:rsidR="00EA0E97">
        <w:trPr>
          <w:trHeight w:val="1123"/>
        </w:trPr>
        <w:tc>
          <w:tcPr>
            <w:tcW w:w="730" w:type="dxa"/>
          </w:tcPr>
          <w:p w:rsidR="00EA0E97" w:rsidRDefault="00EA0E97">
            <w:pPr>
              <w:pStyle w:val="TableParagraph"/>
            </w:pPr>
          </w:p>
        </w:tc>
        <w:tc>
          <w:tcPr>
            <w:tcW w:w="2411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561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67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79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spacing w:line="241" w:lineRule="exact"/>
              <w:ind w:left="117"/>
            </w:pPr>
            <w:r>
              <w:t>ем</w:t>
            </w:r>
          </w:p>
        </w:tc>
        <w:tc>
          <w:tcPr>
            <w:tcW w:w="1446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84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455" w:type="dxa"/>
          </w:tcPr>
          <w:p w:rsidR="00EA0E97" w:rsidRDefault="00EA0E97">
            <w:pPr>
              <w:pStyle w:val="TableParagraph"/>
            </w:pPr>
          </w:p>
        </w:tc>
        <w:tc>
          <w:tcPr>
            <w:tcW w:w="1776" w:type="dxa"/>
          </w:tcPr>
          <w:p w:rsidR="00EA0E97" w:rsidRDefault="00EA0E97">
            <w:pPr>
              <w:pStyle w:val="TableParagraph"/>
            </w:pPr>
          </w:p>
        </w:tc>
      </w:tr>
      <w:tr w:rsidR="00EA0E97">
        <w:trPr>
          <w:trHeight w:val="4268"/>
        </w:trPr>
        <w:tc>
          <w:tcPr>
            <w:tcW w:w="730" w:type="dxa"/>
          </w:tcPr>
          <w:p w:rsidR="00EA0E97" w:rsidRDefault="001F14E8">
            <w:pPr>
              <w:pStyle w:val="TableParagraph"/>
              <w:spacing w:line="31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411" w:type="dxa"/>
          </w:tcPr>
          <w:p w:rsidR="00EA0E97" w:rsidRDefault="00EA0E9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7AF2" w:rsidRDefault="00E67AF2" w:rsidP="00E67AF2">
            <w:pPr>
              <w:pStyle w:val="TableParagraph"/>
              <w:ind w:left="110" w:right="277" w:firstLine="4"/>
            </w:pPr>
            <w:r>
              <w:rPr>
                <w:sz w:val="20"/>
              </w:rPr>
              <w:t>1.</w:t>
            </w: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 xml:space="preserve">контрольные 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 xml:space="preserve">языку,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A0E97" w:rsidRDefault="00E67AF2" w:rsidP="00E67AF2">
            <w:pPr>
              <w:pStyle w:val="TableParagraph"/>
              <w:ind w:left="215" w:right="285" w:firstLine="4"/>
            </w:pPr>
            <w:r>
              <w:t>математике</w:t>
            </w:r>
          </w:p>
        </w:tc>
        <w:tc>
          <w:tcPr>
            <w:tcW w:w="1561" w:type="dxa"/>
          </w:tcPr>
          <w:p w:rsidR="00EA0E97" w:rsidRDefault="001F14E8">
            <w:pPr>
              <w:pStyle w:val="TableParagraph"/>
              <w:ind w:left="123" w:right="180" w:firstLine="58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proofErr w:type="gramEnd"/>
            <w:r>
              <w:rPr>
                <w:spacing w:val="6"/>
              </w:rPr>
              <w:t xml:space="preserve"> </w:t>
            </w:r>
            <w:r>
              <w:t>работ 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</w:p>
          <w:p w:rsidR="00EA0E97" w:rsidRDefault="001F14E8">
            <w:pPr>
              <w:pStyle w:val="TableParagraph"/>
              <w:spacing w:line="232" w:lineRule="auto"/>
              <w:ind w:left="123" w:right="105"/>
              <w:jc w:val="both"/>
            </w:pPr>
            <w:r>
              <w:t>с календарн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-53"/>
              </w:rPr>
              <w:t xml:space="preserve"> </w:t>
            </w:r>
            <w:r>
              <w:t>планирование</w:t>
            </w:r>
            <w:r>
              <w:rPr>
                <w:spacing w:val="-53"/>
              </w:rPr>
              <w:t xml:space="preserve"> </w:t>
            </w:r>
            <w:r>
              <w:t>м</w:t>
            </w:r>
          </w:p>
        </w:tc>
        <w:tc>
          <w:tcPr>
            <w:tcW w:w="1676" w:type="dxa"/>
          </w:tcPr>
          <w:p w:rsidR="00EA0E97" w:rsidRDefault="001F14E8">
            <w:pPr>
              <w:pStyle w:val="TableParagraph"/>
              <w:ind w:left="93" w:right="117" w:firstLine="10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планированием</w:t>
            </w:r>
          </w:p>
        </w:tc>
        <w:tc>
          <w:tcPr>
            <w:tcW w:w="1796" w:type="dxa"/>
          </w:tcPr>
          <w:p w:rsidR="00EA0E97" w:rsidRDefault="001F14E8">
            <w:pPr>
              <w:pStyle w:val="TableParagraph"/>
              <w:ind w:left="122" w:right="161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spacing w:line="237" w:lineRule="auto"/>
              <w:ind w:left="107" w:right="10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</w:p>
        </w:tc>
        <w:tc>
          <w:tcPr>
            <w:tcW w:w="1446" w:type="dxa"/>
          </w:tcPr>
          <w:p w:rsidR="00EA0E97" w:rsidRDefault="001F14E8">
            <w:pPr>
              <w:pStyle w:val="TableParagraph"/>
              <w:spacing w:line="237" w:lineRule="auto"/>
              <w:ind w:left="106" w:right="106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соответстви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</w:p>
        </w:tc>
        <w:tc>
          <w:tcPr>
            <w:tcW w:w="1484" w:type="dxa"/>
          </w:tcPr>
          <w:p w:rsidR="00EA0E97" w:rsidRDefault="001F14E8">
            <w:pPr>
              <w:pStyle w:val="TableParagraph"/>
              <w:ind w:left="111" w:right="98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 по</w:t>
            </w:r>
            <w:r>
              <w:rPr>
                <w:spacing w:val="1"/>
              </w:rPr>
              <w:t xml:space="preserve"> </w:t>
            </w:r>
            <w:r>
              <w:t>предметам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EA0E97" w:rsidRDefault="001F14E8">
            <w:pPr>
              <w:pStyle w:val="TableParagraph"/>
              <w:spacing w:line="235" w:lineRule="auto"/>
              <w:ind w:left="111" w:right="125"/>
            </w:pP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тематически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</w:p>
        </w:tc>
        <w:tc>
          <w:tcPr>
            <w:tcW w:w="1455" w:type="dxa"/>
          </w:tcPr>
          <w:p w:rsidR="00EA0E97" w:rsidRDefault="001F14E8">
            <w:pPr>
              <w:pStyle w:val="TableParagraph"/>
              <w:spacing w:line="242" w:lineRule="auto"/>
              <w:ind w:left="105" w:right="420"/>
            </w:pPr>
            <w:proofErr w:type="gramStart"/>
            <w:r>
              <w:rPr>
                <w:spacing w:val="-1"/>
              </w:rPr>
              <w:t>Проведен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  <w:p w:rsidR="00EA0E97" w:rsidRDefault="001F14E8">
            <w:pPr>
              <w:pStyle w:val="TableParagraph"/>
              <w:ind w:left="105" w:right="350"/>
            </w:pPr>
            <w:proofErr w:type="spellStart"/>
            <w:proofErr w:type="gramStart"/>
            <w:r>
              <w:t>тематичес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ыхработ</w:t>
            </w:r>
            <w:proofErr w:type="spellEnd"/>
          </w:p>
          <w:p w:rsidR="00EA0E97" w:rsidRDefault="001F14E8">
            <w:pPr>
              <w:pStyle w:val="TableParagraph"/>
              <w:ind w:left="105" w:right="330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соответств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r>
              <w:t>с</w:t>
            </w:r>
          </w:p>
          <w:p w:rsidR="00EA0E97" w:rsidRDefault="001F14E8">
            <w:pPr>
              <w:pStyle w:val="TableParagraph"/>
              <w:spacing w:line="251" w:lineRule="exact"/>
              <w:ind w:left="105"/>
            </w:pPr>
            <w:r>
              <w:t>календарно</w:t>
            </w:r>
          </w:p>
          <w:p w:rsidR="00EA0E97" w:rsidRDefault="001F14E8">
            <w:pPr>
              <w:pStyle w:val="TableParagraph"/>
              <w:spacing w:line="251" w:lineRule="exact"/>
              <w:ind w:left="105"/>
            </w:pPr>
            <w:r>
              <w:t>-</w:t>
            </w:r>
          </w:p>
          <w:p w:rsidR="00EA0E97" w:rsidRDefault="001F14E8">
            <w:pPr>
              <w:pStyle w:val="TableParagraph"/>
              <w:ind w:left="105" w:right="272"/>
            </w:pPr>
            <w:proofErr w:type="spellStart"/>
            <w:proofErr w:type="gramStart"/>
            <w:r>
              <w:rPr>
                <w:spacing w:val="-1"/>
              </w:rPr>
              <w:t>тематическ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им</w:t>
            </w:r>
            <w:proofErr w:type="gramEnd"/>
          </w:p>
          <w:p w:rsidR="00EA0E97" w:rsidRDefault="001F14E8">
            <w:pPr>
              <w:pStyle w:val="TableParagraph"/>
              <w:spacing w:line="236" w:lineRule="exact"/>
              <w:ind w:left="105" w:right="4"/>
            </w:pPr>
            <w:r>
              <w:t>планирование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776" w:type="dxa"/>
          </w:tcPr>
          <w:p w:rsidR="00EA0E97" w:rsidRDefault="00EA0E9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0E97" w:rsidRDefault="001F14E8">
            <w:pPr>
              <w:pStyle w:val="TableParagraph"/>
              <w:ind w:left="96" w:right="138"/>
            </w:pPr>
            <w:r>
              <w:t>Промежуточная</w:t>
            </w:r>
            <w:r>
              <w:rPr>
                <w:spacing w:val="-53"/>
              </w:rPr>
              <w:t xml:space="preserve"> </w:t>
            </w:r>
            <w:r>
              <w:t>аттестация</w:t>
            </w:r>
          </w:p>
        </w:tc>
      </w:tr>
    </w:tbl>
    <w:p w:rsidR="00EA0E97" w:rsidRDefault="00EA0E97" w:rsidP="001F7DAD">
      <w:pPr>
        <w:rPr>
          <w:b/>
          <w:sz w:val="17"/>
        </w:rPr>
      </w:pPr>
    </w:p>
    <w:sectPr w:rsidR="00EA0E97" w:rsidSect="00EA0E97">
      <w:pgSz w:w="16840" w:h="11910" w:orient="landscape"/>
      <w:pgMar w:top="1100" w:right="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8B1"/>
    <w:multiLevelType w:val="hybridMultilevel"/>
    <w:tmpl w:val="469664BE"/>
    <w:lvl w:ilvl="0" w:tplc="3C86458E">
      <w:start w:val="1"/>
      <w:numFmt w:val="decimal"/>
      <w:lvlText w:val="%1."/>
      <w:lvlJc w:val="left"/>
      <w:pPr>
        <w:ind w:left="607" w:hanging="168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58C86CE">
      <w:numFmt w:val="bullet"/>
      <w:lvlText w:val="•"/>
      <w:lvlJc w:val="left"/>
      <w:pPr>
        <w:ind w:left="718" w:hanging="168"/>
      </w:pPr>
      <w:rPr>
        <w:rFonts w:hint="default"/>
        <w:lang w:val="ru-RU" w:eastAsia="en-US" w:bidi="ar-SA"/>
      </w:rPr>
    </w:lvl>
    <w:lvl w:ilvl="2" w:tplc="32B6C8CE">
      <w:numFmt w:val="bullet"/>
      <w:lvlText w:val="•"/>
      <w:lvlJc w:val="left"/>
      <w:pPr>
        <w:ind w:left="837" w:hanging="168"/>
      </w:pPr>
      <w:rPr>
        <w:rFonts w:hint="default"/>
        <w:lang w:val="ru-RU" w:eastAsia="en-US" w:bidi="ar-SA"/>
      </w:rPr>
    </w:lvl>
    <w:lvl w:ilvl="3" w:tplc="14C2D214">
      <w:numFmt w:val="bullet"/>
      <w:lvlText w:val="•"/>
      <w:lvlJc w:val="left"/>
      <w:pPr>
        <w:ind w:left="955" w:hanging="168"/>
      </w:pPr>
      <w:rPr>
        <w:rFonts w:hint="default"/>
        <w:lang w:val="ru-RU" w:eastAsia="en-US" w:bidi="ar-SA"/>
      </w:rPr>
    </w:lvl>
    <w:lvl w:ilvl="4" w:tplc="CCEC1C4C">
      <w:numFmt w:val="bullet"/>
      <w:lvlText w:val="•"/>
      <w:lvlJc w:val="left"/>
      <w:pPr>
        <w:ind w:left="1074" w:hanging="168"/>
      </w:pPr>
      <w:rPr>
        <w:rFonts w:hint="default"/>
        <w:lang w:val="ru-RU" w:eastAsia="en-US" w:bidi="ar-SA"/>
      </w:rPr>
    </w:lvl>
    <w:lvl w:ilvl="5" w:tplc="06568D9E">
      <w:numFmt w:val="bullet"/>
      <w:lvlText w:val="•"/>
      <w:lvlJc w:val="left"/>
      <w:pPr>
        <w:ind w:left="1193" w:hanging="168"/>
      </w:pPr>
      <w:rPr>
        <w:rFonts w:hint="default"/>
        <w:lang w:val="ru-RU" w:eastAsia="en-US" w:bidi="ar-SA"/>
      </w:rPr>
    </w:lvl>
    <w:lvl w:ilvl="6" w:tplc="67327402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7" w:tplc="DB0033CC">
      <w:numFmt w:val="bullet"/>
      <w:lvlText w:val="•"/>
      <w:lvlJc w:val="left"/>
      <w:pPr>
        <w:ind w:left="1430" w:hanging="168"/>
      </w:pPr>
      <w:rPr>
        <w:rFonts w:hint="default"/>
        <w:lang w:val="ru-RU" w:eastAsia="en-US" w:bidi="ar-SA"/>
      </w:rPr>
    </w:lvl>
    <w:lvl w:ilvl="8" w:tplc="963E4C54">
      <w:numFmt w:val="bullet"/>
      <w:lvlText w:val="•"/>
      <w:lvlJc w:val="left"/>
      <w:pPr>
        <w:ind w:left="1548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0E97"/>
    <w:rsid w:val="001F14E8"/>
    <w:rsid w:val="001F7DAD"/>
    <w:rsid w:val="00230BA5"/>
    <w:rsid w:val="00A4512E"/>
    <w:rsid w:val="00C51EBB"/>
    <w:rsid w:val="00CA2404"/>
    <w:rsid w:val="00E67AF2"/>
    <w:rsid w:val="00EA0E97"/>
    <w:rsid w:val="00FB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E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E97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EA0E97"/>
  </w:style>
  <w:style w:type="paragraph" w:customStyle="1" w:styleId="TableParagraph">
    <w:name w:val="Table Paragraph"/>
    <w:basedOn w:val="a"/>
    <w:uiPriority w:val="1"/>
    <w:qFormat/>
    <w:rsid w:val="00EA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5027</Characters>
  <Application>Microsoft Office Word</Application>
  <DocSecurity>0</DocSecurity>
  <Lines>41</Lines>
  <Paragraphs>11</Paragraphs>
  <ScaleCrop>false</ScaleCrop>
  <Company>Bukmop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Ирина Эдуардовна</dc:creator>
  <cp:lastModifiedBy>ККСОШ Учитель</cp:lastModifiedBy>
  <cp:revision>7</cp:revision>
  <dcterms:created xsi:type="dcterms:W3CDTF">2023-11-08T11:23:00Z</dcterms:created>
  <dcterms:modified xsi:type="dcterms:W3CDTF">2023-11-14T07:03:00Z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