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3B" w:rsidRDefault="00A2213B" w:rsidP="00A2213B">
      <w:pPr>
        <w:widowControl w:val="0"/>
        <w:tabs>
          <w:tab w:val="left" w:pos="1652"/>
        </w:tabs>
        <w:autoSpaceDE w:val="0"/>
        <w:autoSpaceDN w:val="0"/>
        <w:adjustRightInd w:val="0"/>
        <w:spacing w:after="0" w:line="240" w:lineRule="auto"/>
        <w:jc w:val="center"/>
        <w:outlineLvl w:val="0"/>
        <w:rPr>
          <w:rFonts w:ascii="Times New Roman" w:eastAsia="Times New Roman" w:hAnsi="Times New Roman" w:cs="Times New Roman"/>
          <w:b/>
          <w:bCs/>
          <w:color w:val="000080"/>
          <w:sz w:val="28"/>
          <w:szCs w:val="28"/>
          <w:lang w:eastAsia="ru-RU"/>
        </w:rPr>
      </w:pPr>
      <w:bookmarkStart w:id="0" w:name="_GoBack"/>
      <w:r w:rsidRPr="00A2213B">
        <w:rPr>
          <w:rFonts w:ascii="Times New Roman" w:eastAsia="Times New Roman" w:hAnsi="Times New Roman" w:cs="Times New Roman"/>
          <w:b/>
          <w:bCs/>
          <w:color w:val="000080"/>
          <w:sz w:val="28"/>
          <w:szCs w:val="28"/>
          <w:lang w:eastAsia="ru-RU"/>
        </w:rPr>
        <w:t>Как избежать неожиданных ситуаций в автосалонах</w:t>
      </w:r>
    </w:p>
    <w:bookmarkEnd w:id="0"/>
    <w:p w:rsidR="00A2213B" w:rsidRPr="00A2213B" w:rsidRDefault="00A2213B" w:rsidP="00A2213B">
      <w:pPr>
        <w:widowControl w:val="0"/>
        <w:tabs>
          <w:tab w:val="left" w:pos="1652"/>
        </w:tabs>
        <w:autoSpaceDE w:val="0"/>
        <w:autoSpaceDN w:val="0"/>
        <w:adjustRightInd w:val="0"/>
        <w:spacing w:after="0" w:line="240" w:lineRule="auto"/>
        <w:jc w:val="center"/>
        <w:outlineLvl w:val="0"/>
        <w:rPr>
          <w:rFonts w:ascii="Times New Roman" w:eastAsia="Times New Roman" w:hAnsi="Times New Roman" w:cs="Times New Roman"/>
          <w:b/>
          <w:bCs/>
          <w:color w:val="000080"/>
          <w:sz w:val="28"/>
          <w:szCs w:val="28"/>
          <w:lang w:eastAsia="ru-RU"/>
        </w:rPr>
      </w:pP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Times New Roman" w:eastAsia="Times New Roman" w:hAnsi="Times New Roman" w:cs="Times New Roman"/>
          <w:sz w:val="28"/>
          <w:szCs w:val="28"/>
          <w:lang w:eastAsia="ru-RU"/>
        </w:rPr>
        <w:t xml:space="preserve">Территориальный отдел Управления </w:t>
      </w:r>
      <w:proofErr w:type="spellStart"/>
      <w:r w:rsidRPr="00A2213B">
        <w:rPr>
          <w:rFonts w:ascii="Times New Roman" w:eastAsia="Times New Roman" w:hAnsi="Times New Roman" w:cs="Times New Roman"/>
          <w:sz w:val="28"/>
          <w:szCs w:val="28"/>
          <w:lang w:eastAsia="ru-RU"/>
        </w:rPr>
        <w:t>Роспотребнадзора</w:t>
      </w:r>
      <w:proofErr w:type="spellEnd"/>
      <w:r w:rsidRPr="00A2213B">
        <w:rPr>
          <w:rFonts w:ascii="Times New Roman" w:eastAsia="Times New Roman" w:hAnsi="Times New Roman" w:cs="Times New Roman"/>
          <w:sz w:val="28"/>
          <w:szCs w:val="28"/>
          <w:lang w:eastAsia="ru-RU"/>
        </w:rPr>
        <w:t xml:space="preserve"> по Чувашской Республике-Чувашии в </w:t>
      </w:r>
      <w:proofErr w:type="spellStart"/>
      <w:r w:rsidRPr="00A2213B">
        <w:rPr>
          <w:rFonts w:ascii="Times New Roman" w:eastAsia="Times New Roman" w:hAnsi="Times New Roman" w:cs="Times New Roman"/>
          <w:sz w:val="28"/>
          <w:szCs w:val="28"/>
          <w:lang w:eastAsia="ru-RU"/>
        </w:rPr>
        <w:t>г</w:t>
      </w:r>
      <w:proofErr w:type="gramStart"/>
      <w:r w:rsidRPr="00A2213B">
        <w:rPr>
          <w:rFonts w:ascii="Times New Roman" w:eastAsia="Times New Roman" w:hAnsi="Times New Roman" w:cs="Times New Roman"/>
          <w:sz w:val="28"/>
          <w:szCs w:val="28"/>
          <w:lang w:eastAsia="ru-RU"/>
        </w:rPr>
        <w:t>.Н</w:t>
      </w:r>
      <w:proofErr w:type="gramEnd"/>
      <w:r w:rsidRPr="00A2213B">
        <w:rPr>
          <w:rFonts w:ascii="Times New Roman" w:eastAsia="Times New Roman" w:hAnsi="Times New Roman" w:cs="Times New Roman"/>
          <w:sz w:val="28"/>
          <w:szCs w:val="28"/>
          <w:lang w:eastAsia="ru-RU"/>
        </w:rPr>
        <w:t>овочебоксарск</w:t>
      </w:r>
      <w:proofErr w:type="spellEnd"/>
      <w:r w:rsidRPr="00A2213B">
        <w:rPr>
          <w:rFonts w:ascii="Times New Roman" w:eastAsia="Times New Roman" w:hAnsi="Times New Roman" w:cs="Times New Roman"/>
          <w:sz w:val="28"/>
          <w:szCs w:val="28"/>
          <w:lang w:eastAsia="ru-RU"/>
        </w:rPr>
        <w:t xml:space="preserve"> обращает внимание на </w:t>
      </w:r>
      <w:r w:rsidRPr="00A2213B">
        <w:rPr>
          <w:rFonts w:ascii="Times New Roman" w:eastAsia="Times New Roman" w:hAnsi="Times New Roman" w:cs="Times New Roman"/>
          <w:b/>
          <w:bCs/>
          <w:sz w:val="28"/>
          <w:szCs w:val="28"/>
          <w:lang w:eastAsia="ru-RU"/>
        </w:rPr>
        <w:t>типичные нарушения</w:t>
      </w:r>
      <w:r w:rsidRPr="00A2213B">
        <w:rPr>
          <w:rFonts w:ascii="Times New Roman" w:eastAsia="Times New Roman" w:hAnsi="Times New Roman" w:cs="Times New Roman"/>
          <w:sz w:val="28"/>
          <w:szCs w:val="28"/>
          <w:lang w:eastAsia="ru-RU"/>
        </w:rPr>
        <w:t> прав потребителей при покупке новых и подержанных автомобилей:</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Times New Roman" w:eastAsia="Times New Roman" w:hAnsi="Times New Roman" w:cs="Times New Roman"/>
          <w:sz w:val="28"/>
          <w:szCs w:val="28"/>
          <w:lang w:eastAsia="ru-RU"/>
        </w:rPr>
        <w:t>● в рекламе и при обращении по телефонам недобросовестные продавцы указывают недостоверную (заниженную) стоимость автомобиля (для привлечения клиентов непосредственно в автосалон);</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Times New Roman" w:eastAsia="Times New Roman" w:hAnsi="Times New Roman" w:cs="Times New Roman"/>
          <w:sz w:val="28"/>
          <w:szCs w:val="28"/>
          <w:lang w:eastAsia="ru-RU"/>
        </w:rPr>
        <w:t>● до показа автомобиля или заключения договора-купли продажи продавец настаивает на подписании предварительного договора с передачей первоначального взноса (аванса, предоплаты, залога, задатка и т.п.), в договоре содержатся условия об удержании всей суммы указанного взноса или его части;</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Times New Roman" w:eastAsia="Times New Roman" w:hAnsi="Times New Roman" w:cs="Times New Roman"/>
          <w:sz w:val="28"/>
          <w:szCs w:val="28"/>
          <w:lang w:eastAsia="ru-RU"/>
        </w:rPr>
        <w:t>● при заключении договора купли-продажи автомобиля за счет кредитных средств потребителям предоставляется недостоверная информация о размере процентной ставки (в рекламе в интернете, на сайте или в рекламных буклетах указывается процентная ставка существенно ниже той, которая указывается в договоре);</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Times New Roman" w:eastAsia="Times New Roman" w:hAnsi="Times New Roman" w:cs="Times New Roman"/>
          <w:sz w:val="28"/>
          <w:szCs w:val="28"/>
          <w:lang w:eastAsia="ru-RU"/>
        </w:rPr>
        <w:t>● навязывание различных дополнительных товаров, работ, услуг при покупке автомобиля (предлагается более дорогая комплектация автомобиля, установка дополнительного оборудования, страхование, сервисные работы и т.п.).</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Times New Roman" w:eastAsia="Times New Roman" w:hAnsi="Times New Roman" w:cs="Times New Roman"/>
          <w:sz w:val="28"/>
          <w:szCs w:val="28"/>
          <w:lang w:eastAsia="ru-RU"/>
        </w:rPr>
        <w:t> </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Times New Roman" w:eastAsia="Times New Roman" w:hAnsi="Times New Roman" w:cs="Times New Roman"/>
          <w:b/>
          <w:bCs/>
          <w:sz w:val="28"/>
          <w:szCs w:val="28"/>
          <w:lang w:eastAsia="ru-RU"/>
        </w:rPr>
        <w:t>Как избежать нежелательных последствий</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MS Mincho" w:eastAsia="MS Mincho" w:hAnsi="MS Mincho" w:cs="MS Mincho" w:hint="eastAsia"/>
          <w:sz w:val="28"/>
          <w:szCs w:val="28"/>
          <w:lang w:eastAsia="ru-RU"/>
        </w:rPr>
        <w:t>◆</w:t>
      </w:r>
      <w:r w:rsidRPr="00A2213B">
        <w:rPr>
          <w:rFonts w:ascii="Times New Roman" w:eastAsia="Times New Roman" w:hAnsi="Times New Roman" w:cs="Times New Roman"/>
          <w:sz w:val="28"/>
          <w:szCs w:val="28"/>
          <w:lang w:eastAsia="ru-RU"/>
        </w:rPr>
        <w:t xml:space="preserve"> внимательно ознакомьтесь с отзывами о компаниях-продавцах автомобилей;</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MS Mincho" w:eastAsia="MS Mincho" w:hAnsi="MS Mincho" w:cs="MS Mincho" w:hint="eastAsia"/>
          <w:sz w:val="28"/>
          <w:szCs w:val="28"/>
          <w:lang w:eastAsia="ru-RU"/>
        </w:rPr>
        <w:t>◆</w:t>
      </w:r>
      <w:r w:rsidRPr="00A2213B">
        <w:rPr>
          <w:rFonts w:ascii="Times New Roman" w:eastAsia="Times New Roman" w:hAnsi="Times New Roman" w:cs="Times New Roman"/>
          <w:sz w:val="28"/>
          <w:szCs w:val="28"/>
          <w:lang w:eastAsia="ru-RU"/>
        </w:rPr>
        <w:t xml:space="preserve"> при выборе следует учитывать, уполномочен ли автосалон официальным дилером на продажу автомобилей той или иной марки (информацию по указанному вопросу можно найти на сайтах официальных дилеров);</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MS Mincho" w:eastAsia="MS Mincho" w:hAnsi="MS Mincho" w:cs="MS Mincho" w:hint="eastAsia"/>
          <w:sz w:val="28"/>
          <w:szCs w:val="28"/>
          <w:lang w:eastAsia="ru-RU"/>
        </w:rPr>
        <w:t>◆</w:t>
      </w:r>
      <w:r w:rsidRPr="00A2213B">
        <w:rPr>
          <w:rFonts w:ascii="Times New Roman" w:eastAsia="Times New Roman" w:hAnsi="Times New Roman" w:cs="Times New Roman"/>
          <w:sz w:val="28"/>
          <w:szCs w:val="28"/>
          <w:lang w:eastAsia="ru-RU"/>
        </w:rPr>
        <w:t xml:space="preserve"> выбрав автосалон с хорошей репутацией, </w:t>
      </w:r>
      <w:proofErr w:type="gramStart"/>
      <w:r w:rsidRPr="00A2213B">
        <w:rPr>
          <w:rFonts w:ascii="Times New Roman" w:eastAsia="Times New Roman" w:hAnsi="Times New Roman" w:cs="Times New Roman"/>
          <w:sz w:val="28"/>
          <w:szCs w:val="28"/>
          <w:lang w:eastAsia="ru-RU"/>
        </w:rPr>
        <w:t>проверьте какая информация указана</w:t>
      </w:r>
      <w:proofErr w:type="gramEnd"/>
      <w:r w:rsidRPr="00A2213B">
        <w:rPr>
          <w:rFonts w:ascii="Times New Roman" w:eastAsia="Times New Roman" w:hAnsi="Times New Roman" w:cs="Times New Roman"/>
          <w:sz w:val="28"/>
          <w:szCs w:val="28"/>
          <w:lang w:eastAsia="ru-RU"/>
        </w:rPr>
        <w:t xml:space="preserve"> на его сайте, при этом следует учитывать, что обязательной к размещению на интернет-сайте продавца является информация о наименовании продавца, месте его нахождения (адресе), режиме работы; также следует изучить объем дополнительной информации, которая для удобства покупателя должна включать в себя контактные телефоны продавца и адрес его электронной почты, образцы типовых договоров, информацию о гарантийных обязательствах, стоимости автомобилей, наличии в продаже конкретных транспортных средств с определенной комплектацией и т.п.;</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MS Mincho" w:eastAsia="MS Mincho" w:hAnsi="MS Mincho" w:cs="MS Mincho" w:hint="eastAsia"/>
          <w:sz w:val="28"/>
          <w:szCs w:val="28"/>
          <w:lang w:eastAsia="ru-RU"/>
        </w:rPr>
        <w:t>◆</w:t>
      </w:r>
      <w:r w:rsidRPr="00A2213B">
        <w:rPr>
          <w:rFonts w:ascii="Times New Roman" w:eastAsia="Times New Roman" w:hAnsi="Times New Roman" w:cs="Times New Roman"/>
          <w:sz w:val="28"/>
          <w:szCs w:val="28"/>
          <w:lang w:eastAsia="ru-RU"/>
        </w:rPr>
        <w:t xml:space="preserve"> с осторожностью относитесь к предложениям продажи автомобилей по цене ниже рыночной, при этом попросите продавца направить на электронную почту проект договора купли-продажи, а также информацию о цене и характеристиках интересующей Вас марки автомобиля для предварительного ознакомления;</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MS Mincho" w:eastAsia="MS Mincho" w:hAnsi="MS Mincho" w:cs="MS Mincho" w:hint="eastAsia"/>
          <w:sz w:val="28"/>
          <w:szCs w:val="28"/>
          <w:lang w:eastAsia="ru-RU"/>
        </w:rPr>
        <w:t>◆</w:t>
      </w:r>
      <w:r w:rsidRPr="00A2213B">
        <w:rPr>
          <w:rFonts w:ascii="Times New Roman" w:eastAsia="Times New Roman" w:hAnsi="Times New Roman" w:cs="Times New Roman"/>
          <w:sz w:val="28"/>
          <w:szCs w:val="28"/>
          <w:lang w:eastAsia="ru-RU"/>
        </w:rPr>
        <w:t xml:space="preserve"> при покупке подержанного автомобиля проверьте историю машины самостоятельно, воспользовавшись информацией, расположенной на официальном сайте Государственной инспекции безопасности дорожного движения в разделе «Проверка автомобиля» (</w:t>
      </w:r>
      <w:hyperlink r:id="rId5" w:history="1">
        <w:r w:rsidRPr="00A2213B">
          <w:rPr>
            <w:rFonts w:ascii="Times New Roman" w:eastAsia="Times New Roman" w:hAnsi="Times New Roman" w:cs="Times New Roman"/>
            <w:color w:val="0000FF"/>
            <w:sz w:val="28"/>
            <w:szCs w:val="28"/>
            <w:u w:val="single"/>
            <w:lang w:eastAsia="ru-RU"/>
          </w:rPr>
          <w:t>https://гибдд.рф/check/auto</w:t>
        </w:r>
      </w:hyperlink>
      <w:r w:rsidRPr="00A2213B">
        <w:rPr>
          <w:rFonts w:ascii="Times New Roman" w:eastAsia="Times New Roman" w:hAnsi="Times New Roman" w:cs="Times New Roman"/>
          <w:sz w:val="28"/>
          <w:szCs w:val="28"/>
          <w:lang w:eastAsia="ru-RU"/>
        </w:rPr>
        <w:t>);</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MS Mincho" w:eastAsia="MS Mincho" w:hAnsi="MS Mincho" w:cs="MS Mincho" w:hint="eastAsia"/>
          <w:sz w:val="28"/>
          <w:szCs w:val="28"/>
          <w:lang w:eastAsia="ru-RU"/>
        </w:rPr>
        <w:t>◆</w:t>
      </w:r>
      <w:r w:rsidRPr="00A2213B">
        <w:rPr>
          <w:rFonts w:ascii="Times New Roman" w:eastAsia="Times New Roman" w:hAnsi="Times New Roman" w:cs="Times New Roman"/>
          <w:sz w:val="28"/>
          <w:szCs w:val="28"/>
          <w:lang w:eastAsia="ru-RU"/>
        </w:rPr>
        <w:t xml:space="preserve"> не спеша, вдумчиво и внимательно изучите договор до его подписания, при этом учтите следующие аспекты: нельзя пропускать ни одного пункта; читайте все, что написано мелким шрифтом; не ставьте подпись, если какие-то пункты документа Вас не устраивают или не соответствуют тому, что говорит менеджер; </w:t>
      </w:r>
      <w:proofErr w:type="gramStart"/>
      <w:r w:rsidRPr="00A2213B">
        <w:rPr>
          <w:rFonts w:ascii="Times New Roman" w:eastAsia="Times New Roman" w:hAnsi="Times New Roman" w:cs="Times New Roman"/>
          <w:sz w:val="28"/>
          <w:szCs w:val="28"/>
          <w:lang w:eastAsia="ru-RU"/>
        </w:rPr>
        <w:t xml:space="preserve">в договоре обязательно должны быть указаны сроки поставки автомобиля, размер аванса, </w:t>
      </w:r>
      <w:r w:rsidRPr="00A2213B">
        <w:rPr>
          <w:rFonts w:ascii="Times New Roman" w:eastAsia="Times New Roman" w:hAnsi="Times New Roman" w:cs="Times New Roman"/>
          <w:sz w:val="28"/>
          <w:szCs w:val="28"/>
          <w:lang w:eastAsia="ru-RU"/>
        </w:rPr>
        <w:lastRenderedPageBreak/>
        <w:t>порядок его возврата, если Вы откажетесь от покупки по вине продавца, а также полное описание модификации модели (должна соответствовать заводской комплектации); подписывайте тот договор, который только что прочли, если менеджер унес документ, а затем вернул, придется перечитать снова, чтобы уберечь себя от недобросовестных действий персонала;</w:t>
      </w:r>
      <w:proofErr w:type="gramEnd"/>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proofErr w:type="gramStart"/>
      <w:r w:rsidRPr="00A2213B">
        <w:rPr>
          <w:rFonts w:ascii="MS Mincho" w:eastAsia="MS Mincho" w:hAnsi="MS Mincho" w:cs="MS Mincho" w:hint="eastAsia"/>
          <w:sz w:val="28"/>
          <w:szCs w:val="28"/>
          <w:lang w:eastAsia="ru-RU"/>
        </w:rPr>
        <w:t>◆</w:t>
      </w:r>
      <w:r w:rsidRPr="00A2213B">
        <w:rPr>
          <w:rFonts w:ascii="Times New Roman" w:eastAsia="Times New Roman" w:hAnsi="Times New Roman" w:cs="Times New Roman"/>
          <w:sz w:val="28"/>
          <w:szCs w:val="28"/>
          <w:lang w:eastAsia="ru-RU"/>
        </w:rPr>
        <w:t xml:space="preserve"> следует иметь ввиду, что наиболее безопасной является оплата банковской картой; при оплате наличным способом необходимо истребовать документ, подтверждающий факт внесения денежных средств; в любом случае Вам должен быть выдан контрольно-кассовый чек (в </w:t>
      </w:r>
      <w:proofErr w:type="spellStart"/>
      <w:r w:rsidRPr="00A2213B">
        <w:rPr>
          <w:rFonts w:ascii="Times New Roman" w:eastAsia="Times New Roman" w:hAnsi="Times New Roman" w:cs="Times New Roman"/>
          <w:sz w:val="28"/>
          <w:szCs w:val="28"/>
          <w:lang w:eastAsia="ru-RU"/>
        </w:rPr>
        <w:t>т.ч</w:t>
      </w:r>
      <w:proofErr w:type="spellEnd"/>
      <w:r w:rsidRPr="00A2213B">
        <w:rPr>
          <w:rFonts w:ascii="Times New Roman" w:eastAsia="Times New Roman" w:hAnsi="Times New Roman" w:cs="Times New Roman"/>
          <w:sz w:val="28"/>
          <w:szCs w:val="28"/>
          <w:lang w:eastAsia="ru-RU"/>
        </w:rPr>
        <w:t>. в электронном виде).</w:t>
      </w:r>
      <w:proofErr w:type="gramEnd"/>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Times New Roman" w:eastAsia="Times New Roman" w:hAnsi="Times New Roman" w:cs="Times New Roman"/>
          <w:sz w:val="28"/>
          <w:szCs w:val="28"/>
          <w:lang w:eastAsia="ru-RU"/>
        </w:rPr>
        <w:t>Обращаем внимание потребителей, что в разделе «Новый порядок применения контрольно-кассовой техники» на сайте ФНС России находится приложение «Проверка чека ФНС России» (</w:t>
      </w:r>
      <w:hyperlink r:id="rId6" w:history="1">
        <w:r w:rsidRPr="00A2213B">
          <w:rPr>
            <w:rFonts w:ascii="Times New Roman" w:eastAsia="Times New Roman" w:hAnsi="Times New Roman" w:cs="Times New Roman"/>
            <w:color w:val="0000FF"/>
            <w:sz w:val="28"/>
            <w:szCs w:val="28"/>
            <w:u w:val="single"/>
            <w:lang w:eastAsia="ru-RU"/>
          </w:rPr>
          <w:t>https://kkt-online.nalog.ru/</w:t>
        </w:r>
      </w:hyperlink>
      <w:r w:rsidRPr="00A2213B">
        <w:rPr>
          <w:rFonts w:ascii="Times New Roman" w:eastAsia="Times New Roman" w:hAnsi="Times New Roman" w:cs="Times New Roman"/>
          <w:sz w:val="28"/>
          <w:szCs w:val="28"/>
          <w:lang w:eastAsia="ru-RU"/>
        </w:rPr>
        <w:t>). Приложение позволяет не только получать и хранить кассовые чеки в электронном виде, но и проверять их легальность и добросовестность продавца, а при необходимости — сообщать о нарушении.</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MS Mincho" w:eastAsia="MS Mincho" w:hAnsi="MS Mincho" w:cs="MS Mincho" w:hint="eastAsia"/>
          <w:sz w:val="28"/>
          <w:szCs w:val="28"/>
          <w:lang w:eastAsia="ru-RU"/>
        </w:rPr>
        <w:t>◆</w:t>
      </w:r>
      <w:r w:rsidRPr="00A2213B">
        <w:rPr>
          <w:rFonts w:ascii="Times New Roman" w:eastAsia="Times New Roman" w:hAnsi="Times New Roman" w:cs="Times New Roman"/>
          <w:sz w:val="28"/>
          <w:szCs w:val="28"/>
          <w:lang w:eastAsia="ru-RU"/>
        </w:rPr>
        <w:t xml:space="preserve"> </w:t>
      </w:r>
      <w:proofErr w:type="gramStart"/>
      <w:r w:rsidRPr="00A2213B">
        <w:rPr>
          <w:rFonts w:ascii="Times New Roman" w:eastAsia="Times New Roman" w:hAnsi="Times New Roman" w:cs="Times New Roman"/>
          <w:sz w:val="28"/>
          <w:szCs w:val="28"/>
          <w:lang w:eastAsia="ru-RU"/>
        </w:rPr>
        <w:t>п</w:t>
      </w:r>
      <w:proofErr w:type="gramEnd"/>
      <w:r w:rsidRPr="00A2213B">
        <w:rPr>
          <w:rFonts w:ascii="Times New Roman" w:eastAsia="Times New Roman" w:hAnsi="Times New Roman" w:cs="Times New Roman"/>
          <w:sz w:val="28"/>
          <w:szCs w:val="28"/>
          <w:lang w:eastAsia="ru-RU"/>
        </w:rPr>
        <w:t>еред тем как забрать машину, нужно ее осмотреть на наличие дефектов — царапин, вмятин и др. Еще один важный аспект — сверка номера двигателя, шасси и номер кузова, VIN с договорными условиями, проверка комплектности, контроль уровня технических жидкостей. Обязательно удостоверьтесь, работает ли освещение, дополнительное оборудование. Если авто, которое Вы выбрали, находится под открытым небом, то перед осмотром можно попросить помыть машину, так Вы не пропустите дефекты;</w:t>
      </w:r>
    </w:p>
    <w:p w:rsidR="00A2213B" w:rsidRPr="00A2213B" w:rsidRDefault="00A2213B" w:rsidP="00A2213B">
      <w:pPr>
        <w:tabs>
          <w:tab w:val="left" w:pos="1652"/>
        </w:tabs>
        <w:spacing w:after="0" w:line="240" w:lineRule="auto"/>
        <w:jc w:val="both"/>
        <w:rPr>
          <w:rFonts w:ascii="Times New Roman" w:eastAsia="Times New Roman" w:hAnsi="Times New Roman" w:cs="Times New Roman"/>
          <w:sz w:val="28"/>
          <w:szCs w:val="28"/>
          <w:lang w:eastAsia="ru-RU"/>
        </w:rPr>
      </w:pPr>
      <w:r w:rsidRPr="00A2213B">
        <w:rPr>
          <w:rFonts w:ascii="MS Mincho" w:eastAsia="MS Mincho" w:hAnsi="MS Mincho" w:cs="MS Mincho" w:hint="eastAsia"/>
          <w:sz w:val="28"/>
          <w:szCs w:val="28"/>
          <w:lang w:eastAsia="ru-RU"/>
        </w:rPr>
        <w:t>◆</w:t>
      </w:r>
      <w:r w:rsidRPr="00A2213B">
        <w:rPr>
          <w:rFonts w:ascii="Times New Roman" w:eastAsia="Times New Roman" w:hAnsi="Times New Roman" w:cs="Times New Roman"/>
          <w:sz w:val="28"/>
          <w:szCs w:val="28"/>
          <w:lang w:eastAsia="ru-RU"/>
        </w:rPr>
        <w:t xml:space="preserve"> подписывайте акт приема-передачи автомобиля, только после тщательного осмотра!</w:t>
      </w:r>
    </w:p>
    <w:p w:rsidR="00583658" w:rsidRPr="00A2213B" w:rsidRDefault="00583658">
      <w:pPr>
        <w:rPr>
          <w:sz w:val="28"/>
          <w:szCs w:val="28"/>
        </w:rPr>
      </w:pPr>
    </w:p>
    <w:sectPr w:rsidR="00583658" w:rsidRPr="00A2213B" w:rsidSect="00A2213B">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3B"/>
    <w:rsid w:val="00583658"/>
    <w:rsid w:val="00A22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kt-online.nalog.ru/" TargetMode="External"/><Relationship Id="rId5" Type="http://schemas.openxmlformats.org/officeDocument/2006/relationships/hyperlink" Target="https://xn--90adear.xn--p1ai/check/aut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2023-11-14T16:25:00Z</dcterms:created>
  <dcterms:modified xsi:type="dcterms:W3CDTF">2023-11-14T16:25:00Z</dcterms:modified>
</cp:coreProperties>
</file>