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8" w:rsidRPr="00ED13B5" w:rsidRDefault="00FF19D8" w:rsidP="00FF19D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5681426"/>
      <w:r w:rsidRPr="00ED13B5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«Турмышская средняя общеобразовательная школа»</w:t>
      </w:r>
    </w:p>
    <w:p w:rsidR="00FF19D8" w:rsidRPr="004649E7" w:rsidRDefault="00FF19D8" w:rsidP="00FF19D8">
      <w:pPr>
        <w:spacing w:after="0"/>
        <w:ind w:left="120"/>
        <w:jc w:val="center"/>
        <w:rPr>
          <w:lang w:val="ru-RU"/>
        </w:rPr>
      </w:pPr>
      <w:proofErr w:type="spellStart"/>
      <w:r w:rsidRPr="00ED13B5">
        <w:rPr>
          <w:rFonts w:ascii="Times New Roman" w:hAnsi="Times New Roman"/>
          <w:b/>
          <w:color w:val="000000"/>
          <w:sz w:val="24"/>
          <w:szCs w:val="24"/>
          <w:lang w:val="ru-RU"/>
        </w:rPr>
        <w:t>Янтиковского</w:t>
      </w:r>
      <w:proofErr w:type="spellEnd"/>
      <w:r w:rsidRPr="00ED13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муниципального округа Чувашской Республики</w:t>
      </w:r>
    </w:p>
    <w:p w:rsidR="00526492" w:rsidRPr="004649E7" w:rsidRDefault="00526492">
      <w:pPr>
        <w:spacing w:after="0"/>
        <w:ind w:left="120"/>
        <w:rPr>
          <w:lang w:val="ru-RU"/>
        </w:rPr>
      </w:pPr>
    </w:p>
    <w:p w:rsidR="00526492" w:rsidRPr="004649E7" w:rsidRDefault="00526492">
      <w:pPr>
        <w:spacing w:after="0"/>
        <w:ind w:left="120"/>
        <w:rPr>
          <w:lang w:val="ru-RU"/>
        </w:rPr>
      </w:pPr>
    </w:p>
    <w:p w:rsidR="00526492" w:rsidRPr="004649E7" w:rsidRDefault="00526492">
      <w:pPr>
        <w:spacing w:after="0"/>
        <w:ind w:left="120"/>
        <w:rPr>
          <w:lang w:val="ru-RU"/>
        </w:rPr>
      </w:pPr>
    </w:p>
    <w:p w:rsidR="00526492" w:rsidRPr="004649E7" w:rsidRDefault="00526492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FF19D8" w:rsidRPr="00DF4F07" w:rsidTr="00684B23">
        <w:tc>
          <w:tcPr>
            <w:tcW w:w="4361" w:type="dxa"/>
          </w:tcPr>
          <w:p w:rsidR="00FF19D8" w:rsidRPr="0040209D" w:rsidRDefault="00FF19D8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19D8" w:rsidRDefault="00FF19D8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FF19D8" w:rsidRDefault="00FF19D8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19D8" w:rsidRDefault="00FF19D8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F19D8" w:rsidRPr="0040209D" w:rsidRDefault="00FF19D8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FF19D8" w:rsidRDefault="00FF19D8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19D8" w:rsidRPr="008944ED" w:rsidRDefault="00FF19D8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FF19D8" w:rsidRPr="008944ED" w:rsidRDefault="00FF19D8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FF19D8" w:rsidRDefault="00FF19D8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19D8" w:rsidRPr="0040209D" w:rsidRDefault="00FF19D8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6492" w:rsidRPr="00FF19D8" w:rsidRDefault="00526492">
      <w:pPr>
        <w:spacing w:after="0"/>
        <w:ind w:left="120"/>
        <w:rPr>
          <w:lang w:val="ru-RU"/>
        </w:rPr>
      </w:pPr>
    </w:p>
    <w:p w:rsidR="00526492" w:rsidRPr="00FF19D8" w:rsidRDefault="00526492">
      <w:pPr>
        <w:spacing w:after="0"/>
        <w:ind w:left="120"/>
        <w:rPr>
          <w:lang w:val="ru-RU"/>
        </w:rPr>
      </w:pPr>
    </w:p>
    <w:p w:rsidR="00526492" w:rsidRPr="00FF19D8" w:rsidRDefault="00526492">
      <w:pPr>
        <w:spacing w:after="0"/>
        <w:ind w:left="120"/>
        <w:rPr>
          <w:lang w:val="ru-RU"/>
        </w:rPr>
      </w:pPr>
    </w:p>
    <w:p w:rsidR="00526492" w:rsidRPr="0012195F" w:rsidRDefault="0012195F" w:rsidP="00121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19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АММА</w:t>
      </w:r>
    </w:p>
    <w:p w:rsidR="00526492" w:rsidRPr="00FF19D8" w:rsidRDefault="00526492" w:rsidP="0046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6492" w:rsidRPr="00AD1191" w:rsidRDefault="00B97A91" w:rsidP="0046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11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«География»</w:t>
      </w:r>
    </w:p>
    <w:p w:rsidR="00526492" w:rsidRPr="00AD1191" w:rsidRDefault="0012195F" w:rsidP="0046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11 класса</w:t>
      </w: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526492" w:rsidRPr="00AD1191" w:rsidRDefault="00526492">
      <w:pPr>
        <w:spacing w:after="0"/>
        <w:ind w:left="120"/>
        <w:jc w:val="center"/>
        <w:rPr>
          <w:lang w:val="ru-RU"/>
        </w:rPr>
      </w:pPr>
    </w:p>
    <w:p w:rsidR="004649E7" w:rsidRDefault="00B97A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D119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649E7" w:rsidRDefault="004649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26492" w:rsidRPr="004649E7" w:rsidRDefault="00B97A91" w:rsidP="004649E7">
      <w:pPr>
        <w:spacing w:after="0"/>
        <w:ind w:left="120"/>
        <w:jc w:val="center"/>
        <w:rPr>
          <w:lang w:val="ru-RU"/>
        </w:rPr>
        <w:sectPr w:rsidR="00526492" w:rsidRPr="004649E7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4649E7">
        <w:rPr>
          <w:rFonts w:ascii="Times New Roman" w:hAnsi="Times New Roman"/>
          <w:b/>
          <w:color w:val="000000"/>
          <w:lang w:val="ru-RU"/>
        </w:rPr>
        <w:t>с.Турмыши</w:t>
      </w:r>
      <w:proofErr w:type="spellEnd"/>
      <w:r w:rsidRPr="004649E7">
        <w:rPr>
          <w:rFonts w:ascii="Times New Roman" w:hAnsi="Times New Roman"/>
          <w:b/>
          <w:color w:val="000000"/>
          <w:lang w:val="ru-RU"/>
        </w:rPr>
        <w:t>, 2023</w:t>
      </w:r>
      <w:bookmarkEnd w:id="1"/>
      <w:r w:rsidRPr="004649E7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2" w:name="7bcf231d-60ce-4601-b24b-153af6cd5e58"/>
      <w:r w:rsidRPr="004649E7">
        <w:rPr>
          <w:rFonts w:ascii="Times New Roman" w:hAnsi="Times New Roman"/>
          <w:b/>
          <w:color w:val="000000"/>
          <w:lang w:val="ru-RU"/>
        </w:rPr>
        <w:t>год</w:t>
      </w:r>
      <w:bookmarkEnd w:id="2"/>
      <w:r w:rsidRPr="004649E7">
        <w:rPr>
          <w:rFonts w:ascii="Times New Roman" w:hAnsi="Times New Roman"/>
          <w:b/>
          <w:color w:val="000000"/>
          <w:lang w:val="ru-RU"/>
        </w:rPr>
        <w:t>‌</w:t>
      </w:r>
    </w:p>
    <w:p w:rsidR="00526492" w:rsidRPr="00592301" w:rsidRDefault="00B97A91" w:rsidP="00C71FF9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25681427"/>
      <w:bookmarkEnd w:id="0"/>
      <w:r w:rsidRPr="0059230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  <w:bookmarkStart w:id="4" w:name="_GoBack"/>
      <w:bookmarkEnd w:id="4"/>
    </w:p>
    <w:p w:rsidR="00592301" w:rsidRPr="00592301" w:rsidRDefault="00592301" w:rsidP="00592301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592301">
        <w:rPr>
          <w:rFonts w:ascii="Times New Roman" w:hAnsi="Times New Roman" w:cs="Times New Roman"/>
          <w:color w:val="000000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92301">
        <w:rPr>
          <w:rFonts w:ascii="Times New Roman" w:hAnsi="Times New Roman" w:cs="Times New Roman"/>
          <w:color w:val="333333"/>
          <w:lang w:val="ru-RU"/>
        </w:rPr>
        <w:t xml:space="preserve">едеральной рабочей </w:t>
      </w:r>
      <w:r w:rsidRPr="00592301">
        <w:rPr>
          <w:rFonts w:ascii="Times New Roman" w:hAnsi="Times New Roman" w:cs="Times New Roman"/>
          <w:color w:val="000000"/>
          <w:lang w:val="ru-RU"/>
        </w:rPr>
        <w:t xml:space="preserve">программе воспитания. </w:t>
      </w:r>
    </w:p>
    <w:p w:rsidR="00526492" w:rsidRPr="00592301" w:rsidRDefault="00592301" w:rsidP="00592301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592301">
        <w:rPr>
          <w:rFonts w:ascii="Times New Roman" w:hAnsi="Times New Roman" w:cs="Times New Roman"/>
          <w:color w:val="000000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592301">
        <w:rPr>
          <w:rFonts w:ascii="Times New Roman" w:hAnsi="Times New Roman" w:cs="Times New Roman"/>
          <w:color w:val="000000"/>
          <w:lang w:val="ru-RU"/>
        </w:rPr>
        <w:t>метапредметным</w:t>
      </w:r>
      <w:proofErr w:type="spellEnd"/>
      <w:r w:rsidRPr="00592301">
        <w:rPr>
          <w:rFonts w:ascii="Times New Roman" w:hAnsi="Times New Roman" w:cs="Times New Roman"/>
          <w:color w:val="000000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5" w:name="block-628500"/>
      <w:r w:rsidRPr="0041410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РЕЗУЛЬТАТЫ ОСВОЕНИЯ УЧЕБНОГО ПРЕДМЕТА «ГЕОГРАФИЯ»ЛИЧНОСТНЫЕ РЕЗУЛЬТАТЫ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1410D" w:rsidRPr="0041410D" w:rsidRDefault="00515211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Г</w:t>
      </w:r>
      <w:r w:rsidR="0041410D" w:rsidRPr="0041410D">
        <w:rPr>
          <w:rFonts w:ascii="Times New Roman" w:hAnsi="Times New Roman" w:cs="Times New Roman"/>
          <w:b/>
          <w:color w:val="000000"/>
        </w:rPr>
        <w:t>ражданского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41410D"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="0041410D"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осознание своих конституционных прав и обязанностей, уважение закона и правопорядка;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1410D" w:rsidRPr="0041410D" w:rsidRDefault="0041410D" w:rsidP="0041410D">
      <w:pPr>
        <w:numPr>
          <w:ilvl w:val="0"/>
          <w:numId w:val="15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к гуманитарной и волонтёрской деятельности;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патриотического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16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1410D" w:rsidRPr="0041410D" w:rsidRDefault="0041410D" w:rsidP="0041410D">
      <w:pPr>
        <w:numPr>
          <w:ilvl w:val="0"/>
          <w:numId w:val="16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1410D" w:rsidRPr="0041410D" w:rsidRDefault="0041410D" w:rsidP="0041410D">
      <w:pPr>
        <w:numPr>
          <w:ilvl w:val="0"/>
          <w:numId w:val="16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духовно-нравственного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1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осознание духовных ценностей российского народа;</w:t>
      </w:r>
    </w:p>
    <w:p w:rsidR="0041410D" w:rsidRPr="0041410D" w:rsidRDefault="0041410D" w:rsidP="0041410D">
      <w:pPr>
        <w:numPr>
          <w:ilvl w:val="0"/>
          <w:numId w:val="1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нравственного сознания, этического поведения; </w:t>
      </w:r>
    </w:p>
    <w:p w:rsidR="0041410D" w:rsidRPr="0041410D" w:rsidRDefault="0041410D" w:rsidP="0041410D">
      <w:pPr>
        <w:numPr>
          <w:ilvl w:val="0"/>
          <w:numId w:val="1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1410D" w:rsidRPr="0041410D" w:rsidRDefault="0041410D" w:rsidP="0041410D">
      <w:pPr>
        <w:numPr>
          <w:ilvl w:val="0"/>
          <w:numId w:val="1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41410D" w:rsidRPr="0041410D" w:rsidRDefault="0041410D" w:rsidP="0041410D">
      <w:pPr>
        <w:numPr>
          <w:ilvl w:val="0"/>
          <w:numId w:val="17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эстетического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1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lastRenderedPageBreak/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41410D" w:rsidRPr="0041410D" w:rsidRDefault="0041410D" w:rsidP="0041410D">
      <w:pPr>
        <w:numPr>
          <w:ilvl w:val="0"/>
          <w:numId w:val="1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1410D" w:rsidRPr="0041410D" w:rsidRDefault="0041410D" w:rsidP="0041410D">
      <w:pPr>
        <w:numPr>
          <w:ilvl w:val="0"/>
          <w:numId w:val="1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1410D" w:rsidRPr="0041410D" w:rsidRDefault="0041410D" w:rsidP="0041410D">
      <w:pPr>
        <w:numPr>
          <w:ilvl w:val="0"/>
          <w:numId w:val="18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физического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1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41410D" w:rsidRPr="0041410D" w:rsidRDefault="0041410D" w:rsidP="0041410D">
      <w:pPr>
        <w:numPr>
          <w:ilvl w:val="0"/>
          <w:numId w:val="1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1410D" w:rsidRPr="0041410D" w:rsidRDefault="0041410D" w:rsidP="0041410D">
      <w:pPr>
        <w:numPr>
          <w:ilvl w:val="0"/>
          <w:numId w:val="19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трудового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к труду, осознание ценности мастерства, трудолюбие;</w:t>
      </w:r>
    </w:p>
    <w:p w:rsidR="0041410D" w:rsidRPr="0041410D" w:rsidRDefault="0041410D" w:rsidP="0041410D">
      <w:pPr>
        <w:numPr>
          <w:ilvl w:val="0"/>
          <w:numId w:val="2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1410D" w:rsidRPr="0041410D" w:rsidRDefault="0041410D" w:rsidP="0041410D">
      <w:pPr>
        <w:numPr>
          <w:ilvl w:val="0"/>
          <w:numId w:val="2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41410D" w:rsidRPr="0041410D" w:rsidRDefault="0041410D" w:rsidP="0041410D">
      <w:pPr>
        <w:numPr>
          <w:ilvl w:val="0"/>
          <w:numId w:val="20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готовность и способность к образованию и самообразованию на протяжении всей жизни;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экологического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41410D" w:rsidRPr="0041410D" w:rsidRDefault="0041410D" w:rsidP="0041410D">
      <w:pPr>
        <w:numPr>
          <w:ilvl w:val="0"/>
          <w:numId w:val="2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1410D" w:rsidRPr="0041410D" w:rsidRDefault="0041410D" w:rsidP="0041410D">
      <w:pPr>
        <w:numPr>
          <w:ilvl w:val="0"/>
          <w:numId w:val="2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активное неприятие действий, приносящих вред окружающей среде;</w:t>
      </w:r>
    </w:p>
    <w:p w:rsidR="0041410D" w:rsidRPr="0041410D" w:rsidRDefault="0041410D" w:rsidP="0041410D">
      <w:pPr>
        <w:numPr>
          <w:ilvl w:val="0"/>
          <w:numId w:val="2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41410D" w:rsidRPr="0041410D" w:rsidRDefault="0041410D" w:rsidP="0041410D">
      <w:pPr>
        <w:numPr>
          <w:ilvl w:val="0"/>
          <w:numId w:val="21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расширение опыта деятельности экологической направленности;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b/>
          <w:color w:val="000000"/>
        </w:rPr>
        <w:t>ценностинаучногопознания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2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41410D" w:rsidRPr="0041410D" w:rsidRDefault="0041410D" w:rsidP="0041410D">
      <w:pPr>
        <w:numPr>
          <w:ilvl w:val="0"/>
          <w:numId w:val="22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41410D" w:rsidRPr="0041410D" w:rsidRDefault="0041410D" w:rsidP="0041410D">
      <w:pPr>
        <w:numPr>
          <w:ilvl w:val="0"/>
          <w:numId w:val="22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МЕТАПРЕДМЕТНЫЕ РЕЗУЛЬТАТЫ 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учебными познавательными действиями: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r w:rsidRPr="0041410D">
        <w:rPr>
          <w:rFonts w:ascii="Times New Roman" w:hAnsi="Times New Roman" w:cs="Times New Roman"/>
          <w:b/>
          <w:color w:val="000000"/>
        </w:rPr>
        <w:t xml:space="preserve">а)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логическиедействия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вносить коррективы в деятельность, оценивать соответствие результатов целям;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41410D" w:rsidRPr="0041410D" w:rsidRDefault="0041410D" w:rsidP="0041410D">
      <w:pPr>
        <w:numPr>
          <w:ilvl w:val="0"/>
          <w:numId w:val="23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r w:rsidRPr="0041410D">
        <w:rPr>
          <w:rFonts w:ascii="Times New Roman" w:hAnsi="Times New Roman" w:cs="Times New Roman"/>
          <w:b/>
          <w:color w:val="000000"/>
        </w:rPr>
        <w:t xml:space="preserve">б)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="0051521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 xml:space="preserve">: 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геоэкологических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 объектов, процессов и явлений;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владеть научной терминологией, ключевыми понятиями и методами;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давать оценку новым ситуациям, оценивать приобретённый опыт;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уметь интегрировать знания из разных предметных областей;</w:t>
      </w:r>
    </w:p>
    <w:p w:rsidR="0041410D" w:rsidRPr="0041410D" w:rsidRDefault="0041410D" w:rsidP="0041410D">
      <w:pPr>
        <w:numPr>
          <w:ilvl w:val="0"/>
          <w:numId w:val="24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r w:rsidRPr="0041410D">
        <w:rPr>
          <w:rFonts w:ascii="Times New Roman" w:hAnsi="Times New Roman" w:cs="Times New Roman"/>
          <w:b/>
          <w:color w:val="000000"/>
        </w:rPr>
        <w:t xml:space="preserve">в)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41410D" w:rsidRPr="0041410D" w:rsidRDefault="0041410D" w:rsidP="0041410D">
      <w:pPr>
        <w:numPr>
          <w:ilvl w:val="0"/>
          <w:numId w:val="2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41410D" w:rsidRPr="0041410D" w:rsidRDefault="0041410D" w:rsidP="0041410D">
      <w:pPr>
        <w:numPr>
          <w:ilvl w:val="0"/>
          <w:numId w:val="2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color w:val="000000"/>
        </w:rPr>
        <w:t>оцениватьдостоверностьинформации</w:t>
      </w:r>
      <w:proofErr w:type="spellEnd"/>
      <w:r w:rsidRPr="0041410D">
        <w:rPr>
          <w:rFonts w:ascii="Times New Roman" w:hAnsi="Times New Roman" w:cs="Times New Roman"/>
          <w:color w:val="000000"/>
        </w:rPr>
        <w:t xml:space="preserve">; </w:t>
      </w:r>
    </w:p>
    <w:p w:rsidR="0041410D" w:rsidRPr="0041410D" w:rsidRDefault="0041410D" w:rsidP="0041410D">
      <w:pPr>
        <w:numPr>
          <w:ilvl w:val="0"/>
          <w:numId w:val="25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410D" w:rsidRPr="0041410D" w:rsidRDefault="0041410D" w:rsidP="0041410D">
      <w:pPr>
        <w:numPr>
          <w:ilvl w:val="0"/>
          <w:numId w:val="25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Овладение универсальными коммуникативными действиями: 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а) общение: </w:t>
      </w:r>
    </w:p>
    <w:p w:rsidR="0041410D" w:rsidRPr="0041410D" w:rsidRDefault="0041410D" w:rsidP="0041410D">
      <w:pPr>
        <w:numPr>
          <w:ilvl w:val="0"/>
          <w:numId w:val="26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владеть различными способами общения и взаимодействия;</w:t>
      </w:r>
    </w:p>
    <w:p w:rsidR="0041410D" w:rsidRPr="0041410D" w:rsidRDefault="0041410D" w:rsidP="0041410D">
      <w:pPr>
        <w:numPr>
          <w:ilvl w:val="0"/>
          <w:numId w:val="26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аргументированно вести диалог, уметь смягчать конфликтные ситуации;</w:t>
      </w:r>
    </w:p>
    <w:p w:rsidR="0041410D" w:rsidRPr="0041410D" w:rsidRDefault="0041410D" w:rsidP="0041410D">
      <w:pPr>
        <w:numPr>
          <w:ilvl w:val="0"/>
          <w:numId w:val="26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41410D" w:rsidRPr="0041410D" w:rsidRDefault="0041410D" w:rsidP="0041410D">
      <w:pPr>
        <w:numPr>
          <w:ilvl w:val="0"/>
          <w:numId w:val="26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r w:rsidRPr="0041410D">
        <w:rPr>
          <w:rFonts w:ascii="Times New Roman" w:hAnsi="Times New Roman" w:cs="Times New Roman"/>
          <w:b/>
          <w:color w:val="000000"/>
        </w:rPr>
        <w:t xml:space="preserve">б)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совместнаядеятельность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 xml:space="preserve">: </w:t>
      </w:r>
    </w:p>
    <w:p w:rsidR="0041410D" w:rsidRPr="0041410D" w:rsidRDefault="0041410D" w:rsidP="0041410D">
      <w:pPr>
        <w:numPr>
          <w:ilvl w:val="0"/>
          <w:numId w:val="2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lastRenderedPageBreak/>
        <w:t>использовать преимущества командной и индивидуальной работы;</w:t>
      </w:r>
    </w:p>
    <w:p w:rsidR="0041410D" w:rsidRPr="0041410D" w:rsidRDefault="0041410D" w:rsidP="0041410D">
      <w:pPr>
        <w:numPr>
          <w:ilvl w:val="0"/>
          <w:numId w:val="2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1410D" w:rsidRPr="0041410D" w:rsidRDefault="0041410D" w:rsidP="0041410D">
      <w:pPr>
        <w:numPr>
          <w:ilvl w:val="0"/>
          <w:numId w:val="2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1410D" w:rsidRPr="0041410D" w:rsidRDefault="0041410D" w:rsidP="0041410D">
      <w:pPr>
        <w:numPr>
          <w:ilvl w:val="0"/>
          <w:numId w:val="27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1410D" w:rsidRPr="0041410D" w:rsidRDefault="0041410D" w:rsidP="0041410D">
      <w:pPr>
        <w:numPr>
          <w:ilvl w:val="0"/>
          <w:numId w:val="27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Овладение универсальными регулятивными действиями: 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а) самоорганизация: 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color w:val="000000"/>
        </w:rPr>
        <w:t>даватьоценкуновымситуациям</w:t>
      </w:r>
      <w:proofErr w:type="spellEnd"/>
      <w:r w:rsidRPr="0041410D">
        <w:rPr>
          <w:rFonts w:ascii="Times New Roman" w:hAnsi="Times New Roman" w:cs="Times New Roman"/>
          <w:color w:val="000000"/>
        </w:rPr>
        <w:t>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расширять рамки учебного предмета на основе личных предпочтений;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делать осознанный выбор, аргументировать его, брать ответственность за решение;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410D">
        <w:rPr>
          <w:rFonts w:ascii="Times New Roman" w:hAnsi="Times New Roman" w:cs="Times New Roman"/>
          <w:color w:val="000000"/>
        </w:rPr>
        <w:t>оцениватьприобретённыйопыт</w:t>
      </w:r>
      <w:proofErr w:type="spellEnd"/>
      <w:r w:rsidRPr="0041410D">
        <w:rPr>
          <w:rFonts w:ascii="Times New Roman" w:hAnsi="Times New Roman" w:cs="Times New Roman"/>
          <w:color w:val="000000"/>
        </w:rPr>
        <w:t>;</w:t>
      </w:r>
    </w:p>
    <w:p w:rsidR="0041410D" w:rsidRPr="0041410D" w:rsidRDefault="0041410D" w:rsidP="0041410D">
      <w:pPr>
        <w:numPr>
          <w:ilvl w:val="0"/>
          <w:numId w:val="28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</w:rPr>
      </w:pPr>
      <w:r w:rsidRPr="0041410D">
        <w:rPr>
          <w:rFonts w:ascii="Times New Roman" w:hAnsi="Times New Roman" w:cs="Times New Roman"/>
          <w:b/>
          <w:color w:val="000000"/>
        </w:rPr>
        <w:t xml:space="preserve">б) </w:t>
      </w:r>
      <w:proofErr w:type="spellStart"/>
      <w:r w:rsidRPr="0041410D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41410D">
        <w:rPr>
          <w:rFonts w:ascii="Times New Roman" w:hAnsi="Times New Roman" w:cs="Times New Roman"/>
          <w:b/>
          <w:color w:val="000000"/>
        </w:rPr>
        <w:t>:</w:t>
      </w:r>
    </w:p>
    <w:p w:rsidR="0041410D" w:rsidRPr="0041410D" w:rsidRDefault="0041410D" w:rsidP="0041410D">
      <w:pPr>
        <w:numPr>
          <w:ilvl w:val="0"/>
          <w:numId w:val="2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давать оценку новым ситуациям, оценивать соответствие результатов целям; </w:t>
      </w:r>
    </w:p>
    <w:p w:rsidR="0041410D" w:rsidRPr="0041410D" w:rsidRDefault="0041410D" w:rsidP="0041410D">
      <w:pPr>
        <w:numPr>
          <w:ilvl w:val="0"/>
          <w:numId w:val="2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1410D" w:rsidRPr="0041410D" w:rsidRDefault="0041410D" w:rsidP="0041410D">
      <w:pPr>
        <w:numPr>
          <w:ilvl w:val="0"/>
          <w:numId w:val="2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оценивать риски и своевременно принимать решения по их снижению; </w:t>
      </w:r>
    </w:p>
    <w:p w:rsidR="0041410D" w:rsidRPr="0041410D" w:rsidRDefault="0041410D" w:rsidP="0041410D">
      <w:pPr>
        <w:numPr>
          <w:ilvl w:val="0"/>
          <w:numId w:val="29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использовать приёмы рефлексии для оценки ситуации, выбора верного решения;</w:t>
      </w:r>
    </w:p>
    <w:p w:rsidR="0041410D" w:rsidRPr="0041410D" w:rsidRDefault="0041410D" w:rsidP="0041410D">
      <w:pPr>
        <w:numPr>
          <w:ilvl w:val="0"/>
          <w:numId w:val="29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в) эмоциональный интеллект, предполагающий </w:t>
      </w:r>
      <w:proofErr w:type="spellStart"/>
      <w:r w:rsidRPr="0041410D">
        <w:rPr>
          <w:rFonts w:ascii="Times New Roman" w:hAnsi="Times New Roman" w:cs="Times New Roman"/>
          <w:b/>
          <w:color w:val="000000"/>
          <w:lang w:val="ru-RU"/>
        </w:rPr>
        <w:t>сформированность</w:t>
      </w:r>
      <w:proofErr w:type="spellEnd"/>
      <w:r w:rsidRPr="0041410D">
        <w:rPr>
          <w:rFonts w:ascii="Times New Roman" w:hAnsi="Times New Roman" w:cs="Times New Roman"/>
          <w:b/>
          <w:color w:val="000000"/>
          <w:lang w:val="ru-RU"/>
        </w:rPr>
        <w:t>:</w:t>
      </w:r>
    </w:p>
    <w:p w:rsidR="0041410D" w:rsidRPr="0041410D" w:rsidRDefault="0041410D" w:rsidP="0041410D">
      <w:pPr>
        <w:numPr>
          <w:ilvl w:val="0"/>
          <w:numId w:val="3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1410D" w:rsidRPr="0041410D" w:rsidRDefault="0041410D" w:rsidP="0041410D">
      <w:pPr>
        <w:numPr>
          <w:ilvl w:val="0"/>
          <w:numId w:val="3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1410D" w:rsidRPr="0041410D" w:rsidRDefault="0041410D" w:rsidP="0041410D">
      <w:pPr>
        <w:numPr>
          <w:ilvl w:val="0"/>
          <w:numId w:val="3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1410D" w:rsidRPr="0041410D" w:rsidRDefault="0041410D" w:rsidP="0041410D">
      <w:pPr>
        <w:numPr>
          <w:ilvl w:val="0"/>
          <w:numId w:val="30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эмпатии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1410D" w:rsidRPr="0041410D" w:rsidRDefault="0041410D" w:rsidP="0041410D">
      <w:pPr>
        <w:numPr>
          <w:ilvl w:val="0"/>
          <w:numId w:val="30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г) принятие себя и других:</w:t>
      </w:r>
    </w:p>
    <w:p w:rsidR="0041410D" w:rsidRPr="0041410D" w:rsidRDefault="0041410D" w:rsidP="0041410D">
      <w:pPr>
        <w:numPr>
          <w:ilvl w:val="0"/>
          <w:numId w:val="3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принимать себя, понимая свои недостатки и достоинства;</w:t>
      </w:r>
    </w:p>
    <w:p w:rsidR="0041410D" w:rsidRPr="0041410D" w:rsidRDefault="0041410D" w:rsidP="0041410D">
      <w:pPr>
        <w:numPr>
          <w:ilvl w:val="0"/>
          <w:numId w:val="3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:rsidR="0041410D" w:rsidRPr="0041410D" w:rsidRDefault="0041410D" w:rsidP="0041410D">
      <w:pPr>
        <w:numPr>
          <w:ilvl w:val="0"/>
          <w:numId w:val="31"/>
        </w:numPr>
        <w:suppressAutoHyphens/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признавать своё право и право других на ошибки;</w:t>
      </w:r>
    </w:p>
    <w:p w:rsidR="0041410D" w:rsidRPr="0041410D" w:rsidRDefault="0041410D" w:rsidP="0041410D">
      <w:pPr>
        <w:numPr>
          <w:ilvl w:val="0"/>
          <w:numId w:val="31"/>
        </w:numPr>
        <w:suppressAutoHyphens/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развивать способность понимать мир с позиции другого человека.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ПРЕДМЕТНЫЕ РЕЗУЛЬТАТЫ </w:t>
      </w:r>
    </w:p>
    <w:p w:rsidR="0041410D" w:rsidRP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515211" w:rsidRPr="00515211" w:rsidRDefault="00515211" w:rsidP="0051521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bookmarkStart w:id="6" w:name="block-628501"/>
      <w:r w:rsidRPr="00515211">
        <w:rPr>
          <w:rFonts w:ascii="Times New Roman" w:hAnsi="Times New Roman" w:cs="Times New Roman"/>
          <w:b/>
          <w:lang w:val="ru-RU"/>
        </w:rPr>
        <w:t>Выпускник на базовом уровне научится: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понимать значение географии как науки и объяснять ее роль в решении проблем человечества;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lastRenderedPageBreak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15211">
        <w:rPr>
          <w:sz w:val="22"/>
        </w:rPr>
        <w:t>геоэкологических</w:t>
      </w:r>
      <w:proofErr w:type="spellEnd"/>
      <w:r w:rsidRPr="00515211">
        <w:rPr>
          <w:sz w:val="22"/>
        </w:rPr>
        <w:t xml:space="preserve"> процессов и явлений;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сравнивать географические объекты между собой по заданным критериям;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раскрывать причинно-следственные связи природно-хозяйственных явлений и процессов;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выделять и объяснять существенные признаки географических объектов и явлений;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выявлять и объяснять географические аспекты различных текущих событий и ситуаций;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bookmarkStart w:id="7" w:name="h.2suumq8qn9ny" w:colFirst="0" w:colLast="0"/>
      <w:bookmarkEnd w:id="7"/>
      <w:r w:rsidRPr="00515211">
        <w:rPr>
          <w:sz w:val="22"/>
        </w:rPr>
        <w:t xml:space="preserve">описывать изменения </w:t>
      </w:r>
      <w:proofErr w:type="spellStart"/>
      <w:r w:rsidRPr="00515211">
        <w:rPr>
          <w:sz w:val="22"/>
        </w:rPr>
        <w:t>геосистем</w:t>
      </w:r>
      <w:proofErr w:type="spellEnd"/>
      <w:r w:rsidRPr="00515211">
        <w:rPr>
          <w:sz w:val="22"/>
        </w:rPr>
        <w:t xml:space="preserve"> в результате природных и антропогенных воздействий;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bookmarkStart w:id="8" w:name="h.acvnlygo8lhv" w:colFirst="0" w:colLast="0"/>
      <w:bookmarkEnd w:id="8"/>
      <w:r w:rsidRPr="00515211">
        <w:rPr>
          <w:sz w:val="22"/>
        </w:rPr>
        <w:t>решать задачи по определению состояния окружающей среды, ее пригодности для жизни человека;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оценивать демографическую ситуацию, процессы урбанизации, миграции в странах и регионах мира;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объяснять состав, структуру и закономерности размещения населения мира, регионов, стран и их частей;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характеризовать географию рынка труда;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характеризовать отраслевую структуру хозяйства отдельных стран и регионов мира;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приводить примеры, объясняющие географическое разделение труда;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 xml:space="preserve">оценивать </w:t>
      </w:r>
      <w:proofErr w:type="spellStart"/>
      <w:r w:rsidRPr="00515211">
        <w:rPr>
          <w:sz w:val="22"/>
        </w:rPr>
        <w:t>ресурсообеспеченность</w:t>
      </w:r>
      <w:proofErr w:type="spellEnd"/>
      <w:r w:rsidRPr="00515211">
        <w:rPr>
          <w:sz w:val="22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оценивать место отдельных стран и регионов в мировом хозяйстве;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515211" w:rsidRPr="00515211" w:rsidRDefault="00515211" w:rsidP="00515211">
      <w:pPr>
        <w:pStyle w:val="a"/>
        <w:spacing w:line="240" w:lineRule="auto"/>
        <w:rPr>
          <w:sz w:val="22"/>
        </w:rPr>
      </w:pPr>
      <w:r w:rsidRPr="00515211">
        <w:rPr>
          <w:sz w:val="22"/>
        </w:rPr>
        <w:t>объяснять влияние глобальных проблем человечества на жизнь населения и развитие мирового хозяйства.</w:t>
      </w:r>
    </w:p>
    <w:p w:rsidR="00515211" w:rsidRPr="00515211" w:rsidRDefault="00515211" w:rsidP="00515211">
      <w:pPr>
        <w:pStyle w:val="41"/>
        <w:spacing w:line="240" w:lineRule="auto"/>
        <w:ind w:firstLine="0"/>
        <w:rPr>
          <w:sz w:val="22"/>
          <w:szCs w:val="22"/>
        </w:rPr>
      </w:pPr>
      <w:r w:rsidRPr="00515211">
        <w:rPr>
          <w:sz w:val="22"/>
          <w:szCs w:val="22"/>
        </w:rPr>
        <w:t xml:space="preserve"> </w:t>
      </w:r>
    </w:p>
    <w:p w:rsidR="00515211" w:rsidRPr="00515211" w:rsidRDefault="00515211" w:rsidP="0051521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515211">
        <w:rPr>
          <w:rFonts w:ascii="Times New Roman" w:hAnsi="Times New Roman" w:cs="Times New Roman"/>
          <w:b/>
          <w:lang w:val="ru-RU"/>
        </w:rPr>
        <w:t>Выпускник на базовом уровне получит возможность научиться: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делать прогнозы развития географических систем и комплексов в результате изменения их компонентов;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выделять наиболее важные экологические, социально-экономические проблемы;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давать научное объяснение процессам, явлениям, закономерностям, протекающим в географической оболочке;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раскрывать сущность интеграционных процессов в мировом сообществе;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lastRenderedPageBreak/>
        <w:t xml:space="preserve"> оценивать социально-экономические последствия изменения современной политической карты мира;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 xml:space="preserve">оценивать геополитические риски, вызванные социально-экономическими и </w:t>
      </w:r>
      <w:proofErr w:type="spellStart"/>
      <w:r w:rsidRPr="00515211">
        <w:rPr>
          <w:i/>
          <w:sz w:val="22"/>
        </w:rPr>
        <w:t>геоэкологическими</w:t>
      </w:r>
      <w:proofErr w:type="spellEnd"/>
      <w:r w:rsidRPr="00515211">
        <w:rPr>
          <w:i/>
          <w:sz w:val="22"/>
        </w:rPr>
        <w:t xml:space="preserve"> процессами, происходящими в мире;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оценивать изменение отраслевой структуры отдельных стран и регионов мира;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оценивать влияние отдельных стран и регионов на мировое хозяйство;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анализировать региональную политику отдельных стран и регионов;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анализировать основные направления международных исследований малоизученных территорий;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r w:rsidRPr="00515211">
        <w:rPr>
          <w:i/>
          <w:sz w:val="22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15211" w:rsidRPr="00515211" w:rsidRDefault="00515211" w:rsidP="00515211">
      <w:pPr>
        <w:pStyle w:val="a"/>
        <w:spacing w:line="240" w:lineRule="auto"/>
        <w:rPr>
          <w:i/>
          <w:sz w:val="22"/>
        </w:rPr>
      </w:pPr>
      <w:bookmarkStart w:id="9" w:name="h.6t3mrq4bbd2k" w:colFirst="0" w:colLast="0"/>
      <w:bookmarkEnd w:id="9"/>
      <w:r w:rsidRPr="00515211">
        <w:rPr>
          <w:i/>
          <w:sz w:val="22"/>
        </w:rPr>
        <w:t>давать оценку международной деятельности, направленной на решение глобальных проблем человечества.</w:t>
      </w:r>
    </w:p>
    <w:p w:rsidR="0041410D" w:rsidRPr="0041410D" w:rsidRDefault="0041410D" w:rsidP="0041410D">
      <w:pPr>
        <w:spacing w:after="0" w:line="264" w:lineRule="exact"/>
        <w:jc w:val="both"/>
        <w:rPr>
          <w:sz w:val="20"/>
          <w:szCs w:val="2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УЧЕБНОГО ПРЕДМЕТА «ГЕОГРАФИЯ»</w:t>
      </w:r>
    </w:p>
    <w:p w:rsidR="0041410D" w:rsidRPr="0041410D" w:rsidRDefault="0012195F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31BB0">
        <w:rPr>
          <w:rFonts w:ascii="Times New Roman" w:hAnsi="Times New Roman" w:cs="Times New Roman"/>
          <w:b/>
          <w:color w:val="000000"/>
          <w:lang w:val="ru-RU"/>
        </w:rPr>
        <w:t>Региональная характеристика мира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Тема 1. Регионы мира. Зарубежная Европа.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Зарубежная Европа: состав (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субрегионы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субрегионов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. Геополитические проблемы региона. 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Практическая работа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1.</w:t>
      </w:r>
      <w:r w:rsidR="00DD5A5B" w:rsidRPr="002A1FF5">
        <w:rPr>
          <w:rFonts w:ascii="Times New Roman" w:hAnsi="Times New Roman" w:cs="Times New Roman"/>
          <w:color w:val="000000"/>
          <w:lang w:val="ru-RU"/>
        </w:rPr>
        <w:t>Практическая работа «Сравнительная характеристика двух стран зарубежной Европы»</w:t>
      </w:r>
      <w:r w:rsidRPr="0041410D">
        <w:rPr>
          <w:rFonts w:ascii="Times New Roman" w:hAnsi="Times New Roman" w:cs="Times New Roman"/>
          <w:color w:val="000000"/>
          <w:lang w:val="ru-RU"/>
        </w:rPr>
        <w:t xml:space="preserve"> с использованием источников географической информации (по выбору учителя).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Тема 2. Зарубежная Азия:</w:t>
      </w:r>
      <w:r w:rsidRPr="0041410D">
        <w:rPr>
          <w:rFonts w:ascii="Times New Roman" w:hAnsi="Times New Roman" w:cs="Times New Roman"/>
          <w:color w:val="000000"/>
          <w:lang w:val="ru-RU"/>
        </w:rPr>
        <w:t xml:space="preserve"> состав (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субрегионы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субрегионов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Практическая работа</w:t>
      </w:r>
    </w:p>
    <w:p w:rsidR="0041410D" w:rsidRPr="00DD5A5B" w:rsidRDefault="0041410D" w:rsidP="00DD5A5B">
      <w:pPr>
        <w:widowControl w:val="0"/>
        <w:spacing w:after="0"/>
        <w:ind w:left="135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1.</w:t>
      </w:r>
      <w:r w:rsidR="00DD5A5B" w:rsidRPr="002A1FF5">
        <w:rPr>
          <w:rFonts w:ascii="Times New Roman" w:hAnsi="Times New Roman" w:cs="Times New Roman"/>
          <w:color w:val="000000"/>
          <w:lang w:val="ru-RU"/>
        </w:rPr>
        <w:t>Практическая работа «Соста</w:t>
      </w:r>
      <w:r w:rsidR="00DD5A5B">
        <w:rPr>
          <w:rFonts w:ascii="Times New Roman" w:hAnsi="Times New Roman" w:cs="Times New Roman"/>
          <w:color w:val="000000"/>
          <w:lang w:val="ru-RU"/>
        </w:rPr>
        <w:t xml:space="preserve">вление картосхемы международных </w:t>
      </w:r>
      <w:r w:rsidR="00DD5A5B" w:rsidRPr="002A1FF5">
        <w:rPr>
          <w:rFonts w:ascii="Times New Roman" w:hAnsi="Times New Roman" w:cs="Times New Roman"/>
          <w:color w:val="000000"/>
          <w:lang w:val="ru-RU"/>
        </w:rPr>
        <w:t>экономических связей Японии»</w:t>
      </w:r>
    </w:p>
    <w:p w:rsidR="0012195F" w:rsidRDefault="0012195F" w:rsidP="0012195F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Тема 3</w:t>
      </w: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. Австралия и Океания. </w:t>
      </w:r>
      <w:r w:rsidRPr="0041410D">
        <w:rPr>
          <w:rFonts w:ascii="Times New Roman" w:hAnsi="Times New Roman" w:cs="Times New Roman"/>
          <w:color w:val="000000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2195F" w:rsidRDefault="0012195F" w:rsidP="0012195F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DD5A5B">
        <w:rPr>
          <w:rFonts w:ascii="Times New Roman" w:hAnsi="Times New Roman" w:cs="Times New Roman"/>
          <w:b/>
          <w:color w:val="000000"/>
          <w:lang w:val="ru-RU"/>
        </w:rPr>
        <w:t>Практическая работа</w:t>
      </w:r>
    </w:p>
    <w:p w:rsidR="0012195F" w:rsidRPr="00DD5A5B" w:rsidRDefault="0012195F" w:rsidP="0012195F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</w:t>
      </w:r>
      <w:r w:rsidRPr="002A1FF5">
        <w:rPr>
          <w:rFonts w:ascii="Times New Roman" w:hAnsi="Times New Roman" w:cs="Times New Roman"/>
          <w:color w:val="000000"/>
          <w:lang w:val="ru-RU"/>
        </w:rPr>
        <w:t>«Составление картосхемы международных экономических связей Австралии»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Тема 4. Африка:</w:t>
      </w:r>
      <w:r w:rsidRPr="0041410D">
        <w:rPr>
          <w:rFonts w:ascii="Times New Roman" w:hAnsi="Times New Roman" w:cs="Times New Roman"/>
          <w:color w:val="000000"/>
          <w:lang w:val="ru-RU"/>
        </w:rPr>
        <w:t xml:space="preserve"> состав (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субрегионы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41410D">
        <w:rPr>
          <w:rFonts w:ascii="Times New Roman" w:hAnsi="Times New Roman" w:cs="Times New Roman"/>
          <w:color w:val="000000"/>
          <w:lang w:val="ru-RU"/>
        </w:rPr>
        <w:t>субрегионов</w:t>
      </w:r>
      <w:proofErr w:type="spellEnd"/>
      <w:r w:rsidRPr="0041410D">
        <w:rPr>
          <w:rFonts w:ascii="Times New Roman" w:hAnsi="Times New Roman" w:cs="Times New Roman"/>
          <w:color w:val="000000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>Практическая работа</w:t>
      </w:r>
    </w:p>
    <w:p w:rsidR="0041410D" w:rsidRPr="0012195F" w:rsidRDefault="0041410D" w:rsidP="0012195F">
      <w:pPr>
        <w:pStyle w:val="af"/>
        <w:numPr>
          <w:ilvl w:val="1"/>
          <w:numId w:val="31"/>
        </w:numPr>
        <w:spacing w:after="0" w:line="264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12195F">
        <w:rPr>
          <w:rFonts w:ascii="Times New Roman" w:hAnsi="Times New Roman" w:cs="Times New Roman"/>
          <w:color w:val="000000"/>
          <w:lang w:val="ru-RU"/>
        </w:rPr>
        <w:t>Сравнение на основе анализа статистических данных роли сельского хозяйства в экономике Алжира и Эфиопии.</w:t>
      </w:r>
    </w:p>
    <w:p w:rsidR="0012195F" w:rsidRPr="0012195F" w:rsidRDefault="0012195F" w:rsidP="0012195F">
      <w:pPr>
        <w:spacing w:after="0" w:line="264" w:lineRule="exac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Тема 5</w:t>
      </w:r>
      <w:r w:rsidRPr="0012195F">
        <w:rPr>
          <w:rFonts w:ascii="Times New Roman" w:hAnsi="Times New Roman" w:cs="Times New Roman"/>
          <w:b/>
          <w:color w:val="000000"/>
          <w:lang w:val="ru-RU"/>
        </w:rPr>
        <w:t>. Америка:</w:t>
      </w:r>
      <w:r w:rsidRPr="0012195F">
        <w:rPr>
          <w:rFonts w:ascii="Times New Roman" w:hAnsi="Times New Roman" w:cs="Times New Roman"/>
          <w:color w:val="000000"/>
          <w:lang w:val="ru-RU"/>
        </w:rPr>
        <w:t xml:space="preserve"> состав (</w:t>
      </w:r>
      <w:proofErr w:type="spellStart"/>
      <w:r w:rsidRPr="0012195F">
        <w:rPr>
          <w:rFonts w:ascii="Times New Roman" w:hAnsi="Times New Roman" w:cs="Times New Roman"/>
          <w:color w:val="000000"/>
          <w:lang w:val="ru-RU"/>
        </w:rPr>
        <w:t>субрегионы</w:t>
      </w:r>
      <w:proofErr w:type="spellEnd"/>
      <w:r w:rsidRPr="0012195F">
        <w:rPr>
          <w:rFonts w:ascii="Times New Roman" w:hAnsi="Times New Roman" w:cs="Times New Roman"/>
          <w:color w:val="000000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12195F">
        <w:rPr>
          <w:rFonts w:ascii="Times New Roman" w:hAnsi="Times New Roman" w:cs="Times New Roman"/>
          <w:color w:val="000000"/>
          <w:lang w:val="ru-RU"/>
        </w:rPr>
        <w:t>субрегионов</w:t>
      </w:r>
      <w:proofErr w:type="spellEnd"/>
      <w:r w:rsidRPr="0012195F">
        <w:rPr>
          <w:rFonts w:ascii="Times New Roman" w:hAnsi="Times New Roman" w:cs="Times New Roman"/>
          <w:color w:val="000000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12195F" w:rsidRPr="0012195F" w:rsidRDefault="0012195F" w:rsidP="0012195F">
      <w:pPr>
        <w:spacing w:after="0" w:line="264" w:lineRule="exac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12195F">
        <w:rPr>
          <w:rFonts w:ascii="Times New Roman" w:hAnsi="Times New Roman" w:cs="Times New Roman"/>
          <w:color w:val="000000"/>
          <w:lang w:val="ru-RU"/>
        </w:rPr>
        <w:lastRenderedPageBreak/>
        <w:t>Практическая работа</w:t>
      </w:r>
    </w:p>
    <w:p w:rsidR="0012195F" w:rsidRPr="0012195F" w:rsidRDefault="0012195F" w:rsidP="0012195F">
      <w:pPr>
        <w:spacing w:after="0" w:line="264" w:lineRule="exac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12195F">
        <w:rPr>
          <w:rFonts w:ascii="Times New Roman" w:hAnsi="Times New Roman" w:cs="Times New Roman"/>
          <w:color w:val="000000"/>
          <w:lang w:val="ru-RU"/>
        </w:rPr>
        <w:t>1.</w:t>
      </w:r>
      <w:r w:rsidRPr="0012195F">
        <w:rPr>
          <w:rFonts w:ascii="Times New Roman" w:hAnsi="Times New Roman" w:cs="Times New Roman"/>
          <w:color w:val="000000"/>
          <w:lang w:val="ru-RU"/>
        </w:rPr>
        <w:tab/>
        <w:t>Практическая работа «Составление программы освоения территории Канады»</w:t>
      </w:r>
    </w:p>
    <w:p w:rsidR="0012195F" w:rsidRPr="0012195F" w:rsidRDefault="0012195F" w:rsidP="0012195F">
      <w:pPr>
        <w:spacing w:after="0" w:line="264" w:lineRule="exac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12195F">
        <w:rPr>
          <w:rFonts w:ascii="Times New Roman" w:hAnsi="Times New Roman" w:cs="Times New Roman"/>
          <w:color w:val="000000"/>
          <w:lang w:val="ru-RU"/>
        </w:rPr>
        <w:t>2.</w:t>
      </w:r>
      <w:r w:rsidRPr="0012195F">
        <w:rPr>
          <w:rFonts w:ascii="Times New Roman" w:hAnsi="Times New Roman" w:cs="Times New Roman"/>
          <w:color w:val="000000"/>
          <w:lang w:val="ru-RU"/>
        </w:rPr>
        <w:tab/>
        <w:t>Практическая работа «Сравнительная характеристика двух стран Латинской Америки»</w:t>
      </w:r>
    </w:p>
    <w:p w:rsidR="00DD5A5B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Тема 6. Россия на геополитической, геоэкономической и </w:t>
      </w:r>
      <w:proofErr w:type="spellStart"/>
      <w:r w:rsidRPr="0041410D">
        <w:rPr>
          <w:rFonts w:ascii="Times New Roman" w:hAnsi="Times New Roman" w:cs="Times New Roman"/>
          <w:b/>
          <w:color w:val="000000"/>
          <w:lang w:val="ru-RU"/>
        </w:rPr>
        <w:t>геодемографической</w:t>
      </w:r>
      <w:proofErr w:type="spellEnd"/>
      <w:r w:rsidRPr="0041410D">
        <w:rPr>
          <w:rFonts w:ascii="Times New Roman" w:hAnsi="Times New Roman" w:cs="Times New Roman"/>
          <w:b/>
          <w:color w:val="000000"/>
          <w:lang w:val="ru-RU"/>
        </w:rPr>
        <w:t xml:space="preserve"> карте мира.</w:t>
      </w:r>
      <w:r w:rsidRPr="0041410D">
        <w:rPr>
          <w:rFonts w:ascii="Times New Roman" w:hAnsi="Times New Roman" w:cs="Times New Roman"/>
          <w:color w:val="000000"/>
          <w:lang w:val="ru-RU"/>
        </w:rPr>
        <w:t xml:space="preserve"> Особенности интеграции России в мировое сообщество.</w:t>
      </w:r>
      <w:r w:rsidR="00DD5A5B" w:rsidRPr="002A1FF5">
        <w:rPr>
          <w:rFonts w:ascii="Times New Roman" w:hAnsi="Times New Roman" w:cs="Times New Roman"/>
          <w:color w:val="000000"/>
          <w:lang w:val="ru-RU"/>
        </w:rPr>
        <w:t xml:space="preserve">Место России в мировой политике, в </w:t>
      </w:r>
      <w:proofErr w:type="spellStart"/>
      <w:r w:rsidR="00DD5A5B" w:rsidRPr="002A1FF5">
        <w:rPr>
          <w:rFonts w:ascii="Times New Roman" w:hAnsi="Times New Roman" w:cs="Times New Roman"/>
          <w:color w:val="000000"/>
          <w:lang w:val="ru-RU"/>
        </w:rPr>
        <w:t>природноресурсном</w:t>
      </w:r>
      <w:proofErr w:type="spellEnd"/>
      <w:r w:rsidR="00DD5A5B" w:rsidRPr="002A1FF5">
        <w:rPr>
          <w:rFonts w:ascii="Times New Roman" w:hAnsi="Times New Roman" w:cs="Times New Roman"/>
          <w:color w:val="000000"/>
          <w:lang w:val="ru-RU"/>
        </w:rPr>
        <w:t xml:space="preserve"> и людском </w:t>
      </w:r>
      <w:proofErr w:type="spellStart"/>
      <w:r w:rsidR="00DD5A5B" w:rsidRPr="002A1FF5">
        <w:rPr>
          <w:rFonts w:ascii="Times New Roman" w:hAnsi="Times New Roman" w:cs="Times New Roman"/>
          <w:color w:val="000000"/>
          <w:lang w:val="ru-RU"/>
        </w:rPr>
        <w:t>потенциале.Проектный</w:t>
      </w:r>
      <w:proofErr w:type="spellEnd"/>
      <w:r w:rsidR="00DD5A5B" w:rsidRPr="002A1FF5">
        <w:rPr>
          <w:rFonts w:ascii="Times New Roman" w:hAnsi="Times New Roman" w:cs="Times New Roman"/>
          <w:color w:val="000000"/>
          <w:lang w:val="ru-RU"/>
        </w:rPr>
        <w:t xml:space="preserve"> урок. Место России в мире по качеству жизни. Стратегия развития России до 2025 г.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b/>
          <w:i/>
          <w:color w:val="000000"/>
          <w:lang w:val="ru-RU"/>
        </w:rPr>
        <w:t>Раздел 7. Глобальные проблемы человечества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Группы глобальных проблем: геополитические, экологические, демографические.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41410D" w:rsidRP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41410D" w:rsidRPr="00C71FF9" w:rsidRDefault="0041410D" w:rsidP="00C71FF9">
      <w:pPr>
        <w:spacing w:after="0" w:line="264" w:lineRule="exact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1410D">
        <w:rPr>
          <w:rFonts w:ascii="Times New Roman" w:hAnsi="Times New Roman" w:cs="Times New Roman"/>
          <w:color w:val="000000"/>
          <w:lang w:val="ru-RU"/>
        </w:rPr>
        <w:t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</w:t>
      </w:r>
      <w:bookmarkStart w:id="10" w:name="block-628495"/>
      <w:r w:rsidR="00C71FF9">
        <w:rPr>
          <w:rFonts w:ascii="Times New Roman" w:hAnsi="Times New Roman" w:cs="Times New Roman"/>
          <w:color w:val="000000"/>
          <w:lang w:val="ru-RU"/>
        </w:rPr>
        <w:t>ии в решении глобальных проблем.</w:t>
      </w:r>
    </w:p>
    <w:p w:rsid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  <w:sectPr w:rsidR="0041410D">
          <w:pgSz w:w="11906" w:h="16383"/>
          <w:pgMar w:top="1440" w:right="706" w:bottom="1440" w:left="617" w:header="720" w:footer="720" w:gutter="0"/>
          <w:cols w:space="720"/>
          <w:docGrid w:linePitch="600" w:charSpace="36864"/>
        </w:sectPr>
      </w:pPr>
    </w:p>
    <w:p w:rsidR="0041410D" w:rsidRDefault="0041410D" w:rsidP="0041410D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1410D" w:rsidRDefault="0041410D" w:rsidP="0041410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11 КЛАСС </w:t>
      </w:r>
    </w:p>
    <w:tbl>
      <w:tblPr>
        <w:tblW w:w="10527" w:type="dxa"/>
        <w:tblInd w:w="100" w:type="dxa"/>
        <w:tblLayout w:type="fixed"/>
        <w:tblCellMar>
          <w:top w:w="50" w:type="dxa"/>
          <w:left w:w="100" w:type="dxa"/>
        </w:tblCellMar>
        <w:tblLook w:val="0000" w:firstRow="0" w:lastRow="0" w:firstColumn="0" w:lastColumn="0" w:noHBand="0" w:noVBand="0"/>
      </w:tblPr>
      <w:tblGrid>
        <w:gridCol w:w="689"/>
        <w:gridCol w:w="6008"/>
        <w:gridCol w:w="1283"/>
        <w:gridCol w:w="1283"/>
        <w:gridCol w:w="1264"/>
      </w:tblGrid>
      <w:tr w:rsidR="0012195F" w:rsidTr="00FD447D">
        <w:trPr>
          <w:trHeight w:val="144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4A0A28">
            <w:pPr>
              <w:widowControl w:val="0"/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2195F" w:rsidRDefault="0012195F" w:rsidP="004A0A28">
            <w:pPr>
              <w:widowControl w:val="0"/>
              <w:spacing w:after="0"/>
              <w:ind w:left="135"/>
            </w:pPr>
          </w:p>
        </w:tc>
        <w:tc>
          <w:tcPr>
            <w:tcW w:w="6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4A0A2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2195F" w:rsidRDefault="0012195F" w:rsidP="004A0A28">
            <w:pPr>
              <w:widowControl w:val="0"/>
              <w:spacing w:after="0"/>
              <w:ind w:left="135"/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</w:tr>
      <w:tr w:rsidR="0012195F" w:rsidTr="0012195F">
        <w:trPr>
          <w:trHeight w:val="144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5F" w:rsidRDefault="0012195F" w:rsidP="0012195F">
            <w:pPr>
              <w:widowControl w:val="0"/>
              <w:snapToGrid w:val="0"/>
            </w:pPr>
          </w:p>
        </w:tc>
        <w:tc>
          <w:tcPr>
            <w:tcW w:w="6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5F" w:rsidRDefault="0012195F" w:rsidP="0012195F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2195F" w:rsidRDefault="0012195F" w:rsidP="0012195F">
            <w:pPr>
              <w:widowControl w:val="0"/>
              <w:spacing w:after="0"/>
              <w:ind w:left="135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Default="0012195F" w:rsidP="0012195F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2195F" w:rsidRDefault="0012195F" w:rsidP="0012195F">
            <w:pPr>
              <w:widowControl w:val="0"/>
              <w:spacing w:after="0"/>
              <w:ind w:left="135"/>
            </w:pP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lang w:val="ru-RU"/>
              </w:rPr>
              <w:t>Региональная характеристика мира.</w:t>
            </w: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Зарубежная Европа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12195F" w:rsidRDefault="00C71FF9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Зарубежная Азия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12195F" w:rsidRDefault="00C71FF9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Австралия и Океания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Африка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Америка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2195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41410D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1410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41410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41410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4A0A28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</w:tr>
      <w:tr w:rsidR="0012195F" w:rsidTr="0012195F">
        <w:trPr>
          <w:trHeight w:val="144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2195F" w:rsidRPr="0041410D" w:rsidTr="0012195F">
        <w:trPr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Глобальныепроблемычеловечества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Default="00C71FF9" w:rsidP="0012195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napToGrid w:val="0"/>
              <w:spacing w:after="0" w:line="276" w:lineRule="exact"/>
              <w:ind w:left="135"/>
              <w:jc w:val="center"/>
            </w:pPr>
          </w:p>
        </w:tc>
      </w:tr>
      <w:tr w:rsidR="0012195F" w:rsidTr="0012195F">
        <w:trPr>
          <w:trHeight w:val="144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Default="00C71FF9" w:rsidP="0012195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2195F" w:rsidTr="0012195F">
        <w:trPr>
          <w:trHeight w:val="144"/>
        </w:trPr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Pr="0041410D" w:rsidRDefault="0012195F" w:rsidP="0012195F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1410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5F" w:rsidRDefault="00C71FF9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5F" w:rsidRPr="0012195F" w:rsidRDefault="0012195F" w:rsidP="0012195F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</w:tr>
    </w:tbl>
    <w:p w:rsidR="0041410D" w:rsidRDefault="0041410D" w:rsidP="0041410D">
      <w:pPr>
        <w:spacing w:after="0" w:line="264" w:lineRule="exact"/>
        <w:jc w:val="both"/>
        <w:rPr>
          <w:rFonts w:ascii="Times New Roman" w:hAnsi="Times New Roman" w:cs="Times New Roman"/>
          <w:b/>
          <w:color w:val="000000"/>
          <w:lang w:val="ru-RU"/>
        </w:rPr>
        <w:sectPr w:rsidR="0041410D" w:rsidSect="0041410D">
          <w:pgSz w:w="16383" w:h="11906" w:orient="landscape"/>
          <w:pgMar w:top="618" w:right="1440" w:bottom="709" w:left="1440" w:header="720" w:footer="720" w:gutter="0"/>
          <w:cols w:space="720"/>
          <w:docGrid w:linePitch="600" w:charSpace="36864"/>
        </w:sectPr>
      </w:pPr>
    </w:p>
    <w:p w:rsidR="004A0A28" w:rsidRPr="004A0A28" w:rsidRDefault="004A0A28" w:rsidP="004A0A28">
      <w:pPr>
        <w:spacing w:after="0"/>
        <w:ind w:left="120"/>
        <w:rPr>
          <w:rFonts w:ascii="Times New Roman" w:hAnsi="Times New Roman" w:cs="Times New Roman"/>
          <w:b/>
          <w:color w:val="000000"/>
        </w:rPr>
      </w:pPr>
      <w:r w:rsidRPr="004A0A28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tbl>
      <w:tblPr>
        <w:tblW w:w="12228" w:type="dxa"/>
        <w:tblInd w:w="100" w:type="dxa"/>
        <w:tblLayout w:type="fixed"/>
        <w:tblCellMar>
          <w:top w:w="50" w:type="dxa"/>
          <w:left w:w="100" w:type="dxa"/>
        </w:tblCellMar>
        <w:tblLook w:val="0000" w:firstRow="0" w:lastRow="0" w:firstColumn="0" w:lastColumn="0" w:noHBand="0" w:noVBand="0"/>
      </w:tblPr>
      <w:tblGrid>
        <w:gridCol w:w="1090"/>
        <w:gridCol w:w="8586"/>
        <w:gridCol w:w="2552"/>
      </w:tblGrid>
      <w:tr w:rsidR="00C11644" w:rsidRPr="002A1FF5" w:rsidTr="00C11644">
        <w:trPr>
          <w:trHeight w:val="9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A1FF5">
              <w:rPr>
                <w:rFonts w:ascii="Times New Roman" w:hAnsi="Times New Roman" w:cs="Times New Roman"/>
                <w:b/>
                <w:color w:val="000000"/>
              </w:rPr>
              <w:t>Темаурока</w:t>
            </w:r>
            <w:proofErr w:type="spellEnd"/>
          </w:p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A1FF5">
              <w:rPr>
                <w:rFonts w:ascii="Times New Roman" w:hAnsi="Times New Roman" w:cs="Times New Roman"/>
                <w:b/>
                <w:color w:val="000000"/>
              </w:rPr>
              <w:t>Количествочасов</w:t>
            </w:r>
            <w:proofErr w:type="spellEnd"/>
          </w:p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A1FF5" w:rsidRPr="002A1FF5" w:rsidTr="00A77E96">
        <w:trPr>
          <w:trHeight w:val="29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FF5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</w:t>
            </w:r>
          </w:p>
        </w:tc>
        <w:tc>
          <w:tcPr>
            <w:tcW w:w="1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E96" w:rsidRPr="002A1FF5" w:rsidRDefault="002A1FF5" w:rsidP="004A0A28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A1FF5">
              <w:rPr>
                <w:rFonts w:ascii="Times New Roman" w:hAnsi="Times New Roman" w:cs="Times New Roman"/>
                <w:b/>
                <w:color w:val="000000"/>
              </w:rPr>
              <w:t>Региональнаяхарактеристикамира</w:t>
            </w:r>
            <w:proofErr w:type="spellEnd"/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FF5">
              <w:rPr>
                <w:rFonts w:ascii="Times New Roman" w:hAnsi="Times New Roman" w:cs="Times New Roman"/>
                <w:color w:val="000000"/>
              </w:rPr>
              <w:t>ОбщаяхарактеристиказарубежнойЕвропы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Население стран зарубежной Европы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Хозяйство стран зарубежной Европы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Промышленность: главные отрасли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Сельское хозяйство: три главных типа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C1164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Непроизводственная сфера стран зарубежной Европы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C1164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Географический рисунок расселения и хозяйства. Регионы зарубежной Европы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C1164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Субрегионы</w:t>
            </w:r>
            <w:proofErr w:type="spellEnd"/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 xml:space="preserve"> и страны Зарубежной Европы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Федеративная Республика Германия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Сравнение двух стран зарубежной Европы. Практическая работа «Сравнительная характеристика двух стран зарубежной Европы»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Урок повторения по теме «Зарубежная Европа»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FF5">
              <w:rPr>
                <w:rFonts w:ascii="Times New Roman" w:hAnsi="Times New Roman" w:cs="Times New Roman"/>
                <w:color w:val="000000"/>
              </w:rPr>
              <w:t>ОбщаяхарактеристиказарубежнойАзии</w:t>
            </w:r>
            <w:proofErr w:type="spellEnd"/>
            <w:r w:rsidRPr="002A1F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Население стран зарубежной Азии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Хозяйство стран зарубежной Азии: пять центров экономической мощи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Китай: общая экономико-географическая характеристика. Современные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C1164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Япония. Практическая работа «Составление картосхемы международных</w:t>
            </w:r>
          </w:p>
          <w:p w:rsidR="00C11644" w:rsidRPr="002A1FF5" w:rsidRDefault="00C11644" w:rsidP="00C11644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экономических связей Японии»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Индия: общая экономико-географическая характеристика. Современные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DD5A5B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Австралия</w:t>
            </w:r>
            <w:r w:rsidRPr="0041410D">
              <w:rPr>
                <w:rFonts w:ascii="Times New Roman" w:hAnsi="Times New Roman" w:cs="Times New Roman"/>
                <w:color w:val="000000"/>
                <w:lang w:val="ru-RU"/>
              </w:rPr>
              <w:t xml:space="preserve"> и Океания: особенности географического положения. Австралийский Союз: главные факторы размещения населения и развития хозяйства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C11644" w:rsidRPr="002A1FF5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Практическая работа «Составление картосхемы международных экономических связей Австралии»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Урок обобщения и систематизации знаний по теме «Зарубежная Азия. Австралия»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Общая характеристика Африки</w:t>
            </w:r>
            <w:r w:rsidR="002A1FF5" w:rsidRPr="002A1FF5">
              <w:rPr>
                <w:rFonts w:ascii="Times New Roman" w:hAnsi="Times New Roman" w:cs="Times New Roman"/>
                <w:color w:val="000000"/>
                <w:lang w:val="ru-RU"/>
              </w:rPr>
              <w:t>: состав, общая экономико-географическая характеристика. Особенности природно-ресурсного капитала, населения и хозяйства стран.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 xml:space="preserve">Регионы Северной и Тропической Африки. </w:t>
            </w:r>
            <w:r w:rsidRPr="002A1FF5">
              <w:rPr>
                <w:rFonts w:ascii="Times New Roman" w:hAnsi="Times New Roman" w:cs="Times New Roman"/>
                <w:color w:val="000000"/>
              </w:rPr>
              <w:t>ЮАР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Северная Америка. США. Общая характеристика: ЭГП и население США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Природные ресурсы и хозяйство США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Макрорегионы США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Канада. Практическая работа «Составление программы освоения территории Канады»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Обобщающее повторение по теме «Северная Америка»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Общая характеристика Латинской Америки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Страны Латинской Америки. Бразилия. Практическая работа «Сравнительная характеристика двух стран Латинской Америки»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 xml:space="preserve">Место России в мировой политике, в </w:t>
            </w:r>
            <w:proofErr w:type="spellStart"/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природноресурсном</w:t>
            </w:r>
            <w:proofErr w:type="spellEnd"/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 xml:space="preserve"> и людском потенциале.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Проектный урок. Место России в мире по качеству жизни. Стратегия развития России до 2025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6F4F1B" w:rsidRPr="002A1FF5" w:rsidTr="00093CCB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B" w:rsidRPr="006F4F1B" w:rsidRDefault="006F4F1B" w:rsidP="004A0A28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F4F1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</w:t>
            </w:r>
          </w:p>
        </w:tc>
        <w:tc>
          <w:tcPr>
            <w:tcW w:w="1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B" w:rsidRPr="006F4F1B" w:rsidRDefault="006F4F1B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F4F1B">
              <w:rPr>
                <w:rFonts w:ascii="Times New Roman" w:hAnsi="Times New Roman" w:cs="Times New Roman"/>
                <w:b/>
                <w:color w:val="000000"/>
                <w:lang w:val="ru-RU"/>
              </w:rPr>
              <w:t>Глобальные проблемы человечества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5B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Глобальные проблемы человечества</w:t>
            </w:r>
            <w:r w:rsidR="00DD5A5B">
              <w:rPr>
                <w:rFonts w:ascii="Times New Roman" w:hAnsi="Times New Roman" w:cs="Times New Roman"/>
                <w:color w:val="000000"/>
                <w:lang w:val="ru-RU"/>
              </w:rPr>
              <w:t>:геополитические, экологические,</w:t>
            </w:r>
          </w:p>
          <w:p w:rsidR="00C11644" w:rsidRPr="002A1FF5" w:rsidRDefault="00DD5A5B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10D">
              <w:rPr>
                <w:rFonts w:ascii="Times New Roman" w:hAnsi="Times New Roman" w:cs="Times New Roman"/>
                <w:color w:val="000000"/>
                <w:lang w:val="ru-RU"/>
              </w:rPr>
              <w:t>демографические.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Стратегия устойчивого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2A1FF5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аттестация за курс 11 класса.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 w:rsidRPr="002A1FF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11644" w:rsidRPr="002A1FF5" w:rsidTr="00C11644">
        <w:trPr>
          <w:trHeight w:val="144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44" w:rsidRPr="002A1FF5" w:rsidRDefault="00C11644" w:rsidP="004A0A28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1FF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44" w:rsidRPr="002A1FF5" w:rsidRDefault="00C71FF9" w:rsidP="004A0A28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bookmarkEnd w:id="3"/>
      <w:bookmarkEnd w:id="5"/>
      <w:bookmarkEnd w:id="6"/>
      <w:bookmarkEnd w:id="10"/>
    </w:tbl>
    <w:p w:rsidR="00B97A91" w:rsidRDefault="00B97A91" w:rsidP="00C4116D"/>
    <w:sectPr w:rsidR="00B97A91" w:rsidSect="0041410D">
      <w:pgSz w:w="16383" w:h="11906" w:orient="landscape"/>
      <w:pgMar w:top="618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2552790"/>
    <w:multiLevelType w:val="multilevel"/>
    <w:tmpl w:val="17FA5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015FA0"/>
    <w:multiLevelType w:val="multilevel"/>
    <w:tmpl w:val="7760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F65A9F"/>
    <w:multiLevelType w:val="multilevel"/>
    <w:tmpl w:val="A9E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957CBD"/>
    <w:multiLevelType w:val="multilevel"/>
    <w:tmpl w:val="44D4C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004282"/>
    <w:multiLevelType w:val="multilevel"/>
    <w:tmpl w:val="5BB82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F15321"/>
    <w:multiLevelType w:val="multilevel"/>
    <w:tmpl w:val="CAE2B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55892"/>
    <w:multiLevelType w:val="multilevel"/>
    <w:tmpl w:val="4F4CA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3B201F"/>
    <w:multiLevelType w:val="multilevel"/>
    <w:tmpl w:val="EEE8C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EF6EAD"/>
    <w:multiLevelType w:val="multilevel"/>
    <w:tmpl w:val="5D34E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A3FDF"/>
    <w:multiLevelType w:val="multilevel"/>
    <w:tmpl w:val="39AC0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37C80"/>
    <w:multiLevelType w:val="multilevel"/>
    <w:tmpl w:val="08DA0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0608C"/>
    <w:multiLevelType w:val="multilevel"/>
    <w:tmpl w:val="65525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705AF5"/>
    <w:multiLevelType w:val="multilevel"/>
    <w:tmpl w:val="573CE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211EDD"/>
    <w:multiLevelType w:val="multilevel"/>
    <w:tmpl w:val="55C84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0"/>
  </w:num>
  <w:num w:numId="5">
    <w:abstractNumId w:val="17"/>
  </w:num>
  <w:num w:numId="6">
    <w:abstractNumId w:val="27"/>
  </w:num>
  <w:num w:numId="7">
    <w:abstractNumId w:val="18"/>
  </w:num>
  <w:num w:numId="8">
    <w:abstractNumId w:val="23"/>
  </w:num>
  <w:num w:numId="9">
    <w:abstractNumId w:val="21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92"/>
    <w:rsid w:val="000465DF"/>
    <w:rsid w:val="00063361"/>
    <w:rsid w:val="00094DD9"/>
    <w:rsid w:val="000D0593"/>
    <w:rsid w:val="0012195F"/>
    <w:rsid w:val="00124103"/>
    <w:rsid w:val="00131BB0"/>
    <w:rsid w:val="0021322B"/>
    <w:rsid w:val="00242010"/>
    <w:rsid w:val="002A1FF5"/>
    <w:rsid w:val="00372C98"/>
    <w:rsid w:val="0041410D"/>
    <w:rsid w:val="004557AA"/>
    <w:rsid w:val="004649E7"/>
    <w:rsid w:val="0047116B"/>
    <w:rsid w:val="004A0A28"/>
    <w:rsid w:val="004D22F4"/>
    <w:rsid w:val="00501F13"/>
    <w:rsid w:val="00515211"/>
    <w:rsid w:val="00526492"/>
    <w:rsid w:val="005816CB"/>
    <w:rsid w:val="00592301"/>
    <w:rsid w:val="006309C3"/>
    <w:rsid w:val="00692080"/>
    <w:rsid w:val="006C770A"/>
    <w:rsid w:val="006D6D6A"/>
    <w:rsid w:val="006F4F1B"/>
    <w:rsid w:val="0070315B"/>
    <w:rsid w:val="00794DDD"/>
    <w:rsid w:val="0088771C"/>
    <w:rsid w:val="008E0F6D"/>
    <w:rsid w:val="00912AE4"/>
    <w:rsid w:val="009673F5"/>
    <w:rsid w:val="00996F17"/>
    <w:rsid w:val="00A17647"/>
    <w:rsid w:val="00A50935"/>
    <w:rsid w:val="00A552CF"/>
    <w:rsid w:val="00A65F0D"/>
    <w:rsid w:val="00A77E96"/>
    <w:rsid w:val="00AD1191"/>
    <w:rsid w:val="00B561C4"/>
    <w:rsid w:val="00B97A91"/>
    <w:rsid w:val="00BB29D8"/>
    <w:rsid w:val="00BF5ECD"/>
    <w:rsid w:val="00C00F3C"/>
    <w:rsid w:val="00C11644"/>
    <w:rsid w:val="00C4116D"/>
    <w:rsid w:val="00C71FF9"/>
    <w:rsid w:val="00D16B50"/>
    <w:rsid w:val="00D61B2E"/>
    <w:rsid w:val="00DA0AF9"/>
    <w:rsid w:val="00DD5A5B"/>
    <w:rsid w:val="00E9392A"/>
    <w:rsid w:val="00EB458A"/>
    <w:rsid w:val="00FA5CA4"/>
    <w:rsid w:val="00FF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48CF"/>
  <w15:docId w15:val="{40C7FE58-1A1A-4560-A950-E205AD4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526492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526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0"/>
    <w:uiPriority w:val="99"/>
    <w:rsid w:val="00DD5A5B"/>
    <w:pPr>
      <w:ind w:left="720"/>
      <w:contextualSpacing/>
    </w:pPr>
  </w:style>
  <w:style w:type="paragraph" w:customStyle="1" w:styleId="a">
    <w:name w:val="Перечень"/>
    <w:basedOn w:val="a0"/>
    <w:next w:val="a0"/>
    <w:link w:val="af0"/>
    <w:qFormat/>
    <w:rsid w:val="00515211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"/>
    <w:rsid w:val="00515211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customStyle="1" w:styleId="41">
    <w:name w:val="Обычный4"/>
    <w:rsid w:val="005152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GB-m</dc:creator>
  <cp:lastModifiedBy>RazinaNV</cp:lastModifiedBy>
  <cp:revision>3</cp:revision>
  <dcterms:created xsi:type="dcterms:W3CDTF">2023-11-04T17:06:00Z</dcterms:created>
  <dcterms:modified xsi:type="dcterms:W3CDTF">2023-11-06T06:53:00Z</dcterms:modified>
</cp:coreProperties>
</file>