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95" w:rsidRDefault="00C72295" w:rsidP="00C72295">
      <w:pPr>
        <w:spacing w:before="69"/>
      </w:pPr>
      <w:r>
        <w:rPr>
          <w:noProof/>
          <w:lang w:eastAsia="ru-RU"/>
        </w:rPr>
        <w:drawing>
          <wp:inline distT="0" distB="0" distL="0" distR="0" wp14:anchorId="7F21353A" wp14:editId="55156D4D">
            <wp:extent cx="6667216" cy="9182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633" cy="919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95" w:rsidRDefault="00C72295">
      <w:r>
        <w:br w:type="page"/>
      </w:r>
    </w:p>
    <w:p w:rsidR="004C6874" w:rsidRDefault="00AF7DE0" w:rsidP="00C72295">
      <w:pPr>
        <w:pStyle w:val="1"/>
        <w:numPr>
          <w:ilvl w:val="0"/>
          <w:numId w:val="2"/>
        </w:numPr>
        <w:tabs>
          <w:tab w:val="left" w:pos="779"/>
          <w:tab w:val="left" w:pos="1021"/>
        </w:tabs>
        <w:spacing w:before="69"/>
        <w:ind w:hanging="241"/>
        <w:jc w:val="both"/>
      </w:pPr>
      <w:bookmarkStart w:id="0" w:name="_GoBack"/>
      <w:bookmarkEnd w:id="0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4C6874" w:rsidRDefault="004C6874">
      <w:pPr>
        <w:pStyle w:val="a3"/>
        <w:spacing w:before="6"/>
        <w:rPr>
          <w:b/>
          <w:sz w:val="23"/>
        </w:rPr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47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среде</w:t>
      </w:r>
      <w:r>
        <w:rPr>
          <w:spacing w:val="42"/>
          <w:sz w:val="24"/>
        </w:rPr>
        <w:t xml:space="preserve"> </w:t>
      </w:r>
      <w:r>
        <w:rPr>
          <w:sz w:val="24"/>
        </w:rPr>
        <w:t>МБОУ</w:t>
      </w:r>
    </w:p>
    <w:p w:rsidR="004C6874" w:rsidRDefault="00AF7DE0">
      <w:pPr>
        <w:pStyle w:val="a3"/>
        <w:ind w:left="780" w:right="216"/>
        <w:jc w:val="both"/>
      </w:pPr>
      <w:r>
        <w:t>«С</w:t>
      </w:r>
      <w:r w:rsidR="00EC66E2">
        <w:t>оветская СОШ»</w:t>
      </w:r>
      <w:r>
        <w:rPr>
          <w:spacing w:val="1"/>
        </w:rPr>
        <w:t xml:space="preserve"> 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</w:t>
      </w:r>
      <w:r w:rsidR="00F723CF">
        <w:t xml:space="preserve"> </w:t>
      </w:r>
      <w:r>
        <w:t>начального общего</w:t>
      </w:r>
      <w:r>
        <w:rPr>
          <w:spacing w:val="-57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общего образования»,</w:t>
      </w:r>
      <w:r>
        <w:rPr>
          <w:spacing w:val="1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4325C2">
        <w:t>«Советская СОШ»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школа).</w:t>
      </w:r>
    </w:p>
    <w:p w:rsidR="004C6874" w:rsidRDefault="004C6874">
      <w:pPr>
        <w:pStyle w:val="a3"/>
        <w:spacing w:before="7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04"/>
        </w:tabs>
        <w:ind w:left="780" w:right="223" w:firstLine="0"/>
        <w:jc w:val="both"/>
        <w:rPr>
          <w:sz w:val="24"/>
        </w:rPr>
      </w:pPr>
      <w:r>
        <w:rPr>
          <w:sz w:val="24"/>
        </w:rPr>
        <w:t>Положение определяет назначение, структуру и правила функционирования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 среды школы (далее – ЭИОС), регулирует порядок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 ЭИОС,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4C6874" w:rsidRDefault="004C6874">
      <w:pPr>
        <w:pStyle w:val="a3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381"/>
        </w:tabs>
        <w:spacing w:before="1"/>
        <w:ind w:left="780" w:right="223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2"/>
          <w:sz w:val="24"/>
        </w:rPr>
        <w:t xml:space="preserve"> </w:t>
      </w:r>
      <w:r>
        <w:rPr>
          <w:sz w:val="24"/>
        </w:rPr>
        <w:t>части).</w:t>
      </w:r>
    </w:p>
    <w:p w:rsidR="004C6874" w:rsidRDefault="004C6874">
      <w:pPr>
        <w:pStyle w:val="a3"/>
        <w:spacing w:before="2"/>
        <w:rPr>
          <w:sz w:val="25"/>
        </w:rPr>
      </w:pPr>
    </w:p>
    <w:p w:rsidR="004C6874" w:rsidRDefault="00AF7DE0">
      <w:pPr>
        <w:pStyle w:val="1"/>
        <w:numPr>
          <w:ilvl w:val="0"/>
          <w:numId w:val="2"/>
        </w:numPr>
        <w:tabs>
          <w:tab w:val="left" w:pos="1021"/>
        </w:tabs>
        <w:spacing w:before="1"/>
        <w:ind w:hanging="241"/>
        <w:jc w:val="both"/>
      </w:pPr>
      <w:bookmarkStart w:id="1" w:name="2._Назначение_и_структура_ЭИОС"/>
      <w:bookmarkEnd w:id="1"/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4C6874" w:rsidRDefault="004C6874">
      <w:pPr>
        <w:pStyle w:val="a3"/>
        <w:spacing w:before="6"/>
        <w:rPr>
          <w:b/>
          <w:sz w:val="23"/>
        </w:rPr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23"/>
        </w:tabs>
        <w:spacing w:before="1"/>
        <w:ind w:right="210"/>
        <w:jc w:val="both"/>
        <w:rPr>
          <w:sz w:val="24"/>
        </w:rPr>
      </w:pPr>
      <w:r>
        <w:rPr>
          <w:sz w:val="24"/>
        </w:rPr>
        <w:t>Целью создания условий для функционирования ЭИОС МБОУ «</w:t>
      </w:r>
      <w:r w:rsidR="009A1147">
        <w:rPr>
          <w:sz w:val="24"/>
        </w:rPr>
        <w:t xml:space="preserve">Советская </w:t>
      </w:r>
      <w:r>
        <w:rPr>
          <w:sz w:val="24"/>
        </w:rPr>
        <w:t>СОШ»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а также включающей в себя государственные информационные системы,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199"/>
        </w:tabs>
        <w:ind w:left="1198" w:hanging="41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ЭИОС: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2"/>
          <w:numId w:val="2"/>
        </w:numPr>
        <w:tabs>
          <w:tab w:val="left" w:pos="1501"/>
        </w:tabs>
        <w:ind w:right="219" w:hanging="361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 электронным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1"/>
        </w:tabs>
        <w:spacing w:before="5" w:line="237" w:lineRule="auto"/>
        <w:ind w:right="22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1"/>
        </w:tabs>
        <w:spacing w:line="242" w:lineRule="auto"/>
        <w:ind w:right="237" w:hanging="361"/>
        <w:rPr>
          <w:sz w:val="24"/>
        </w:rPr>
      </w:pPr>
      <w:r>
        <w:rPr>
          <w:sz w:val="24"/>
        </w:rPr>
        <w:t>фиксацию и хранение информации о ходе образовательного процесса,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1"/>
        </w:tabs>
        <w:ind w:right="213" w:hanging="361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1"/>
        </w:tabs>
        <w:spacing w:line="237" w:lineRule="auto"/>
        <w:ind w:right="223"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4C6874" w:rsidRDefault="004C6874">
      <w:pPr>
        <w:pStyle w:val="a3"/>
        <w:spacing w:before="5"/>
      </w:pPr>
    </w:p>
    <w:p w:rsidR="004C6874" w:rsidRDefault="00AF7DE0" w:rsidP="009A1147">
      <w:pPr>
        <w:pStyle w:val="a4"/>
        <w:numPr>
          <w:ilvl w:val="1"/>
          <w:numId w:val="2"/>
        </w:numPr>
        <w:tabs>
          <w:tab w:val="left" w:pos="1247"/>
        </w:tabs>
        <w:spacing w:line="242" w:lineRule="auto"/>
        <w:ind w:right="216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9A1147" w:rsidRPr="009A1147">
        <w:rPr>
          <w:sz w:val="24"/>
        </w:rPr>
        <w:t xml:space="preserve">МБОУ «Советская СОШ»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элементов.</w:t>
      </w:r>
    </w:p>
    <w:p w:rsidR="004C6874" w:rsidRDefault="004C6874">
      <w:pPr>
        <w:spacing w:line="242" w:lineRule="auto"/>
        <w:jc w:val="both"/>
        <w:rPr>
          <w:sz w:val="24"/>
        </w:rPr>
        <w:sectPr w:rsidR="004C6874" w:rsidSect="00C72295">
          <w:pgSz w:w="11910" w:h="16840"/>
          <w:pgMar w:top="993" w:right="600" w:bottom="280" w:left="660" w:header="720" w:footer="720" w:gutter="0"/>
          <w:cols w:space="720"/>
        </w:sectPr>
      </w:pPr>
    </w:p>
    <w:p w:rsidR="004C6874" w:rsidRDefault="00AF7DE0" w:rsidP="009A1147">
      <w:pPr>
        <w:pStyle w:val="a4"/>
        <w:numPr>
          <w:ilvl w:val="1"/>
          <w:numId w:val="2"/>
        </w:numPr>
        <w:tabs>
          <w:tab w:val="left" w:pos="1295"/>
        </w:tabs>
        <w:spacing w:before="79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ЭИОС</w:t>
      </w:r>
      <w:r>
        <w:rPr>
          <w:spacing w:val="-2"/>
          <w:sz w:val="24"/>
        </w:rPr>
        <w:t xml:space="preserve"> </w:t>
      </w:r>
      <w:r w:rsidR="009A1147" w:rsidRPr="009A1147">
        <w:rPr>
          <w:sz w:val="24"/>
        </w:rPr>
        <w:t xml:space="preserve">МБОУ «Советская СОШ» </w:t>
      </w:r>
      <w:r>
        <w:rPr>
          <w:sz w:val="24"/>
        </w:rPr>
        <w:t>являются:</w:t>
      </w:r>
    </w:p>
    <w:p w:rsidR="004C6874" w:rsidRDefault="004C6874">
      <w:pPr>
        <w:pStyle w:val="a3"/>
      </w:pPr>
    </w:p>
    <w:p w:rsidR="004C6874" w:rsidRDefault="00AF7DE0" w:rsidP="00AF7DE0">
      <w:pPr>
        <w:pStyle w:val="a4"/>
        <w:numPr>
          <w:ilvl w:val="2"/>
          <w:numId w:val="1"/>
        </w:numPr>
        <w:tabs>
          <w:tab w:val="left" w:pos="781"/>
        </w:tabs>
        <w:ind w:right="288"/>
        <w:jc w:val="both"/>
        <w:rPr>
          <w:sz w:val="24"/>
        </w:rPr>
      </w:pPr>
      <w:r>
        <w:rPr>
          <w:sz w:val="24"/>
        </w:rPr>
        <w:t>Официальный сайт школы (</w:t>
      </w:r>
      <w:r w:rsidRPr="00AF7DE0">
        <w:rPr>
          <w:sz w:val="24"/>
        </w:rPr>
        <w:t>http://www.sovetsk-yadrin.edu21.cap.ru</w:t>
      </w:r>
      <w:r>
        <w:rPr>
          <w:sz w:val="24"/>
        </w:rPr>
        <w:t>), который обеспечивает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 информационным блокам, документам и материалам, предусмотренным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4C6874" w:rsidRDefault="004C6874">
      <w:pPr>
        <w:pStyle w:val="a3"/>
        <w:spacing w:before="8"/>
      </w:pPr>
    </w:p>
    <w:p w:rsidR="004C6874" w:rsidRDefault="00AF7DE0">
      <w:pPr>
        <w:pStyle w:val="a4"/>
        <w:numPr>
          <w:ilvl w:val="2"/>
          <w:numId w:val="1"/>
        </w:numPr>
        <w:tabs>
          <w:tab w:val="left" w:pos="1684"/>
        </w:tabs>
        <w:ind w:right="208" w:firstLine="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>(https://myschool.edu.ru/),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персональных и групповых онлайн-коммуникаций 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чаты и видеоконференции, а также обеспечивающая реализацию иных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2"/>
          <w:numId w:val="1"/>
        </w:numPr>
        <w:tabs>
          <w:tab w:val="left" w:pos="1381"/>
        </w:tabs>
        <w:spacing w:before="1"/>
        <w:ind w:right="216" w:firstLine="0"/>
        <w:jc w:val="both"/>
        <w:rPr>
          <w:sz w:val="24"/>
        </w:rPr>
      </w:pPr>
      <w:r>
        <w:rPr>
          <w:sz w:val="24"/>
        </w:rPr>
        <w:t>Цифровая библиотека «ЦК-Библиотека», обеспечивающая доступ к 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23"/>
        </w:tabs>
        <w:spacing w:line="242" w:lineRule="auto"/>
        <w:ind w:left="780" w:right="233" w:firstLine="0"/>
        <w:jc w:val="both"/>
        <w:rPr>
          <w:sz w:val="24"/>
        </w:rPr>
      </w:pPr>
      <w:r>
        <w:rPr>
          <w:sz w:val="24"/>
        </w:rPr>
        <w:t>Вариативные элементы ЭИОС школы создаются по желанию. В вариативные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ЭИОС входят:</w:t>
      </w:r>
    </w:p>
    <w:p w:rsidR="004C6874" w:rsidRDefault="004C6874">
      <w:pPr>
        <w:pStyle w:val="a3"/>
        <w:spacing w:before="8"/>
        <w:rPr>
          <w:sz w:val="23"/>
        </w:rPr>
      </w:pP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before="1"/>
        <w:ind w:left="1501"/>
        <w:jc w:val="left"/>
        <w:rPr>
          <w:sz w:val="24"/>
        </w:rPr>
      </w:pPr>
      <w:r>
        <w:rPr>
          <w:sz w:val="24"/>
        </w:rPr>
        <w:t>блоги,</w:t>
      </w:r>
      <w:r>
        <w:rPr>
          <w:spacing w:val="-3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before="2" w:line="275" w:lineRule="exact"/>
        <w:ind w:left="1501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line="275" w:lineRule="exact"/>
        <w:ind w:left="1501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чаты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мессенджерах.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04"/>
        </w:tabs>
        <w:ind w:left="780" w:right="230" w:firstLine="0"/>
        <w:jc w:val="both"/>
        <w:rPr>
          <w:sz w:val="24"/>
        </w:rPr>
      </w:pPr>
      <w:r>
        <w:rPr>
          <w:sz w:val="24"/>
        </w:rPr>
        <w:t>В структуру ЭИОС школы могут вноситься изменения (добавление и/или 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 из состава ЭИОС). Любые изменения в структуре ЭИОС действуют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 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305"/>
        </w:tabs>
        <w:spacing w:line="242" w:lineRule="auto"/>
        <w:ind w:left="780" w:right="217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 стендах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C6874" w:rsidRDefault="004C6874">
      <w:pPr>
        <w:pStyle w:val="a3"/>
        <w:rPr>
          <w:sz w:val="25"/>
        </w:rPr>
      </w:pPr>
    </w:p>
    <w:p w:rsidR="004C6874" w:rsidRDefault="00AF7DE0">
      <w:pPr>
        <w:pStyle w:val="1"/>
        <w:numPr>
          <w:ilvl w:val="0"/>
          <w:numId w:val="2"/>
        </w:numPr>
        <w:tabs>
          <w:tab w:val="left" w:pos="1021"/>
        </w:tabs>
        <w:ind w:hanging="241"/>
        <w:jc w:val="both"/>
      </w:pPr>
      <w:bookmarkStart w:id="2" w:name="3._Функционирование_и_информационное_нап"/>
      <w:bookmarkEnd w:id="2"/>
      <w:r>
        <w:t>Функционирование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наполнение</w:t>
      </w:r>
      <w:r>
        <w:rPr>
          <w:spacing w:val="-7"/>
        </w:rPr>
        <w:t xml:space="preserve"> </w:t>
      </w:r>
      <w:r>
        <w:t>ЭИОС</w:t>
      </w:r>
    </w:p>
    <w:p w:rsidR="004C6874" w:rsidRDefault="004C6874">
      <w:pPr>
        <w:pStyle w:val="a3"/>
        <w:spacing w:before="2"/>
        <w:rPr>
          <w:b/>
          <w:sz w:val="23"/>
        </w:rPr>
      </w:pPr>
    </w:p>
    <w:p w:rsidR="004C6874" w:rsidRDefault="00AF7DE0" w:rsidP="00AF7DE0">
      <w:pPr>
        <w:pStyle w:val="a4"/>
        <w:numPr>
          <w:ilvl w:val="1"/>
          <w:numId w:val="2"/>
        </w:numPr>
        <w:tabs>
          <w:tab w:val="left" w:pos="1319"/>
        </w:tabs>
        <w:ind w:right="215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 w:rsidRPr="00AF7DE0">
        <w:rPr>
          <w:sz w:val="24"/>
        </w:rPr>
        <w:t>МБОУ «Советская СОШ».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ЭИОС школы могут быть обеспечены ресурсами сторонних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частично.</w:t>
      </w:r>
    </w:p>
    <w:p w:rsidR="004C6874" w:rsidRDefault="004C6874">
      <w:pPr>
        <w:pStyle w:val="a3"/>
        <w:spacing w:before="10"/>
      </w:pPr>
    </w:p>
    <w:p w:rsidR="004C6874" w:rsidRDefault="00AF7DE0" w:rsidP="00AF7DE0">
      <w:pPr>
        <w:pStyle w:val="a4"/>
        <w:numPr>
          <w:ilvl w:val="1"/>
          <w:numId w:val="2"/>
        </w:numPr>
        <w:tabs>
          <w:tab w:val="left" w:pos="1281"/>
        </w:tabs>
        <w:spacing w:line="237" w:lineRule="auto"/>
        <w:ind w:right="213"/>
        <w:rPr>
          <w:sz w:val="24"/>
        </w:rPr>
      </w:pPr>
      <w:r>
        <w:rPr>
          <w:sz w:val="24"/>
        </w:rPr>
        <w:t xml:space="preserve">Функционирование ЭИОС </w:t>
      </w:r>
      <w:r w:rsidRPr="00AF7DE0">
        <w:rPr>
          <w:sz w:val="24"/>
        </w:rPr>
        <w:t xml:space="preserve">МБОУ «Советская СОШ» </w:t>
      </w:r>
      <w:r>
        <w:rPr>
          <w:sz w:val="24"/>
        </w:rPr>
        <w:t>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4C6874" w:rsidRDefault="004C6874">
      <w:pPr>
        <w:pStyle w:val="a3"/>
        <w:spacing w:before="8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95"/>
        </w:tabs>
        <w:spacing w:line="237" w:lineRule="auto"/>
        <w:ind w:left="780" w:right="220" w:firstLine="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объединенными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</w:t>
      </w:r>
    </w:p>
    <w:p w:rsidR="004C6874" w:rsidRDefault="00AF7DE0">
      <w:pPr>
        <w:pStyle w:val="a3"/>
        <w:spacing w:before="79"/>
        <w:ind w:left="780" w:right="225"/>
        <w:jc w:val="both"/>
      </w:pPr>
      <w:r>
        <w:t>библиотеки,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 школы и организаций, привлеченных к осуществлению функционированию</w:t>
      </w:r>
      <w:r>
        <w:rPr>
          <w:spacing w:val="1"/>
        </w:rPr>
        <w:t xml:space="preserve"> </w:t>
      </w:r>
      <w:r>
        <w:t>ЭИОС школы.</w:t>
      </w:r>
    </w:p>
    <w:p w:rsidR="004C6874" w:rsidRDefault="004C6874">
      <w:pPr>
        <w:pStyle w:val="a3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57"/>
        </w:tabs>
        <w:ind w:left="780" w:right="221" w:firstLine="0"/>
        <w:jc w:val="both"/>
        <w:rPr>
          <w:sz w:val="24"/>
        </w:rPr>
      </w:pPr>
      <w:r>
        <w:rPr>
          <w:sz w:val="24"/>
        </w:rPr>
        <w:t>В случаях временного прекращения работы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 ЭИОС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 технических работ ответственные за функционирование ЭИОС 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 заблаговременно оповещают об этом пользователей через открытые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источники.</w:t>
      </w:r>
    </w:p>
    <w:p w:rsidR="004C6874" w:rsidRDefault="004C6874">
      <w:pPr>
        <w:pStyle w:val="a3"/>
        <w:spacing w:before="6"/>
        <w:rPr>
          <w:sz w:val="25"/>
        </w:rPr>
      </w:pPr>
    </w:p>
    <w:p w:rsidR="004C6874" w:rsidRDefault="00AF7DE0">
      <w:pPr>
        <w:pStyle w:val="1"/>
        <w:numPr>
          <w:ilvl w:val="0"/>
          <w:numId w:val="2"/>
        </w:numPr>
        <w:tabs>
          <w:tab w:val="left" w:pos="1021"/>
        </w:tabs>
        <w:ind w:hanging="241"/>
        <w:jc w:val="both"/>
      </w:pPr>
      <w:bookmarkStart w:id="3" w:name="4._Порядок_доступа_к_ЭИОС,_права_и_ответ"/>
      <w:bookmarkEnd w:id="3"/>
      <w:r>
        <w:lastRenderedPageBreak/>
        <w:t>Порядок</w:t>
      </w:r>
      <w:r>
        <w:rPr>
          <w:spacing w:val="-5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ЭИОС,</w:t>
      </w:r>
      <w:r>
        <w:rPr>
          <w:spacing w:val="-4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пользователей</w:t>
      </w:r>
    </w:p>
    <w:p w:rsidR="004C6874" w:rsidRDefault="004C6874">
      <w:pPr>
        <w:pStyle w:val="a3"/>
        <w:spacing w:before="7"/>
        <w:rPr>
          <w:b/>
          <w:sz w:val="23"/>
        </w:rPr>
      </w:pPr>
    </w:p>
    <w:p w:rsidR="004C6874" w:rsidRDefault="00AF7DE0" w:rsidP="00AF7DE0">
      <w:pPr>
        <w:pStyle w:val="a4"/>
        <w:numPr>
          <w:ilvl w:val="1"/>
          <w:numId w:val="2"/>
        </w:numPr>
        <w:tabs>
          <w:tab w:val="left" w:pos="1223"/>
        </w:tabs>
        <w:ind w:right="21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 ЭИОС</w:t>
      </w:r>
      <w:r>
        <w:rPr>
          <w:spacing w:val="1"/>
          <w:sz w:val="24"/>
        </w:rPr>
        <w:t xml:space="preserve"> </w:t>
      </w:r>
      <w:r w:rsidRPr="00AF7DE0">
        <w:rPr>
          <w:sz w:val="24"/>
        </w:rPr>
        <w:t xml:space="preserve">МБОУ «Советская СОШ» </w:t>
      </w:r>
      <w:r>
        <w:rPr>
          <w:sz w:val="24"/>
        </w:rPr>
        <w:t>делятся на две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группы:</w:t>
      </w:r>
    </w:p>
    <w:p w:rsidR="004C6874" w:rsidRDefault="004C6874">
      <w:pPr>
        <w:pStyle w:val="a3"/>
        <w:spacing w:before="3"/>
      </w:pP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ind w:left="1501"/>
        <w:jc w:val="left"/>
        <w:rPr>
          <w:sz w:val="24"/>
        </w:rPr>
      </w:pPr>
      <w:r>
        <w:rPr>
          <w:sz w:val="24"/>
        </w:rPr>
        <w:t>авторизованные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пользователи;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before="2"/>
        <w:ind w:left="1501"/>
        <w:jc w:val="left"/>
        <w:rPr>
          <w:sz w:val="24"/>
        </w:rPr>
      </w:pPr>
      <w:r>
        <w:rPr>
          <w:sz w:val="24"/>
        </w:rPr>
        <w:t>неавторизованные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пользователи.</w:t>
      </w:r>
    </w:p>
    <w:p w:rsidR="004C6874" w:rsidRDefault="004C6874">
      <w:pPr>
        <w:pStyle w:val="a3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66"/>
        </w:tabs>
        <w:ind w:left="780" w:right="221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уровнем закрытости информации и уровнем доступа пользователя,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 ЭИОС школы.</w:t>
      </w:r>
    </w:p>
    <w:p w:rsidR="004C6874" w:rsidRDefault="004C6874">
      <w:pPr>
        <w:pStyle w:val="a3"/>
        <w:spacing w:before="3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85"/>
        </w:tabs>
        <w:spacing w:before="1"/>
        <w:ind w:left="780" w:right="211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 статуса пользователя и занимаемой должности (директор, заместитель 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индивидуальным авторизированным доступом ко всем элементам ЭИОС,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независимо от их мест нахождения, в которой имеется доступ к сети Интернет,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33"/>
        </w:tabs>
        <w:spacing w:line="242" w:lineRule="auto"/>
        <w:ind w:left="780" w:right="231" w:firstLine="0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Администратор:</w:t>
      </w:r>
    </w:p>
    <w:p w:rsidR="004C6874" w:rsidRDefault="004C6874">
      <w:pPr>
        <w:pStyle w:val="a3"/>
        <w:spacing w:before="4"/>
      </w:pP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  <w:tab w:val="left" w:pos="3128"/>
          <w:tab w:val="left" w:pos="4934"/>
          <w:tab w:val="left" w:pos="6437"/>
          <w:tab w:val="left" w:pos="8146"/>
          <w:tab w:val="left" w:pos="8919"/>
        </w:tabs>
        <w:spacing w:line="237" w:lineRule="auto"/>
        <w:ind w:right="234"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подтверждение</w:t>
      </w:r>
      <w:r>
        <w:rPr>
          <w:sz w:val="24"/>
        </w:rPr>
        <w:tab/>
        <w:t>регистрации</w:t>
      </w:r>
      <w:r>
        <w:rPr>
          <w:sz w:val="24"/>
        </w:rPr>
        <w:tab/>
        <w:t>пользователей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авторизированного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(логина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пароля);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  <w:tab w:val="left" w:pos="2398"/>
          <w:tab w:val="left" w:pos="4429"/>
          <w:tab w:val="left" w:pos="4977"/>
          <w:tab w:val="left" w:pos="7493"/>
          <w:tab w:val="left" w:pos="9649"/>
        </w:tabs>
        <w:spacing w:before="4"/>
        <w:ind w:right="229" w:hanging="361"/>
        <w:jc w:val="left"/>
        <w:rPr>
          <w:sz w:val="24"/>
        </w:rPr>
      </w:pPr>
      <w:r>
        <w:rPr>
          <w:sz w:val="24"/>
        </w:rPr>
        <w:t>несет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конфиденциальность</w:t>
      </w:r>
      <w:r>
        <w:rPr>
          <w:sz w:val="24"/>
        </w:rPr>
        <w:tab/>
        <w:t>регистрационных</w:t>
      </w:r>
      <w:r>
        <w:rPr>
          <w:sz w:val="24"/>
        </w:rPr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2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3"/>
          <w:sz w:val="24"/>
        </w:rPr>
        <w:t xml:space="preserve"> </w:t>
      </w:r>
      <w:r>
        <w:rPr>
          <w:sz w:val="24"/>
        </w:rPr>
        <w:t>ЭИОС школы;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before="5" w:line="275" w:lineRule="exact"/>
        <w:ind w:left="1501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  <w:tab w:val="left" w:pos="4477"/>
          <w:tab w:val="left" w:pos="7709"/>
        </w:tabs>
        <w:spacing w:before="1" w:line="237" w:lineRule="auto"/>
        <w:ind w:right="365" w:hanging="361"/>
        <w:jc w:val="left"/>
        <w:rPr>
          <w:sz w:val="24"/>
        </w:rPr>
      </w:pPr>
      <w:r>
        <w:rPr>
          <w:sz w:val="24"/>
        </w:rPr>
        <w:t xml:space="preserve">обеспечивает  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подписание</w:t>
      </w:r>
      <w:r>
        <w:rPr>
          <w:sz w:val="24"/>
        </w:rPr>
        <w:tab/>
        <w:t xml:space="preserve">пользователем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согласия  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  <w:tab w:val="left" w:pos="3104"/>
          <w:tab w:val="left" w:pos="4549"/>
          <w:tab w:val="left" w:pos="6120"/>
          <w:tab w:val="left" w:pos="7056"/>
          <w:tab w:val="left" w:pos="8506"/>
          <w:tab w:val="left" w:pos="8862"/>
        </w:tabs>
        <w:spacing w:before="6" w:line="237" w:lineRule="auto"/>
        <w:ind w:right="236" w:hanging="36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подписание</w:t>
      </w:r>
      <w:r>
        <w:rPr>
          <w:sz w:val="24"/>
        </w:rPr>
        <w:tab/>
        <w:t>работниками</w:t>
      </w:r>
      <w:r>
        <w:rPr>
          <w:sz w:val="24"/>
        </w:rPr>
        <w:tab/>
        <w:t>школы</w:t>
      </w:r>
      <w:r>
        <w:rPr>
          <w:sz w:val="24"/>
        </w:rPr>
        <w:tab/>
        <w:t>соглашения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неразглашении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полномочиями по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before="6" w:line="237" w:lineRule="auto"/>
        <w:ind w:right="425" w:hanging="361"/>
        <w:jc w:val="left"/>
        <w:rPr>
          <w:sz w:val="24"/>
        </w:rPr>
      </w:pPr>
      <w:r>
        <w:rPr>
          <w:sz w:val="24"/>
        </w:rPr>
        <w:t>доводит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ЭИОС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ЭИОС,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2"/>
          <w:sz w:val="24"/>
        </w:rPr>
        <w:t xml:space="preserve"> </w:t>
      </w:r>
      <w:r>
        <w:rPr>
          <w:sz w:val="24"/>
        </w:rPr>
        <w:t>(его</w:t>
      </w:r>
      <w:r>
        <w:rPr>
          <w:spacing w:val="7"/>
          <w:sz w:val="24"/>
        </w:rPr>
        <w:t xml:space="preserve"> </w:t>
      </w:r>
      <w:r>
        <w:rPr>
          <w:sz w:val="24"/>
        </w:rPr>
        <w:t>части)</w:t>
      </w:r>
    </w:p>
    <w:p w:rsidR="004C6874" w:rsidRDefault="00AF7DE0">
      <w:pPr>
        <w:pStyle w:val="a4"/>
        <w:numPr>
          <w:ilvl w:val="1"/>
          <w:numId w:val="2"/>
        </w:numPr>
        <w:tabs>
          <w:tab w:val="left" w:pos="1266"/>
        </w:tabs>
        <w:spacing w:before="3"/>
        <w:ind w:left="780" w:right="220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 ЭИОС школы, а также учебно-методической, технической поддержки при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ЭИОС.</w:t>
      </w:r>
    </w:p>
    <w:p w:rsidR="004C6874" w:rsidRDefault="004C6874">
      <w:pPr>
        <w:pStyle w:val="a3"/>
        <w:spacing w:before="1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42"/>
        </w:tabs>
        <w:ind w:left="780" w:right="234" w:firstLine="0"/>
        <w:jc w:val="both"/>
        <w:rPr>
          <w:sz w:val="24"/>
        </w:rPr>
      </w:pPr>
      <w:r>
        <w:rPr>
          <w:sz w:val="24"/>
        </w:rPr>
        <w:t>Пользователи обязаны использовать ресурсы ЭИОС школы с соблюдением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 не воспроизводить полностью или частично информацию ограниченного доступа,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 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4C6874" w:rsidRDefault="004C6874">
      <w:pPr>
        <w:jc w:val="both"/>
        <w:rPr>
          <w:sz w:val="24"/>
        </w:rPr>
        <w:sectPr w:rsidR="004C6874" w:rsidSect="00AF7DE0">
          <w:pgSz w:w="11910" w:h="16840"/>
          <w:pgMar w:top="720" w:right="600" w:bottom="709" w:left="660" w:header="720" w:footer="720" w:gutter="0"/>
          <w:cols w:space="720"/>
        </w:sectPr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23"/>
        </w:tabs>
        <w:spacing w:before="81" w:line="237" w:lineRule="auto"/>
        <w:ind w:left="780" w:right="237" w:firstLine="0"/>
        <w:jc w:val="both"/>
        <w:rPr>
          <w:sz w:val="24"/>
        </w:rPr>
      </w:pPr>
      <w:r>
        <w:rPr>
          <w:sz w:val="24"/>
        </w:rPr>
        <w:lastRenderedPageBreak/>
        <w:t>Пользователи несут ответственность за умышленное использование элементов ЭИОС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4C6874" w:rsidRDefault="004C6874">
      <w:pPr>
        <w:pStyle w:val="a3"/>
        <w:spacing w:before="6"/>
      </w:pP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line="275" w:lineRule="exact"/>
        <w:ind w:left="1501"/>
        <w:jc w:val="left"/>
        <w:rPr>
          <w:sz w:val="24"/>
        </w:rPr>
      </w:pPr>
      <w:r>
        <w:rPr>
          <w:sz w:val="24"/>
        </w:rPr>
        <w:t>модификации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кражи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  <w:tab w:val="left" w:pos="3565"/>
          <w:tab w:val="left" w:pos="5126"/>
          <w:tab w:val="left" w:pos="7003"/>
          <w:tab w:val="left" w:pos="8689"/>
          <w:tab w:val="left" w:pos="10288"/>
        </w:tabs>
        <w:spacing w:line="242" w:lineRule="auto"/>
        <w:ind w:right="229" w:hanging="361"/>
        <w:jc w:val="left"/>
        <w:rPr>
          <w:sz w:val="24"/>
        </w:rPr>
      </w:pPr>
      <w:r>
        <w:rPr>
          <w:sz w:val="24"/>
        </w:rPr>
        <w:t>распространения</w:t>
      </w:r>
      <w:r>
        <w:rPr>
          <w:sz w:val="24"/>
        </w:rPr>
        <w:tab/>
        <w:t>материалов,</w:t>
      </w:r>
      <w:r>
        <w:rPr>
          <w:sz w:val="24"/>
        </w:rPr>
        <w:tab/>
        <w:t>оскорбляющих</w:t>
      </w:r>
      <w:r>
        <w:rPr>
          <w:sz w:val="24"/>
        </w:rPr>
        <w:tab/>
        <w:t>человеческое</w:t>
      </w:r>
      <w:r>
        <w:rPr>
          <w:sz w:val="24"/>
        </w:rPr>
        <w:tab/>
        <w:t>достоинство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 нравственность,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line="271" w:lineRule="exact"/>
        <w:ind w:left="1501"/>
        <w:jc w:val="left"/>
        <w:rPr>
          <w:sz w:val="24"/>
        </w:rPr>
      </w:pPr>
      <w:r>
        <w:rPr>
          <w:sz w:val="24"/>
        </w:rPr>
        <w:t>пропаганды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вражды;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before="1" w:line="275" w:lineRule="exact"/>
        <w:ind w:left="1501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-10"/>
          <w:sz w:val="24"/>
        </w:rPr>
        <w:t xml:space="preserve"> </w:t>
      </w:r>
      <w:r>
        <w:rPr>
          <w:sz w:val="24"/>
        </w:rPr>
        <w:t>обманных,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или угрожающих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сообщений;</w:t>
      </w:r>
    </w:p>
    <w:p w:rsidR="004C6874" w:rsidRDefault="00AF7DE0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line="275" w:lineRule="exact"/>
        <w:ind w:left="1501"/>
        <w:jc w:val="left"/>
        <w:rPr>
          <w:sz w:val="24"/>
        </w:rPr>
      </w:pP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237"/>
        </w:tabs>
        <w:ind w:left="780" w:right="233" w:firstLine="0"/>
        <w:jc w:val="both"/>
        <w:rPr>
          <w:sz w:val="24"/>
        </w:rPr>
      </w:pPr>
      <w:r>
        <w:rPr>
          <w:sz w:val="24"/>
        </w:rPr>
        <w:t>С целью обеспечения безопасности ЭИОС и персональных данных участников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 ЭИОС, получившие учетные данные для авторизованного доступа в ЭИОС,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6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309"/>
        </w:tabs>
        <w:spacing w:before="1"/>
        <w:ind w:left="780" w:right="214" w:firstLine="0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элементов.</w:t>
      </w:r>
    </w:p>
    <w:p w:rsidR="004C6874" w:rsidRDefault="004C6874">
      <w:pPr>
        <w:pStyle w:val="a3"/>
        <w:spacing w:before="10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386"/>
        </w:tabs>
        <w:spacing w:line="237" w:lineRule="auto"/>
        <w:ind w:left="780" w:right="221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 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338"/>
        </w:tabs>
        <w:spacing w:before="1"/>
        <w:ind w:left="780" w:right="213" w:firstLine="0"/>
        <w:jc w:val="both"/>
        <w:rPr>
          <w:sz w:val="24"/>
        </w:rPr>
      </w:pPr>
      <w:r>
        <w:rPr>
          <w:sz w:val="24"/>
        </w:rPr>
        <w:t>За нарушение Положения в части действия пунктов 4.6–4.9 пользователи ЭИОС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4C6874" w:rsidRDefault="004C6874">
      <w:pPr>
        <w:pStyle w:val="a3"/>
        <w:spacing w:before="5"/>
      </w:pPr>
    </w:p>
    <w:p w:rsidR="004C6874" w:rsidRDefault="00AF7DE0">
      <w:pPr>
        <w:pStyle w:val="a4"/>
        <w:numPr>
          <w:ilvl w:val="1"/>
          <w:numId w:val="2"/>
        </w:numPr>
        <w:tabs>
          <w:tab w:val="left" w:pos="1324"/>
        </w:tabs>
        <w:ind w:left="780" w:right="211" w:firstLine="0"/>
        <w:jc w:val="both"/>
        <w:rPr>
          <w:sz w:val="24"/>
        </w:rPr>
      </w:pPr>
      <w:r>
        <w:rPr>
          <w:sz w:val="24"/>
        </w:rPr>
        <w:t>Индивидуальный авторизированный доступ пользователя блокируется 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дней, в случае завершения обучения, отчисления обучающегося до истечения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сотрудника.</w:t>
      </w:r>
    </w:p>
    <w:p w:rsidR="004C6874" w:rsidRDefault="004C6874">
      <w:pPr>
        <w:pStyle w:val="a3"/>
        <w:spacing w:before="3"/>
        <w:rPr>
          <w:sz w:val="25"/>
        </w:rPr>
      </w:pPr>
    </w:p>
    <w:p w:rsidR="004C6874" w:rsidRDefault="00AF7DE0">
      <w:pPr>
        <w:pStyle w:val="1"/>
        <w:numPr>
          <w:ilvl w:val="0"/>
          <w:numId w:val="2"/>
        </w:numPr>
        <w:tabs>
          <w:tab w:val="left" w:pos="1021"/>
        </w:tabs>
        <w:ind w:hanging="241"/>
        <w:jc w:val="both"/>
      </w:pPr>
      <w:bookmarkStart w:id="4" w:name="5._Заключительные_положения"/>
      <w:bookmarkEnd w:id="4"/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4C6874" w:rsidRDefault="004C6874">
      <w:pPr>
        <w:pStyle w:val="a3"/>
        <w:spacing w:before="7"/>
        <w:rPr>
          <w:b/>
          <w:sz w:val="23"/>
        </w:rPr>
      </w:pPr>
    </w:p>
    <w:p w:rsidR="004C6874" w:rsidRDefault="00AF7DE0" w:rsidP="00AF7DE0">
      <w:pPr>
        <w:pStyle w:val="a4"/>
        <w:numPr>
          <w:ilvl w:val="1"/>
          <w:numId w:val="2"/>
        </w:numPr>
        <w:tabs>
          <w:tab w:val="left" w:pos="1223"/>
        </w:tabs>
        <w:ind w:right="215"/>
        <w:rPr>
          <w:sz w:val="24"/>
        </w:rPr>
      </w:pPr>
      <w:r>
        <w:rPr>
          <w:sz w:val="24"/>
        </w:rPr>
        <w:t>Вопросы, не урегулированные настоящим Положением, регулируются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Pr="00AF7DE0">
        <w:rPr>
          <w:sz w:val="24"/>
        </w:rPr>
        <w:t>МБОУ «Советская СОШ».</w:t>
      </w:r>
    </w:p>
    <w:sectPr w:rsidR="004C6874">
      <w:pgSz w:w="11910" w:h="16840"/>
      <w:pgMar w:top="72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7A49"/>
    <w:multiLevelType w:val="multilevel"/>
    <w:tmpl w:val="DB3046F0"/>
    <w:lvl w:ilvl="0">
      <w:start w:val="1"/>
      <w:numFmt w:val="decimal"/>
      <w:lvlText w:val="%1."/>
      <w:lvlJc w:val="left"/>
      <w:pPr>
        <w:ind w:left="10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58" w:hanging="303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9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44D474D"/>
    <w:multiLevelType w:val="multilevel"/>
    <w:tmpl w:val="BE8C9EB0"/>
    <w:lvl w:ilvl="0">
      <w:start w:val="2"/>
      <w:numFmt w:val="decimal"/>
      <w:lvlText w:val="%1"/>
      <w:lvlJc w:val="left"/>
      <w:pPr>
        <w:ind w:left="780" w:hanging="67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80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0" w:hanging="67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6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4"/>
    <w:rsid w:val="004325C2"/>
    <w:rsid w:val="004C6874"/>
    <w:rsid w:val="009A1147"/>
    <w:rsid w:val="00AF7DE0"/>
    <w:rsid w:val="00B263F7"/>
    <w:rsid w:val="00C72295"/>
    <w:rsid w:val="00EC66E2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76E"/>
  <w15:docId w15:val="{E3B0B206-0B93-4133-ABB5-DFFC6D3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46F0-6738-4EEA-B954-25B28FFD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sovetsk_lva</cp:lastModifiedBy>
  <cp:revision>2</cp:revision>
  <dcterms:created xsi:type="dcterms:W3CDTF">2023-11-09T06:57:00Z</dcterms:created>
  <dcterms:modified xsi:type="dcterms:W3CDTF">2023-11-09T06:57:00Z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