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A" w:rsidRDefault="00B941D8">
      <w:pPr>
        <w:spacing w:before="149" w:line="372" w:lineRule="auto"/>
        <w:ind w:left="1508" w:right="1501"/>
        <w:jc w:val="center"/>
        <w:rPr>
          <w:b/>
          <w:sz w:val="24"/>
        </w:rPr>
      </w:pPr>
      <w:r w:rsidRPr="00B941D8">
        <w:rPr>
          <w:b/>
          <w:sz w:val="24"/>
        </w:rPr>
        <w:t>МАОУ «</w:t>
      </w:r>
      <w:proofErr w:type="spellStart"/>
      <w:r w:rsidRPr="00B941D8">
        <w:rPr>
          <w:b/>
          <w:sz w:val="24"/>
        </w:rPr>
        <w:t>Шыгырданская</w:t>
      </w:r>
      <w:proofErr w:type="spellEnd"/>
      <w:r w:rsidRPr="00B941D8">
        <w:rPr>
          <w:b/>
          <w:sz w:val="24"/>
        </w:rPr>
        <w:t xml:space="preserve"> СОШ имени профессора </w:t>
      </w:r>
      <w:proofErr w:type="spellStart"/>
      <w:r w:rsidRPr="00B941D8">
        <w:rPr>
          <w:b/>
          <w:sz w:val="24"/>
        </w:rPr>
        <w:t>Э.З.Феизова</w:t>
      </w:r>
      <w:proofErr w:type="spellEnd"/>
      <w:r>
        <w:rPr>
          <w:b/>
          <w:sz w:val="24"/>
        </w:rPr>
        <w:t xml:space="preserve">» 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Батыревского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</w:p>
    <w:p w:rsidR="00A3625A" w:rsidRDefault="00A3625A">
      <w:pPr>
        <w:spacing w:line="372" w:lineRule="auto"/>
        <w:jc w:val="center"/>
        <w:rPr>
          <w:sz w:val="24"/>
        </w:rPr>
        <w:sectPr w:rsidR="00A3625A">
          <w:type w:val="continuous"/>
          <w:pgSz w:w="11910" w:h="16840"/>
          <w:pgMar w:top="1040" w:right="620" w:bottom="280" w:left="1460" w:header="720" w:footer="720" w:gutter="0"/>
          <w:cols w:space="720"/>
        </w:sectPr>
      </w:pPr>
    </w:p>
    <w:p w:rsidR="00A3625A" w:rsidRDefault="00B941D8">
      <w:pPr>
        <w:spacing w:line="270" w:lineRule="exact"/>
        <w:ind w:left="107"/>
        <w:rPr>
          <w:sz w:val="24"/>
        </w:rPr>
      </w:pPr>
      <w:r>
        <w:rPr>
          <w:sz w:val="24"/>
        </w:rPr>
        <w:lastRenderedPageBreak/>
        <w:t>СОГЛАСОВАНО</w:t>
      </w:r>
    </w:p>
    <w:p w:rsidR="00A3625A" w:rsidRDefault="00B941D8">
      <w:pPr>
        <w:ind w:left="10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30.01.2019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A3625A" w:rsidRDefault="00B941D8">
      <w:pPr>
        <w:spacing w:line="270" w:lineRule="exact"/>
        <w:ind w:left="67"/>
        <w:rPr>
          <w:sz w:val="24"/>
        </w:rPr>
      </w:pPr>
      <w:r>
        <w:br w:type="column"/>
      </w:r>
      <w:r>
        <w:rPr>
          <w:sz w:val="24"/>
        </w:rPr>
        <w:lastRenderedPageBreak/>
        <w:t>СОГЛАСОВАНО</w:t>
      </w:r>
    </w:p>
    <w:p w:rsidR="00A3625A" w:rsidRDefault="00B941D8">
      <w:pPr>
        <w:ind w:left="67"/>
        <w:rPr>
          <w:sz w:val="24"/>
        </w:rPr>
      </w:pPr>
      <w:r>
        <w:rPr>
          <w:sz w:val="24"/>
        </w:rPr>
        <w:t>Решение</w:t>
      </w:r>
    </w:p>
    <w:p w:rsidR="00A3625A" w:rsidRDefault="00B941D8">
      <w:pPr>
        <w:tabs>
          <w:tab w:val="left" w:pos="2009"/>
        </w:tabs>
        <w:ind w:left="67" w:right="38"/>
        <w:rPr>
          <w:sz w:val="24"/>
        </w:rPr>
      </w:pP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pacing w:val="-1"/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A3625A" w:rsidRDefault="00B941D8">
      <w:pPr>
        <w:ind w:left="67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«30»</w:t>
      </w:r>
      <w:r>
        <w:rPr>
          <w:spacing w:val="-8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3625A" w:rsidRDefault="00B941D8">
      <w:pPr>
        <w:spacing w:line="270" w:lineRule="exact"/>
        <w:ind w:left="107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</w:p>
    <w:p w:rsidR="00A3625A" w:rsidRDefault="00B941D8" w:rsidP="00B941D8">
      <w:pPr>
        <w:ind w:left="107"/>
        <w:jc w:val="both"/>
        <w:rPr>
          <w:sz w:val="24"/>
        </w:rPr>
      </w:pPr>
      <w:r>
        <w:rPr>
          <w:sz w:val="24"/>
        </w:rPr>
        <w:t xml:space="preserve">приказом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директора     </w:t>
      </w:r>
      <w:r>
        <w:rPr>
          <w:spacing w:val="49"/>
          <w:sz w:val="24"/>
        </w:rPr>
        <w:t xml:space="preserve"> </w:t>
      </w:r>
      <w:r w:rsidRPr="00B941D8">
        <w:rPr>
          <w:sz w:val="24"/>
        </w:rPr>
        <w:t>МАОУ «</w:t>
      </w:r>
      <w:proofErr w:type="spellStart"/>
      <w:r w:rsidRPr="00B941D8">
        <w:rPr>
          <w:sz w:val="24"/>
        </w:rPr>
        <w:t>Шыгырданская</w:t>
      </w:r>
      <w:proofErr w:type="spellEnd"/>
      <w:r w:rsidRPr="00B941D8">
        <w:rPr>
          <w:sz w:val="24"/>
        </w:rPr>
        <w:t xml:space="preserve"> СОШ имени профессора </w:t>
      </w:r>
      <w:proofErr w:type="spellStart"/>
      <w:r w:rsidRPr="00B941D8">
        <w:rPr>
          <w:sz w:val="24"/>
        </w:rPr>
        <w:t>Э.З.Феизова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01.02.2019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11-од.</w:t>
      </w:r>
    </w:p>
    <w:p w:rsidR="00A3625A" w:rsidRDefault="00A3625A">
      <w:pPr>
        <w:jc w:val="both"/>
        <w:rPr>
          <w:sz w:val="24"/>
        </w:rPr>
        <w:sectPr w:rsidR="00A3625A">
          <w:type w:val="continuous"/>
          <w:pgSz w:w="11910" w:h="16840"/>
          <w:pgMar w:top="1040" w:right="620" w:bottom="280" w:left="1460" w:header="720" w:footer="720" w:gutter="0"/>
          <w:cols w:num="3" w:space="720" w:equalWidth="0">
            <w:col w:w="3104" w:space="40"/>
            <w:col w:w="2768" w:space="68"/>
            <w:col w:w="3850"/>
          </w:cols>
        </w:sectPr>
      </w:pPr>
    </w:p>
    <w:p w:rsidR="00A3625A" w:rsidRDefault="00B941D8">
      <w:pPr>
        <w:pStyle w:val="1"/>
        <w:spacing w:before="6" w:line="240" w:lineRule="auto"/>
        <w:ind w:left="3170" w:right="922" w:hanging="1515"/>
        <w:jc w:val="left"/>
      </w:pPr>
      <w:r>
        <w:lastRenderedPageBreak/>
        <w:t>Положение о научно-методическом методическом совете</w:t>
      </w:r>
      <w:r>
        <w:rPr>
          <w:spacing w:val="-67"/>
        </w:rPr>
        <w:t xml:space="preserve"> </w:t>
      </w:r>
      <w:r w:rsidRPr="00B941D8">
        <w:t>МАОУ «</w:t>
      </w:r>
      <w:proofErr w:type="spellStart"/>
      <w:r w:rsidRPr="00B941D8">
        <w:t>Шыгырданская</w:t>
      </w:r>
      <w:proofErr w:type="spellEnd"/>
      <w:r w:rsidRPr="00B941D8">
        <w:t xml:space="preserve"> СОШ имени профессора </w:t>
      </w:r>
      <w:proofErr w:type="spellStart"/>
      <w:r w:rsidRPr="00B941D8">
        <w:t>Э.З.Феизова</w:t>
      </w:r>
      <w:proofErr w:type="spellEnd"/>
      <w:r>
        <w:t>»</w:t>
      </w:r>
    </w:p>
    <w:p w:rsidR="00A3625A" w:rsidRDefault="00B941D8">
      <w:pPr>
        <w:pStyle w:val="a4"/>
        <w:numPr>
          <w:ilvl w:val="0"/>
          <w:numId w:val="2"/>
        </w:numPr>
        <w:tabs>
          <w:tab w:val="left" w:pos="123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603"/>
        </w:tabs>
        <w:ind w:right="231" w:firstLine="707"/>
        <w:jc w:val="both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512"/>
        </w:tabs>
        <w:ind w:right="227" w:firstLine="707"/>
        <w:jc w:val="both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ОО).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442"/>
        </w:tabs>
        <w:spacing w:line="322" w:lineRule="exact"/>
        <w:ind w:left="1442" w:hanging="492"/>
        <w:jc w:val="both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руководствуется: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322" w:lineRule="exact"/>
        <w:ind w:left="1658"/>
        <w:rPr>
          <w:sz w:val="28"/>
        </w:rPr>
      </w:pPr>
      <w:r>
        <w:rPr>
          <w:sz w:val="28"/>
        </w:rPr>
        <w:t>Конституцией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27" w:firstLine="707"/>
        <w:rPr>
          <w:sz w:val="28"/>
        </w:rPr>
      </w:pPr>
      <w:r>
        <w:rPr>
          <w:sz w:val="28"/>
        </w:rPr>
        <w:t>Федеральным законом от 29.12.2012 №273-ФЗ "</w:t>
      </w:r>
      <w:r>
        <w:rPr>
          <w:sz w:val="28"/>
        </w:rPr>
        <w:t>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322" w:lineRule="exact"/>
        <w:ind w:left="1658"/>
        <w:rPr>
          <w:sz w:val="28"/>
        </w:rPr>
      </w:pP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left="1658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A3625A" w:rsidRDefault="00B941D8">
      <w:pPr>
        <w:pStyle w:val="1"/>
        <w:numPr>
          <w:ilvl w:val="0"/>
          <w:numId w:val="2"/>
        </w:numPr>
        <w:tabs>
          <w:tab w:val="left" w:pos="1231"/>
        </w:tabs>
        <w:spacing w:before="4"/>
        <w:jc w:val="both"/>
      </w:pPr>
      <w:r>
        <w:t>Задачи</w:t>
      </w:r>
      <w:r>
        <w:rPr>
          <w:spacing w:val="-4"/>
        </w:rPr>
        <w:t xml:space="preserve"> </w:t>
      </w:r>
      <w:r>
        <w:t>научно-методического</w:t>
      </w:r>
      <w:r>
        <w:rPr>
          <w:spacing w:val="-3"/>
        </w:rPr>
        <w:t xml:space="preserve"> </w:t>
      </w:r>
      <w:r>
        <w:t>совета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529"/>
        </w:tabs>
        <w:ind w:right="231" w:firstLine="707"/>
        <w:jc w:val="both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 ОО: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27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31" w:firstLine="707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321" w:lineRule="exact"/>
        <w:ind w:left="1658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постановка цели и формулирование задач методической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27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дистанционных);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28" w:firstLine="707"/>
        <w:rPr>
          <w:sz w:val="28"/>
        </w:rPr>
      </w:pPr>
      <w:r>
        <w:rPr>
          <w:sz w:val="28"/>
        </w:rPr>
        <w:t>организация консуль</w:t>
      </w:r>
      <w:r>
        <w:rPr>
          <w:sz w:val="28"/>
        </w:rPr>
        <w:t>тирования педагогов школы по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 учебно-методического обеспечения.</w:t>
      </w:r>
    </w:p>
    <w:p w:rsidR="00A3625A" w:rsidRDefault="00A3625A">
      <w:pPr>
        <w:jc w:val="both"/>
        <w:rPr>
          <w:sz w:val="28"/>
        </w:rPr>
        <w:sectPr w:rsidR="00A3625A">
          <w:type w:val="continuous"/>
          <w:pgSz w:w="11910" w:h="16840"/>
          <w:pgMar w:top="1040" w:right="620" w:bottom="280" w:left="1460" w:header="720" w:footer="720" w:gutter="0"/>
          <w:cols w:space="720"/>
        </w:sectPr>
      </w:pPr>
    </w:p>
    <w:p w:rsidR="00A3625A" w:rsidRDefault="00B941D8">
      <w:pPr>
        <w:pStyle w:val="1"/>
        <w:numPr>
          <w:ilvl w:val="0"/>
          <w:numId w:val="2"/>
        </w:numPr>
        <w:tabs>
          <w:tab w:val="left" w:pos="1380"/>
        </w:tabs>
        <w:spacing w:before="72" w:line="242" w:lineRule="auto"/>
        <w:ind w:left="242" w:right="230" w:firstLine="707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-67"/>
        </w:rPr>
        <w:t xml:space="preserve"> </w:t>
      </w:r>
      <w:r>
        <w:t>совета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443"/>
        </w:tabs>
        <w:spacing w:line="313" w:lineRule="exact"/>
        <w:ind w:left="1442" w:hanging="49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совет: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28" w:firstLine="707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в соответствии с требованиями государственных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242" w:lineRule="auto"/>
        <w:ind w:right="228" w:firstLine="707"/>
        <w:rPr>
          <w:sz w:val="28"/>
        </w:rPr>
      </w:pP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 ма</w:t>
      </w:r>
      <w:r>
        <w:rPr>
          <w:sz w:val="28"/>
        </w:rPr>
        <w:t>териалов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34" w:firstLine="707"/>
        <w:rPr>
          <w:sz w:val="28"/>
        </w:rPr>
      </w:pP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 и изложения принципиальных вопросов учебной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34" w:firstLine="707"/>
        <w:rPr>
          <w:sz w:val="28"/>
        </w:rPr>
      </w:pPr>
      <w:r>
        <w:rPr>
          <w:sz w:val="28"/>
        </w:rPr>
        <w:t xml:space="preserve">организует </w:t>
      </w:r>
      <w:proofErr w:type="spellStart"/>
      <w:r>
        <w:rPr>
          <w:sz w:val="28"/>
        </w:rPr>
        <w:t>взаимопосещение</w:t>
      </w:r>
      <w:proofErr w:type="spellEnd"/>
      <w:r>
        <w:rPr>
          <w:sz w:val="28"/>
        </w:rPr>
        <w:t xml:space="preserve"> уроков и внеклассных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как внутри методических объединений, так и между педагогами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объединений с целью обмена опытом и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322" w:lineRule="exact"/>
        <w:ind w:left="1658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322" w:lineRule="exact"/>
        <w:ind w:left="1658"/>
        <w:rPr>
          <w:sz w:val="28"/>
        </w:rPr>
      </w:pPr>
      <w:r>
        <w:rPr>
          <w:sz w:val="28"/>
        </w:rPr>
        <w:t>изучает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34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71"/>
          <w:sz w:val="28"/>
        </w:rPr>
        <w:t xml:space="preserve"> </w:t>
      </w:r>
      <w:r>
        <w:rPr>
          <w:sz w:val="28"/>
        </w:rPr>
        <w:t>ОО,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 ВПО</w:t>
      </w:r>
      <w:r>
        <w:rPr>
          <w:spacing w:val="-4"/>
          <w:sz w:val="28"/>
        </w:rPr>
        <w:t xml:space="preserve"> </w:t>
      </w:r>
      <w:r>
        <w:rPr>
          <w:sz w:val="28"/>
        </w:rPr>
        <w:t>и СПО;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5"/>
          <w:sz w:val="28"/>
        </w:rPr>
        <w:t xml:space="preserve"> </w:t>
      </w:r>
      <w:r>
        <w:rPr>
          <w:sz w:val="28"/>
        </w:rPr>
        <w:t>д.</w:t>
      </w:r>
    </w:p>
    <w:p w:rsidR="00A3625A" w:rsidRDefault="00B941D8">
      <w:pPr>
        <w:pStyle w:val="1"/>
        <w:numPr>
          <w:ilvl w:val="0"/>
          <w:numId w:val="2"/>
        </w:numPr>
        <w:tabs>
          <w:tab w:val="left" w:pos="1231"/>
        </w:tabs>
        <w:jc w:val="both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</w:t>
      </w:r>
      <w:r>
        <w:t>мирование</w:t>
      </w:r>
      <w:r>
        <w:rPr>
          <w:spacing w:val="-3"/>
        </w:rPr>
        <w:t xml:space="preserve"> </w:t>
      </w:r>
      <w:r>
        <w:t>научно-методического</w:t>
      </w:r>
      <w:r>
        <w:rPr>
          <w:spacing w:val="-4"/>
        </w:rPr>
        <w:t xml:space="preserve"> </w:t>
      </w:r>
      <w:r>
        <w:t>совета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442"/>
        </w:tabs>
        <w:ind w:right="231" w:firstLine="707"/>
        <w:jc w:val="both"/>
        <w:rPr>
          <w:sz w:val="28"/>
        </w:rPr>
      </w:pPr>
      <w:r>
        <w:rPr>
          <w:sz w:val="28"/>
        </w:rPr>
        <w:t>Научно-методический совет является коллективным 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line="321" w:lineRule="exact"/>
        <w:ind w:left="1658"/>
        <w:rPr>
          <w:sz w:val="28"/>
        </w:rPr>
      </w:pPr>
      <w:r>
        <w:rPr>
          <w:sz w:val="28"/>
        </w:rPr>
        <w:t>заместители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(по УВР,</w:t>
      </w:r>
      <w:r>
        <w:rPr>
          <w:spacing w:val="-3"/>
          <w:sz w:val="28"/>
        </w:rPr>
        <w:t xml:space="preserve"> </w:t>
      </w:r>
      <w:r>
        <w:rPr>
          <w:sz w:val="28"/>
        </w:rPr>
        <w:t>ВР);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left="1658"/>
        <w:rPr>
          <w:sz w:val="28"/>
        </w:rPr>
      </w:pPr>
      <w:r>
        <w:rPr>
          <w:sz w:val="28"/>
        </w:rPr>
        <w:t>руководители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22" w:firstLine="707"/>
        <w:rPr>
          <w:sz w:val="28"/>
        </w:rPr>
      </w:pPr>
      <w:r>
        <w:rPr>
          <w:sz w:val="28"/>
        </w:rPr>
        <w:t>специалисты службы психолого-педагогического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логопед,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учитель-дефектолог,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>).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606"/>
        </w:tabs>
        <w:ind w:right="230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473"/>
        </w:tabs>
        <w:ind w:right="230" w:firstLine="707"/>
        <w:jc w:val="both"/>
        <w:rPr>
          <w:sz w:val="28"/>
        </w:rPr>
      </w:pPr>
      <w:r>
        <w:rPr>
          <w:sz w:val="28"/>
        </w:rPr>
        <w:t>Для обеспечения работы научно-методического совета 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531"/>
        </w:tabs>
        <w:ind w:right="222" w:firstLine="707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совета и рассматривается на его заседании, согласовывается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ОО.</w:t>
      </w:r>
    </w:p>
    <w:p w:rsidR="00A3625A" w:rsidRDefault="00B941D8">
      <w:pPr>
        <w:pStyle w:val="1"/>
        <w:numPr>
          <w:ilvl w:val="0"/>
          <w:numId w:val="2"/>
        </w:numPr>
        <w:tabs>
          <w:tab w:val="left" w:pos="1231"/>
        </w:tabs>
        <w:jc w:val="both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научно-методического</w:t>
      </w:r>
      <w:r>
        <w:rPr>
          <w:spacing w:val="-2"/>
        </w:rPr>
        <w:t xml:space="preserve"> </w:t>
      </w:r>
      <w:r>
        <w:t>совета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485"/>
        </w:tabs>
        <w:spacing w:line="242" w:lineRule="auto"/>
        <w:ind w:right="226" w:firstLine="707"/>
        <w:jc w:val="both"/>
        <w:rPr>
          <w:sz w:val="28"/>
        </w:rPr>
      </w:pPr>
      <w:r>
        <w:rPr>
          <w:sz w:val="28"/>
        </w:rPr>
        <w:t>Периодичность заседаний научно-методического совета – 1 раз 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502"/>
        </w:tabs>
        <w:ind w:right="227" w:firstLine="707"/>
        <w:jc w:val="both"/>
        <w:rPr>
          <w:sz w:val="28"/>
        </w:rPr>
      </w:pPr>
      <w:r>
        <w:rPr>
          <w:sz w:val="28"/>
        </w:rPr>
        <w:t>Дата, время, повестка заседания научно-методического совета,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необходимые материалы доводятся до сведения членов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чем за 3 дня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574"/>
        </w:tabs>
        <w:ind w:right="226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</w:t>
      </w:r>
      <w:r>
        <w:rPr>
          <w:sz w:val="28"/>
        </w:rPr>
        <w:t>олов,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3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31"/>
          <w:sz w:val="28"/>
        </w:rPr>
        <w:t xml:space="preserve"> </w:t>
      </w:r>
      <w:r>
        <w:rPr>
          <w:sz w:val="28"/>
        </w:rPr>
        <w:t>ход</w:t>
      </w:r>
      <w:r>
        <w:rPr>
          <w:spacing w:val="30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31"/>
          <w:sz w:val="28"/>
        </w:rPr>
        <w:t xml:space="preserve"> </w:t>
      </w:r>
      <w:r>
        <w:rPr>
          <w:sz w:val="28"/>
        </w:rPr>
        <w:t>выносимых</w:t>
      </w:r>
    </w:p>
    <w:p w:rsidR="00A3625A" w:rsidRDefault="00A3625A">
      <w:pPr>
        <w:jc w:val="both"/>
        <w:rPr>
          <w:sz w:val="28"/>
        </w:rPr>
        <w:sectPr w:rsidR="00A3625A">
          <w:pgSz w:w="11910" w:h="16840"/>
          <w:pgMar w:top="1040" w:right="620" w:bottom="280" w:left="1460" w:header="720" w:footer="720" w:gutter="0"/>
          <w:cols w:space="720"/>
        </w:sectPr>
      </w:pPr>
    </w:p>
    <w:p w:rsidR="00A3625A" w:rsidRDefault="00B941D8">
      <w:pPr>
        <w:pStyle w:val="a3"/>
        <w:spacing w:before="67"/>
        <w:ind w:right="222" w:firstLine="0"/>
      </w:pPr>
      <w:r>
        <w:t>на заседание, предложения и замечания членов научно-методического совета.</w:t>
      </w:r>
      <w:r>
        <w:rPr>
          <w:spacing w:val="-67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совета.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581"/>
        </w:tabs>
        <w:spacing w:before="2"/>
        <w:ind w:right="22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 затрагивающих иные направления образовательной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564"/>
        </w:tabs>
        <w:spacing w:before="1"/>
        <w:ind w:right="23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подотчетен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-2"/>
          <w:sz w:val="28"/>
        </w:rPr>
        <w:t xml:space="preserve"> </w:t>
      </w:r>
      <w:r>
        <w:rPr>
          <w:sz w:val="28"/>
        </w:rPr>
        <w:t>ОО.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651"/>
        </w:tabs>
        <w:ind w:right="227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директор ОО (или лицо, им назначенное),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контроля.</w:t>
      </w:r>
    </w:p>
    <w:p w:rsidR="00A3625A" w:rsidRDefault="00B941D8">
      <w:pPr>
        <w:pStyle w:val="1"/>
        <w:numPr>
          <w:ilvl w:val="0"/>
          <w:numId w:val="2"/>
        </w:numPr>
        <w:tabs>
          <w:tab w:val="left" w:pos="1231"/>
        </w:tabs>
        <w:spacing w:before="3" w:line="321" w:lineRule="exact"/>
        <w:jc w:val="both"/>
      </w:pPr>
      <w:r>
        <w:t>Права</w:t>
      </w:r>
      <w:r>
        <w:rPr>
          <w:spacing w:val="-3"/>
        </w:rPr>
        <w:t xml:space="preserve"> </w:t>
      </w:r>
      <w:r>
        <w:t>научно-методического</w:t>
      </w:r>
      <w:r>
        <w:rPr>
          <w:spacing w:val="-3"/>
        </w:rPr>
        <w:t xml:space="preserve"> </w:t>
      </w:r>
      <w:r>
        <w:t>совета</w:t>
      </w:r>
    </w:p>
    <w:p w:rsidR="00A3625A" w:rsidRDefault="00B941D8">
      <w:pPr>
        <w:pStyle w:val="a4"/>
        <w:numPr>
          <w:ilvl w:val="1"/>
          <w:numId w:val="2"/>
        </w:numPr>
        <w:tabs>
          <w:tab w:val="left" w:pos="1442"/>
        </w:tabs>
        <w:spacing w:line="320" w:lineRule="exact"/>
        <w:ind w:left="1442" w:hanging="492"/>
        <w:jc w:val="both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30" w:firstLine="707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33" w:firstLine="707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28" w:firstLine="707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</w:t>
      </w:r>
      <w:r>
        <w:rPr>
          <w:sz w:val="28"/>
        </w:rPr>
        <w:t>лов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объединениях;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29" w:firstLine="707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 и ведомственными наградами, об участии работников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проекта "Образование";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ind w:right="233" w:firstLine="707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A3625A" w:rsidRDefault="00B941D8">
      <w:pPr>
        <w:pStyle w:val="a4"/>
        <w:numPr>
          <w:ilvl w:val="0"/>
          <w:numId w:val="1"/>
        </w:numPr>
        <w:tabs>
          <w:tab w:val="left" w:pos="1658"/>
        </w:tabs>
        <w:spacing w:before="1"/>
        <w:ind w:right="234" w:firstLine="707"/>
        <w:rPr>
          <w:sz w:val="28"/>
        </w:rPr>
      </w:pPr>
      <w:r>
        <w:rPr>
          <w:sz w:val="28"/>
        </w:rPr>
        <w:t>выдвигать педагогических работников для участия в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уровней.</w:t>
      </w:r>
    </w:p>
    <w:p w:rsidR="00A3625A" w:rsidRDefault="00A3625A">
      <w:pPr>
        <w:pStyle w:val="a3"/>
        <w:ind w:left="0" w:firstLine="0"/>
        <w:jc w:val="left"/>
        <w:rPr>
          <w:sz w:val="30"/>
        </w:rPr>
      </w:pPr>
    </w:p>
    <w:p w:rsidR="00A3625A" w:rsidRDefault="00A3625A" w:rsidP="00B941D8">
      <w:pPr>
        <w:spacing w:before="42" w:line="266" w:lineRule="auto"/>
        <w:ind w:left="7447"/>
        <w:rPr>
          <w:rFonts w:ascii="Trebuchet MS"/>
          <w:sz w:val="9"/>
        </w:rPr>
      </w:pPr>
      <w:bookmarkStart w:id="0" w:name="_GoBack"/>
      <w:bookmarkEnd w:id="0"/>
    </w:p>
    <w:sectPr w:rsidR="00A3625A" w:rsidSect="00B941D8">
      <w:type w:val="continuous"/>
      <w:pgSz w:w="11910" w:h="16840"/>
      <w:pgMar w:top="1040" w:right="620" w:bottom="280" w:left="990" w:header="720" w:footer="720" w:gutter="0"/>
      <w:cols w:num="2" w:space="720" w:equalWidth="0">
        <w:col w:w="8780" w:space="40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A5C"/>
    <w:multiLevelType w:val="multilevel"/>
    <w:tmpl w:val="17E62DA8"/>
    <w:lvl w:ilvl="0">
      <w:start w:val="1"/>
      <w:numFmt w:val="decimal"/>
      <w:lvlText w:val="%1.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40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1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53"/>
      </w:pPr>
      <w:rPr>
        <w:rFonts w:hint="default"/>
        <w:lang w:val="ru-RU" w:eastAsia="en-US" w:bidi="ar-SA"/>
      </w:rPr>
    </w:lvl>
  </w:abstractNum>
  <w:abstractNum w:abstractNumId="1">
    <w:nsid w:val="686655C6"/>
    <w:multiLevelType w:val="hybridMultilevel"/>
    <w:tmpl w:val="B3347FEA"/>
    <w:lvl w:ilvl="0" w:tplc="BE3C7898">
      <w:numFmt w:val="bullet"/>
      <w:lvlText w:val=""/>
      <w:lvlJc w:val="left"/>
      <w:pPr>
        <w:ind w:left="2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83932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9BF23A3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15AE0D64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4" w:tplc="04DA6468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63B6A416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76E83EBE">
      <w:numFmt w:val="bullet"/>
      <w:lvlText w:val="•"/>
      <w:lvlJc w:val="left"/>
      <w:pPr>
        <w:ind w:left="5991" w:hanging="708"/>
      </w:pPr>
      <w:rPr>
        <w:rFonts w:hint="default"/>
        <w:lang w:val="ru-RU" w:eastAsia="en-US" w:bidi="ar-SA"/>
      </w:rPr>
    </w:lvl>
    <w:lvl w:ilvl="7" w:tplc="53E85588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96AA9A76"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3625A"/>
    <w:rsid w:val="00A3625A"/>
    <w:rsid w:val="00B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3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3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2023-11-08T10:20:00Z</dcterms:created>
  <dcterms:modified xsi:type="dcterms:W3CDTF">2023-11-08T10:20:00Z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