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b9bd104d-6082-47bd-8132-2766a2040a6c"/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Чувашской Республики</w:t>
      </w:r>
      <w:bookmarkEnd w:id="0"/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1" w:name="34df4a62-8dcd-4a78-a0bb-c2323fe584ec"/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Отдел образования администрации Мариинско-Посадского муниципального округа</w:t>
      </w:r>
      <w:bookmarkEnd w:id="1"/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637A64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МБОУ "</w:t>
      </w:r>
      <w:proofErr w:type="spellStart"/>
      <w:r w:rsidRPr="00637A64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Октябрьская</w:t>
      </w:r>
      <w:proofErr w:type="spellEnd"/>
      <w:r w:rsidRPr="00637A64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 СОШ"</w:t>
      </w: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1DA" w:rsidRPr="00637A64" w:rsidTr="00036795">
        <w:tc>
          <w:tcPr>
            <w:tcW w:w="3114" w:type="dxa"/>
          </w:tcPr>
          <w:p w:rsidR="004411DA" w:rsidRDefault="004411DA" w:rsidP="004411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2" w:name="_GoBack" w:colFirst="0" w:colLast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411DA" w:rsidRDefault="004411DA" w:rsidP="00441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Г. Афанасьев</w:t>
            </w:r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«28» августа   2023 г.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11DA" w:rsidRDefault="004411DA" w:rsidP="00441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411DA" w:rsidRDefault="004411DA" w:rsidP="00441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П. Николаева</w:t>
            </w:r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№106 -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 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 от «31» августа   2023 г.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11DA" w:rsidRDefault="004411DA" w:rsidP="00441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411DA" w:rsidRDefault="004411DA" w:rsidP="00441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Охоткин</w:t>
            </w:r>
            <w:proofErr w:type="spellEnd"/>
          </w:p>
          <w:p w:rsidR="004411DA" w:rsidRDefault="004411DA" w:rsidP="00441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№106 -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 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 от «31» августа   2023 г.</w:t>
            </w:r>
          </w:p>
          <w:p w:rsidR="004411DA" w:rsidRDefault="004411DA" w:rsidP="00441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учебного пре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дмета «Технология</w:t>
      </w:r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»</w:t>
      </w:r>
    </w:p>
    <w:p w:rsidR="00637A64" w:rsidRPr="00637A64" w:rsidRDefault="00637A64" w:rsidP="00637A6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для обучающихся 11</w:t>
      </w:r>
      <w:r w:rsidR="001230E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класса</w:t>
      </w:r>
      <w:r w:rsidRPr="00637A6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rPr>
          <w:rFonts w:ascii="Calibri" w:eastAsia="Calibri" w:hAnsi="Calibri" w:cs="Times New Roman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Default="00637A64" w:rsidP="00637A64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bookmarkStart w:id="3" w:name="6129fc25-1484-4cce-a161-840ff826026d"/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с. Октябрьское, 2023 </w:t>
      </w:r>
      <w:bookmarkStart w:id="4" w:name="62614f64-10de-4f5c-96b5-e9621fb5538a"/>
      <w:bookmarkEnd w:id="3"/>
      <w:r w:rsidRPr="00637A6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год</w:t>
      </w:r>
      <w:bookmarkEnd w:id="4"/>
    </w:p>
    <w:p w:rsidR="00637A64" w:rsidRDefault="00637A64" w:rsidP="00637A64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37A64" w:rsidRPr="00637A64" w:rsidRDefault="00637A64" w:rsidP="00637A64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637A64" w:rsidRDefault="00637A64" w:rsidP="004F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83" w:rsidRDefault="004F7D83" w:rsidP="004F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данной программы 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достижение  следующих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результатов:</w:t>
      </w:r>
    </w:p>
    <w:p w:rsidR="004F7D83" w:rsidRDefault="004F7D83" w:rsidP="00B2214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личностные  образовательные результаты, достигаемые в процессе подготовки школьников в области технологии, включают: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активности в области предметной технологической деятельности;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нию; 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и сотрудничестве со сверстниками; 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алгоритмами и методами решения творческих задач;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формирование основ экологической культуры, соответ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бережное отношение к природным и хозяйственным ресурсам;</w:t>
      </w:r>
    </w:p>
    <w:p w:rsidR="00B22144" w:rsidRPr="005970F7" w:rsidRDefault="00B22144" w:rsidP="00B221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дуально-личностных позиций учащихся.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метапредметные  образовательные результаты, достигаемые в процессе подготовки школьников в области технологии, включают: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самостоятельное определение цели своего обучения, по</w:t>
      </w: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становка и формулировка для себя новых задач в учёбе и </w:t>
      </w: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процесса познавательно-трудовой деятельности;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учебного сотрудничества и совместной дея</w:t>
      </w: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5970F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B22144" w:rsidRPr="005970F7" w:rsidRDefault="00B22144" w:rsidP="00B221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Предметные результаты 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предметные образовательные результаты, достигаемые в процессе подготовки школьников в области технологии, направление включают: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   проектирования и создания объектов труда;</w:t>
      </w:r>
    </w:p>
    <w:p w:rsidR="00B22144" w:rsidRPr="005970F7" w:rsidRDefault="00B22144" w:rsidP="00B221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НОТ, формами деятельности, соответствующими                       культуре труда.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мотивационной сфере:</w:t>
      </w:r>
    </w:p>
    <w:p w:rsidR="00B22144" w:rsidRPr="005970F7" w:rsidRDefault="00B22144" w:rsidP="00B2214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B22144" w:rsidRPr="005970F7" w:rsidRDefault="00B22144" w:rsidP="00B2214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B22144" w:rsidRPr="005970F7" w:rsidRDefault="00B22144" w:rsidP="00B2214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производства;</w:t>
      </w:r>
    </w:p>
    <w:p w:rsidR="00B22144" w:rsidRPr="005970F7" w:rsidRDefault="00B22144" w:rsidP="00B2214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B22144" w:rsidRPr="005970F7" w:rsidRDefault="00B22144" w:rsidP="00B2214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эстетической сфере: 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изделия;</w:t>
      </w:r>
    </w:p>
    <w:p w:rsidR="00B22144" w:rsidRPr="005970F7" w:rsidRDefault="00B22144" w:rsidP="00B221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труда;</w:t>
      </w:r>
    </w:p>
    <w:p w:rsidR="00B22144" w:rsidRPr="005970F7" w:rsidRDefault="00B22144" w:rsidP="00B221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варианта рекламы выполненного объекта;</w:t>
      </w:r>
    </w:p>
    <w:p w:rsidR="00B22144" w:rsidRPr="005970F7" w:rsidRDefault="00B22144" w:rsidP="00B221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22144" w:rsidRPr="005970F7" w:rsidRDefault="00B22144" w:rsidP="00B221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опрятное содержание рабочей одежды.</w:t>
      </w:r>
    </w:p>
    <w:p w:rsidR="00B22144" w:rsidRPr="005970F7" w:rsidRDefault="00B22144" w:rsidP="00B22144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4. В коммуникативной сфере: </w:t>
      </w:r>
    </w:p>
    <w:p w:rsidR="00B22144" w:rsidRPr="005970F7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B22144" w:rsidRPr="005970F7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B22144" w:rsidRPr="005970F7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B22144" w:rsidRPr="005970F7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презентация и защита проекта технического изделия;</w:t>
      </w:r>
    </w:p>
    <w:p w:rsidR="00B22144" w:rsidRPr="005970F7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вариантов рекламных образов, слоганов и лейблов;</w:t>
      </w:r>
    </w:p>
    <w:p w:rsidR="00B22144" w:rsidRDefault="00B22144" w:rsidP="00B221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оценка зрительного ряда действующей рекламы.</w:t>
      </w:r>
    </w:p>
    <w:p w:rsidR="00B22144" w:rsidRDefault="00B22144" w:rsidP="00B2214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44" w:rsidRDefault="00B22144" w:rsidP="00B22144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44" w:rsidRPr="0081678B" w:rsidRDefault="00B22144" w:rsidP="00B2214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</w:pPr>
      <w:r w:rsidRPr="0081678B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>СОДЕРЖАНИЕ УЧЕБНОГО ПРЕДМЕТА</w:t>
      </w:r>
    </w:p>
    <w:p w:rsidR="00B22144" w:rsidRDefault="00B22144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  <w:r w:rsidRPr="005970F7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Технология проектирования и создани</w:t>
      </w:r>
      <w:r w:rsidR="0081678B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я изделия</w:t>
      </w:r>
    </w:p>
    <w:p w:rsidR="0081678B" w:rsidRPr="005970F7" w:rsidRDefault="0081678B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Выбор объекта прое</w:t>
      </w:r>
      <w:r>
        <w:rPr>
          <w:rFonts w:ascii="Times New Roman" w:eastAsia="Sylfaen" w:hAnsi="Times New Roman" w:cs="Times New Roman"/>
          <w:b/>
          <w:bCs/>
          <w:sz w:val="24"/>
          <w:szCs w:val="24"/>
        </w:rPr>
        <w:t>ктирования и требования к нему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екта проектирования.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sz w:val="24"/>
          <w:szCs w:val="24"/>
        </w:rPr>
        <w:t>Выбор наиболее удачного варианта проектируемого из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5970F7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Механические свой</w:t>
      </w:r>
      <w:r w:rsidRPr="005970F7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ства материалов.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Выбор направления сферы дея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ского анализа, ФСА и др.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        Расчёт себестоимости изделия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Понятия стоимости, себестои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</w: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ли. </w:t>
      </w:r>
      <w:r w:rsidRPr="005970F7">
        <w:rPr>
          <w:rFonts w:ascii="Times New Roman" w:eastAsia="Sylfae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5970F7"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Оплата труда проектировщика.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Предварительный расчёт мате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риальных затрат на изготовление проектного изделия.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Документальное представление</w:t>
      </w:r>
      <w:r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 проектируемого продукта труда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Стандартизация как необхо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руемого изделия.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чих чертежей проектируемого изделия.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Организ</w:t>
      </w:r>
      <w:r>
        <w:rPr>
          <w:rFonts w:ascii="Times New Roman" w:eastAsia="Sylfaen" w:hAnsi="Times New Roman" w:cs="Times New Roman"/>
          <w:b/>
          <w:bCs/>
          <w:sz w:val="24"/>
          <w:szCs w:val="24"/>
        </w:rPr>
        <w:t>ация технологического процесса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Технологический процесс из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Выполнение операций по созданию продуктов труда</w:t>
      </w:r>
    </w:p>
    <w:p w:rsidR="00B22144" w:rsidRPr="00463B1C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точный контроль этапов изготовления.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Изготовление проектируемого объекта.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Анализ результатов проектной деятельности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Понятие качества матери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5970F7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Рецензи</w:t>
      </w:r>
      <w:r w:rsidRPr="005970F7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рование.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Презентация проектов и результатов труда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Критерии оценки выполнен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5970F7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Использование технических средств в процессе презентации.</w:t>
      </w:r>
      <w:r w:rsidRPr="005970F7">
        <w:rPr>
          <w:rFonts w:ascii="Times New Roman" w:eastAsia="Sylfaen" w:hAnsi="Times New Roman" w:cs="Times New Roman"/>
          <w:sz w:val="24"/>
          <w:szCs w:val="24"/>
        </w:rPr>
        <w:t xml:space="preserve"> Презентация проектов и результа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тов труда. Оценка проектов.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Организация и проведение пре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зентации проектов.</w:t>
      </w:r>
    </w:p>
    <w:p w:rsidR="0081678B" w:rsidRDefault="0081678B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81678B" w:rsidRPr="0081678B" w:rsidRDefault="0081678B" w:rsidP="00B22144">
      <w:pPr>
        <w:pStyle w:val="a3"/>
        <w:rPr>
          <w:rFonts w:ascii="Times New Roman" w:eastAsia="Sylfaen" w:hAnsi="Times New Roman" w:cs="Times New Roman"/>
          <w:b/>
          <w:i/>
          <w:sz w:val="24"/>
          <w:szCs w:val="24"/>
        </w:rPr>
      </w:pPr>
      <w:r w:rsidRPr="0081678B">
        <w:rPr>
          <w:rFonts w:ascii="Times New Roman" w:eastAsia="Sylfaen" w:hAnsi="Times New Roman" w:cs="Times New Roman"/>
          <w:b/>
          <w:i/>
          <w:sz w:val="24"/>
          <w:szCs w:val="24"/>
        </w:rPr>
        <w:t>Производство, труд и технология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Понятие профессиональной деятельности. Разделение и специализация труда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Определение целей, задач и ос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Структура и составляющие современного производства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Производство как преобразо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Определение сферы производ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динение, научно-производственное объединение. Посеще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ние производственного предприятия, определение состав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ляющих конкретного производства.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        Нормирование и оплата труда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нии труда.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Изучение нормативных произ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Культура труда и профессиональная этика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ности.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B22144" w:rsidRPr="005970F7" w:rsidRDefault="00B22144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</w:p>
    <w:p w:rsidR="00B22144" w:rsidRDefault="00B22144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  <w:r w:rsidRPr="005970F7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Профессиональное самоопределение и карьера</w:t>
      </w:r>
    </w:p>
    <w:p w:rsidR="00B22144" w:rsidRPr="005970F7" w:rsidRDefault="00B22144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Этапы профессионального становления и карьера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вание профессиональной карьеры.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Определение целей, задач и ос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Рынок труда и профессий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зования. Центры занятости.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Практические работы.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Центры профконсультационной помощи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Профконсультационная по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Посещение центров профкон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сультационной помощи и знакомство с их работой.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Виды и формы получения профессионального образования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Общее и профессиональное об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bCs/>
          <w:i/>
          <w:sz w:val="24"/>
          <w:szCs w:val="24"/>
        </w:rPr>
      </w:pP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Формы само презентации для профессионального</w:t>
      </w:r>
      <w:r>
        <w:rPr>
          <w:rFonts w:ascii="Times New Roman" w:eastAsia="Sylfaen" w:hAnsi="Times New Roman" w:cs="Times New Roman"/>
          <w:b/>
          <w:bCs/>
          <w:sz w:val="24"/>
          <w:szCs w:val="24"/>
        </w:rPr>
        <w:t xml:space="preserve"> образования и трудоустройства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Проблемы трудоустройства. Формы само презентации. Понятие «профессиональное ре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 презентации. Собеседова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ние. Правила само презентации при посещении организа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B22144" w:rsidRPr="005970F7" w:rsidRDefault="00B22144" w:rsidP="00B22144">
      <w:pPr>
        <w:pStyle w:val="a3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</w:pPr>
    </w:p>
    <w:p w:rsidR="00B22144" w:rsidRDefault="00B22144" w:rsidP="00B22144">
      <w:pPr>
        <w:pStyle w:val="a3"/>
        <w:rPr>
          <w:rFonts w:ascii="Times New Roman" w:eastAsia="Sylfaen" w:hAnsi="Times New Roman" w:cs="Times New Roman"/>
          <w:b/>
          <w:bCs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sz w:val="24"/>
          <w:szCs w:val="24"/>
        </w:rPr>
        <w:t>Планирование профессиональной карьеры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Теоретические сведения.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Определение жизненных це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B22144" w:rsidRPr="005970F7" w:rsidRDefault="00B22144" w:rsidP="00B22144">
      <w:pPr>
        <w:pStyle w:val="a3"/>
        <w:rPr>
          <w:rFonts w:ascii="Times New Roman" w:eastAsia="Sylfaen" w:hAnsi="Times New Roman" w:cs="Times New Roman"/>
          <w:sz w:val="24"/>
          <w:szCs w:val="24"/>
        </w:rPr>
      </w:pPr>
      <w:r w:rsidRPr="005970F7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5970F7">
        <w:rPr>
          <w:rFonts w:ascii="Times New Roman" w:eastAsia="Sylfaen" w:hAnsi="Times New Roman" w:cs="Times New Roman"/>
          <w:sz w:val="24"/>
          <w:szCs w:val="24"/>
        </w:rPr>
        <w:t>Выполнение проекта «Мои жиз</w:t>
      </w:r>
      <w:r w:rsidRPr="005970F7">
        <w:rPr>
          <w:rFonts w:ascii="Times New Roman" w:eastAsia="Sylfae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B22144" w:rsidRPr="005970F7" w:rsidRDefault="00B22144" w:rsidP="00B22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144" w:rsidRDefault="00B22144" w:rsidP="00B221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78B" w:rsidRDefault="0081678B" w:rsidP="0081678B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«Технология» 11 класс</w:t>
      </w:r>
    </w:p>
    <w:p w:rsidR="0081678B" w:rsidRDefault="0081678B" w:rsidP="0081678B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1678B" w:rsidRPr="00F036D9" w:rsidTr="000C23B0">
        <w:tc>
          <w:tcPr>
            <w:tcW w:w="1242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81678B" w:rsidRPr="00F036D9" w:rsidRDefault="0081678B" w:rsidP="000C23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1678B" w:rsidRPr="00F036D9" w:rsidTr="000C23B0">
        <w:tc>
          <w:tcPr>
            <w:tcW w:w="1242" w:type="dxa"/>
          </w:tcPr>
          <w:p w:rsidR="0081678B" w:rsidRPr="00F036D9" w:rsidRDefault="0081678B" w:rsidP="008167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8B" w:rsidRPr="00F036D9" w:rsidTr="000C23B0">
        <w:tc>
          <w:tcPr>
            <w:tcW w:w="1242" w:type="dxa"/>
          </w:tcPr>
          <w:p w:rsidR="0081678B" w:rsidRPr="00F036D9" w:rsidRDefault="0081678B" w:rsidP="008167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создание изделия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678B" w:rsidRPr="00F036D9" w:rsidTr="000C23B0">
        <w:tc>
          <w:tcPr>
            <w:tcW w:w="1242" w:type="dxa"/>
          </w:tcPr>
          <w:p w:rsidR="0081678B" w:rsidRPr="00F036D9" w:rsidRDefault="0081678B" w:rsidP="008167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 Труд и технология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78B" w:rsidRPr="00F036D9" w:rsidTr="000C23B0">
        <w:tc>
          <w:tcPr>
            <w:tcW w:w="1242" w:type="dxa"/>
          </w:tcPr>
          <w:p w:rsidR="0081678B" w:rsidRPr="00F036D9" w:rsidRDefault="0081678B" w:rsidP="008167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78B" w:rsidRPr="00F036D9" w:rsidTr="000C23B0">
        <w:tc>
          <w:tcPr>
            <w:tcW w:w="1242" w:type="dxa"/>
          </w:tcPr>
          <w:p w:rsidR="0081678B" w:rsidRPr="00F036D9" w:rsidRDefault="0081678B" w:rsidP="000C23B0"/>
        </w:tc>
        <w:tc>
          <w:tcPr>
            <w:tcW w:w="5138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3191" w:type="dxa"/>
          </w:tcPr>
          <w:p w:rsidR="0081678B" w:rsidRPr="00F036D9" w:rsidRDefault="0081678B" w:rsidP="000C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678B" w:rsidRDefault="0081678B" w:rsidP="0081678B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A24E21" w:rsidRDefault="00A24E21"/>
    <w:sectPr w:rsidR="00A24E21" w:rsidSect="003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1EE"/>
    <w:multiLevelType w:val="hybridMultilevel"/>
    <w:tmpl w:val="374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E47"/>
    <w:multiLevelType w:val="hybridMultilevel"/>
    <w:tmpl w:val="30A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BB5"/>
    <w:multiLevelType w:val="hybridMultilevel"/>
    <w:tmpl w:val="9E84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1AE"/>
    <w:multiLevelType w:val="hybridMultilevel"/>
    <w:tmpl w:val="C810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4379"/>
    <w:multiLevelType w:val="hybridMultilevel"/>
    <w:tmpl w:val="7E2C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4C55"/>
    <w:multiLevelType w:val="hybridMultilevel"/>
    <w:tmpl w:val="5DA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76FD"/>
    <w:multiLevelType w:val="hybridMultilevel"/>
    <w:tmpl w:val="1976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144"/>
    <w:rsid w:val="001230E7"/>
    <w:rsid w:val="004411DA"/>
    <w:rsid w:val="004F7D83"/>
    <w:rsid w:val="00637A64"/>
    <w:rsid w:val="00657E0D"/>
    <w:rsid w:val="006E0743"/>
    <w:rsid w:val="00741EC2"/>
    <w:rsid w:val="0081678B"/>
    <w:rsid w:val="00901145"/>
    <w:rsid w:val="00A24E21"/>
    <w:rsid w:val="00B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F22A-B17C-49EF-BF32-3CC0FEB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21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B2214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2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1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Степанова_ИГ</cp:lastModifiedBy>
  <cp:revision>13</cp:revision>
  <dcterms:created xsi:type="dcterms:W3CDTF">2001-12-31T21:33:00Z</dcterms:created>
  <dcterms:modified xsi:type="dcterms:W3CDTF">2023-11-06T06:50:00Z</dcterms:modified>
</cp:coreProperties>
</file>