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Pr="00D807CC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 w:rsidR="00121349">
        <w:rPr>
          <w:rFonts w:ascii="Times New Roman" w:hAnsi="Times New Roman" w:cs="Times New Roman"/>
          <w:sz w:val="26"/>
          <w:szCs w:val="26"/>
        </w:rPr>
        <w:t xml:space="preserve"> </w:t>
      </w:r>
      <w:r w:rsidR="00B04874" w:rsidRPr="00D807CC">
        <w:rPr>
          <w:rFonts w:ascii="Times New Roman" w:hAnsi="Times New Roman" w:cs="Times New Roman"/>
          <w:b/>
          <w:sz w:val="26"/>
          <w:szCs w:val="26"/>
        </w:rPr>
        <w:t>3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FA2F2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A2F24">
        <w:rPr>
          <w:rFonts w:ascii="Times New Roman" w:hAnsi="Times New Roman" w:cs="Times New Roman"/>
          <w:b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sz w:val="26"/>
          <w:szCs w:val="26"/>
        </w:rPr>
        <w:t>и 202</w:t>
      </w:r>
      <w:r w:rsidR="00FA2F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C23B2D" w:rsidRDefault="00BA53F2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0487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44E8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44E8A">
        <w:rPr>
          <w:rFonts w:ascii="Times New Roman" w:hAnsi="Times New Roman" w:cs="Times New Roman"/>
          <w:b/>
          <w:sz w:val="26"/>
          <w:szCs w:val="26"/>
        </w:rPr>
        <w:t>квартал</w:t>
      </w:r>
      <w:r w:rsidR="002601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B2D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B04874" w:rsidRDefault="0005310D" w:rsidP="00FA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48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04874" w:rsidRPr="00B048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048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DD63C0" w:rsidRPr="00B048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 xml:space="preserve">ностями здоровья </w:t>
            </w:r>
            <w:r w:rsidRPr="00FA1367">
              <w:rPr>
                <w:rFonts w:ascii="Times New Roman" w:hAnsi="Times New Roman"/>
              </w:rPr>
              <w:lastRenderedPageBreak/>
              <w:t>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F554C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58733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B674CD" w:rsidRPr="00FA1367" w:rsidRDefault="00F554C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B674CD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B674CD" w:rsidRPr="00FA1367" w:rsidRDefault="00B674CD" w:rsidP="00B6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B674CD" w:rsidRPr="00FA1367" w:rsidRDefault="00F554C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B674CD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B674CD" w:rsidRPr="00FA1367" w:rsidRDefault="00F554C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B674CD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B674CD" w:rsidRPr="00FA1367" w:rsidRDefault="00B674CD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B674CD" w:rsidRPr="00FA1367" w:rsidRDefault="00B674CD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B04874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</w:tcPr>
          <w:p w:rsidR="00E9789A" w:rsidRPr="00B04874" w:rsidRDefault="00B04874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CB0436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CB0436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расту</w:t>
            </w: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DD63C0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  <w:shd w:val="clear" w:color="auto" w:fill="auto"/>
          </w:tcPr>
          <w:p w:rsidR="007D5EE4" w:rsidRPr="002F28A5" w:rsidRDefault="00B04874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5" w:type="pct"/>
            <w:shd w:val="clear" w:color="auto" w:fill="auto"/>
          </w:tcPr>
          <w:p w:rsidR="00A814A2" w:rsidRPr="00D807CC" w:rsidRDefault="00D807CC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DD63C0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  <w:shd w:val="clear" w:color="auto" w:fill="auto"/>
          </w:tcPr>
          <w:p w:rsidR="007D5EE4" w:rsidRPr="002F28A5" w:rsidRDefault="00B04874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5" w:type="pct"/>
            <w:shd w:val="clear" w:color="auto" w:fill="auto"/>
          </w:tcPr>
          <w:p w:rsidR="00A814A2" w:rsidRPr="00D807CC" w:rsidRDefault="00D807CC" w:rsidP="00F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lastRenderedPageBreak/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B05FF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B05FF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B1D2E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3007B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pct"/>
          </w:tcPr>
          <w:p w:rsidR="00E9789A" w:rsidRPr="00E62237" w:rsidRDefault="00E62237" w:rsidP="00F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8676A5" w:rsidP="0086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7D5EE4" w:rsidRPr="00FD588D" w:rsidRDefault="00147289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291" w:type="pct"/>
          </w:tcPr>
          <w:p w:rsidR="00A814A2" w:rsidRPr="002F28A5" w:rsidRDefault="007D7921" w:rsidP="005F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6E66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46E66" w:rsidRPr="00FA1367" w:rsidRDefault="00E46E66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E46E66" w:rsidRPr="00FA1367" w:rsidRDefault="00E46E66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46E66" w:rsidRPr="00FD588D" w:rsidRDefault="00147289"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291" w:type="pct"/>
          </w:tcPr>
          <w:p w:rsidR="00E46E66" w:rsidRPr="002F28A5" w:rsidRDefault="007D792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275" w:type="pct"/>
            <w:shd w:val="clear" w:color="auto" w:fill="auto"/>
          </w:tcPr>
          <w:p w:rsidR="00E46E66" w:rsidRPr="00FA1367" w:rsidRDefault="00E46E66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46E66" w:rsidRPr="00FA1367" w:rsidRDefault="00E46E66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2B4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DF6968" w:rsidRPr="00FA1367" w:rsidRDefault="00E46E6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 xml:space="preserve">ный номер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 xml:space="preserve">ний размер платы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 xml:space="preserve">ждено в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 xml:space="preserve">нено на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 xml:space="preserve">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Default="008676A5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74715B">
              <w:rPr>
                <w:rFonts w:ascii="Times New Roman" w:hAnsi="Times New Roman"/>
                <w:lang w:eastAsia="ru-RU"/>
              </w:rPr>
              <w:t>5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</w:tcPr>
          <w:p w:rsidR="004C600A" w:rsidRPr="00FA1367" w:rsidRDefault="008676A5" w:rsidP="0074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74715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9864A8" w:rsidRPr="00FA1367" w:rsidRDefault="009864A8" w:rsidP="009864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4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9864A8" w:rsidRPr="00FA1367" w:rsidRDefault="009864A8" w:rsidP="00986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9864A8" w:rsidRPr="00FA1367" w:rsidTr="00A622C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9864A8" w:rsidRPr="00FA1367" w:rsidTr="00A622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864A8" w:rsidRPr="00FA1367" w:rsidRDefault="009864A8" w:rsidP="009864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64A8" w:rsidRPr="00FA1367" w:rsidRDefault="009864A8" w:rsidP="0098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864A8" w:rsidRPr="00FA1367" w:rsidRDefault="009864A8" w:rsidP="0098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9864A8" w:rsidRPr="00FA1367" w:rsidTr="00A622CF">
        <w:trPr>
          <w:trHeight w:val="20"/>
        </w:trPr>
        <w:tc>
          <w:tcPr>
            <w:tcW w:w="316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9864A8" w:rsidRPr="00FA1367" w:rsidTr="00A622CF">
        <w:trPr>
          <w:trHeight w:val="20"/>
        </w:trPr>
        <w:tc>
          <w:tcPr>
            <w:tcW w:w="31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9864A8" w:rsidRPr="00FA1367" w:rsidTr="00A622CF">
        <w:trPr>
          <w:trHeight w:val="20"/>
        </w:trPr>
        <w:tc>
          <w:tcPr>
            <w:tcW w:w="31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rPr>
          <w:trHeight w:val="20"/>
          <w:tblHeader/>
        </w:trPr>
        <w:tc>
          <w:tcPr>
            <w:tcW w:w="31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9864A8" w:rsidRPr="00FA1367" w:rsidTr="00A622C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дети-инвалиды</w:t>
            </w:r>
          </w:p>
        </w:tc>
        <w:tc>
          <w:tcPr>
            <w:tcW w:w="373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rPr>
          <w:trHeight w:val="20"/>
        </w:trPr>
        <w:tc>
          <w:tcPr>
            <w:tcW w:w="31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rPr>
          <w:trHeight w:val="20"/>
        </w:trPr>
        <w:tc>
          <w:tcPr>
            <w:tcW w:w="31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rPr>
          <w:trHeight w:val="20"/>
        </w:trPr>
        <w:tc>
          <w:tcPr>
            <w:tcW w:w="31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9864A8" w:rsidRPr="00FA1367" w:rsidRDefault="009864A8" w:rsidP="00A622CF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864A8" w:rsidRPr="00FA1367" w:rsidRDefault="009864A8" w:rsidP="0098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9864A8" w:rsidRPr="00FA1367" w:rsidTr="00A622CF">
        <w:trPr>
          <w:trHeight w:val="20"/>
        </w:trPr>
        <w:tc>
          <w:tcPr>
            <w:tcW w:w="310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9864A8" w:rsidRPr="00FA1367" w:rsidTr="00A622CF">
        <w:trPr>
          <w:trHeight w:val="20"/>
        </w:trPr>
        <w:tc>
          <w:tcPr>
            <w:tcW w:w="310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rPr>
          <w:trHeight w:val="20"/>
        </w:trPr>
        <w:tc>
          <w:tcPr>
            <w:tcW w:w="310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864A8" w:rsidRPr="00FA1367" w:rsidTr="00A622CF">
        <w:trPr>
          <w:trHeight w:val="20"/>
        </w:trPr>
        <w:tc>
          <w:tcPr>
            <w:tcW w:w="310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9864A8" w:rsidRPr="00FA1367" w:rsidTr="00A622CF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адаптирова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ная 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 xml:space="preserve">грамма  </w:t>
            </w:r>
          </w:p>
        </w:tc>
        <w:tc>
          <w:tcPr>
            <w:tcW w:w="366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8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9864A8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9864A8" w:rsidRPr="00FA1367" w:rsidRDefault="009864A8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864A8" w:rsidRDefault="009864A8" w:rsidP="009864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9864A8" w:rsidRDefault="009864A8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9864A8" w:rsidRDefault="009864A8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9864A8">
        <w:rPr>
          <w:rFonts w:ascii="Times New Roman" w:hAnsi="Times New Roman"/>
          <w:b/>
          <w:bCs/>
          <w:lang w:eastAsia="ru-RU"/>
        </w:rPr>
        <w:t>5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46E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pct"/>
          </w:tcPr>
          <w:p w:rsidR="00DF6968" w:rsidRPr="00FA1367" w:rsidRDefault="00DF6968" w:rsidP="00E46E6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E46E66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46E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pct"/>
          </w:tcPr>
          <w:p w:rsidR="00DF6968" w:rsidRPr="00FA1367" w:rsidRDefault="00DF6968" w:rsidP="00855C3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946B1D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Default="009864A8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</w:tcPr>
          <w:p w:rsidR="004C600A" w:rsidRPr="00FA1367" w:rsidRDefault="009864A8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9864A8">
        <w:rPr>
          <w:rFonts w:ascii="Times New Roman" w:hAnsi="Times New Roman"/>
          <w:b/>
          <w:bCs/>
          <w:lang w:eastAsia="ru-RU"/>
        </w:rPr>
        <w:t>6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24" w:type="pct"/>
          </w:tcPr>
          <w:p w:rsidR="00DF6968" w:rsidRPr="00FA1367" w:rsidRDefault="00E46E66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E46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24" w:type="pct"/>
          </w:tcPr>
          <w:p w:rsidR="00DF6968" w:rsidRPr="00FA1367" w:rsidRDefault="0090194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0D5ED3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3" w:type="pct"/>
          </w:tcPr>
          <w:p w:rsidR="00D444A8" w:rsidRPr="00FA1367" w:rsidRDefault="000D5ED3" w:rsidP="0089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D7460A">
        <w:rPr>
          <w:rFonts w:ascii="Times New Roman" w:hAnsi="Times New Roman"/>
          <w:b/>
          <w:bCs/>
          <w:lang w:eastAsia="ru-RU"/>
        </w:rPr>
        <w:t>6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 xml:space="preserve">мерения по </w:t>
            </w:r>
            <w:hyperlink r:id="rId2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 xml:space="preserve">отклонение,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652B26" w:rsidP="0057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ризующий условия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 xml:space="preserve">ний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 xml:space="preserve">ния по </w:t>
            </w:r>
            <w:hyperlink r:id="rId2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Default="00265120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E46E66">
              <w:rPr>
                <w:rFonts w:ascii="Times New Roman" w:hAnsi="Times New Roman"/>
                <w:lang w:eastAsia="ru-RU"/>
              </w:rPr>
              <w:t>1</w:t>
            </w:r>
            <w:r w:rsidR="000F0B92">
              <w:rPr>
                <w:rFonts w:ascii="Times New Roman" w:hAnsi="Times New Roman"/>
                <w:lang w:eastAsia="ru-RU"/>
              </w:rPr>
              <w:t>0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E46E66" w:rsidP="000F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F0B9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DC0ACE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DC0ACE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4C033C"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="004C033C"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A814A2" w:rsidRDefault="00A20EC3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0F0B92">
        <w:rPr>
          <w:rFonts w:ascii="Times New Roman" w:hAnsi="Times New Roman" w:cs="Times New Roman"/>
          <w:sz w:val="22"/>
          <w:szCs w:val="22"/>
        </w:rPr>
        <w:t>3</w:t>
      </w:r>
      <w:r w:rsidR="003615D6">
        <w:rPr>
          <w:rFonts w:ascii="Times New Roman" w:hAnsi="Times New Roman" w:cs="Times New Roman"/>
          <w:sz w:val="22"/>
          <w:szCs w:val="22"/>
        </w:rPr>
        <w:t xml:space="preserve"> </w:t>
      </w:r>
      <w:r w:rsidR="000F0B92">
        <w:rPr>
          <w:rFonts w:ascii="Times New Roman" w:hAnsi="Times New Roman" w:cs="Times New Roman"/>
          <w:sz w:val="22"/>
          <w:szCs w:val="22"/>
        </w:rPr>
        <w:t>октябрь</w:t>
      </w:r>
      <w:r w:rsidR="003615D6">
        <w:rPr>
          <w:rFonts w:ascii="Times New Roman" w:hAnsi="Times New Roman" w:cs="Times New Roman"/>
          <w:sz w:val="22"/>
          <w:szCs w:val="22"/>
        </w:rPr>
        <w:t xml:space="preserve"> 202</w:t>
      </w:r>
      <w:r w:rsidR="00DB1D2E">
        <w:rPr>
          <w:rFonts w:ascii="Times New Roman" w:hAnsi="Times New Roman" w:cs="Times New Roman"/>
          <w:sz w:val="22"/>
          <w:szCs w:val="22"/>
        </w:rPr>
        <w:t>3</w:t>
      </w:r>
      <w:r w:rsidR="003615D6">
        <w:rPr>
          <w:rFonts w:ascii="Times New Roman" w:hAnsi="Times New Roman" w:cs="Times New Roman"/>
          <w:sz w:val="22"/>
          <w:szCs w:val="22"/>
        </w:rPr>
        <w:t xml:space="preserve"> </w:t>
      </w:r>
      <w:r w:rsidR="004C033C" w:rsidRPr="00A814A2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A814A2" w:rsidSect="00431730">
      <w:headerReference w:type="even" r:id="rId26"/>
      <w:headerReference w:type="default" r:id="rId27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37" w:rsidRDefault="00D41B37" w:rsidP="00AE0923">
      <w:pPr>
        <w:spacing w:after="0" w:line="240" w:lineRule="auto"/>
      </w:pPr>
      <w:r>
        <w:separator/>
      </w:r>
    </w:p>
  </w:endnote>
  <w:endnote w:type="continuationSeparator" w:id="0">
    <w:p w:rsidR="00D41B37" w:rsidRDefault="00D41B37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37" w:rsidRPr="003A174A" w:rsidRDefault="00D41B37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D41B37" w:rsidRDefault="00D41B37" w:rsidP="00AE0923">
      <w:pPr>
        <w:spacing w:after="0" w:line="240" w:lineRule="auto"/>
      </w:pPr>
      <w:r>
        <w:continuationSeparator/>
      </w:r>
    </w:p>
  </w:footnote>
  <w:footnote w:id="1">
    <w:p w:rsidR="003007B7" w:rsidRPr="00845D40" w:rsidRDefault="003007B7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B7" w:rsidRDefault="00F554C8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007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007B7" w:rsidRDefault="003007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B7" w:rsidRPr="003A174A" w:rsidRDefault="00F554C8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3007B7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7D7921">
      <w:rPr>
        <w:rStyle w:val="af2"/>
        <w:rFonts w:ascii="Times New Roman" w:hAnsi="Times New Roman"/>
        <w:noProof/>
        <w:sz w:val="24"/>
        <w:szCs w:val="24"/>
      </w:rPr>
      <w:t>5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3007B7" w:rsidRPr="008C3D8D" w:rsidRDefault="003007B7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275"/>
    <w:rsid w:val="00005FA4"/>
    <w:rsid w:val="000067C6"/>
    <w:rsid w:val="00011538"/>
    <w:rsid w:val="00013A8D"/>
    <w:rsid w:val="0001455F"/>
    <w:rsid w:val="000179E6"/>
    <w:rsid w:val="00022311"/>
    <w:rsid w:val="00030ED5"/>
    <w:rsid w:val="0003107D"/>
    <w:rsid w:val="00041557"/>
    <w:rsid w:val="0005310D"/>
    <w:rsid w:val="00054349"/>
    <w:rsid w:val="000608B3"/>
    <w:rsid w:val="00070204"/>
    <w:rsid w:val="000718CC"/>
    <w:rsid w:val="000725F5"/>
    <w:rsid w:val="00080F7E"/>
    <w:rsid w:val="00085D91"/>
    <w:rsid w:val="000864FA"/>
    <w:rsid w:val="000873F1"/>
    <w:rsid w:val="000A0B59"/>
    <w:rsid w:val="000A2DE7"/>
    <w:rsid w:val="000A4209"/>
    <w:rsid w:val="000B46E7"/>
    <w:rsid w:val="000C1DAD"/>
    <w:rsid w:val="000C46D2"/>
    <w:rsid w:val="000D1F95"/>
    <w:rsid w:val="000D5ED3"/>
    <w:rsid w:val="000E5765"/>
    <w:rsid w:val="000F0B92"/>
    <w:rsid w:val="000F7491"/>
    <w:rsid w:val="00103DC7"/>
    <w:rsid w:val="00107A90"/>
    <w:rsid w:val="0011377A"/>
    <w:rsid w:val="00120B6D"/>
    <w:rsid w:val="00121349"/>
    <w:rsid w:val="001335A7"/>
    <w:rsid w:val="00147289"/>
    <w:rsid w:val="0014733F"/>
    <w:rsid w:val="00147ED5"/>
    <w:rsid w:val="00151B82"/>
    <w:rsid w:val="00160B40"/>
    <w:rsid w:val="001671A5"/>
    <w:rsid w:val="00171D48"/>
    <w:rsid w:val="00172C33"/>
    <w:rsid w:val="00173A53"/>
    <w:rsid w:val="00175DFA"/>
    <w:rsid w:val="00186F87"/>
    <w:rsid w:val="00195B41"/>
    <w:rsid w:val="0019688B"/>
    <w:rsid w:val="001978E3"/>
    <w:rsid w:val="001A032A"/>
    <w:rsid w:val="001A1FBE"/>
    <w:rsid w:val="001C3555"/>
    <w:rsid w:val="001D0F00"/>
    <w:rsid w:val="001D2816"/>
    <w:rsid w:val="001D4331"/>
    <w:rsid w:val="001F2DB3"/>
    <w:rsid w:val="001F5975"/>
    <w:rsid w:val="001F617F"/>
    <w:rsid w:val="002006B0"/>
    <w:rsid w:val="00201870"/>
    <w:rsid w:val="00201BB5"/>
    <w:rsid w:val="00202A7A"/>
    <w:rsid w:val="00215F65"/>
    <w:rsid w:val="002176A7"/>
    <w:rsid w:val="00220A45"/>
    <w:rsid w:val="00221365"/>
    <w:rsid w:val="002236F8"/>
    <w:rsid w:val="00231535"/>
    <w:rsid w:val="00232786"/>
    <w:rsid w:val="0023445D"/>
    <w:rsid w:val="00250DAF"/>
    <w:rsid w:val="00252BAC"/>
    <w:rsid w:val="0025629A"/>
    <w:rsid w:val="00260143"/>
    <w:rsid w:val="00263A5C"/>
    <w:rsid w:val="00265120"/>
    <w:rsid w:val="002813ED"/>
    <w:rsid w:val="00285C8E"/>
    <w:rsid w:val="00286909"/>
    <w:rsid w:val="00291E77"/>
    <w:rsid w:val="002A4868"/>
    <w:rsid w:val="002A6694"/>
    <w:rsid w:val="002A702B"/>
    <w:rsid w:val="002A71EB"/>
    <w:rsid w:val="002B42B2"/>
    <w:rsid w:val="002B616F"/>
    <w:rsid w:val="002B704C"/>
    <w:rsid w:val="002B7873"/>
    <w:rsid w:val="002C0EDF"/>
    <w:rsid w:val="002C261D"/>
    <w:rsid w:val="002C4618"/>
    <w:rsid w:val="002C7676"/>
    <w:rsid w:val="002D5C80"/>
    <w:rsid w:val="002D6510"/>
    <w:rsid w:val="002E2409"/>
    <w:rsid w:val="002E6E47"/>
    <w:rsid w:val="002F09A6"/>
    <w:rsid w:val="002F28A5"/>
    <w:rsid w:val="002F6E06"/>
    <w:rsid w:val="002F6E2D"/>
    <w:rsid w:val="003007B7"/>
    <w:rsid w:val="00307B16"/>
    <w:rsid w:val="0031425D"/>
    <w:rsid w:val="00314384"/>
    <w:rsid w:val="003152FC"/>
    <w:rsid w:val="00320265"/>
    <w:rsid w:val="00323840"/>
    <w:rsid w:val="00345F24"/>
    <w:rsid w:val="0035426B"/>
    <w:rsid w:val="00354B86"/>
    <w:rsid w:val="003607DE"/>
    <w:rsid w:val="003615D6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43B6"/>
    <w:rsid w:val="003D6DA7"/>
    <w:rsid w:val="003E0FBF"/>
    <w:rsid w:val="003E245C"/>
    <w:rsid w:val="003E53E9"/>
    <w:rsid w:val="00401D6F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CBF"/>
    <w:rsid w:val="00443F17"/>
    <w:rsid w:val="00460F00"/>
    <w:rsid w:val="00462F73"/>
    <w:rsid w:val="004658F1"/>
    <w:rsid w:val="004844CC"/>
    <w:rsid w:val="00484EE0"/>
    <w:rsid w:val="00490E94"/>
    <w:rsid w:val="0049347F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281"/>
    <w:rsid w:val="004E1E99"/>
    <w:rsid w:val="004F1913"/>
    <w:rsid w:val="00504BED"/>
    <w:rsid w:val="005076AC"/>
    <w:rsid w:val="005150CF"/>
    <w:rsid w:val="00516730"/>
    <w:rsid w:val="005213B6"/>
    <w:rsid w:val="00522A9E"/>
    <w:rsid w:val="0053290B"/>
    <w:rsid w:val="00534AB4"/>
    <w:rsid w:val="005430F1"/>
    <w:rsid w:val="00554C3E"/>
    <w:rsid w:val="0056237D"/>
    <w:rsid w:val="005633A3"/>
    <w:rsid w:val="00566A25"/>
    <w:rsid w:val="00566A4E"/>
    <w:rsid w:val="00571A50"/>
    <w:rsid w:val="00573468"/>
    <w:rsid w:val="00574722"/>
    <w:rsid w:val="00574A79"/>
    <w:rsid w:val="00587339"/>
    <w:rsid w:val="005950EE"/>
    <w:rsid w:val="005C2D11"/>
    <w:rsid w:val="005C31DB"/>
    <w:rsid w:val="005C6E07"/>
    <w:rsid w:val="005D7584"/>
    <w:rsid w:val="005D7D53"/>
    <w:rsid w:val="005D7F58"/>
    <w:rsid w:val="005E3B07"/>
    <w:rsid w:val="005E590E"/>
    <w:rsid w:val="005E609B"/>
    <w:rsid w:val="005F42BE"/>
    <w:rsid w:val="005F4FC9"/>
    <w:rsid w:val="0061458B"/>
    <w:rsid w:val="0062091D"/>
    <w:rsid w:val="00620936"/>
    <w:rsid w:val="00621434"/>
    <w:rsid w:val="00626230"/>
    <w:rsid w:val="006301FD"/>
    <w:rsid w:val="00630F40"/>
    <w:rsid w:val="00643B79"/>
    <w:rsid w:val="006452DF"/>
    <w:rsid w:val="00646F6F"/>
    <w:rsid w:val="00652B26"/>
    <w:rsid w:val="0067186C"/>
    <w:rsid w:val="0067198C"/>
    <w:rsid w:val="00677243"/>
    <w:rsid w:val="0068101F"/>
    <w:rsid w:val="0068121D"/>
    <w:rsid w:val="006935DD"/>
    <w:rsid w:val="006A4F99"/>
    <w:rsid w:val="006B088E"/>
    <w:rsid w:val="006C0F62"/>
    <w:rsid w:val="006C34B3"/>
    <w:rsid w:val="006C4112"/>
    <w:rsid w:val="006D263B"/>
    <w:rsid w:val="006E0778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3C2"/>
    <w:rsid w:val="00737B6B"/>
    <w:rsid w:val="00740BCA"/>
    <w:rsid w:val="0074157F"/>
    <w:rsid w:val="0074487C"/>
    <w:rsid w:val="00745A62"/>
    <w:rsid w:val="0074715B"/>
    <w:rsid w:val="007648DA"/>
    <w:rsid w:val="00770B63"/>
    <w:rsid w:val="00780BC9"/>
    <w:rsid w:val="007825B8"/>
    <w:rsid w:val="00794FE4"/>
    <w:rsid w:val="007B1869"/>
    <w:rsid w:val="007B1AAC"/>
    <w:rsid w:val="007B2279"/>
    <w:rsid w:val="007B3B9F"/>
    <w:rsid w:val="007C1073"/>
    <w:rsid w:val="007C4E92"/>
    <w:rsid w:val="007C635A"/>
    <w:rsid w:val="007D2AC8"/>
    <w:rsid w:val="007D430B"/>
    <w:rsid w:val="007D5EE4"/>
    <w:rsid w:val="007D6D16"/>
    <w:rsid w:val="007D7921"/>
    <w:rsid w:val="007E23DF"/>
    <w:rsid w:val="007E5814"/>
    <w:rsid w:val="007F5F54"/>
    <w:rsid w:val="00826FAC"/>
    <w:rsid w:val="00827722"/>
    <w:rsid w:val="008333C7"/>
    <w:rsid w:val="00836501"/>
    <w:rsid w:val="00844518"/>
    <w:rsid w:val="00845D40"/>
    <w:rsid w:val="0084724D"/>
    <w:rsid w:val="00847D8A"/>
    <w:rsid w:val="00855C35"/>
    <w:rsid w:val="00857F24"/>
    <w:rsid w:val="008676A5"/>
    <w:rsid w:val="00870424"/>
    <w:rsid w:val="00872E19"/>
    <w:rsid w:val="0087334E"/>
    <w:rsid w:val="00886B2A"/>
    <w:rsid w:val="00887C20"/>
    <w:rsid w:val="0089611B"/>
    <w:rsid w:val="008978CC"/>
    <w:rsid w:val="008B28DE"/>
    <w:rsid w:val="008B3BE7"/>
    <w:rsid w:val="008B738E"/>
    <w:rsid w:val="008C137A"/>
    <w:rsid w:val="008C3D8D"/>
    <w:rsid w:val="008E5B85"/>
    <w:rsid w:val="008E71B3"/>
    <w:rsid w:val="00901948"/>
    <w:rsid w:val="009170FB"/>
    <w:rsid w:val="00917ADC"/>
    <w:rsid w:val="009200C2"/>
    <w:rsid w:val="009227BB"/>
    <w:rsid w:val="009236E2"/>
    <w:rsid w:val="00936F7B"/>
    <w:rsid w:val="00942BCD"/>
    <w:rsid w:val="0094388C"/>
    <w:rsid w:val="00946B1D"/>
    <w:rsid w:val="00950036"/>
    <w:rsid w:val="00955966"/>
    <w:rsid w:val="009579C1"/>
    <w:rsid w:val="00962502"/>
    <w:rsid w:val="0096720C"/>
    <w:rsid w:val="00973EDD"/>
    <w:rsid w:val="0097644E"/>
    <w:rsid w:val="009864A8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06222"/>
    <w:rsid w:val="00A1104C"/>
    <w:rsid w:val="00A11B30"/>
    <w:rsid w:val="00A15E9C"/>
    <w:rsid w:val="00A167F6"/>
    <w:rsid w:val="00A17F65"/>
    <w:rsid w:val="00A20EC3"/>
    <w:rsid w:val="00A26009"/>
    <w:rsid w:val="00A318C1"/>
    <w:rsid w:val="00A34AB6"/>
    <w:rsid w:val="00A34EF3"/>
    <w:rsid w:val="00A3746C"/>
    <w:rsid w:val="00A41369"/>
    <w:rsid w:val="00A42241"/>
    <w:rsid w:val="00A43C24"/>
    <w:rsid w:val="00A45871"/>
    <w:rsid w:val="00A655CF"/>
    <w:rsid w:val="00A75F52"/>
    <w:rsid w:val="00A7729E"/>
    <w:rsid w:val="00A80A7A"/>
    <w:rsid w:val="00A81212"/>
    <w:rsid w:val="00A814A2"/>
    <w:rsid w:val="00A835D5"/>
    <w:rsid w:val="00A8488B"/>
    <w:rsid w:val="00A92630"/>
    <w:rsid w:val="00A947DA"/>
    <w:rsid w:val="00AA4C68"/>
    <w:rsid w:val="00AA58F1"/>
    <w:rsid w:val="00AB1FAA"/>
    <w:rsid w:val="00AC7FBD"/>
    <w:rsid w:val="00AD2F19"/>
    <w:rsid w:val="00AE0923"/>
    <w:rsid w:val="00AF4EE6"/>
    <w:rsid w:val="00B015D7"/>
    <w:rsid w:val="00B04410"/>
    <w:rsid w:val="00B04874"/>
    <w:rsid w:val="00B15936"/>
    <w:rsid w:val="00B16BA6"/>
    <w:rsid w:val="00B311E3"/>
    <w:rsid w:val="00B331D5"/>
    <w:rsid w:val="00B349D0"/>
    <w:rsid w:val="00B42C24"/>
    <w:rsid w:val="00B50E85"/>
    <w:rsid w:val="00B55239"/>
    <w:rsid w:val="00B63120"/>
    <w:rsid w:val="00B650D8"/>
    <w:rsid w:val="00B67428"/>
    <w:rsid w:val="00B674CD"/>
    <w:rsid w:val="00B717A8"/>
    <w:rsid w:val="00B77D82"/>
    <w:rsid w:val="00B81006"/>
    <w:rsid w:val="00B81806"/>
    <w:rsid w:val="00B848B4"/>
    <w:rsid w:val="00BA5226"/>
    <w:rsid w:val="00BA53F2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43C94"/>
    <w:rsid w:val="00C44E8A"/>
    <w:rsid w:val="00C54AD6"/>
    <w:rsid w:val="00C73413"/>
    <w:rsid w:val="00C96D5D"/>
    <w:rsid w:val="00CA25DF"/>
    <w:rsid w:val="00CB0436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1B37"/>
    <w:rsid w:val="00D444A8"/>
    <w:rsid w:val="00D4761B"/>
    <w:rsid w:val="00D52307"/>
    <w:rsid w:val="00D52FE5"/>
    <w:rsid w:val="00D53A8B"/>
    <w:rsid w:val="00D53B10"/>
    <w:rsid w:val="00D65EB8"/>
    <w:rsid w:val="00D71BF3"/>
    <w:rsid w:val="00D7460A"/>
    <w:rsid w:val="00D758BE"/>
    <w:rsid w:val="00D807CC"/>
    <w:rsid w:val="00D8557F"/>
    <w:rsid w:val="00DB05FF"/>
    <w:rsid w:val="00DB1D2E"/>
    <w:rsid w:val="00DC0ACE"/>
    <w:rsid w:val="00DC2534"/>
    <w:rsid w:val="00DC5FCE"/>
    <w:rsid w:val="00DD3AE4"/>
    <w:rsid w:val="00DD6321"/>
    <w:rsid w:val="00DD63C0"/>
    <w:rsid w:val="00DE1CF9"/>
    <w:rsid w:val="00DE3FCE"/>
    <w:rsid w:val="00DE6DB7"/>
    <w:rsid w:val="00DF438F"/>
    <w:rsid w:val="00DF6968"/>
    <w:rsid w:val="00E1133C"/>
    <w:rsid w:val="00E125B3"/>
    <w:rsid w:val="00E2258A"/>
    <w:rsid w:val="00E27F52"/>
    <w:rsid w:val="00E4046A"/>
    <w:rsid w:val="00E412B1"/>
    <w:rsid w:val="00E46295"/>
    <w:rsid w:val="00E46BBD"/>
    <w:rsid w:val="00E46E66"/>
    <w:rsid w:val="00E511FA"/>
    <w:rsid w:val="00E521C7"/>
    <w:rsid w:val="00E56D2D"/>
    <w:rsid w:val="00E62237"/>
    <w:rsid w:val="00E661D3"/>
    <w:rsid w:val="00E676D3"/>
    <w:rsid w:val="00E90131"/>
    <w:rsid w:val="00E9789A"/>
    <w:rsid w:val="00EA6B2F"/>
    <w:rsid w:val="00EA70E2"/>
    <w:rsid w:val="00EB469C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54C8"/>
    <w:rsid w:val="00F57489"/>
    <w:rsid w:val="00F6093A"/>
    <w:rsid w:val="00F736C6"/>
    <w:rsid w:val="00F826FC"/>
    <w:rsid w:val="00F871B6"/>
    <w:rsid w:val="00F912A2"/>
    <w:rsid w:val="00F91CD4"/>
    <w:rsid w:val="00F971D3"/>
    <w:rsid w:val="00FA1367"/>
    <w:rsid w:val="00FA2F24"/>
    <w:rsid w:val="00FA31B1"/>
    <w:rsid w:val="00FB0044"/>
    <w:rsid w:val="00FC1F6D"/>
    <w:rsid w:val="00FD588D"/>
    <w:rsid w:val="00FD6D86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4552-2DB1-494D-817C-0893FF77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22292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12</cp:revision>
  <cp:lastPrinted>2022-10-11T07:21:00Z</cp:lastPrinted>
  <dcterms:created xsi:type="dcterms:W3CDTF">2023-10-09T09:17:00Z</dcterms:created>
  <dcterms:modified xsi:type="dcterms:W3CDTF">2023-10-09T10:18:00Z</dcterms:modified>
</cp:coreProperties>
</file>