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7" w:rsidRDefault="006876E7" w:rsidP="006876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Чебоксарского района</w:t>
      </w:r>
    </w:p>
    <w:p w:rsidR="006876E7" w:rsidRDefault="006876E7" w:rsidP="006876E7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«Чурачикская ООШ»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6876E7" w:rsidTr="006876E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E7" w:rsidRDefault="00687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 МБОУ «Чурачикская ООШ»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________2022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6E7" w:rsidRDefault="00687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_________ Яковлева А.Г.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________2022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6E7" w:rsidRDefault="00687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___________Ил</w:t>
            </w:r>
            <w:r w:rsidR="00EB7AF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</w:t>
            </w:r>
          </w:p>
          <w:p w:rsidR="006876E7" w:rsidRDefault="0068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________2022</w:t>
            </w:r>
          </w:p>
        </w:tc>
      </w:tr>
    </w:tbl>
    <w:p w:rsidR="006876E7" w:rsidRDefault="006876E7" w:rsidP="006876E7">
      <w:pPr>
        <w:jc w:val="center"/>
      </w:pPr>
    </w:p>
    <w:p w:rsidR="006876E7" w:rsidRDefault="006876E7" w:rsidP="006876E7">
      <w:pPr>
        <w:jc w:val="center"/>
      </w:pPr>
    </w:p>
    <w:p w:rsidR="006876E7" w:rsidRDefault="006876E7" w:rsidP="006876E7">
      <w:pPr>
        <w:jc w:val="center"/>
      </w:pPr>
    </w:p>
    <w:p w:rsidR="006876E7" w:rsidRDefault="006876E7" w:rsidP="006876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учебного предмета</w:t>
      </w:r>
    </w:p>
    <w:p w:rsidR="006876E7" w:rsidRPr="006876E7" w:rsidRDefault="006876E7" w:rsidP="006876E7">
      <w:pPr>
        <w:jc w:val="center"/>
        <w:rPr>
          <w:b/>
          <w:bCs/>
          <w:sz w:val="36"/>
          <w:szCs w:val="36"/>
        </w:rPr>
      </w:pPr>
      <w:r w:rsidRPr="006876E7">
        <w:rPr>
          <w:b/>
          <w:bCs/>
          <w:sz w:val="36"/>
          <w:szCs w:val="36"/>
        </w:rPr>
        <w:t xml:space="preserve">«Литература </w:t>
      </w:r>
      <w:proofErr w:type="spellStart"/>
      <w:r w:rsidRPr="006876E7">
        <w:rPr>
          <w:b/>
          <w:bCs/>
          <w:sz w:val="36"/>
          <w:szCs w:val="36"/>
        </w:rPr>
        <w:t>вулавĕ</w:t>
      </w:r>
      <w:proofErr w:type="spellEnd"/>
      <w:r w:rsidRPr="006876E7">
        <w:rPr>
          <w:b/>
          <w:bCs/>
          <w:sz w:val="36"/>
          <w:szCs w:val="36"/>
        </w:rPr>
        <w:t xml:space="preserve">» («Литературное чтение на родном (чувашском) языке») </w:t>
      </w:r>
    </w:p>
    <w:p w:rsidR="006876E7" w:rsidRDefault="006876E7" w:rsidP="006876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1,2 классов</w:t>
      </w:r>
    </w:p>
    <w:p w:rsidR="006876E7" w:rsidRDefault="006876E7" w:rsidP="006876E7">
      <w:pPr>
        <w:rPr>
          <w:b/>
          <w:sz w:val="48"/>
          <w:szCs w:val="48"/>
        </w:rPr>
      </w:pPr>
    </w:p>
    <w:p w:rsidR="006876E7" w:rsidRDefault="006876E7" w:rsidP="006876E7">
      <w:pPr>
        <w:jc w:val="both"/>
      </w:pPr>
    </w:p>
    <w:p w:rsidR="006876E7" w:rsidRDefault="006876E7" w:rsidP="006876E7">
      <w:pPr>
        <w:spacing w:after="0"/>
        <w:jc w:val="both"/>
      </w:pPr>
      <w:r>
        <w:t xml:space="preserve">                                                                                                   Составитель  Демьянова Марина </w:t>
      </w:r>
      <w:proofErr w:type="spellStart"/>
      <w:r>
        <w:t>Арсентьевна</w:t>
      </w:r>
      <w:proofErr w:type="spellEnd"/>
    </w:p>
    <w:p w:rsidR="006876E7" w:rsidRDefault="006876E7" w:rsidP="006876E7">
      <w:pPr>
        <w:spacing w:after="0"/>
        <w:jc w:val="both"/>
      </w:pPr>
      <w:r>
        <w:t xml:space="preserve">                                                                                                                          учитель начальных классов</w:t>
      </w:r>
    </w:p>
    <w:p w:rsidR="006876E7" w:rsidRDefault="006876E7" w:rsidP="006876E7">
      <w:pPr>
        <w:spacing w:after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</w:p>
    <w:p w:rsidR="006876E7" w:rsidRDefault="006876E7" w:rsidP="006876E7">
      <w:pPr>
        <w:jc w:val="right"/>
        <w:rPr>
          <w:sz w:val="32"/>
          <w:szCs w:val="32"/>
        </w:rPr>
      </w:pPr>
    </w:p>
    <w:p w:rsidR="006876E7" w:rsidRDefault="006876E7" w:rsidP="006876E7">
      <w:pPr>
        <w:rPr>
          <w:sz w:val="32"/>
          <w:szCs w:val="32"/>
        </w:rPr>
      </w:pPr>
    </w:p>
    <w:p w:rsidR="006876E7" w:rsidRDefault="006876E7" w:rsidP="006876E7">
      <w:pPr>
        <w:rPr>
          <w:sz w:val="32"/>
          <w:szCs w:val="32"/>
        </w:rPr>
      </w:pPr>
    </w:p>
    <w:p w:rsidR="006876E7" w:rsidRDefault="006876E7" w:rsidP="006876E7">
      <w:pPr>
        <w:rPr>
          <w:sz w:val="32"/>
          <w:szCs w:val="32"/>
        </w:rPr>
      </w:pPr>
    </w:p>
    <w:p w:rsidR="006876E7" w:rsidRDefault="006876E7" w:rsidP="006876E7">
      <w:pPr>
        <w:rPr>
          <w:sz w:val="32"/>
          <w:szCs w:val="32"/>
        </w:rPr>
      </w:pPr>
    </w:p>
    <w:p w:rsidR="006876E7" w:rsidRDefault="006876E7" w:rsidP="006876E7">
      <w:pPr>
        <w:rPr>
          <w:sz w:val="32"/>
          <w:szCs w:val="32"/>
        </w:rPr>
      </w:pPr>
    </w:p>
    <w:p w:rsidR="006876E7" w:rsidRDefault="006876E7" w:rsidP="006876E7">
      <w:r>
        <w:rPr>
          <w:sz w:val="32"/>
          <w:szCs w:val="32"/>
        </w:rPr>
        <w:t xml:space="preserve">                                                     </w:t>
      </w:r>
      <w:r>
        <w:t>2022-2023 учебный год</w:t>
      </w:r>
    </w:p>
    <w:p w:rsidR="00E05A6C" w:rsidRPr="00CF3BB2" w:rsidRDefault="00E05A6C" w:rsidP="006876E7">
      <w:pPr>
        <w:pStyle w:val="Default"/>
        <w:jc w:val="center"/>
      </w:pPr>
      <w:r w:rsidRPr="00CF3BB2">
        <w:rPr>
          <w:b/>
          <w:bCs/>
        </w:rPr>
        <w:lastRenderedPageBreak/>
        <w:t>Пояснительная записка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Общая характеристика предмета «Литература </w:t>
      </w:r>
      <w:proofErr w:type="spellStart"/>
      <w:r w:rsidRPr="00CF3BB2">
        <w:rPr>
          <w:b/>
          <w:bCs/>
        </w:rPr>
        <w:t>вулавĕ</w:t>
      </w:r>
      <w:proofErr w:type="spellEnd"/>
      <w:r w:rsidRPr="00CF3BB2">
        <w:rPr>
          <w:b/>
          <w:bCs/>
        </w:rPr>
        <w:t xml:space="preserve">» («Литературное чтение на родном (чувашском) языке»)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Приоритетной </w:t>
      </w:r>
      <w:r w:rsidRPr="00CF3BB2">
        <w:rPr>
          <w:b/>
          <w:bCs/>
        </w:rPr>
        <w:t xml:space="preserve">целью </w:t>
      </w:r>
      <w:r w:rsidRPr="00CF3BB2">
        <w:t xml:space="preserve">обучения литературному чтению в начальной школе является формирование читательской компетентности младшего школьника, осознание значимости чтения.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самостоятельно их выбирать.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Изучение учебного предмета «Литература </w:t>
      </w:r>
      <w:proofErr w:type="spellStart"/>
      <w:r w:rsidRPr="00CF3BB2">
        <w:t>вулавĕ</w:t>
      </w:r>
      <w:proofErr w:type="spellEnd"/>
      <w:r w:rsidRPr="00CF3BB2">
        <w:t xml:space="preserve">» (Литературное чтение на родном (чувашском) языке) в начальных классах направлено на достижение следующих целей: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овладение правильным, беглым, выразительным и осознанным чтением;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углубление знаний о речевой деятельности и совершенствование всех видов речевой деятельности; овладение навыками работы с разными видами текстов; формирование читательского кругозора и приобретение опыта самостоятельной читательской деятельности;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 и осмысление прочитанного;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обогащение духовно-нравственного опыта младших школьников через произведения художественной литературы; формирование представлений о добре и зле, сочувствии, дружбе, честности; умение достигать результата своей деятельности; приобщение к ценностям родной и всемирной культуры;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формирование интереса к истории, традиции, искусству своего народа, а также к жизни и культуре народов многонациональной России и других стран;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‒ ознакомление с детской литературой родного, русского и других народов; формирование патриотизма и чувства любви к своей Родине и народу. </w:t>
      </w:r>
    </w:p>
    <w:p w:rsidR="00E05A6C" w:rsidRPr="00CF3BB2" w:rsidRDefault="00E05A6C" w:rsidP="00CF3BB2">
      <w:pPr>
        <w:pStyle w:val="Default"/>
        <w:jc w:val="both"/>
      </w:pPr>
    </w:p>
    <w:p w:rsidR="00E05A6C" w:rsidRPr="00CF3BB2" w:rsidRDefault="00E05A6C" w:rsidP="00CF3BB2">
      <w:pPr>
        <w:pStyle w:val="Default"/>
        <w:jc w:val="both"/>
      </w:pPr>
      <w:r w:rsidRPr="00CF3BB2">
        <w:t xml:space="preserve">Курс «Литература </w:t>
      </w:r>
      <w:proofErr w:type="spellStart"/>
      <w:r w:rsidRPr="00CF3BB2">
        <w:t>вулавĕ</w:t>
      </w:r>
      <w:proofErr w:type="spellEnd"/>
      <w:r w:rsidRPr="00CF3BB2">
        <w:t xml:space="preserve">» (Литературное чтение на родном (чувашском) языке) направлен на решение следующих задач: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1. Овладение навыками культуры чтения и понимания текста; воспитание интереса к чтению книг.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Решение этой задачи предполагает, прежде всего, формирование навыка осмысленного чтения. Учащиеся приобретают умение работать с различной информацией, что определяет успешность обучения младшего школьника по другим предметам.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2. Овладение речевой (устной и письменной) и коммуникативной культурой.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учащиеся умеют высказывать собственное мнение на основе прочитанного и услышанного.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энциклопедиях.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3. Формирование </w:t>
      </w:r>
      <w:proofErr w:type="spellStart"/>
      <w:proofErr w:type="gramStart"/>
      <w:r w:rsidRPr="00CF3BB2">
        <w:t>нравственных-этических</w:t>
      </w:r>
      <w:proofErr w:type="spellEnd"/>
      <w:proofErr w:type="gramEnd"/>
      <w:r w:rsidRPr="00CF3BB2">
        <w:t xml:space="preserve"> ценностей и понимание духовной сущности произведений. Воспитание эстетического отношения к действительности, отражённой в художественной литературе, эстетического вкуса младшего школьника. </w:t>
      </w:r>
    </w:p>
    <w:p w:rsidR="00E05A6C" w:rsidRPr="00CF3BB2" w:rsidRDefault="00E05A6C" w:rsidP="00CF3BB2">
      <w:pPr>
        <w:pStyle w:val="Default"/>
        <w:jc w:val="both"/>
      </w:pPr>
      <w:r w:rsidRPr="00CF3BB2">
        <w:t>Решение данных задач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 Особое внимание уделяется языку литературного произведения, эмоциональной окрашенности сюжетных линий,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t xml:space="preserve"> 4 .</w:t>
      </w:r>
      <w:r w:rsidRPr="00CF3BB2">
        <w:rPr>
          <w:color w:val="auto"/>
        </w:rPr>
        <w:t xml:space="preserve">использованию автором средств языка. В результате чего учащиеся получают навыки анализа произведения.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В процессе работы с художественным произведением младший школьник осваивает основные нравственно-этические ценности.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В предмете «Литература </w:t>
      </w:r>
      <w:proofErr w:type="spellStart"/>
      <w:r w:rsidRPr="00CF3BB2">
        <w:rPr>
          <w:color w:val="auto"/>
        </w:rPr>
        <w:t>вулавĕ</w:t>
      </w:r>
      <w:proofErr w:type="spellEnd"/>
      <w:r w:rsidRPr="00CF3BB2">
        <w:rPr>
          <w:color w:val="auto"/>
        </w:rPr>
        <w:t xml:space="preserve">» (Литературное чтение на родном (чувашском) языке) выделяются следующие разделы: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Раздел </w:t>
      </w:r>
      <w:r w:rsidRPr="00CF3BB2">
        <w:rPr>
          <w:b/>
          <w:bCs/>
          <w:i/>
          <w:iCs/>
          <w:color w:val="auto"/>
        </w:rPr>
        <w:t>«Виды речевой и читательской деятельности</w:t>
      </w:r>
      <w:r w:rsidRPr="00CF3BB2">
        <w:rPr>
          <w:b/>
          <w:bCs/>
          <w:color w:val="auto"/>
        </w:rPr>
        <w:t xml:space="preserve">» </w:t>
      </w:r>
      <w:r w:rsidRPr="00CF3BB2">
        <w:rPr>
          <w:b/>
          <w:bCs/>
          <w:i/>
          <w:iCs/>
          <w:color w:val="auto"/>
        </w:rPr>
        <w:t>(</w:t>
      </w:r>
      <w:proofErr w:type="spellStart"/>
      <w:r w:rsidRPr="00CF3BB2">
        <w:rPr>
          <w:b/>
          <w:bCs/>
          <w:i/>
          <w:iCs/>
          <w:color w:val="auto"/>
        </w:rPr>
        <w:t>Пуплев</w:t>
      </w:r>
      <w:proofErr w:type="spellEnd"/>
      <w:r w:rsidRPr="00CF3BB2">
        <w:rPr>
          <w:b/>
          <w:bCs/>
          <w:i/>
          <w:iCs/>
          <w:color w:val="auto"/>
        </w:rPr>
        <w:t xml:space="preserve"> тата </w:t>
      </w:r>
      <w:proofErr w:type="spellStart"/>
      <w:r w:rsidRPr="00CF3BB2">
        <w:rPr>
          <w:b/>
          <w:bCs/>
          <w:i/>
          <w:iCs/>
          <w:color w:val="auto"/>
        </w:rPr>
        <w:t>вулавçă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ĕ</w:t>
      </w:r>
      <w:proofErr w:type="gramStart"/>
      <w:r w:rsidRPr="00CF3BB2">
        <w:rPr>
          <w:b/>
          <w:bCs/>
          <w:i/>
          <w:iCs/>
          <w:color w:val="auto"/>
        </w:rPr>
        <w:t>ç-</w:t>
      </w:r>
      <w:proofErr w:type="gramEnd"/>
      <w:r w:rsidRPr="00CF3BB2">
        <w:rPr>
          <w:b/>
          <w:bCs/>
          <w:i/>
          <w:iCs/>
          <w:color w:val="auto"/>
        </w:rPr>
        <w:t>хĕлĕн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тĕсĕсем</w:t>
      </w:r>
      <w:proofErr w:type="spellEnd"/>
      <w:r w:rsidRPr="00CF3BB2">
        <w:rPr>
          <w:b/>
          <w:bCs/>
          <w:i/>
          <w:iCs/>
          <w:color w:val="auto"/>
        </w:rPr>
        <w:t xml:space="preserve">) </w:t>
      </w:r>
      <w:r w:rsidRPr="00CF3BB2">
        <w:rPr>
          <w:color w:val="auto"/>
        </w:rPr>
        <w:t xml:space="preserve">включает: </w:t>
      </w:r>
      <w:proofErr w:type="spellStart"/>
      <w:r w:rsidRPr="00CF3BB2">
        <w:rPr>
          <w:color w:val="auto"/>
        </w:rPr>
        <w:t>аудирование</w:t>
      </w:r>
      <w:proofErr w:type="spellEnd"/>
      <w:r w:rsidRPr="00CF3BB2">
        <w:rPr>
          <w:color w:val="auto"/>
        </w:rPr>
        <w:t>, говорение, чтение и письмо (культура письменной речи) (</w:t>
      </w:r>
      <w:proofErr w:type="spellStart"/>
      <w:r w:rsidRPr="00CF3BB2">
        <w:rPr>
          <w:color w:val="auto"/>
        </w:rPr>
        <w:t>тăнлу</w:t>
      </w:r>
      <w:proofErr w:type="spellEnd"/>
      <w:r w:rsidRPr="00CF3BB2">
        <w:rPr>
          <w:color w:val="auto"/>
        </w:rPr>
        <w:t xml:space="preserve">, калу, </w:t>
      </w:r>
      <w:proofErr w:type="spellStart"/>
      <w:r w:rsidRPr="00CF3BB2">
        <w:rPr>
          <w:color w:val="auto"/>
        </w:rPr>
        <w:t>вулав</w:t>
      </w:r>
      <w:proofErr w:type="spellEnd"/>
      <w:r w:rsidRPr="00CF3BB2">
        <w:rPr>
          <w:color w:val="auto"/>
        </w:rPr>
        <w:t xml:space="preserve"> тата </w:t>
      </w:r>
      <w:proofErr w:type="spellStart"/>
      <w:r w:rsidRPr="00CF3BB2">
        <w:rPr>
          <w:color w:val="auto"/>
        </w:rPr>
        <w:t>çыру</w:t>
      </w:r>
      <w:proofErr w:type="spellEnd"/>
      <w:r w:rsidRPr="00CF3BB2">
        <w:rPr>
          <w:color w:val="auto"/>
        </w:rPr>
        <w:t xml:space="preserve">). Содержание этого раздела обеспечивает развитие навыков </w:t>
      </w:r>
      <w:proofErr w:type="spellStart"/>
      <w:r w:rsidRPr="00CF3BB2">
        <w:rPr>
          <w:color w:val="auto"/>
        </w:rPr>
        <w:t>аудирования</w:t>
      </w:r>
      <w:proofErr w:type="spellEnd"/>
      <w:r w:rsidRPr="00CF3BB2">
        <w:rPr>
          <w:color w:val="auto"/>
        </w:rPr>
        <w:t xml:space="preserve">, говорения, чтения и письма в их единстве, формирует культуру общения, включает работу с разными видами текста, формирование аналитических умений при работе над текстом.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Раздел </w:t>
      </w:r>
      <w:r w:rsidRPr="00CF3BB2">
        <w:rPr>
          <w:b/>
          <w:bCs/>
          <w:i/>
          <w:iCs/>
          <w:color w:val="auto"/>
        </w:rPr>
        <w:t>«Круг детского чтения» (</w:t>
      </w:r>
      <w:proofErr w:type="spellStart"/>
      <w:r w:rsidRPr="00CF3BB2">
        <w:rPr>
          <w:b/>
          <w:bCs/>
          <w:i/>
          <w:iCs/>
          <w:color w:val="auto"/>
        </w:rPr>
        <w:t>Ача-пăча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вулав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карти</w:t>
      </w:r>
      <w:proofErr w:type="spellEnd"/>
      <w:r w:rsidRPr="00CF3BB2">
        <w:rPr>
          <w:b/>
          <w:bCs/>
          <w:i/>
          <w:iCs/>
          <w:color w:val="auto"/>
        </w:rPr>
        <w:t xml:space="preserve">) </w:t>
      </w:r>
      <w:r w:rsidRPr="00CF3BB2">
        <w:rPr>
          <w:color w:val="auto"/>
        </w:rPr>
        <w:t xml:space="preserve">реализует принцип отбора художественных, учебных и научно-популярных текстов для чтения, обеспечивает формирование устойчивого интереса к самостоятельной читательской деятельности и читательских предпочтений младших школьников.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Раздел </w:t>
      </w:r>
      <w:r w:rsidRPr="00CF3BB2">
        <w:rPr>
          <w:b/>
          <w:bCs/>
          <w:i/>
          <w:iCs/>
          <w:color w:val="auto"/>
        </w:rPr>
        <w:t xml:space="preserve">«Литературоведческая пропедевтика» (Литература </w:t>
      </w:r>
      <w:proofErr w:type="spellStart"/>
      <w:proofErr w:type="gramStart"/>
      <w:r w:rsidRPr="00CF3BB2">
        <w:rPr>
          <w:b/>
          <w:bCs/>
          <w:i/>
          <w:iCs/>
          <w:color w:val="auto"/>
        </w:rPr>
        <w:t>п</w:t>
      </w:r>
      <w:proofErr w:type="gramEnd"/>
      <w:r w:rsidRPr="00CF3BB2">
        <w:rPr>
          <w:b/>
          <w:bCs/>
          <w:i/>
          <w:iCs/>
          <w:color w:val="auto"/>
        </w:rPr>
        <w:t>ĕлĕвĕн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кÿртĕмĕ</w:t>
      </w:r>
      <w:proofErr w:type="spellEnd"/>
      <w:r w:rsidRPr="00CF3BB2">
        <w:rPr>
          <w:b/>
          <w:bCs/>
          <w:i/>
          <w:iCs/>
          <w:color w:val="auto"/>
        </w:rPr>
        <w:t xml:space="preserve">) </w:t>
      </w:r>
      <w:r w:rsidRPr="00CF3BB2">
        <w:rPr>
          <w:color w:val="auto"/>
        </w:rPr>
        <w:t xml:space="preserve">определяет круг литературоведческих понятий, обеспечивает первоначальное ознакомление с родами и жанрами литературы, средствами выразительности языка.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Раздел </w:t>
      </w:r>
      <w:r w:rsidRPr="00CF3BB2">
        <w:rPr>
          <w:b/>
          <w:bCs/>
          <w:i/>
          <w:iCs/>
          <w:color w:val="auto"/>
        </w:rPr>
        <w:t>«Творческая деятельность обучающихся</w:t>
      </w:r>
      <w:r w:rsidRPr="00CF3BB2">
        <w:rPr>
          <w:b/>
          <w:bCs/>
          <w:color w:val="auto"/>
        </w:rPr>
        <w:t xml:space="preserve">» </w:t>
      </w:r>
      <w:r w:rsidRPr="00CF3BB2">
        <w:rPr>
          <w:b/>
          <w:bCs/>
          <w:i/>
          <w:iCs/>
          <w:color w:val="auto"/>
        </w:rPr>
        <w:t>(</w:t>
      </w:r>
      <w:proofErr w:type="spellStart"/>
      <w:r w:rsidRPr="00CF3BB2">
        <w:rPr>
          <w:b/>
          <w:bCs/>
          <w:i/>
          <w:iCs/>
          <w:color w:val="auto"/>
        </w:rPr>
        <w:t>Вĕренекенсен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ăславлăх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ĕ</w:t>
      </w:r>
      <w:proofErr w:type="gramStart"/>
      <w:r w:rsidRPr="00CF3BB2">
        <w:rPr>
          <w:b/>
          <w:bCs/>
          <w:i/>
          <w:iCs/>
          <w:color w:val="auto"/>
        </w:rPr>
        <w:t>ç-</w:t>
      </w:r>
      <w:proofErr w:type="gramEnd"/>
      <w:r w:rsidRPr="00CF3BB2">
        <w:rPr>
          <w:b/>
          <w:bCs/>
          <w:i/>
          <w:iCs/>
          <w:color w:val="auto"/>
        </w:rPr>
        <w:t>хĕлĕ</w:t>
      </w:r>
      <w:proofErr w:type="spellEnd"/>
      <w:r w:rsidRPr="00CF3BB2">
        <w:rPr>
          <w:b/>
          <w:bCs/>
          <w:i/>
          <w:iCs/>
          <w:color w:val="auto"/>
        </w:rPr>
        <w:t xml:space="preserve">) </w:t>
      </w:r>
      <w:r w:rsidRPr="00CF3BB2">
        <w:rPr>
          <w:color w:val="auto"/>
        </w:rPr>
        <w:t xml:space="preserve">обеспечивает интерпретацию детьми полученных из литературных произведений знаний в самостоятельной творческой деятельности: чтение по ролям, драматизация, сочинение и т.д.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Раздел </w:t>
      </w:r>
      <w:r w:rsidRPr="00CF3BB2">
        <w:rPr>
          <w:b/>
          <w:bCs/>
          <w:i/>
          <w:iCs/>
          <w:color w:val="auto"/>
        </w:rPr>
        <w:t>«Библиографическая культура</w:t>
      </w:r>
      <w:r w:rsidRPr="00CF3BB2">
        <w:rPr>
          <w:b/>
          <w:bCs/>
          <w:color w:val="auto"/>
        </w:rPr>
        <w:t xml:space="preserve">» </w:t>
      </w:r>
      <w:r w:rsidRPr="00CF3BB2">
        <w:rPr>
          <w:b/>
          <w:bCs/>
          <w:i/>
          <w:iCs/>
          <w:color w:val="auto"/>
        </w:rPr>
        <w:t>(</w:t>
      </w:r>
      <w:proofErr w:type="spellStart"/>
      <w:r w:rsidRPr="00CF3BB2">
        <w:rPr>
          <w:b/>
          <w:bCs/>
          <w:i/>
          <w:iCs/>
          <w:color w:val="auto"/>
        </w:rPr>
        <w:t>Библиографи</w:t>
      </w:r>
      <w:proofErr w:type="spellEnd"/>
      <w:r w:rsidRPr="00CF3BB2">
        <w:rPr>
          <w:b/>
          <w:bCs/>
          <w:i/>
          <w:iCs/>
          <w:color w:val="auto"/>
        </w:rPr>
        <w:t xml:space="preserve"> </w:t>
      </w:r>
      <w:proofErr w:type="spellStart"/>
      <w:r w:rsidRPr="00CF3BB2">
        <w:rPr>
          <w:b/>
          <w:bCs/>
          <w:i/>
          <w:iCs/>
          <w:color w:val="auto"/>
        </w:rPr>
        <w:t>культури</w:t>
      </w:r>
      <w:proofErr w:type="spellEnd"/>
      <w:r w:rsidRPr="00CF3BB2">
        <w:rPr>
          <w:b/>
          <w:bCs/>
          <w:i/>
          <w:iCs/>
          <w:color w:val="auto"/>
        </w:rPr>
        <w:t xml:space="preserve">) </w:t>
      </w:r>
      <w:r w:rsidRPr="00CF3BB2">
        <w:rPr>
          <w:color w:val="auto"/>
        </w:rPr>
        <w:t xml:space="preserve">способствует формированию умений работать с книгой, определять типы книг, выбирать необходимую книгу из списка рекомендованной литературы, находить оглавление, определять автора, художника, работать со словарями и справочной литературой.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b/>
          <w:bCs/>
          <w:color w:val="auto"/>
        </w:rPr>
        <w:t xml:space="preserve">Место учебного предмета «Литература </w:t>
      </w:r>
      <w:proofErr w:type="spellStart"/>
      <w:r w:rsidRPr="00CF3BB2">
        <w:rPr>
          <w:b/>
          <w:bCs/>
          <w:color w:val="auto"/>
        </w:rPr>
        <w:t>вулавĕ</w:t>
      </w:r>
      <w:proofErr w:type="spellEnd"/>
      <w:r w:rsidRPr="00CF3BB2">
        <w:rPr>
          <w:b/>
          <w:bCs/>
          <w:color w:val="auto"/>
        </w:rPr>
        <w:t xml:space="preserve">» (Литературное чтение на родном (чувашском) языке) в учебном плане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В соответствии с примерным учебным планом начального общего образования на изучение предмета «Литература </w:t>
      </w:r>
      <w:proofErr w:type="spellStart"/>
      <w:r w:rsidRPr="00CF3BB2">
        <w:rPr>
          <w:color w:val="auto"/>
        </w:rPr>
        <w:t>вулавĕ</w:t>
      </w:r>
      <w:proofErr w:type="spellEnd"/>
      <w:r w:rsidRPr="00CF3BB2">
        <w:rPr>
          <w:color w:val="auto"/>
        </w:rPr>
        <w:t xml:space="preserve">» (Литературное чтение на родном (чувашском) языке) в </w:t>
      </w:r>
      <w:proofErr w:type="spellStart"/>
      <w:proofErr w:type="gramStart"/>
      <w:r w:rsidRPr="00CF3BB2">
        <w:rPr>
          <w:color w:val="auto"/>
        </w:rPr>
        <w:t>в</w:t>
      </w:r>
      <w:proofErr w:type="spellEnd"/>
      <w:proofErr w:type="gramEnd"/>
      <w:r w:rsidRPr="00CF3BB2">
        <w:rPr>
          <w:color w:val="auto"/>
        </w:rPr>
        <w:t xml:space="preserve"> первом классе 33 часа, во 2 классе 34 часа. </w:t>
      </w:r>
    </w:p>
    <w:p w:rsidR="00E05A6C" w:rsidRPr="00CF3BB2" w:rsidRDefault="00E05A6C" w:rsidP="00CF3BB2">
      <w:pPr>
        <w:pStyle w:val="Default"/>
        <w:jc w:val="both"/>
        <w:rPr>
          <w:b/>
          <w:bCs/>
          <w:color w:val="auto"/>
        </w:rPr>
      </w:pP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b/>
          <w:bCs/>
          <w:color w:val="auto"/>
        </w:rPr>
        <w:t xml:space="preserve">Планируемые результаты изучения учебного предмета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Согласно Федеральному государственному образовательному стандарту начального общего образования, Примерной основной образовательной программе начального общего образования, 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b/>
          <w:bCs/>
          <w:color w:val="auto"/>
        </w:rPr>
        <w:t xml:space="preserve"> Личностные результаты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b/>
          <w:bCs/>
          <w:color w:val="auto"/>
        </w:rPr>
        <w:t xml:space="preserve">У </w:t>
      </w:r>
      <w:proofErr w:type="gramStart"/>
      <w:r w:rsidRPr="00CF3BB2">
        <w:rPr>
          <w:b/>
          <w:bCs/>
          <w:color w:val="auto"/>
        </w:rPr>
        <w:t>обучающегося</w:t>
      </w:r>
      <w:proofErr w:type="gramEnd"/>
      <w:r w:rsidRPr="00CF3BB2">
        <w:rPr>
          <w:b/>
          <w:bCs/>
          <w:color w:val="auto"/>
        </w:rPr>
        <w:t xml:space="preserve"> будут сформированы</w:t>
      </w:r>
      <w:r w:rsidRPr="00CF3BB2">
        <w:rPr>
          <w:color w:val="auto"/>
        </w:rPr>
        <w:t xml:space="preserve">: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>‒ широкая мотивационная основа учебной деятельности, включающая социальные, учебно-познавательные и внешние мотивы;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 ‒ учебно-познавательный интерес к новому учебному материалу и способам решения новой задачи;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способность к оценке своей учебной деятельности;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основы гражданской идентичности, своей этнической принадлежности в форме осознания «я» как члена семьи, представителя чувашского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ориентация в нравственном содержании и смысле как собственных поступков, так и поступков окружающих людей;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знание основных моральных норм и ориентация на их выполнение;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>‒ развитие этических чувств — стыда, вины, совести как регуляторов морального поведения; понимание чу</w:t>
      </w:r>
      <w:proofErr w:type="gramStart"/>
      <w:r w:rsidRPr="00CF3BB2">
        <w:rPr>
          <w:color w:val="auto"/>
        </w:rPr>
        <w:t>вств др</w:t>
      </w:r>
      <w:proofErr w:type="gramEnd"/>
      <w:r w:rsidRPr="00CF3BB2">
        <w:rPr>
          <w:color w:val="auto"/>
        </w:rPr>
        <w:t xml:space="preserve">угих людей и сопереживание им;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установка на здоровый образ жизни; </w:t>
      </w:r>
    </w:p>
    <w:p w:rsidR="00E05A6C" w:rsidRPr="00CF3BB2" w:rsidRDefault="00E05A6C" w:rsidP="00CF3BB2">
      <w:pPr>
        <w:pStyle w:val="Default"/>
        <w:spacing w:after="28"/>
        <w:jc w:val="both"/>
        <w:rPr>
          <w:color w:val="auto"/>
        </w:rPr>
      </w:pPr>
      <w:r w:rsidRPr="00CF3BB2">
        <w:rPr>
          <w:color w:val="auto"/>
        </w:rPr>
        <w:t xml:space="preserve">‒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F3BB2">
        <w:rPr>
          <w:color w:val="auto"/>
        </w:rPr>
        <w:t>здоровьесберегающего</w:t>
      </w:r>
      <w:proofErr w:type="spellEnd"/>
      <w:r w:rsidRPr="00CF3BB2">
        <w:rPr>
          <w:color w:val="auto"/>
        </w:rPr>
        <w:t xml:space="preserve"> поведения;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‒ чувство прекрасного и эстетические чувства на основе знакомства с мировой и отечественной художественной культурой.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</w:p>
    <w:p w:rsidR="00E05A6C" w:rsidRPr="00CF3BB2" w:rsidRDefault="00E05A6C" w:rsidP="00CF3BB2">
      <w:pPr>
        <w:pStyle w:val="Default"/>
        <w:jc w:val="both"/>
        <w:rPr>
          <w:color w:val="auto"/>
        </w:rPr>
      </w:pPr>
      <w:proofErr w:type="gramStart"/>
      <w:r w:rsidRPr="00CF3BB2">
        <w:rPr>
          <w:b/>
          <w:bCs/>
          <w:color w:val="auto"/>
        </w:rPr>
        <w:t>Обучающийся</w:t>
      </w:r>
      <w:proofErr w:type="gramEnd"/>
      <w:r w:rsidRPr="00CF3BB2">
        <w:rPr>
          <w:b/>
          <w:bCs/>
          <w:color w:val="auto"/>
        </w:rPr>
        <w:t xml:space="preserve"> получит возможность для формирования</w:t>
      </w:r>
      <w:r w:rsidRPr="00CF3BB2">
        <w:rPr>
          <w:color w:val="auto"/>
        </w:rPr>
        <w:t xml:space="preserve">: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выраженной устойчивой учебно-познавательной мотивации учения;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устойчивого учебно-познавательного интереса к новым общим способам решения задач;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>адекватного понимания причин успешности/</w:t>
      </w:r>
      <w:proofErr w:type="spellStart"/>
      <w:r w:rsidRPr="00CF3BB2">
        <w:rPr>
          <w:i/>
          <w:iCs/>
          <w:color w:val="auto"/>
        </w:rPr>
        <w:t>неуспешности</w:t>
      </w:r>
      <w:proofErr w:type="spellEnd"/>
      <w:r w:rsidRPr="00CF3BB2">
        <w:rPr>
          <w:i/>
          <w:iCs/>
          <w:color w:val="auto"/>
        </w:rPr>
        <w:t xml:space="preserve"> учебной деятельности;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компетентности в реализации основ гражданской идентичности в поступках и деятельности;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установки на здоровый образ жизни и реализации ее в реальном поведении и поступках;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proofErr w:type="spellStart"/>
      <w:r w:rsidRPr="00CF3BB2">
        <w:rPr>
          <w:i/>
          <w:iCs/>
          <w:color w:val="auto"/>
        </w:rPr>
        <w:t>эмпатии</w:t>
      </w:r>
      <w:proofErr w:type="spellEnd"/>
      <w:r w:rsidRPr="00CF3BB2">
        <w:rPr>
          <w:i/>
          <w:iCs/>
          <w:color w:val="auto"/>
        </w:rPr>
        <w:t xml:space="preserve"> как осознанного понимания чу</w:t>
      </w:r>
      <w:proofErr w:type="gramStart"/>
      <w:r w:rsidRPr="00CF3BB2">
        <w:rPr>
          <w:i/>
          <w:iCs/>
          <w:color w:val="auto"/>
        </w:rPr>
        <w:t>вств др</w:t>
      </w:r>
      <w:proofErr w:type="gramEnd"/>
      <w:r w:rsidRPr="00CF3BB2">
        <w:rPr>
          <w:i/>
          <w:iCs/>
          <w:color w:val="auto"/>
        </w:rPr>
        <w:t xml:space="preserve">угих людей и сопереживания им, выражающихся в поступках, направленных на помощь другим и обеспечение их благополучия.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Познавательные универсальные учебные действия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Обучающийся научится: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осуществлять запись выборочной информации об окружающем мире </w:t>
      </w:r>
      <w:proofErr w:type="gramStart"/>
      <w:r w:rsidRPr="00CF3BB2">
        <w:t>и</w:t>
      </w:r>
      <w:proofErr w:type="gramEnd"/>
      <w:r w:rsidRPr="00CF3BB2">
        <w:t xml:space="preserve"> о себе самом, в том числе с помощью инструментов ИКТ;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использовать знаково-символические средства, в том числе модели (включая виртуальные) и схемы (включая концептуальные), для решения учебных задач;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>– проявлять познавательную инициативу в учебном сотрудничестве</w:t>
      </w:r>
      <w:r w:rsidRPr="00CF3BB2">
        <w:rPr>
          <w:i/>
          <w:iCs/>
        </w:rPr>
        <w:t xml:space="preserve">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строить сообщения в устной и письменной форме;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ориентироваться на разнообразие способов решения учебных задач;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основам смыслового восприятия художественных и познавательных текстов, выделять существенную информацию из разных видов текстов;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осуществлять анализ объектов с выделением существенных и несущественных признаков;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осуществлять синтез как составление целого из частей;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проводить сравнение и классификацию по заданным критериям;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устанавливать причинно-следственные связи в изучаемом круге явлений;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обобщать на основе выделения существенных признаков и их синтеза;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– устанавливать аналогии;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– владеть рядом общих приемов решения учебных задач. </w:t>
      </w:r>
    </w:p>
    <w:p w:rsidR="00E05A6C" w:rsidRPr="00CF3BB2" w:rsidRDefault="00E05A6C" w:rsidP="00CF3BB2">
      <w:pPr>
        <w:pStyle w:val="Default"/>
        <w:jc w:val="both"/>
      </w:pPr>
    </w:p>
    <w:p w:rsidR="00E05A6C" w:rsidRPr="00CF3BB2" w:rsidRDefault="00E05A6C" w:rsidP="00CF3BB2">
      <w:pPr>
        <w:pStyle w:val="Default"/>
        <w:jc w:val="both"/>
      </w:pPr>
      <w:proofErr w:type="gramStart"/>
      <w:r w:rsidRPr="00CF3BB2">
        <w:rPr>
          <w:b/>
          <w:bCs/>
        </w:rPr>
        <w:t>Обучающийся</w:t>
      </w:r>
      <w:proofErr w:type="gramEnd"/>
      <w:r w:rsidRPr="00CF3BB2">
        <w:rPr>
          <w:b/>
          <w:bCs/>
        </w:rPr>
        <w:t xml:space="preserve"> получит возможность научиться: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записывать, фиксировать информацию об окружающем мире с помощью инструментов ИКТ;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t xml:space="preserve">‒ </w:t>
      </w:r>
      <w:r w:rsidRPr="00CF3BB2">
        <w:rPr>
          <w:i/>
          <w:iCs/>
        </w:rPr>
        <w:t xml:space="preserve">осознанно и произвольно строить сообщения в устной и письменной форме;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05A6C" w:rsidRPr="00CF3BB2" w:rsidRDefault="00E05A6C" w:rsidP="00CF3BB2">
      <w:pPr>
        <w:pStyle w:val="Default"/>
        <w:spacing w:after="27"/>
        <w:jc w:val="both"/>
        <w:rPr>
          <w:color w:val="auto"/>
        </w:rPr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color w:val="auto"/>
        </w:rPr>
        <w:t xml:space="preserve">‒ </w:t>
      </w:r>
      <w:r w:rsidRPr="00CF3BB2">
        <w:rPr>
          <w:i/>
          <w:iCs/>
          <w:color w:val="auto"/>
        </w:rPr>
        <w:t xml:space="preserve">строить </w:t>
      </w:r>
      <w:proofErr w:type="gramStart"/>
      <w:r w:rsidRPr="00CF3BB2">
        <w:rPr>
          <w:i/>
          <w:iCs/>
          <w:color w:val="auto"/>
        </w:rPr>
        <w:t>логическое рассуждение</w:t>
      </w:r>
      <w:proofErr w:type="gramEnd"/>
      <w:r w:rsidRPr="00CF3BB2">
        <w:rPr>
          <w:i/>
          <w:iCs/>
          <w:color w:val="auto"/>
        </w:rPr>
        <w:t xml:space="preserve">, включающее </w:t>
      </w:r>
      <w:r w:rsidRPr="00CF3BB2">
        <w:rPr>
          <w:i/>
          <w:iCs/>
        </w:rPr>
        <w:t xml:space="preserve">установление причинно-следственных связей;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‒ </w:t>
      </w:r>
      <w:r w:rsidRPr="00CF3BB2">
        <w:rPr>
          <w:i/>
          <w:iCs/>
        </w:rPr>
        <w:t xml:space="preserve">произвольно и осознанно владеть общими приемами решения задач.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Коммуникативные универсальные учебные действия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Обучающийся научится: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адекватно использовать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F3BB2">
        <w:t>используя</w:t>
      </w:r>
      <w:proofErr w:type="gramEnd"/>
      <w:r w:rsidRPr="00CF3BB2">
        <w:t xml:space="preserve"> в том числе средства и инструменты ИКТ и дистанционного общения;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допускать возможность существования у людей различных точек зрения, в том числе не совпадающих с его </w:t>
      </w:r>
      <w:proofErr w:type="gramStart"/>
      <w:r w:rsidRPr="00CF3BB2">
        <w:t>собственной</w:t>
      </w:r>
      <w:proofErr w:type="gramEnd"/>
      <w:r w:rsidRPr="00CF3BB2">
        <w:t xml:space="preserve">, и ориентироваться на позицию партнера в общении и взаимодействии;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учитывать разные мнения и стремиться к координации различных позиций в сотрудничестве;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формулировать собственное мнение и позицию;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договариваться и приходить к общему решению в совместной деятельности, в том числе в ситуации столкновения интересов;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строить понятные для партнера высказывания, учитывающие, что партнер </w:t>
      </w:r>
      <w:proofErr w:type="gramStart"/>
      <w:r w:rsidRPr="00CF3BB2">
        <w:t>знает и видит</w:t>
      </w:r>
      <w:proofErr w:type="gramEnd"/>
      <w:r w:rsidRPr="00CF3BB2">
        <w:t xml:space="preserve">, а чего нет;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задавать вопросы;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контролировать действия партнера;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использовать речь для регуляции своего действия;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‒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E05A6C" w:rsidRPr="00CF3BB2" w:rsidRDefault="00E05A6C" w:rsidP="00CF3BB2">
      <w:pPr>
        <w:pStyle w:val="Default"/>
        <w:jc w:val="both"/>
      </w:pPr>
    </w:p>
    <w:p w:rsidR="00E05A6C" w:rsidRPr="00CF3BB2" w:rsidRDefault="00E05A6C" w:rsidP="00CF3BB2">
      <w:pPr>
        <w:pStyle w:val="Default"/>
        <w:jc w:val="both"/>
      </w:pPr>
      <w:proofErr w:type="gramStart"/>
      <w:r w:rsidRPr="00CF3BB2">
        <w:rPr>
          <w:b/>
          <w:bCs/>
        </w:rPr>
        <w:t>Обучающийся</w:t>
      </w:r>
      <w:proofErr w:type="gramEnd"/>
      <w:r w:rsidRPr="00CF3BB2">
        <w:rPr>
          <w:b/>
          <w:bCs/>
        </w:rPr>
        <w:t xml:space="preserve"> получит возможность научиться: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учитывать и координировать в сотрудничестве позиции других людей, отличные </w:t>
      </w:r>
      <w:proofErr w:type="gramStart"/>
      <w:r w:rsidRPr="00CF3BB2">
        <w:rPr>
          <w:i/>
          <w:iCs/>
        </w:rPr>
        <w:t>от</w:t>
      </w:r>
      <w:proofErr w:type="gramEnd"/>
      <w:r w:rsidRPr="00CF3BB2">
        <w:rPr>
          <w:i/>
          <w:iCs/>
        </w:rPr>
        <w:t xml:space="preserve"> собственной;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учитывать разные мнения и интересы и обосновывать собственную позицию;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понимать относительность мнений и подходов к решению проблемы;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</w:t>
      </w:r>
      <w:r w:rsidRPr="00CF3BB2">
        <w:rPr>
          <w:i/>
          <w:iCs/>
        </w:rPr>
        <w:t xml:space="preserve">осуществлять взаимный контроль и оказывать в сотрудничестве необходимую взаимопомощь;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‒ </w:t>
      </w:r>
      <w:r w:rsidRPr="00CF3BB2">
        <w:rPr>
          <w:i/>
          <w:iCs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E05A6C" w:rsidRPr="00CF3BB2" w:rsidRDefault="00E05A6C" w:rsidP="00CF3BB2">
      <w:pPr>
        <w:pStyle w:val="Default"/>
        <w:jc w:val="both"/>
      </w:pP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 Чтение. Работа с текстом </w:t>
      </w:r>
    </w:p>
    <w:p w:rsidR="00E05A6C" w:rsidRPr="00CF3BB2" w:rsidRDefault="00E05A6C" w:rsidP="00CF3BB2">
      <w:pPr>
        <w:pStyle w:val="Default"/>
        <w:jc w:val="both"/>
        <w:rPr>
          <w:i/>
          <w:iCs/>
          <w:color w:val="auto"/>
        </w:rPr>
      </w:pPr>
      <w:r w:rsidRPr="00CF3BB2">
        <w:t xml:space="preserve">В результате изучения учебного </w:t>
      </w:r>
      <w:proofErr w:type="gramStart"/>
      <w:r w:rsidRPr="00CF3BB2">
        <w:t>предмета</w:t>
      </w:r>
      <w:proofErr w:type="gramEnd"/>
      <w:r w:rsidRPr="00CF3BB2">
        <w:t xml:space="preserve"> в начальном общем образовании обучающиеся приобретут первичные навыки работы с содержащейся в текстах информацией в процессе чтения соответствующих возрасту художественных, учебных и </w:t>
      </w:r>
      <w:r w:rsidRPr="00CF3BB2">
        <w:rPr>
          <w:color w:val="auto"/>
        </w:rPr>
        <w:t xml:space="preserve">научно-популярных текстов. </w:t>
      </w:r>
      <w:r w:rsidR="009209FC">
        <w:rPr>
          <w:color w:val="auto"/>
        </w:rPr>
        <w:t>Школьники</w:t>
      </w:r>
      <w:r w:rsidRPr="00CF3BB2">
        <w:rPr>
          <w:color w:val="auto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="009209FC">
        <w:rPr>
          <w:color w:val="auto"/>
        </w:rPr>
        <w:t>Обучающиеся</w:t>
      </w:r>
      <w:r w:rsidRPr="00CF3BB2">
        <w:rPr>
          <w:color w:val="auto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схемы. </w:t>
      </w:r>
      <w:r w:rsidRPr="00CF3BB2">
        <w:rPr>
          <w:i/>
          <w:iCs/>
          <w:color w:val="auto"/>
        </w:rPr>
        <w:t xml:space="preserve">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</w:p>
    <w:p w:rsidR="00E05A6C" w:rsidRPr="00CF3BB2" w:rsidRDefault="00E05A6C" w:rsidP="00CF3BB2">
      <w:pPr>
        <w:pStyle w:val="Default"/>
        <w:jc w:val="both"/>
      </w:pPr>
      <w:proofErr w:type="gramStart"/>
      <w:r w:rsidRPr="00CF3BB2">
        <w:t>У обучающихся будут развиты такие читательские навыки, как поиск информации, выделение нужной для решения практической или учебной задачи информации;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CF3BB2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связей, объяснения, обоснования утверждений, а также принятия решений в простых учебных и практических ситуациях. </w:t>
      </w:r>
    </w:p>
    <w:p w:rsidR="00E05A6C" w:rsidRPr="00CF3BB2" w:rsidRDefault="009209FC" w:rsidP="00CF3BB2">
      <w:pPr>
        <w:pStyle w:val="Default"/>
        <w:jc w:val="both"/>
      </w:pPr>
      <w:r>
        <w:t>Младшие школьники</w:t>
      </w:r>
      <w:r w:rsidR="00E05A6C" w:rsidRPr="00CF3BB2">
        <w:t xml:space="preserve"> получат возможность научиться </w:t>
      </w:r>
      <w:proofErr w:type="gramStart"/>
      <w:r w:rsidR="00E05A6C" w:rsidRPr="00CF3BB2">
        <w:t>самостоятельно</w:t>
      </w:r>
      <w:proofErr w:type="gramEnd"/>
      <w:r w:rsidR="00E05A6C" w:rsidRPr="00CF3BB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Работа с текстом: поиск информации и понимание </w:t>
      </w:r>
      <w:proofErr w:type="gramStart"/>
      <w:r w:rsidRPr="00CF3BB2">
        <w:rPr>
          <w:b/>
          <w:bCs/>
        </w:rPr>
        <w:t>прочитанного</w:t>
      </w:r>
      <w:proofErr w:type="gramEnd"/>
      <w:r w:rsidRPr="00CF3BB2">
        <w:rPr>
          <w:b/>
          <w:bCs/>
        </w:rPr>
        <w:t xml:space="preserve"> </w:t>
      </w:r>
    </w:p>
    <w:p w:rsidR="00E05A6C" w:rsidRPr="00CF3BB2" w:rsidRDefault="009209FC" w:rsidP="00CF3BB2">
      <w:pPr>
        <w:pStyle w:val="Default"/>
        <w:jc w:val="both"/>
      </w:pPr>
      <w:r>
        <w:rPr>
          <w:b/>
          <w:bCs/>
        </w:rPr>
        <w:t>Обучающийся</w:t>
      </w:r>
      <w:r w:rsidR="00E05A6C" w:rsidRPr="00CF3BB2">
        <w:rPr>
          <w:b/>
          <w:bCs/>
        </w:rPr>
        <w:t xml:space="preserve"> научится: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находить в тексте конкретные сведения, факты, заданные в явном виде;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определять тему и главную мысль текста; </w:t>
      </w:r>
    </w:p>
    <w:p w:rsidR="00E05A6C" w:rsidRPr="00CF3BB2" w:rsidRDefault="00E05A6C" w:rsidP="00CF3BB2">
      <w:pPr>
        <w:pStyle w:val="Default"/>
        <w:spacing w:after="27"/>
        <w:jc w:val="both"/>
      </w:pPr>
      <w:r w:rsidRPr="00CF3BB2">
        <w:t xml:space="preserve">‒ делить тексты на смысловые части, составлять план текста; </w:t>
      </w:r>
    </w:p>
    <w:p w:rsidR="00E05A6C" w:rsidRPr="00CF3BB2" w:rsidRDefault="00E05A6C" w:rsidP="00CF3BB2">
      <w:pPr>
        <w:pStyle w:val="Default"/>
        <w:jc w:val="both"/>
      </w:pPr>
      <w:r w:rsidRPr="00CF3BB2">
        <w:t xml:space="preserve">‒ вычленять содержащиеся в тексте основные события и устанавливать их последовательность; упорядочивать информацию по заданному основанию. </w:t>
      </w:r>
    </w:p>
    <w:p w:rsidR="00E05A6C" w:rsidRPr="00CF3BB2" w:rsidRDefault="00E05A6C" w:rsidP="00CF3BB2">
      <w:pPr>
        <w:pStyle w:val="Default"/>
        <w:jc w:val="both"/>
      </w:pPr>
      <w:r w:rsidRPr="00CF3BB2">
        <w:rPr>
          <w:b/>
          <w:bCs/>
        </w:rPr>
        <w:t xml:space="preserve">Планируемые предметные результаты </w:t>
      </w:r>
    </w:p>
    <w:p w:rsidR="00E05A6C" w:rsidRPr="00CF3BB2" w:rsidRDefault="00E05A6C" w:rsidP="00CF3BB2">
      <w:pPr>
        <w:pStyle w:val="Default"/>
        <w:jc w:val="both"/>
      </w:pPr>
      <w:proofErr w:type="gramStart"/>
      <w:r w:rsidRPr="00CF3BB2">
        <w:t>Обучающиеся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</w:t>
      </w:r>
      <w:proofErr w:type="gramEnd"/>
      <w:r w:rsidRPr="00CF3BB2">
        <w:t xml:space="preserve">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E05A6C" w:rsidRPr="00CF3BB2" w:rsidRDefault="00E05A6C" w:rsidP="00CF3BB2">
      <w:pPr>
        <w:pStyle w:val="Default"/>
        <w:jc w:val="both"/>
        <w:rPr>
          <w:color w:val="auto"/>
        </w:rPr>
      </w:pPr>
      <w:r w:rsidRPr="00CF3BB2">
        <w:rPr>
          <w:color w:val="auto"/>
        </w:rPr>
        <w:t xml:space="preserve">Учащиеся получат возможность познакомиться с культурно-историческим наследием родного чувашского народа, России и общечеловеческими ценностями для развития этических чувств и эмоционально-нравственной отзывчивости. </w:t>
      </w:r>
    </w:p>
    <w:p w:rsidR="00E05A6C" w:rsidRPr="00CF3BB2" w:rsidRDefault="00E05A6C" w:rsidP="00CF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B2">
        <w:rPr>
          <w:rFonts w:ascii="Times New Roman" w:hAnsi="Times New Roman" w:cs="Times New Roman"/>
          <w:sz w:val="24"/>
          <w:szCs w:val="24"/>
        </w:rPr>
        <w:t xml:space="preserve">Младшие школьники будут учиться </w:t>
      </w:r>
      <w:proofErr w:type="gramStart"/>
      <w:r w:rsidRPr="00CF3BB2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CF3BB2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E05A6C" w:rsidRPr="00CF3BB2" w:rsidRDefault="00E05A6C" w:rsidP="00CF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B2">
        <w:rPr>
          <w:rFonts w:ascii="Times New Roman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624D5" w:rsidRPr="00CF3BB2" w:rsidRDefault="009624D5" w:rsidP="00CF3B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B2">
        <w:rPr>
          <w:rFonts w:ascii="Times New Roman" w:hAnsi="Times New Roman" w:cs="Times New Roman"/>
          <w:b/>
          <w:sz w:val="24"/>
          <w:szCs w:val="24"/>
        </w:rPr>
        <w:t>Тематическое планирование (литература вулавӗ, 1 класс)</w:t>
      </w: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781"/>
        <w:gridCol w:w="5374"/>
        <w:gridCol w:w="828"/>
      </w:tblGrid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Атьӑ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паллашар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(Здравствуйте, будем знакомы)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ӑ-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и? -Здравствуйте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Сывӑ пул, ҫулла! – До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свиДания</w:t>
            </w:r>
            <w:proofErr w:type="spellEnd"/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лето!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ӑнкӑрав анӑрать – звенит звонок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Эпӗ  -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- ученик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тӗнчи – мир животных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Вӑрманта мӗн пурӑнать? – Кто живет в лесу?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ӑҫта пурӑнать? – Где живет медведь?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Вылятпӑ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юрлатпӑр – Играем и поём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D5" w:rsidRPr="00CF3BB2" w:rsidTr="00CF3BB2">
        <w:trPr>
          <w:trHeight w:val="255"/>
        </w:trPr>
        <w:tc>
          <w:tcPr>
            <w:tcW w:w="491" w:type="dxa"/>
          </w:tcPr>
          <w:p w:rsidR="009624D5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624D5" w:rsidRPr="00CF3BB2" w:rsidRDefault="0002056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Тиллит-тиллит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тилӗ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Лисичка-сестричка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24D5" w:rsidRPr="00CF3BB2" w:rsidRDefault="009624D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64" w:rsidRPr="00CF3BB2" w:rsidTr="00CF3BB2">
        <w:trPr>
          <w:trHeight w:val="255"/>
        </w:trPr>
        <w:tc>
          <w:tcPr>
            <w:tcW w:w="491" w:type="dxa"/>
          </w:tcPr>
          <w:p w:rsidR="00020564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20564" w:rsidRPr="00CF3BB2" w:rsidRDefault="0002056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20564" w:rsidRPr="00CF3BB2" w:rsidRDefault="0002056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Картиш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E372BE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уҫи – </w:t>
            </w:r>
            <w:proofErr w:type="spellStart"/>
            <w:r w:rsidR="00E372BE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proofErr w:type="spellEnd"/>
            <w:r w:rsidR="00E372BE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72BE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</w:t>
            </w:r>
            <w:proofErr w:type="spellEnd"/>
            <w:r w:rsidR="002D106A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Хозяин двора - петух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0564" w:rsidRPr="00CF3BB2" w:rsidRDefault="0002056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 хуралҫи –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Кампур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Сторожит дом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Кампур</w:t>
            </w:r>
            <w:proofErr w:type="spellEnd"/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Выльӑх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сас-чӳ – Звуки скотного двора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Пахчи-пахчи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улма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Пахчи-пахчи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ҫимӗҫ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огороде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Пахчи-пахчи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улма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пахчара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мӗн ӳсет? – Что растёт в моем саду?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тутли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Самое вкусное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 йӗрки – распорядок дня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ӳлӗмре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сехет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шаккать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комнате стучат часы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сехетсем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Главные часы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6A" w:rsidRPr="00CF3BB2" w:rsidTr="00CF3BB2">
        <w:trPr>
          <w:trHeight w:val="255"/>
        </w:trPr>
        <w:tc>
          <w:tcPr>
            <w:tcW w:w="491" w:type="dxa"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2D106A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Кулленхи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ӗҫсем – повседневные дела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D106A" w:rsidRPr="00CF3BB2" w:rsidRDefault="002D106A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C31" w:rsidRPr="00CF3BB2" w:rsidTr="00CF3BB2">
        <w:trPr>
          <w:trHeight w:val="255"/>
        </w:trPr>
        <w:tc>
          <w:tcPr>
            <w:tcW w:w="491" w:type="dxa"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Ӗҫлеме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хавас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Трудиться я очень  рад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C31" w:rsidRPr="00CF3BB2" w:rsidTr="00CF3BB2">
        <w:trPr>
          <w:trHeight w:val="255"/>
        </w:trPr>
        <w:tc>
          <w:tcPr>
            <w:tcW w:w="491" w:type="dxa"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Ӗҫ ҫынна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кӳрет – Труд красит человека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C31" w:rsidRPr="00CF3BB2" w:rsidTr="00CF3BB2">
        <w:trPr>
          <w:trHeight w:val="255"/>
        </w:trPr>
        <w:tc>
          <w:tcPr>
            <w:tcW w:w="491" w:type="dxa"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Ҫемье - Семья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Пирӗн туслӑ </w:t>
            </w:r>
            <w:r w:rsidR="003E42E2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ҫемье – Наша дружная семья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D7C31" w:rsidRPr="00CF3BB2" w:rsidRDefault="000D7C31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E2" w:rsidRPr="00CF3BB2" w:rsidTr="00CF3BB2">
        <w:trPr>
          <w:trHeight w:val="255"/>
        </w:trPr>
        <w:tc>
          <w:tcPr>
            <w:tcW w:w="491" w:type="dxa"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малтан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тӑрать? -  Кто встаёт первым?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E2" w:rsidRPr="00CF3BB2" w:rsidTr="00CF3BB2">
        <w:trPr>
          <w:trHeight w:val="255"/>
        </w:trPr>
        <w:tc>
          <w:tcPr>
            <w:tcW w:w="491" w:type="dxa"/>
          </w:tcPr>
          <w:p w:rsidR="003E42E2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E42E2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Асаннеҫӗм –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асанне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Дорогая бабушка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E42E2" w:rsidRPr="00CF3BB2" w:rsidRDefault="003E42E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39" w:rsidRPr="00CF3BB2" w:rsidTr="00CF3BB2">
        <w:trPr>
          <w:trHeight w:val="255"/>
        </w:trPr>
        <w:tc>
          <w:tcPr>
            <w:tcW w:w="491" w:type="dxa"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Пулӑшасчӗ манн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Помочь бы мне вам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39" w:rsidRPr="00CF3BB2" w:rsidTr="00CF3BB2">
        <w:trPr>
          <w:trHeight w:val="255"/>
        </w:trPr>
        <w:tc>
          <w:tcPr>
            <w:tcW w:w="491" w:type="dxa"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ӗҫ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– ҫав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ҫиет – Кто работает – тот и ест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39" w:rsidRPr="00CF3BB2" w:rsidTr="00CF3BB2">
        <w:trPr>
          <w:trHeight w:val="255"/>
        </w:trPr>
        <w:tc>
          <w:tcPr>
            <w:tcW w:w="491" w:type="dxa"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Ӳкӗт – наставление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39" w:rsidRPr="00CF3BB2" w:rsidTr="00CF3BB2">
        <w:trPr>
          <w:trHeight w:val="255"/>
        </w:trPr>
        <w:tc>
          <w:tcPr>
            <w:tcW w:w="491" w:type="dxa"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17839" w:rsidRPr="00CF3BB2" w:rsidRDefault="00007E4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Ҫулталӑ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вӑхӑчӗсем</w:t>
            </w:r>
            <w:r w:rsidR="00076589"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Времена года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31783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Хӑш вӑхӑт лайӑхрах? – Какое время  года лучше?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7839" w:rsidRPr="00CF3BB2" w:rsidRDefault="0031783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89" w:rsidRPr="00CF3BB2" w:rsidTr="00CF3BB2">
        <w:trPr>
          <w:trHeight w:val="255"/>
        </w:trPr>
        <w:tc>
          <w:tcPr>
            <w:tcW w:w="491" w:type="dxa"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Хӗл илемӗ – зимушка – краса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89" w:rsidRPr="00CF3BB2" w:rsidTr="00CF3BB2">
        <w:trPr>
          <w:trHeight w:val="255"/>
        </w:trPr>
        <w:tc>
          <w:tcPr>
            <w:tcW w:w="491" w:type="dxa"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Хӗл кунӗсем – Зимние деньки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89" w:rsidRPr="00CF3BB2" w:rsidTr="00CF3BB2">
        <w:trPr>
          <w:trHeight w:val="255"/>
        </w:trPr>
        <w:tc>
          <w:tcPr>
            <w:tcW w:w="491" w:type="dxa"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Ырӑ ҫуркунне – Весна – красна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89" w:rsidRPr="00CF3BB2" w:rsidTr="00CF3BB2">
        <w:trPr>
          <w:trHeight w:val="255"/>
        </w:trPr>
        <w:tc>
          <w:tcPr>
            <w:tcW w:w="491" w:type="dxa"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076589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Ҫурхи юрӑҫсем – Весенние певцы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76589" w:rsidRPr="00CF3BB2" w:rsidRDefault="00076589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3CD" w:rsidRPr="00CF3BB2" w:rsidTr="00CF3BB2">
        <w:trPr>
          <w:trHeight w:val="255"/>
        </w:trPr>
        <w:tc>
          <w:tcPr>
            <w:tcW w:w="491" w:type="dxa"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Ҫулла – Лето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3CD" w:rsidRPr="00CF3BB2" w:rsidTr="00CF3BB2">
        <w:trPr>
          <w:trHeight w:val="255"/>
        </w:trPr>
        <w:tc>
          <w:tcPr>
            <w:tcW w:w="491" w:type="dxa"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Асамҫӑ кӗркунне – Волшебница осень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A23CD" w:rsidRPr="00CF3BB2" w:rsidRDefault="003A23CD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3F1" w:rsidRPr="00CF3BB2" w:rsidRDefault="00DA73F1" w:rsidP="00CF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3F" w:rsidRPr="00CF3BB2" w:rsidRDefault="007A3C3F" w:rsidP="00CF3B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B2">
        <w:rPr>
          <w:rFonts w:ascii="Times New Roman" w:hAnsi="Times New Roman" w:cs="Times New Roman"/>
          <w:b/>
          <w:sz w:val="24"/>
          <w:szCs w:val="24"/>
        </w:rPr>
        <w:t>Тематическое планирование (литература вулавӗ, 2 класс)</w:t>
      </w: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781"/>
        <w:gridCol w:w="5374"/>
        <w:gridCol w:w="828"/>
      </w:tblGrid>
      <w:tr w:rsidR="007A3C3F" w:rsidRPr="00CF3BB2" w:rsidTr="00CF3BB2">
        <w:trPr>
          <w:trHeight w:val="255"/>
        </w:trPr>
        <w:tc>
          <w:tcPr>
            <w:tcW w:w="491" w:type="dxa"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A3C3F" w:rsidRPr="00CF3BB2" w:rsidTr="00CF3BB2">
        <w:trPr>
          <w:trHeight w:val="255"/>
        </w:trPr>
        <w:tc>
          <w:tcPr>
            <w:tcW w:w="491" w:type="dxa"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Тӑван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Родная школа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– В школу!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C3F" w:rsidRPr="00CF3BB2" w:rsidTr="00CF3BB2">
        <w:trPr>
          <w:trHeight w:val="255"/>
        </w:trPr>
        <w:tc>
          <w:tcPr>
            <w:tcW w:w="491" w:type="dxa"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каяс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килет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Хочу в школу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7A3C3F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C3F" w:rsidRPr="00CF3BB2" w:rsidTr="00CF3BB2">
        <w:trPr>
          <w:trHeight w:val="255"/>
        </w:trPr>
        <w:tc>
          <w:tcPr>
            <w:tcW w:w="491" w:type="dxa"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7A3C3F" w:rsidRPr="00CF3BB2" w:rsidRDefault="007A3C3F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халӗ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ачисем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 теперь ученики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7A3C3F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05E" w:rsidRPr="00CF3BB2" w:rsidTr="00CF3BB2">
        <w:trPr>
          <w:trHeight w:val="255"/>
        </w:trPr>
        <w:tc>
          <w:tcPr>
            <w:tcW w:w="491" w:type="dxa"/>
          </w:tcPr>
          <w:p w:rsidR="00C1705E" w:rsidRPr="00CF3BB2" w:rsidRDefault="00C1705E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1705E" w:rsidRPr="00CF3BB2" w:rsidRDefault="00C1705E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1705E" w:rsidRPr="00CF3BB2" w:rsidRDefault="00C1705E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лайӑх вӗренме – Нам хорошо учиться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1705E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05E" w:rsidRPr="00CF3BB2" w:rsidTr="00CF3BB2">
        <w:trPr>
          <w:trHeight w:val="255"/>
        </w:trPr>
        <w:tc>
          <w:tcPr>
            <w:tcW w:w="491" w:type="dxa"/>
          </w:tcPr>
          <w:p w:rsidR="00C1705E" w:rsidRPr="00CF3BB2" w:rsidRDefault="00C1705E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1705E" w:rsidRPr="00CF3BB2" w:rsidRDefault="00C1705E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Кӗркунне ҫитрӗ – осень наступила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C1705E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кунӗсем – осенние дни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1705E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хуҫаланать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таврара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Осень царствует повсюду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Пирӗн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кулленхи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ҫ-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хӗл – Наши повседневные дела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Тус-юлташ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друзья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ҫӗре те ӗлкӗресчӗ – Успеть бы везде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Вылятпӑ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кулатпӑр, ӗҫ ҫинчен те манмастпӑр – Игра и труд рядом идут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635" w:rsidRPr="00CF3BB2" w:rsidTr="00CF3BB2">
        <w:trPr>
          <w:trHeight w:val="255"/>
        </w:trPr>
        <w:tc>
          <w:tcPr>
            <w:tcW w:w="491" w:type="dxa"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Вылятпӑр та кулатпӑр, ӗҫ ҫинчен те манмастпӑр – Игра и труд рядом идут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Пирӗн йӑмӑ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к-ш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ӑллӑмсем – Наши младшие сёстры и братья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E2C" w:rsidRPr="00CF3BB2" w:rsidTr="00CF3BB2">
        <w:trPr>
          <w:trHeight w:val="255"/>
        </w:trPr>
        <w:tc>
          <w:tcPr>
            <w:tcW w:w="491" w:type="dxa"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F91E2C" w:rsidRPr="00CF3BB2" w:rsidRDefault="00F91E2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тӗнчи – Мир животных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F91E2C" w:rsidRPr="00CF3BB2" w:rsidRDefault="00E61A0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Вӑрманти ӗ</w:t>
            </w:r>
            <w:proofErr w:type="gram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ҫ-</w:t>
            </w:r>
            <w:proofErr w:type="gram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пуҫ – Приключения в лесу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91E2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635" w:rsidRPr="00CF3BB2" w:rsidTr="00CF3BB2">
        <w:trPr>
          <w:trHeight w:val="255"/>
        </w:trPr>
        <w:tc>
          <w:tcPr>
            <w:tcW w:w="491" w:type="dxa"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Вӑрманти ӗҫ-пуҫ – Приключения в лесу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A04" w:rsidRPr="00CF3BB2" w:rsidTr="00CF3BB2">
        <w:trPr>
          <w:trHeight w:val="255"/>
        </w:trPr>
        <w:tc>
          <w:tcPr>
            <w:tcW w:w="491" w:type="dxa"/>
          </w:tcPr>
          <w:p w:rsidR="00E61A04" w:rsidRP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E61A04" w:rsidRPr="00CF3BB2" w:rsidRDefault="00E61A0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E61A04" w:rsidRPr="00CF3BB2" w:rsidRDefault="00E61A04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Юмах</w:t>
            </w:r>
            <w:proofErr w:type="spellEnd"/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вӑлтса вӗрентет</w:t>
            </w:r>
            <w:r w:rsid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ложь. Да в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намек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E61A04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P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ҫитр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 – Пришла зима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P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ҫитр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 – Наступила зима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кайӑксем хӗлле – Звери зимой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Хӑрамастпӑ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сивӗрен – мороз не страшен нам совсем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635" w:rsidRPr="00CF3BB2" w:rsidTr="00CF3BB2">
        <w:trPr>
          <w:trHeight w:val="255"/>
        </w:trPr>
        <w:tc>
          <w:tcPr>
            <w:tcW w:w="491" w:type="dxa"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Хӑрамастпӑр сивӗрен – мороз не страшен нам совсем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Ӑстасен ҫершывӗнче – В стране умельцев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Ӗҫлеме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ӗлни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Хорошо, когда умеешь трудиться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635" w:rsidRPr="00CF3BB2" w:rsidTr="00CF3BB2">
        <w:trPr>
          <w:trHeight w:val="255"/>
        </w:trPr>
        <w:tc>
          <w:tcPr>
            <w:tcW w:w="491" w:type="dxa"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Ӗҫлеме пӗлни аван – Хорошо, когда умеешь трудиться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Пулӑшатӑ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Помогаю маме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Ӗҫрен хӑраман ӑста пулнӑ – Кто не боится работы, станет мастером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BB2" w:rsidRPr="00CF3BB2" w:rsidTr="00CF3BB2">
        <w:trPr>
          <w:trHeight w:val="255"/>
        </w:trPr>
        <w:tc>
          <w:tcPr>
            <w:tcW w:w="491" w:type="dxa"/>
          </w:tcPr>
          <w:p w:rsid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F3BB2" w:rsidRDefault="00CF3BB2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F3BB2" w:rsidRDefault="009209F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тени ӗҫпе паха – Человек славен своей работой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F3BB2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9FC" w:rsidRPr="00CF3BB2" w:rsidTr="00CF3BB2">
        <w:trPr>
          <w:trHeight w:val="255"/>
        </w:trPr>
        <w:tc>
          <w:tcPr>
            <w:tcW w:w="491" w:type="dxa"/>
          </w:tcPr>
          <w:p w:rsidR="009209FC" w:rsidRDefault="009209F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09FC" w:rsidRDefault="009209FC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09FC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Кирек мӗнле ӗҫре те ӑс кирлӗ – Ум и смекалка – делу основа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09FC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Пирӗн ҫемье – Наша семья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Пирӗн  туслӑ ҫемье – Наша дружная семья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Манӑн ҫемье –  манн пуянлӑх - Моя семья – моё богатство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635" w:rsidRPr="00CF3BB2" w:rsidTr="00CF3BB2">
        <w:trPr>
          <w:trHeight w:val="255"/>
        </w:trPr>
        <w:tc>
          <w:tcPr>
            <w:tcW w:w="491" w:type="dxa"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C23635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C23635" w:rsidRDefault="00C23635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Манӑн ҫемье –  манн пуянлӑх - Моя семья – моё богатство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C23635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Туслӑ ҫемьере сивӗре те ӑшӑ – В дружной семье и в мороз тепло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Килчӗ ҫитрӗ ҫуркунне -  Пришла весна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Ҫуркунне ҫывхарать – идёт весна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Шӑнкӑрчсем вӗҫсе килчӗҫ – скворцы прилетели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Ҫурхи кун ҫулталӑк тӑрантарать – Весенний день год кормит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Ҫулла - Лето</w:t>
            </w: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Илемлӗ ҫу – лето красное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926E67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Симӗс шав – Зелёный шум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67" w:rsidRPr="00CF3BB2" w:rsidTr="00CF3BB2">
        <w:trPr>
          <w:trHeight w:val="255"/>
        </w:trPr>
        <w:tc>
          <w:tcPr>
            <w:tcW w:w="491" w:type="dxa"/>
          </w:tcPr>
          <w:p w:rsidR="00926E67" w:rsidRDefault="00C23635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926E67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noWrap/>
            <w:hideMark/>
          </w:tcPr>
          <w:p w:rsidR="00926E67" w:rsidRDefault="00C23635" w:rsidP="0092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Пӗтӗмлетӳ урокӗ – Итоговый урок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926E67" w:rsidRPr="00CF3BB2" w:rsidRDefault="00926E67" w:rsidP="00CF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3F" w:rsidRPr="00CF3BB2" w:rsidRDefault="007A3C3F" w:rsidP="00CF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C3F" w:rsidRPr="00CF3BB2" w:rsidSect="00D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AC44C"/>
    <w:multiLevelType w:val="hybridMultilevel"/>
    <w:tmpl w:val="459FD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130151"/>
    <w:multiLevelType w:val="hybridMultilevel"/>
    <w:tmpl w:val="883CD8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565EF4"/>
    <w:multiLevelType w:val="hybridMultilevel"/>
    <w:tmpl w:val="CC392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4E8E49"/>
    <w:multiLevelType w:val="hybridMultilevel"/>
    <w:tmpl w:val="C6F8B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51E8CA"/>
    <w:multiLevelType w:val="hybridMultilevel"/>
    <w:tmpl w:val="DD960A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624D5"/>
    <w:rsid w:val="00007E4F"/>
    <w:rsid w:val="00020564"/>
    <w:rsid w:val="00076589"/>
    <w:rsid w:val="000D7C31"/>
    <w:rsid w:val="002D106A"/>
    <w:rsid w:val="00317839"/>
    <w:rsid w:val="00336D09"/>
    <w:rsid w:val="003A23CD"/>
    <w:rsid w:val="003E42E2"/>
    <w:rsid w:val="0044197C"/>
    <w:rsid w:val="006876E7"/>
    <w:rsid w:val="007A3C3F"/>
    <w:rsid w:val="009209FC"/>
    <w:rsid w:val="00926E67"/>
    <w:rsid w:val="009624D5"/>
    <w:rsid w:val="009777E4"/>
    <w:rsid w:val="00C1705E"/>
    <w:rsid w:val="00C23635"/>
    <w:rsid w:val="00CD0E99"/>
    <w:rsid w:val="00CF3BB2"/>
    <w:rsid w:val="00DA73F1"/>
    <w:rsid w:val="00E05A6C"/>
    <w:rsid w:val="00E372BE"/>
    <w:rsid w:val="00E61A04"/>
    <w:rsid w:val="00EB7AFB"/>
    <w:rsid w:val="00F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66F6-38B4-45AA-B9A3-D4DDB76D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8</cp:revision>
  <dcterms:created xsi:type="dcterms:W3CDTF">2022-09-08T04:49:00Z</dcterms:created>
  <dcterms:modified xsi:type="dcterms:W3CDTF">2022-09-09T09:54:00Z</dcterms:modified>
</cp:coreProperties>
</file>